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4CCE" w14:textId="77777777" w:rsidR="000C47FB" w:rsidRDefault="000C47FB"/>
    <w:tbl>
      <w:tblPr>
        <w:bidiVisual/>
        <w:tblW w:w="10341" w:type="dxa"/>
        <w:tblInd w:w="-1487" w:type="dxa"/>
        <w:tblLook w:val="04A0" w:firstRow="1" w:lastRow="0" w:firstColumn="1" w:lastColumn="0" w:noHBand="0" w:noVBand="1"/>
      </w:tblPr>
      <w:tblGrid>
        <w:gridCol w:w="2609"/>
        <w:gridCol w:w="4315"/>
        <w:gridCol w:w="3417"/>
      </w:tblGrid>
      <w:tr w:rsidR="00C23740" w:rsidRPr="00E02AF5" w14:paraId="50F786E8" w14:textId="77777777" w:rsidTr="00122310">
        <w:tc>
          <w:tcPr>
            <w:tcW w:w="2609" w:type="dxa"/>
          </w:tcPr>
          <w:p w14:paraId="61A66695" w14:textId="7413D6A3" w:rsidR="00C23740" w:rsidRPr="00E02AF5" w:rsidRDefault="00684F7F" w:rsidP="00591075">
            <w:pPr>
              <w:spacing w:after="0" w:line="240" w:lineRule="auto"/>
              <w:ind w:left="156" w:right="167"/>
              <w:rPr>
                <w:color w:val="000000"/>
                <w:sz w:val="32"/>
                <w:szCs w:val="32"/>
                <w:rtl/>
                <w:lang w:bidi="ar-SA"/>
              </w:rPr>
            </w:pPr>
            <w:r>
              <w:rPr>
                <w:noProof/>
                <w:rtl/>
              </w:rPr>
              <w:drawing>
                <wp:anchor distT="0" distB="0" distL="114300" distR="114300" simplePos="0" relativeHeight="251664384" behindDoc="1" locked="0" layoutInCell="1" allowOverlap="1" wp14:anchorId="669A2A17" wp14:editId="00C080A4">
                  <wp:simplePos x="0" y="0"/>
                  <wp:positionH relativeFrom="column">
                    <wp:posOffset>260985</wp:posOffset>
                  </wp:positionH>
                  <wp:positionV relativeFrom="paragraph">
                    <wp:align>top</wp:align>
                  </wp:positionV>
                  <wp:extent cx="1276985" cy="1276985"/>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985" cy="1276985"/>
                          </a:xfrm>
                          <a:prstGeom prst="rect">
                            <a:avLst/>
                          </a:prstGeom>
                          <a:noFill/>
                        </pic:spPr>
                      </pic:pic>
                    </a:graphicData>
                  </a:graphic>
                  <wp14:sizeRelH relativeFrom="page">
                    <wp14:pctWidth>0</wp14:pctWidth>
                  </wp14:sizeRelH>
                  <wp14:sizeRelV relativeFrom="page">
                    <wp14:pctHeight>0</wp14:pctHeight>
                  </wp14:sizeRelV>
                </wp:anchor>
              </w:drawing>
            </w:r>
          </w:p>
        </w:tc>
        <w:tc>
          <w:tcPr>
            <w:tcW w:w="4315" w:type="dxa"/>
            <w:vAlign w:val="center"/>
          </w:tcPr>
          <w:p w14:paraId="47BA439C"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دانشگاه تهران</w:t>
            </w:r>
          </w:p>
          <w:p w14:paraId="4FC09D93" w14:textId="77777777" w:rsidR="00C23740" w:rsidRPr="00E02AF5" w:rsidRDefault="00B716C3" w:rsidP="00122310">
            <w:pPr>
              <w:spacing w:after="0" w:line="240" w:lineRule="auto"/>
              <w:ind w:left="7"/>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14:paraId="2B69EB71"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p>
        </w:tc>
        <w:tc>
          <w:tcPr>
            <w:tcW w:w="3417" w:type="dxa"/>
          </w:tcPr>
          <w:p w14:paraId="197A1C21" w14:textId="47998AC2" w:rsidR="00122310" w:rsidRDefault="00684F7F" w:rsidP="00E02AF5">
            <w:pPr>
              <w:spacing w:after="0" w:line="240" w:lineRule="auto"/>
              <w:jc w:val="right"/>
              <w:rPr>
                <w:color w:val="000000"/>
                <w:sz w:val="32"/>
                <w:szCs w:val="32"/>
                <w:rtl/>
                <w:lang w:bidi="ar-SA"/>
              </w:rPr>
            </w:pPr>
            <w:r>
              <w:rPr>
                <w:noProof/>
                <w:rtl/>
              </w:rPr>
              <w:drawing>
                <wp:anchor distT="0" distB="0" distL="114300" distR="114300" simplePos="0" relativeHeight="251666432" behindDoc="1" locked="0" layoutInCell="1" allowOverlap="1" wp14:anchorId="434DA798" wp14:editId="7817E42D">
                  <wp:simplePos x="0" y="0"/>
                  <wp:positionH relativeFrom="column">
                    <wp:posOffset>-6985</wp:posOffset>
                  </wp:positionH>
                  <wp:positionV relativeFrom="paragraph">
                    <wp:align>top</wp:align>
                  </wp:positionV>
                  <wp:extent cx="1552575" cy="1176655"/>
                  <wp:effectExtent l="0" t="0" r="9525" b="444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176655"/>
                          </a:xfrm>
                          <a:prstGeom prst="rect">
                            <a:avLst/>
                          </a:prstGeom>
                          <a:noFill/>
                        </pic:spPr>
                      </pic:pic>
                    </a:graphicData>
                  </a:graphic>
                  <wp14:sizeRelH relativeFrom="page">
                    <wp14:pctWidth>0</wp14:pctWidth>
                  </wp14:sizeRelH>
                  <wp14:sizeRelV relativeFrom="page">
                    <wp14:pctHeight>0</wp14:pctHeight>
                  </wp14:sizeRelV>
                </wp:anchor>
              </w:drawing>
            </w:r>
          </w:p>
          <w:p w14:paraId="7C95DBCD" w14:textId="77777777" w:rsidR="00C23740" w:rsidRDefault="00C23740" w:rsidP="00122310">
            <w:pPr>
              <w:ind w:firstLine="708"/>
              <w:rPr>
                <w:sz w:val="32"/>
                <w:szCs w:val="32"/>
                <w:lang w:bidi="ar-SA"/>
              </w:rPr>
            </w:pPr>
          </w:p>
          <w:p w14:paraId="1C1E420F" w14:textId="77777777" w:rsidR="00122310" w:rsidRDefault="00122310" w:rsidP="00122310">
            <w:pPr>
              <w:ind w:firstLine="708"/>
              <w:rPr>
                <w:sz w:val="32"/>
                <w:szCs w:val="32"/>
                <w:lang w:bidi="ar-SA"/>
              </w:rPr>
            </w:pPr>
          </w:p>
          <w:p w14:paraId="4FD8F338" w14:textId="77777777" w:rsidR="00122310" w:rsidRPr="00122310" w:rsidRDefault="00122310" w:rsidP="00122310">
            <w:pPr>
              <w:ind w:firstLine="708"/>
              <w:rPr>
                <w:sz w:val="32"/>
                <w:szCs w:val="32"/>
                <w:rtl/>
                <w:lang w:bidi="ar-SA"/>
              </w:rPr>
            </w:pPr>
          </w:p>
        </w:tc>
      </w:tr>
      <w:tr w:rsidR="00C23740" w:rsidRPr="00E02AF5" w14:paraId="56E45543" w14:textId="77777777" w:rsidTr="00B72F3E">
        <w:tc>
          <w:tcPr>
            <w:tcW w:w="10341" w:type="dxa"/>
            <w:gridSpan w:val="3"/>
          </w:tcPr>
          <w:p w14:paraId="42FF4AC6"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0ED14C8F" w14:textId="77777777" w:rsidTr="00B72F3E">
        <w:tc>
          <w:tcPr>
            <w:tcW w:w="10341" w:type="dxa"/>
            <w:gridSpan w:val="3"/>
          </w:tcPr>
          <w:p w14:paraId="10A7C22F" w14:textId="77777777" w:rsidR="00C23740" w:rsidRPr="00E02AF5" w:rsidRDefault="00C23740" w:rsidP="00591075">
            <w:pPr>
              <w:spacing w:after="0" w:line="240" w:lineRule="auto"/>
              <w:ind w:left="773"/>
              <w:jc w:val="center"/>
              <w:rPr>
                <w:color w:val="000000"/>
                <w:sz w:val="32"/>
                <w:szCs w:val="32"/>
                <w:rtl/>
                <w:lang w:bidi="ar-SA"/>
              </w:rPr>
            </w:pPr>
          </w:p>
        </w:tc>
      </w:tr>
      <w:tr w:rsidR="001D5B50" w:rsidRPr="00E02AF5" w14:paraId="4666AE71" w14:textId="77777777" w:rsidTr="00B72F3E">
        <w:tc>
          <w:tcPr>
            <w:tcW w:w="10341" w:type="dxa"/>
            <w:gridSpan w:val="3"/>
          </w:tcPr>
          <w:p w14:paraId="0E72C85E" w14:textId="77777777" w:rsidR="001D5B50" w:rsidRPr="00591075" w:rsidRDefault="001D5B50" w:rsidP="001D5B50">
            <w:pPr>
              <w:pStyle w:val="a6"/>
              <w:rPr>
                <w:rFonts w:cs="B Nazanin"/>
                <w:sz w:val="28"/>
                <w:szCs w:val="32"/>
                <w:rtl/>
              </w:rPr>
            </w:pPr>
            <w:r>
              <w:rPr>
                <w:rFonts w:cs="B Nazanin" w:hint="cs"/>
                <w:sz w:val="28"/>
                <w:szCs w:val="32"/>
                <w:rtl/>
              </w:rPr>
              <w:t>سیستم استخراج ویژگی‌های مناسب یادگیری ماشینی برای بورس تهران</w:t>
            </w:r>
          </w:p>
          <w:p w14:paraId="647D7D63" w14:textId="77777777" w:rsidR="001D5B50" w:rsidRPr="00E02AF5" w:rsidRDefault="001D5B50" w:rsidP="001D5B50">
            <w:pPr>
              <w:pStyle w:val="a7"/>
              <w:ind w:left="773"/>
              <w:rPr>
                <w:rFonts w:cs="B Nazanin"/>
                <w:sz w:val="22"/>
                <w:rtl/>
              </w:rPr>
            </w:pPr>
          </w:p>
          <w:p w14:paraId="3D40247E" w14:textId="77777777" w:rsidR="001D5B50" w:rsidRPr="00E02AF5" w:rsidRDefault="001D5B50" w:rsidP="001D5B50">
            <w:pPr>
              <w:pStyle w:val="a7"/>
              <w:ind w:left="773"/>
              <w:rPr>
                <w:rFonts w:cs="B Nazanin"/>
                <w:sz w:val="22"/>
                <w:rtl/>
              </w:rPr>
            </w:pPr>
            <w:r w:rsidRPr="00E02AF5">
              <w:rPr>
                <w:rFonts w:cs="B Nazanin" w:hint="cs"/>
                <w:sz w:val="22"/>
                <w:rtl/>
              </w:rPr>
              <w:t>پايان</w:t>
            </w:r>
            <w:r w:rsidRPr="00E02AF5">
              <w:rPr>
                <w:rFonts w:cs="B Nazanin" w:hint="eastAsia"/>
                <w:sz w:val="22"/>
                <w:rtl/>
              </w:rPr>
              <w:t>‌</w:t>
            </w:r>
            <w:r w:rsidRPr="00E02AF5">
              <w:rPr>
                <w:rFonts w:cs="B Nazanin" w:hint="cs"/>
                <w:sz w:val="22"/>
                <w:rtl/>
              </w:rPr>
              <w:t xml:space="preserve">نامه براي دريافت درجه </w:t>
            </w:r>
            <w:r>
              <w:rPr>
                <w:rFonts w:cs="B Nazanin" w:hint="cs"/>
                <w:sz w:val="22"/>
                <w:rtl/>
              </w:rPr>
              <w:t xml:space="preserve">کارشناسی </w:t>
            </w:r>
          </w:p>
          <w:p w14:paraId="60C4D455" w14:textId="77777777" w:rsidR="001D5B50" w:rsidRPr="00E02AF5" w:rsidRDefault="001D5B50" w:rsidP="001D5B50">
            <w:pPr>
              <w:pStyle w:val="a7"/>
              <w:ind w:left="773"/>
              <w:rPr>
                <w:rFonts w:cs="B Nazanin"/>
                <w:sz w:val="22"/>
                <w:rtl/>
              </w:rPr>
            </w:pPr>
            <w:r w:rsidRPr="00E02AF5">
              <w:rPr>
                <w:rFonts w:cs="B Nazanin" w:hint="cs"/>
                <w:sz w:val="22"/>
                <w:rtl/>
              </w:rPr>
              <w:t xml:space="preserve">در رشته </w:t>
            </w:r>
            <w:r>
              <w:rPr>
                <w:rFonts w:cs="B Nazanin" w:hint="cs"/>
                <w:sz w:val="22"/>
                <w:rtl/>
              </w:rPr>
              <w:t>مهندسی کامپیوتر</w:t>
            </w:r>
            <w:r w:rsidRPr="00E02AF5">
              <w:rPr>
                <w:rFonts w:cs="B Nazanin" w:hint="cs"/>
                <w:sz w:val="22"/>
                <w:rtl/>
              </w:rPr>
              <w:t xml:space="preserve"> گرايش </w:t>
            </w:r>
            <w:r>
              <w:rPr>
                <w:rFonts w:cs="B Nazanin" w:hint="cs"/>
                <w:sz w:val="22"/>
                <w:rtl/>
              </w:rPr>
              <w:t>نرم‌افزار</w:t>
            </w:r>
          </w:p>
          <w:p w14:paraId="7A12A38E" w14:textId="77777777" w:rsidR="001D5B50" w:rsidRPr="00E02AF5" w:rsidRDefault="001D5B50" w:rsidP="001D5B50">
            <w:pPr>
              <w:spacing w:after="0" w:line="240" w:lineRule="auto"/>
              <w:ind w:left="773"/>
              <w:jc w:val="center"/>
              <w:rPr>
                <w:color w:val="000000"/>
                <w:sz w:val="32"/>
                <w:szCs w:val="32"/>
                <w:rtl/>
                <w:lang w:bidi="ar-SA"/>
              </w:rPr>
            </w:pPr>
          </w:p>
          <w:p w14:paraId="38198742" w14:textId="77777777" w:rsidR="001D5B50" w:rsidRPr="00E02AF5" w:rsidRDefault="001D5B50" w:rsidP="001D5B50">
            <w:pPr>
              <w:spacing w:after="0" w:line="240" w:lineRule="auto"/>
              <w:ind w:left="773"/>
              <w:jc w:val="center"/>
              <w:rPr>
                <w:color w:val="000000"/>
                <w:sz w:val="32"/>
                <w:szCs w:val="32"/>
                <w:rtl/>
                <w:lang w:bidi="ar-SA"/>
              </w:rPr>
            </w:pPr>
          </w:p>
        </w:tc>
      </w:tr>
      <w:tr w:rsidR="001D5B50" w:rsidRPr="00E02AF5" w14:paraId="44BBFBB3" w14:textId="77777777" w:rsidTr="00B72F3E">
        <w:tc>
          <w:tcPr>
            <w:tcW w:w="10341" w:type="dxa"/>
            <w:gridSpan w:val="3"/>
          </w:tcPr>
          <w:p w14:paraId="6C3EF91E" w14:textId="77777777" w:rsidR="001D5B50" w:rsidRDefault="001D5B50" w:rsidP="001D5B50">
            <w:pPr>
              <w:spacing w:after="0" w:line="240" w:lineRule="auto"/>
              <w:ind w:left="773"/>
              <w:jc w:val="center"/>
              <w:rPr>
                <w:b/>
                <w:bCs/>
                <w:color w:val="000000"/>
                <w:sz w:val="32"/>
                <w:szCs w:val="32"/>
                <w:rtl/>
              </w:rPr>
            </w:pPr>
            <w:r>
              <w:rPr>
                <w:rFonts w:hint="cs"/>
                <w:b/>
                <w:bCs/>
                <w:color w:val="000000"/>
                <w:sz w:val="32"/>
                <w:szCs w:val="32"/>
                <w:rtl/>
              </w:rPr>
              <w:t>نام:</w:t>
            </w:r>
          </w:p>
          <w:p w14:paraId="46E7EC75" w14:textId="77777777" w:rsidR="001D5B50" w:rsidRDefault="001D5B50" w:rsidP="001D5B50">
            <w:pPr>
              <w:spacing w:after="0" w:line="240" w:lineRule="auto"/>
              <w:ind w:left="773"/>
              <w:jc w:val="center"/>
              <w:rPr>
                <w:b/>
                <w:bCs/>
                <w:color w:val="000000"/>
                <w:sz w:val="32"/>
                <w:szCs w:val="32"/>
                <w:rtl/>
              </w:rPr>
            </w:pPr>
            <w:r>
              <w:rPr>
                <w:rFonts w:hint="cs"/>
                <w:b/>
                <w:bCs/>
                <w:color w:val="000000"/>
                <w:sz w:val="32"/>
                <w:szCs w:val="32"/>
                <w:rtl/>
              </w:rPr>
              <w:t>محمد مهدی مهاجری</w:t>
            </w:r>
          </w:p>
          <w:p w14:paraId="4A672862" w14:textId="77777777" w:rsidR="001D5B50" w:rsidRPr="00A57D46" w:rsidRDefault="001D5B50" w:rsidP="001D5B50">
            <w:pPr>
              <w:spacing w:after="0" w:line="240" w:lineRule="auto"/>
              <w:ind w:left="773"/>
              <w:jc w:val="center"/>
              <w:rPr>
                <w:b/>
                <w:bCs/>
                <w:color w:val="000000"/>
                <w:sz w:val="32"/>
                <w:szCs w:val="32"/>
              </w:rPr>
            </w:pPr>
          </w:p>
          <w:p w14:paraId="7285164F" w14:textId="77777777" w:rsidR="001D5B50" w:rsidRPr="00A57D46" w:rsidRDefault="001D5B50" w:rsidP="001D5B50">
            <w:pPr>
              <w:spacing w:after="0" w:line="240" w:lineRule="auto"/>
              <w:ind w:left="773"/>
              <w:jc w:val="center"/>
              <w:rPr>
                <w:b/>
                <w:bCs/>
                <w:color w:val="000000"/>
                <w:sz w:val="32"/>
                <w:szCs w:val="32"/>
                <w:rtl/>
              </w:rPr>
            </w:pPr>
            <w:r>
              <w:rPr>
                <w:rFonts w:hint="cs"/>
                <w:b/>
                <w:bCs/>
                <w:color w:val="000000"/>
                <w:sz w:val="32"/>
                <w:szCs w:val="32"/>
                <w:rtl/>
              </w:rPr>
              <w:t>شماره دانشجویی</w:t>
            </w:r>
          </w:p>
          <w:p w14:paraId="76B5C550" w14:textId="77777777" w:rsidR="001D5B50" w:rsidRDefault="001D5B50" w:rsidP="001D5B50">
            <w:pPr>
              <w:spacing w:after="0" w:line="240" w:lineRule="auto"/>
              <w:ind w:left="773"/>
              <w:jc w:val="center"/>
              <w:rPr>
                <w:color w:val="000000"/>
                <w:sz w:val="32"/>
                <w:szCs w:val="32"/>
                <w:rtl/>
                <w:lang w:bidi="ar-SA"/>
              </w:rPr>
            </w:pPr>
            <w:r>
              <w:rPr>
                <w:color w:val="000000"/>
                <w:sz w:val="32"/>
                <w:szCs w:val="32"/>
                <w:lang w:bidi="ar-SA"/>
              </w:rPr>
              <w:t>97595</w:t>
            </w:r>
            <w:r>
              <w:rPr>
                <w:rFonts w:hint="cs"/>
                <w:color w:val="000000"/>
                <w:sz w:val="32"/>
                <w:szCs w:val="32"/>
                <w:rtl/>
                <w:lang w:bidi="ar-SA"/>
              </w:rPr>
              <w:t>8101</w:t>
            </w:r>
          </w:p>
          <w:p w14:paraId="365F8E91" w14:textId="77777777" w:rsidR="001D5B50" w:rsidRDefault="001D5B50" w:rsidP="001D5B50">
            <w:pPr>
              <w:spacing w:after="0" w:line="240" w:lineRule="auto"/>
              <w:ind w:left="773"/>
              <w:jc w:val="center"/>
              <w:rPr>
                <w:color w:val="000000"/>
                <w:sz w:val="32"/>
                <w:szCs w:val="32"/>
                <w:rtl/>
                <w:lang w:bidi="ar-SA"/>
              </w:rPr>
            </w:pPr>
          </w:p>
          <w:p w14:paraId="0AED17F0" w14:textId="77777777" w:rsidR="001D5B50" w:rsidRPr="00E02AF5" w:rsidRDefault="001D5B50" w:rsidP="001D5B50">
            <w:pPr>
              <w:spacing w:after="0" w:line="240" w:lineRule="auto"/>
              <w:ind w:left="773"/>
              <w:jc w:val="center"/>
              <w:rPr>
                <w:color w:val="000000"/>
                <w:sz w:val="32"/>
                <w:szCs w:val="32"/>
                <w:rtl/>
                <w:lang w:bidi="ar-SA"/>
              </w:rPr>
            </w:pPr>
          </w:p>
        </w:tc>
      </w:tr>
      <w:tr w:rsidR="001D5B50" w:rsidRPr="00E02AF5" w14:paraId="7EBE7CF3" w14:textId="77777777" w:rsidTr="00B72F3E">
        <w:tc>
          <w:tcPr>
            <w:tcW w:w="10341" w:type="dxa"/>
            <w:gridSpan w:val="3"/>
          </w:tcPr>
          <w:p w14:paraId="7AB3CDA0" w14:textId="77777777" w:rsidR="001D5B50" w:rsidRPr="00A57D46" w:rsidRDefault="001D5B50" w:rsidP="001D5B50">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استاد راهنما</w:t>
            </w:r>
            <w:r w:rsidRPr="00A57D46">
              <w:rPr>
                <w:rFonts w:ascii="B Nazanin" w:hint="cs"/>
                <w:b/>
                <w:bCs/>
                <w:color w:val="000000"/>
                <w:sz w:val="32"/>
                <w:szCs w:val="32"/>
                <w:rtl/>
              </w:rPr>
              <w:t xml:space="preserve">: </w:t>
            </w:r>
          </w:p>
          <w:p w14:paraId="5EE47DE4" w14:textId="77777777" w:rsidR="001D5B50" w:rsidRPr="00E02AF5" w:rsidRDefault="001D5B50" w:rsidP="001D5B50">
            <w:pPr>
              <w:spacing w:after="0" w:line="240" w:lineRule="auto"/>
              <w:ind w:left="773"/>
              <w:jc w:val="center"/>
              <w:rPr>
                <w:color w:val="000000"/>
                <w:sz w:val="32"/>
                <w:szCs w:val="32"/>
                <w:rtl/>
              </w:rPr>
            </w:pPr>
            <w:r>
              <w:rPr>
                <w:rFonts w:hint="cs"/>
                <w:color w:val="000000"/>
                <w:sz w:val="32"/>
                <w:szCs w:val="32"/>
                <w:rtl/>
              </w:rPr>
              <w:t>دکتر اسدپور</w:t>
            </w:r>
          </w:p>
        </w:tc>
      </w:tr>
      <w:tr w:rsidR="001D5B50" w:rsidRPr="00E02AF5" w14:paraId="6F86F74E" w14:textId="77777777" w:rsidTr="00B72F3E">
        <w:tc>
          <w:tcPr>
            <w:tcW w:w="10341" w:type="dxa"/>
            <w:gridSpan w:val="3"/>
          </w:tcPr>
          <w:p w14:paraId="6CCC7068" w14:textId="77777777" w:rsidR="001D5B50" w:rsidRDefault="001D5B50" w:rsidP="001D5B50">
            <w:pPr>
              <w:spacing w:after="0" w:line="240" w:lineRule="auto"/>
              <w:ind w:left="773"/>
              <w:jc w:val="center"/>
              <w:rPr>
                <w:color w:val="000000"/>
                <w:sz w:val="32"/>
                <w:szCs w:val="32"/>
                <w:rtl/>
                <w:lang w:bidi="ar-SA"/>
              </w:rPr>
            </w:pPr>
          </w:p>
          <w:p w14:paraId="7A0148FA" w14:textId="77777777" w:rsidR="001D5B50" w:rsidRDefault="001D5B50" w:rsidP="001D5B50">
            <w:pPr>
              <w:spacing w:after="0" w:line="240" w:lineRule="auto"/>
              <w:ind w:left="773"/>
              <w:jc w:val="center"/>
              <w:rPr>
                <w:color w:val="000000"/>
                <w:sz w:val="32"/>
                <w:szCs w:val="32"/>
                <w:rtl/>
                <w:lang w:bidi="ar-SA"/>
              </w:rPr>
            </w:pPr>
          </w:p>
          <w:p w14:paraId="1E59A11F" w14:textId="77777777" w:rsidR="001D5B50" w:rsidRPr="00E02AF5" w:rsidRDefault="001D5B50" w:rsidP="001D5B50">
            <w:pPr>
              <w:spacing w:after="0" w:line="240" w:lineRule="auto"/>
              <w:ind w:left="773"/>
              <w:jc w:val="center"/>
              <w:rPr>
                <w:color w:val="000000"/>
                <w:sz w:val="32"/>
                <w:szCs w:val="32"/>
                <w:rtl/>
                <w:lang w:bidi="ar-SA"/>
              </w:rPr>
            </w:pPr>
          </w:p>
        </w:tc>
      </w:tr>
      <w:tr w:rsidR="001D5B50" w:rsidRPr="00E02AF5" w14:paraId="27242AE0" w14:textId="77777777" w:rsidTr="00B72F3E">
        <w:tc>
          <w:tcPr>
            <w:tcW w:w="10341" w:type="dxa"/>
            <w:gridSpan w:val="3"/>
          </w:tcPr>
          <w:p w14:paraId="27CA4B65" w14:textId="77777777" w:rsidR="001D5B50" w:rsidRPr="00E02AF5" w:rsidRDefault="001D5B50" w:rsidP="001D5B50">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Pr>
                <w:rFonts w:hint="cs"/>
                <w:color w:val="000000"/>
                <w:sz w:val="32"/>
                <w:szCs w:val="32"/>
                <w:rtl/>
                <w:lang w:bidi="ar-SA"/>
              </w:rPr>
              <w:t xml:space="preserve">           </w:t>
            </w:r>
            <w:r>
              <w:rPr>
                <w:rFonts w:hint="cs"/>
                <w:b/>
                <w:bCs/>
                <w:color w:val="000000"/>
                <w:sz w:val="32"/>
                <w:szCs w:val="32"/>
                <w:rtl/>
              </w:rPr>
              <w:t>شهریور‌ماه</w:t>
            </w:r>
            <w:r w:rsidRPr="00E02AF5">
              <w:rPr>
                <w:rFonts w:hint="cs"/>
                <w:b/>
                <w:bCs/>
                <w:color w:val="000000"/>
                <w:sz w:val="32"/>
                <w:szCs w:val="32"/>
                <w:rtl/>
              </w:rPr>
              <w:t xml:space="preserve">  </w:t>
            </w:r>
            <w:r>
              <w:rPr>
                <w:b/>
                <w:bCs/>
                <w:color w:val="000000"/>
                <w:sz w:val="32"/>
                <w:szCs w:val="32"/>
              </w:rPr>
              <w:t>1401</w:t>
            </w:r>
            <w:r w:rsidRPr="00E02AF5">
              <w:rPr>
                <w:rFonts w:hint="cs"/>
                <w:b/>
                <w:bCs/>
                <w:color w:val="000000"/>
                <w:sz w:val="32"/>
                <w:szCs w:val="32"/>
                <w:rtl/>
              </w:rPr>
              <w:t xml:space="preserve"> </w:t>
            </w:r>
          </w:p>
          <w:p w14:paraId="16BB3670" w14:textId="77777777" w:rsidR="001D5B50" w:rsidRPr="00E02AF5" w:rsidRDefault="001D5B50" w:rsidP="001D5B50">
            <w:pPr>
              <w:tabs>
                <w:tab w:val="left" w:pos="3785"/>
              </w:tabs>
              <w:spacing w:after="0" w:line="240" w:lineRule="auto"/>
              <w:ind w:left="773"/>
              <w:rPr>
                <w:color w:val="000000"/>
                <w:sz w:val="32"/>
                <w:szCs w:val="32"/>
                <w:rtl/>
                <w:lang w:bidi="ar-SA"/>
              </w:rPr>
            </w:pPr>
          </w:p>
        </w:tc>
      </w:tr>
      <w:tr w:rsidR="00C23740" w:rsidRPr="00E02AF5" w14:paraId="1F2A5778" w14:textId="77777777" w:rsidTr="00B72F3E">
        <w:tc>
          <w:tcPr>
            <w:tcW w:w="10341" w:type="dxa"/>
            <w:gridSpan w:val="3"/>
          </w:tcPr>
          <w:p w14:paraId="318D9217" w14:textId="77777777" w:rsidR="00C23740" w:rsidRPr="00E02AF5" w:rsidRDefault="00C23740" w:rsidP="00E02AF5">
            <w:pPr>
              <w:spacing w:after="0" w:line="240" w:lineRule="auto"/>
              <w:jc w:val="center"/>
              <w:rPr>
                <w:sz w:val="22"/>
                <w:rtl/>
                <w:lang w:bidi="ar-SA"/>
              </w:rPr>
            </w:pPr>
          </w:p>
        </w:tc>
      </w:tr>
    </w:tbl>
    <w:p w14:paraId="366A6BA3" w14:textId="77777777" w:rsidR="00C23740" w:rsidRDefault="00C23740" w:rsidP="00C23740">
      <w:pPr>
        <w:jc w:val="center"/>
        <w:rPr>
          <w:rtl/>
          <w:lang w:bidi="ar-SA"/>
        </w:rPr>
      </w:pPr>
    </w:p>
    <w:p w14:paraId="2BB02C46" w14:textId="77777777" w:rsidR="00D25380" w:rsidRDefault="00D25380" w:rsidP="00C23740">
      <w:pPr>
        <w:rPr>
          <w:rtl/>
          <w:lang w:bidi="ar-SA"/>
        </w:rPr>
      </w:pPr>
    </w:p>
    <w:p w14:paraId="209F4E07" w14:textId="77777777" w:rsidR="00D25380" w:rsidRDefault="00D25380" w:rsidP="00C23740">
      <w:pPr>
        <w:rPr>
          <w:rtl/>
          <w:lang w:bidi="ar-SA"/>
        </w:rPr>
      </w:pPr>
    </w:p>
    <w:p w14:paraId="1A8118CB" w14:textId="77777777" w:rsidR="00C23740" w:rsidRDefault="00D25380" w:rsidP="00B716C3">
      <w:pPr>
        <w:ind w:left="-1410"/>
        <w:jc w:val="center"/>
        <w:rPr>
          <w:b/>
          <w:bCs/>
          <w:rtl/>
          <w:lang w:val="af-ZA" w:eastAsia="af-ZA"/>
        </w:rPr>
      </w:pPr>
      <w:bookmarkStart w:id="0" w:name="God"/>
      <w:r w:rsidRPr="00E02AF5">
        <w:rPr>
          <w:noProof/>
          <w:sz w:val="22"/>
          <w:lang w:bidi="ar-SA"/>
        </w:rPr>
        <w:drawing>
          <wp:anchor distT="0" distB="0" distL="114300" distR="114300" simplePos="0" relativeHeight="251662336" behindDoc="0" locked="0" layoutInCell="1" allowOverlap="1" wp14:anchorId="152359FF" wp14:editId="08405512">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106"/>
      </w:tblGrid>
      <w:tr w:rsidR="00C23740" w:rsidRPr="00E02AF5" w14:paraId="6958D5C0" w14:textId="77777777" w:rsidTr="00E02AF5">
        <w:tc>
          <w:tcPr>
            <w:tcW w:w="9322" w:type="dxa"/>
          </w:tcPr>
          <w:p w14:paraId="65A0EAB4" w14:textId="77777777"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14:paraId="6636AF2B" w14:textId="77777777" w:rsidTr="00E02AF5">
        <w:tc>
          <w:tcPr>
            <w:tcW w:w="9322" w:type="dxa"/>
          </w:tcPr>
          <w:p w14:paraId="100D2934" w14:textId="77777777"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تعالي </w:t>
            </w:r>
          </w:p>
          <w:p w14:paraId="63F26C6E" w14:textId="77777777" w:rsidR="00C23740" w:rsidRPr="00E02AF5" w:rsidRDefault="00C23740" w:rsidP="00E02AF5">
            <w:pPr>
              <w:spacing w:after="0" w:line="240" w:lineRule="auto"/>
              <w:jc w:val="center"/>
              <w:rPr>
                <w:b/>
                <w:bCs/>
                <w:sz w:val="22"/>
                <w:rtl/>
                <w:lang w:val="af-ZA" w:eastAsia="af-ZA"/>
              </w:rPr>
            </w:pPr>
          </w:p>
        </w:tc>
      </w:tr>
      <w:tr w:rsidR="00C23740" w:rsidRPr="00E02AF5" w14:paraId="6CB19261" w14:textId="77777777" w:rsidTr="00E02AF5">
        <w:tc>
          <w:tcPr>
            <w:tcW w:w="9322" w:type="dxa"/>
          </w:tcPr>
          <w:p w14:paraId="5AEB0473" w14:textId="77777777" w:rsidR="00C23740" w:rsidRPr="00E02AF5" w:rsidRDefault="00C23740" w:rsidP="00E02AF5">
            <w:pPr>
              <w:spacing w:after="0" w:line="240" w:lineRule="auto"/>
              <w:rPr>
                <w:b/>
                <w:bCs/>
                <w:sz w:val="22"/>
                <w:rtl/>
                <w:lang w:val="af-ZA" w:eastAsia="af-ZA"/>
              </w:rPr>
            </w:pPr>
          </w:p>
          <w:p w14:paraId="051684FA" w14:textId="77777777" w:rsidR="001D5B50" w:rsidRDefault="00E701F7" w:rsidP="00B600B8">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270C4751" wp14:editId="1D18B59C">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EE603" w14:textId="77777777" w:rsidR="00B716C3" w:rsidRPr="00ED7138" w:rsidRDefault="00B716C3"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C4751"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" filled="f" stroked="f">
                      <v:textbox inset="0,.5mm,0,0">
                        <w:txbxContent>
                          <w:p w14:paraId="64BEE603" w14:textId="77777777" w:rsidR="00B716C3" w:rsidRPr="00ED7138" w:rsidRDefault="00B716C3" w:rsidP="00C23740">
                            <w:pPr>
                              <w:jc w:val="center"/>
                              <w:rPr>
                                <w:b/>
                                <w:bCs/>
                              </w:rPr>
                            </w:pPr>
                          </w:p>
                        </w:txbxContent>
                      </v:textbox>
                    </v:shape>
                  </w:pict>
                </mc:Fallback>
              </mc:AlternateContent>
            </w:r>
            <w:r w:rsidR="00A57D46">
              <w:rPr>
                <w:b/>
                <w:bCs/>
                <w:sz w:val="22"/>
                <w:rtl/>
                <w:lang w:val="af-ZA" w:eastAsia="af-ZA"/>
              </w:rPr>
              <w:t xml:space="preserve"> </w:t>
            </w:r>
          </w:p>
          <w:tbl>
            <w:tblPr>
              <w:bidiVisual/>
              <w:tblW w:w="0" w:type="auto"/>
              <w:tblLook w:val="04A0" w:firstRow="1" w:lastRow="0" w:firstColumn="1" w:lastColumn="0" w:noHBand="0" w:noVBand="1"/>
            </w:tblPr>
            <w:tblGrid>
              <w:gridCol w:w="8890"/>
            </w:tblGrid>
            <w:tr w:rsidR="001D5B50" w:rsidRPr="00E02AF5" w14:paraId="00E32844" w14:textId="77777777" w:rsidTr="00221C42">
              <w:tc>
                <w:tcPr>
                  <w:tcW w:w="9322" w:type="dxa"/>
                </w:tcPr>
                <w:p w14:paraId="4BF80C17" w14:textId="77777777" w:rsidR="007B62EA" w:rsidRPr="00E02AF5" w:rsidRDefault="007B62EA" w:rsidP="007B62EA">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68480" behindDoc="0" locked="0" layoutInCell="1" allowOverlap="1" wp14:anchorId="57FBEA93" wp14:editId="7662FF7D">
                            <wp:simplePos x="0" y="0"/>
                            <wp:positionH relativeFrom="column">
                              <wp:posOffset>-83185</wp:posOffset>
                            </wp:positionH>
                            <wp:positionV relativeFrom="paragraph">
                              <wp:posOffset>63500</wp:posOffset>
                            </wp:positionV>
                            <wp:extent cx="685800" cy="527050"/>
                            <wp:effectExtent l="0" t="1270" r="1905" b="0"/>
                            <wp:wrapNone/>
                            <wp:docPr id="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DA7FC" w14:textId="77777777" w:rsidR="007B62EA" w:rsidRPr="00ED7138" w:rsidRDefault="007B62EA" w:rsidP="007B62EA">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BEA93" id="_x0000_s1027" type="#_x0000_t202" style="position:absolute;left:0;text-align:left;margin-left:-6.55pt;margin-top:5pt;width:54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" filled="f" stroked="f">
                            <v:textbox inset="0,.5mm,0,0">
                              <w:txbxContent>
                                <w:p w14:paraId="0F4DA7FC" w14:textId="77777777" w:rsidR="007B62EA" w:rsidRPr="00ED7138" w:rsidRDefault="007B62EA" w:rsidP="007B62EA">
                                  <w:pPr>
                                    <w:jc w:val="center"/>
                                    <w:rPr>
                                      <w:b/>
                                      <w:bCs/>
                                    </w:rPr>
                                  </w:pPr>
                                </w:p>
                              </w:txbxContent>
                            </v:textbox>
                          </v:shape>
                        </w:pict>
                      </mc:Fallback>
                    </mc:AlternateContent>
                  </w:r>
                  <w:r>
                    <w:rPr>
                      <w:b/>
                      <w:bCs/>
                      <w:sz w:val="22"/>
                      <w:rtl/>
                      <w:lang w:val="af-ZA" w:eastAsia="af-ZA"/>
                    </w:rPr>
                    <w:t xml:space="preserve">   اين</w:t>
                  </w:r>
                  <w:r>
                    <w:rPr>
                      <w:rFonts w:hint="cs"/>
                      <w:b/>
                      <w:bCs/>
                      <w:sz w:val="22"/>
                      <w:rtl/>
                      <w:lang w:val="af-ZA" w:eastAsia="af-ZA"/>
                    </w:rPr>
                    <w:t>جان</w:t>
                  </w:r>
                  <w:r w:rsidRPr="00E02AF5">
                    <w:rPr>
                      <w:b/>
                      <w:bCs/>
                      <w:sz w:val="22"/>
                      <w:rtl/>
                      <w:lang w:val="af-ZA" w:eastAsia="af-ZA"/>
                    </w:rPr>
                    <w:t xml:space="preserve">ب </w:t>
                  </w:r>
                  <w:r>
                    <w:rPr>
                      <w:rFonts w:hint="cs"/>
                      <w:b/>
                      <w:bCs/>
                      <w:sz w:val="22"/>
                      <w:rtl/>
                      <w:lang w:val="af-ZA" w:eastAsia="af-ZA"/>
                    </w:rPr>
                    <w:t>محمد مهدی مهاجری</w:t>
                  </w:r>
                  <w:r w:rsidRPr="00E02AF5">
                    <w:rPr>
                      <w:b/>
                      <w:bCs/>
                      <w:sz w:val="22"/>
                      <w:rtl/>
                      <w:lang w:val="af-ZA" w:eastAsia="af-ZA"/>
                    </w:rPr>
                    <w:t xml:space="preserve"> تائيد مي كنم كه مطالب مندرج در اين پایان نامه حاصل </w:t>
                  </w:r>
                  <w:r>
                    <w:rPr>
                      <w:rFonts w:hint="cs"/>
                      <w:b/>
                      <w:bCs/>
                      <w:sz w:val="22"/>
                      <w:rtl/>
                      <w:lang w:val="af-ZA" w:eastAsia="af-ZA"/>
                    </w:rPr>
                    <w:t xml:space="preserve">تلاش </w:t>
                  </w:r>
                  <w:r w:rsidRPr="00E02AF5">
                    <w:rPr>
                      <w:b/>
                      <w:bCs/>
                      <w:sz w:val="22"/>
                      <w:rtl/>
                      <w:lang w:val="af-ZA" w:eastAsia="af-ZA"/>
                    </w:rPr>
                    <w:t>اينجانب است و به دستاوردهاي پژوهشي ديگران كه در اين نوشته از آنها استفاده شده است مطابق مقررات ارجاع گرديده است. اين پایان نامه قبلاٌ براي احراز هيچ مدرك هم سطح يا بالاتر ارائه نشده است.</w:t>
                  </w:r>
                </w:p>
                <w:p w14:paraId="05F49AB6" w14:textId="77777777" w:rsidR="007B62EA" w:rsidRPr="00E02AF5" w:rsidRDefault="007B62EA" w:rsidP="007B62EA">
                  <w:pPr>
                    <w:spacing w:after="0" w:line="240" w:lineRule="auto"/>
                    <w:rPr>
                      <w:b/>
                      <w:bCs/>
                      <w:sz w:val="22"/>
                      <w:rtl/>
                      <w:lang w:val="af-ZA" w:eastAsia="af-ZA"/>
                    </w:rPr>
                  </w:pPr>
                  <w:r w:rsidRPr="00E02AF5">
                    <w:rPr>
                      <w:b/>
                      <w:bCs/>
                      <w:sz w:val="22"/>
                      <w:rtl/>
                      <w:lang w:val="af-ZA" w:eastAsia="af-ZA"/>
                    </w:rPr>
                    <w:t xml:space="preserve">   كليه حقوق مادي و معنوي اين اثر متعلق به دانشكده فني دانشگاه تهران مي باشد.</w:t>
                  </w:r>
                </w:p>
                <w:p w14:paraId="13DFEF1E" w14:textId="77777777" w:rsidR="001D5B50" w:rsidRPr="00E02AF5" w:rsidRDefault="001D5B50" w:rsidP="001D5B50">
                  <w:pPr>
                    <w:spacing w:after="0" w:line="240" w:lineRule="auto"/>
                    <w:rPr>
                      <w:b/>
                      <w:bCs/>
                      <w:sz w:val="22"/>
                      <w:rtl/>
                      <w:lang w:val="af-ZA" w:eastAsia="af-ZA"/>
                    </w:rPr>
                  </w:pPr>
                </w:p>
                <w:p w14:paraId="10E511D1" w14:textId="77777777" w:rsidR="001D5B50" w:rsidRPr="00E02AF5" w:rsidRDefault="001D5B50" w:rsidP="001D5B50">
                  <w:pPr>
                    <w:spacing w:after="0" w:line="240" w:lineRule="auto"/>
                    <w:rPr>
                      <w:b/>
                      <w:bCs/>
                      <w:sz w:val="22"/>
                      <w:rtl/>
                      <w:lang w:val="af-ZA" w:eastAsia="af-ZA"/>
                    </w:rPr>
                  </w:pPr>
                </w:p>
                <w:p w14:paraId="3EE93014" w14:textId="77777777" w:rsidR="001D5B50" w:rsidRDefault="001D5B50" w:rsidP="001D5B50">
                  <w:pPr>
                    <w:spacing w:after="0" w:line="240" w:lineRule="auto"/>
                    <w:jc w:val="center"/>
                    <w:rPr>
                      <w:b/>
                      <w:bCs/>
                      <w:sz w:val="22"/>
                      <w:rtl/>
                      <w:lang w:val="af-ZA" w:eastAsia="af-ZA"/>
                    </w:rPr>
                  </w:pPr>
                  <w:r w:rsidRPr="00E02AF5">
                    <w:rPr>
                      <w:b/>
                      <w:bCs/>
                      <w:sz w:val="22"/>
                      <w:rtl/>
                      <w:lang w:val="af-ZA" w:eastAsia="af-ZA"/>
                    </w:rPr>
                    <w:t>نام و نام خانوادگي دانشجو :</w:t>
                  </w:r>
                </w:p>
                <w:p w14:paraId="12E64F1A" w14:textId="77777777" w:rsidR="001D5B50" w:rsidRPr="00E02AF5" w:rsidRDefault="001D5B50" w:rsidP="001D5B50">
                  <w:pPr>
                    <w:spacing w:after="0" w:line="240" w:lineRule="auto"/>
                    <w:jc w:val="center"/>
                    <w:rPr>
                      <w:b/>
                      <w:bCs/>
                      <w:sz w:val="22"/>
                      <w:rtl/>
                      <w:lang w:val="af-ZA" w:eastAsia="af-ZA"/>
                    </w:rPr>
                  </w:pPr>
                  <w:r>
                    <w:rPr>
                      <w:rFonts w:hint="cs"/>
                      <w:b/>
                      <w:bCs/>
                      <w:sz w:val="22"/>
                      <w:rtl/>
                      <w:lang w:val="af-ZA" w:eastAsia="af-ZA"/>
                    </w:rPr>
                    <w:t>محمد مهدی مهاجری</w:t>
                  </w:r>
                </w:p>
                <w:p w14:paraId="28755823" w14:textId="77777777" w:rsidR="001D5B50" w:rsidRPr="00E02AF5" w:rsidRDefault="001D5B50" w:rsidP="001D5B50">
                  <w:pPr>
                    <w:spacing w:after="0" w:line="240" w:lineRule="auto"/>
                    <w:jc w:val="center"/>
                    <w:rPr>
                      <w:b/>
                      <w:bCs/>
                      <w:sz w:val="22"/>
                      <w:rtl/>
                      <w:lang w:val="af-ZA" w:eastAsia="af-ZA"/>
                    </w:rPr>
                  </w:pPr>
                </w:p>
                <w:p w14:paraId="38C2F954" w14:textId="77777777" w:rsidR="001D5B50" w:rsidRPr="00E02AF5" w:rsidRDefault="001D5B50" w:rsidP="001D5B50">
                  <w:pPr>
                    <w:spacing w:after="0" w:line="240" w:lineRule="auto"/>
                    <w:jc w:val="center"/>
                    <w:rPr>
                      <w:b/>
                      <w:bCs/>
                      <w:sz w:val="22"/>
                      <w:rtl/>
                      <w:lang w:val="af-ZA" w:eastAsia="af-ZA"/>
                    </w:rPr>
                  </w:pPr>
                  <w:r w:rsidRPr="00E02AF5">
                    <w:rPr>
                      <w:b/>
                      <w:bCs/>
                      <w:sz w:val="22"/>
                      <w:rtl/>
                      <w:lang w:val="af-ZA" w:eastAsia="af-ZA"/>
                    </w:rPr>
                    <w:t>امضاي دانشجو :</w:t>
                  </w:r>
                </w:p>
                <w:p w14:paraId="2AE3D15A" w14:textId="77777777" w:rsidR="001D5B50" w:rsidRPr="00E02AF5" w:rsidRDefault="001D5B50" w:rsidP="001D5B50">
                  <w:pPr>
                    <w:spacing w:after="0" w:line="240" w:lineRule="auto"/>
                    <w:jc w:val="center"/>
                    <w:rPr>
                      <w:b/>
                      <w:bCs/>
                      <w:sz w:val="22"/>
                      <w:rtl/>
                      <w:lang w:val="af-ZA" w:eastAsia="af-ZA"/>
                    </w:rPr>
                  </w:pPr>
                </w:p>
              </w:tc>
            </w:tr>
          </w:tbl>
          <w:p w14:paraId="258C5F85" w14:textId="77777777" w:rsidR="001D5B50" w:rsidRDefault="001D5B50" w:rsidP="001D5B50">
            <w:pPr>
              <w:spacing w:after="0"/>
              <w:jc w:val="center"/>
              <w:rPr>
                <w:b/>
                <w:bCs/>
                <w:rtl/>
                <w:lang w:val="af-ZA" w:eastAsia="af-ZA"/>
              </w:rPr>
            </w:pPr>
            <w:r>
              <w:rPr>
                <w:b/>
                <w:bCs/>
                <w:noProof/>
                <w:rtl/>
                <w:lang w:val="fa-IR" w:eastAsia="af-ZA"/>
              </w:rPr>
              <w:drawing>
                <wp:inline distT="0" distB="0" distL="0" distR="0" wp14:anchorId="10625736" wp14:editId="27B85DDA">
                  <wp:extent cx="1688465" cy="93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802" cy="938174"/>
                          </a:xfrm>
                          <a:prstGeom prst="rect">
                            <a:avLst/>
                          </a:prstGeom>
                        </pic:spPr>
                      </pic:pic>
                    </a:graphicData>
                  </a:graphic>
                </wp:inline>
              </w:drawing>
            </w:r>
          </w:p>
          <w:p w14:paraId="1539283E" w14:textId="77777777" w:rsidR="001D5B50" w:rsidRDefault="001D5B50" w:rsidP="001D5B50">
            <w:pPr>
              <w:bidi w:val="0"/>
              <w:rPr>
                <w:b/>
                <w:bCs/>
                <w:rtl/>
                <w:lang w:val="af-ZA" w:eastAsia="af-ZA"/>
              </w:rPr>
            </w:pPr>
            <w:r>
              <w:rPr>
                <w:b/>
                <w:bCs/>
                <w:rtl/>
                <w:lang w:val="af-ZA" w:eastAsia="af-ZA"/>
              </w:rPr>
              <w:br w:type="page"/>
            </w:r>
          </w:p>
          <w:p w14:paraId="4CC996F8" w14:textId="77777777" w:rsidR="00C23740" w:rsidRPr="00E02AF5" w:rsidRDefault="00C23740" w:rsidP="00E02AF5">
            <w:pPr>
              <w:spacing w:after="0" w:line="240" w:lineRule="auto"/>
              <w:jc w:val="center"/>
              <w:rPr>
                <w:b/>
                <w:bCs/>
                <w:sz w:val="22"/>
                <w:rtl/>
                <w:lang w:val="af-ZA" w:eastAsia="af-ZA"/>
              </w:rPr>
            </w:pPr>
          </w:p>
        </w:tc>
      </w:tr>
    </w:tbl>
    <w:p w14:paraId="73497325" w14:textId="77777777" w:rsidR="00C23740" w:rsidRDefault="00C23740" w:rsidP="00C23740">
      <w:pPr>
        <w:spacing w:after="0"/>
        <w:jc w:val="center"/>
        <w:rPr>
          <w:b/>
          <w:bCs/>
          <w:rtl/>
          <w:lang w:val="af-ZA" w:eastAsia="af-ZA"/>
        </w:rPr>
      </w:pPr>
    </w:p>
    <w:p w14:paraId="63D33F76" w14:textId="77777777" w:rsidR="00C23740" w:rsidRDefault="00C23740" w:rsidP="00C23740">
      <w:pPr>
        <w:bidi w:val="0"/>
        <w:rPr>
          <w:b/>
          <w:bCs/>
          <w:rtl/>
          <w:lang w:val="af-ZA" w:eastAsia="af-ZA"/>
        </w:rPr>
      </w:pPr>
      <w:r>
        <w:rPr>
          <w:b/>
          <w:bCs/>
          <w:rtl/>
          <w:lang w:val="af-ZA" w:eastAsia="af-ZA"/>
        </w:rPr>
        <w:br w:type="page"/>
      </w:r>
    </w:p>
    <w:p w14:paraId="3A3676CC" w14:textId="77777777" w:rsidR="00C23740" w:rsidRPr="00587E8B" w:rsidRDefault="00C23740" w:rsidP="00C23740">
      <w:pPr>
        <w:spacing w:after="0"/>
        <w:jc w:val="center"/>
        <w:rPr>
          <w:b/>
          <w:bCs/>
          <w:rtl/>
          <w:lang w:val="af-ZA" w:eastAsia="af-ZA"/>
        </w:rPr>
      </w:pPr>
    </w:p>
    <w:p w14:paraId="56783D49" w14:textId="77777777" w:rsidR="00C23740" w:rsidRPr="00F772A3" w:rsidRDefault="00C23740" w:rsidP="00C23740">
      <w:pPr>
        <w:jc w:val="center"/>
        <w:rPr>
          <w:b/>
          <w:bCs/>
          <w:rtl/>
          <w:lang w:val="af-ZA" w:eastAsia="af-ZA"/>
        </w:rPr>
      </w:pPr>
      <w:bookmarkStart w:id="2" w:name="تقدیم"/>
      <w:r w:rsidRPr="00F772A3">
        <w:rPr>
          <w:rFonts w:hint="cs"/>
          <w:b/>
          <w:bCs/>
          <w:rtl/>
          <w:lang w:val="af-ZA" w:eastAsia="af-ZA"/>
        </w:rPr>
        <w:t>تقديم</w:t>
      </w:r>
    </w:p>
    <w:bookmarkEnd w:id="2"/>
    <w:p w14:paraId="5DD3F6CE" w14:textId="77777777" w:rsidR="00C23740" w:rsidRDefault="00C23740" w:rsidP="00C23740">
      <w:pPr>
        <w:jc w:val="center"/>
        <w:rPr>
          <w:b/>
          <w:bCs/>
          <w:rtl/>
          <w:lang w:val="af-ZA" w:eastAsia="af-ZA"/>
        </w:rPr>
      </w:pPr>
      <w:r w:rsidRPr="00F772A3">
        <w:rPr>
          <w:rFonts w:hint="cs"/>
          <w:b/>
          <w:bCs/>
          <w:rtl/>
          <w:lang w:val="af-ZA" w:eastAsia="af-ZA"/>
        </w:rPr>
        <w:t>..................................................</w:t>
      </w:r>
    </w:p>
    <w:p w14:paraId="27B01C26" w14:textId="77777777" w:rsidR="00EB4384" w:rsidRPr="00F772A3" w:rsidRDefault="00EB4384" w:rsidP="00EB4384">
      <w:pPr>
        <w:jc w:val="center"/>
        <w:rPr>
          <w:b/>
          <w:bCs/>
          <w:rtl/>
          <w:lang w:val="af-ZA" w:eastAsia="af-ZA"/>
        </w:rPr>
      </w:pPr>
      <w:bookmarkStart w:id="3" w:name="_Hlk113221310"/>
      <w:r>
        <w:rPr>
          <w:rFonts w:hint="cs"/>
          <w:b/>
          <w:bCs/>
          <w:rtl/>
          <w:lang w:val="af-ZA" w:eastAsia="af-ZA"/>
        </w:rPr>
        <w:t xml:space="preserve">این اثر ناچیز را تقدیم می‌کنم به پدر و مادر عزیزم و برادران مهربانم که وجودشان در تک‌تک لحظات زندگی‌ام مایه آرامش و قوت قلبم بوده‌است. </w:t>
      </w:r>
    </w:p>
    <w:bookmarkEnd w:id="3"/>
    <w:p w14:paraId="2A349315" w14:textId="77777777" w:rsidR="00C23740" w:rsidRDefault="00C23740" w:rsidP="00C23740">
      <w:pPr>
        <w:jc w:val="center"/>
        <w:rPr>
          <w:b/>
          <w:bCs/>
          <w:rtl/>
          <w:lang w:val="af-ZA" w:eastAsia="af-ZA"/>
        </w:rPr>
      </w:pPr>
    </w:p>
    <w:p w14:paraId="3DFB45BA" w14:textId="77777777" w:rsidR="00C23740" w:rsidRDefault="00C23740" w:rsidP="00C23740">
      <w:pPr>
        <w:bidi w:val="0"/>
        <w:rPr>
          <w:b/>
          <w:bCs/>
          <w:rtl/>
          <w:lang w:val="af-ZA" w:eastAsia="af-ZA"/>
        </w:rPr>
      </w:pPr>
      <w:r>
        <w:rPr>
          <w:b/>
          <w:bCs/>
          <w:rtl/>
          <w:lang w:val="af-ZA" w:eastAsia="af-ZA"/>
        </w:rPr>
        <w:br w:type="page"/>
      </w:r>
    </w:p>
    <w:p w14:paraId="6BAEB3C7" w14:textId="77777777" w:rsidR="00C23740" w:rsidRPr="00F772A3" w:rsidRDefault="00C23740" w:rsidP="00C23740">
      <w:pPr>
        <w:jc w:val="center"/>
        <w:rPr>
          <w:b/>
          <w:bCs/>
          <w:rtl/>
          <w:lang w:val="af-ZA" w:eastAsia="af-ZA" w:bidi="ar-SA"/>
        </w:rPr>
      </w:pPr>
    </w:p>
    <w:p w14:paraId="2833D6E0" w14:textId="77777777" w:rsidR="00C23740" w:rsidRDefault="00C23740" w:rsidP="00C23740">
      <w:pPr>
        <w:jc w:val="center"/>
        <w:rPr>
          <w:b/>
          <w:bCs/>
          <w:rtl/>
          <w:lang w:val="af-ZA" w:eastAsia="af-ZA"/>
        </w:rPr>
      </w:pPr>
      <w:bookmarkStart w:id="4" w:name="تشکر"/>
      <w:r w:rsidRPr="00F772A3">
        <w:rPr>
          <w:rFonts w:hint="cs"/>
          <w:b/>
          <w:bCs/>
          <w:rtl/>
          <w:lang w:val="af-ZA" w:eastAsia="af-ZA"/>
        </w:rPr>
        <w:t>تشكر و قدرداني</w:t>
      </w:r>
    </w:p>
    <w:bookmarkEnd w:id="4"/>
    <w:p w14:paraId="67C71355" w14:textId="77777777" w:rsidR="00C23740" w:rsidRPr="00A86657" w:rsidRDefault="00C23740" w:rsidP="00C23740">
      <w:pPr>
        <w:jc w:val="center"/>
        <w:rPr>
          <w:rtl/>
          <w:lang w:val="af-ZA" w:eastAsia="af-ZA"/>
        </w:rPr>
      </w:pPr>
      <w:r w:rsidRPr="00A86657">
        <w:rPr>
          <w:rFonts w:hint="cs"/>
          <w:rtl/>
          <w:lang w:val="af-ZA" w:eastAsia="af-ZA"/>
        </w:rPr>
        <w:t>..........................................................................................................</w:t>
      </w:r>
    </w:p>
    <w:p w14:paraId="5B3D9A6A" w14:textId="77777777" w:rsidR="00EB4384" w:rsidRPr="00A86657" w:rsidRDefault="00EB4384" w:rsidP="00EB4384">
      <w:pPr>
        <w:spacing w:after="100" w:afterAutospacing="1" w:line="312" w:lineRule="auto"/>
        <w:ind w:left="-55"/>
        <w:jc w:val="both"/>
        <w:rPr>
          <w:sz w:val="28"/>
          <w:rtl/>
        </w:rPr>
      </w:pPr>
      <w:r>
        <w:rPr>
          <w:rFonts w:hint="cs"/>
          <w:sz w:val="28"/>
          <w:rtl/>
        </w:rPr>
        <w:t>تشکر می‌کنم از دوست عزیزم آقای‌ رضا قوی که همراهی</w:t>
      </w:r>
      <w:r w:rsidRPr="00A86657">
        <w:rPr>
          <w:rFonts w:hint="cs"/>
          <w:sz w:val="28"/>
          <w:rtl/>
        </w:rPr>
        <w:t xml:space="preserve"> </w:t>
      </w:r>
      <w:r>
        <w:rPr>
          <w:rFonts w:hint="cs"/>
          <w:sz w:val="28"/>
          <w:rtl/>
        </w:rPr>
        <w:t>و کمک‌هایش در این پروژه و در طول دوران کارشناسی همواره مایه دلگرمی‌ام بوده‌است. همچنین تشکر و قدردانی ‌می‌کنم از اساتید بزرگوار جناب آقای دکتر فیلی و جناب آقای دکتر اسدپور بابت راهنمایی‌هایی که در طول مسیر این پروژه داشتند. در آخر نیز تشکر می‌کنم از آقای حمید نعمتی بابت کمک‌هایی که در طول مسیر انجام دادند.</w:t>
      </w:r>
    </w:p>
    <w:p w14:paraId="6559BBFB" w14:textId="77777777" w:rsidR="00C23740" w:rsidRPr="00F772A3" w:rsidRDefault="00C23740" w:rsidP="00C23740">
      <w:pPr>
        <w:spacing w:after="100" w:afterAutospacing="1" w:line="312" w:lineRule="auto"/>
        <w:ind w:left="-55"/>
        <w:jc w:val="both"/>
        <w:rPr>
          <w:b/>
          <w:bCs/>
          <w:rtl/>
          <w:lang w:val="af-ZA" w:eastAsia="af-ZA"/>
        </w:rPr>
      </w:pPr>
    </w:p>
    <w:p w14:paraId="3E8D8678" w14:textId="77777777" w:rsidR="00C23740" w:rsidRDefault="00C23740" w:rsidP="00C23740">
      <w:pPr>
        <w:rPr>
          <w:rFonts w:ascii="B Nazanin"/>
          <w:b/>
          <w:bCs/>
          <w:rtl/>
          <w:lang w:val="af-ZA" w:eastAsia="af-ZA"/>
        </w:rPr>
      </w:pPr>
      <w:r>
        <w:rPr>
          <w:rFonts w:ascii="B Nazanin"/>
          <w:b/>
          <w:bCs/>
          <w:rtl/>
          <w:lang w:val="af-ZA" w:eastAsia="af-ZA"/>
        </w:rPr>
        <w:br w:type="page"/>
      </w:r>
    </w:p>
    <w:p w14:paraId="566C6DDA" w14:textId="77777777" w:rsidR="001D5B50" w:rsidRPr="00F772A3" w:rsidRDefault="001D5B50" w:rsidP="001D5B50">
      <w:pPr>
        <w:ind w:left="-690"/>
        <w:rPr>
          <w:b/>
          <w:bCs/>
          <w:rtl/>
          <w:lang w:val="af-ZA" w:eastAsia="af-ZA"/>
        </w:rPr>
      </w:pPr>
      <w:bookmarkStart w:id="5" w:name="چکیده"/>
      <w:r w:rsidRPr="00F772A3">
        <w:rPr>
          <w:rFonts w:hint="cs"/>
          <w:b/>
          <w:bCs/>
          <w:rtl/>
          <w:lang w:val="af-ZA" w:eastAsia="af-ZA"/>
        </w:rPr>
        <w:lastRenderedPageBreak/>
        <w:t>چکيده</w:t>
      </w:r>
      <w:r w:rsidRPr="0021192B">
        <w:rPr>
          <w:rStyle w:val="FootnoteReference"/>
          <w:rFonts w:cs="B Titr"/>
          <w:rtl/>
        </w:rPr>
        <w:footnoteReference w:id="1"/>
      </w:r>
    </w:p>
    <w:bookmarkEnd w:id="5"/>
    <w:p w14:paraId="18BF303F" w14:textId="77777777" w:rsidR="001D5B50" w:rsidRDefault="001D5B50" w:rsidP="001D5B50">
      <w:pPr>
        <w:spacing w:after="100" w:afterAutospacing="1" w:line="312" w:lineRule="auto"/>
        <w:ind w:left="-690" w:right="142" w:firstLine="1398"/>
        <w:jc w:val="both"/>
        <w:rPr>
          <w:rFonts w:ascii="B Nazanin"/>
          <w:sz w:val="28"/>
          <w:rtl/>
        </w:rPr>
      </w:pPr>
      <w:r>
        <w:rPr>
          <w:rFonts w:ascii="B Nazanin" w:hint="cs"/>
          <w:sz w:val="28"/>
          <w:rtl/>
        </w:rPr>
        <w:t>سودآوری در بازار‌های مالی هدف اصلی سرملیه‌گذاران در این بازار‌ها می‌باشد. این امر نیازمند پیش‌بینی روند بازار و خرید و فروش صحیح و هوشمندانه در بازار می‌باشد. همچنین با پیشرفت هوش مصنوعی، استفاده از این ابزار برای پیش‌بینی بازار افزایش یافته‌است. عملکرد صحیح سیستم‌های مبتنی بر هوش مصنوعی تا حد زیادی وابسته به تعریف و انتخاب ویژگی‌هایی می‌باشد که سیستم براساس‌ آن‌ها می‌خواهد به یادگیری بپردازد.</w:t>
      </w:r>
    </w:p>
    <w:p w14:paraId="79AA9183" w14:textId="77777777" w:rsidR="001D5B50" w:rsidRDefault="001D5B50" w:rsidP="001D5B50">
      <w:pPr>
        <w:spacing w:after="100" w:afterAutospacing="1" w:line="312" w:lineRule="auto"/>
        <w:ind w:left="-690" w:right="142" w:firstLine="1398"/>
        <w:jc w:val="both"/>
        <w:rPr>
          <w:rFonts w:ascii="B Nazanin"/>
          <w:sz w:val="28"/>
          <w:rtl/>
        </w:rPr>
      </w:pPr>
      <w:r>
        <w:rPr>
          <w:rFonts w:ascii="B Nazanin" w:hint="cs"/>
          <w:sz w:val="28"/>
          <w:rtl/>
        </w:rPr>
        <w:t>یک از بازار‌های مهم مالی و شاید مهم‌ترین بازار در کشور ما، بورس تهران می‌باشد. کارهایی در مورد چگونگی استفاده از سیستم‌های هوش مصنوعی‌ در این بازار انجام گرفته‌است اما فقدان سیستم جامعی که بتواند داده‌های موجود در بازار را دریافت کند و مجموعه‌ای از ویژگی‌های برگزیده و تعریف شده را بر روی آن‌ها اعمال کند حس می‌شود. در این پژوهش ما بر مبنای تحلیل تکنیکال و همچنین براساس داده‌های حقیقی و حقوقی موجود در بازار بورس تهران، به تعریف و پیاده‌سازی مجموعه‌ای ویژگی‌ها می‌پردازیم تا از آن‌ها بتوان در مدل‌های یادگیری ماشینی استفاده کرد.</w:t>
      </w:r>
    </w:p>
    <w:p w14:paraId="1F9D4A60" w14:textId="77777777" w:rsidR="001D5B50" w:rsidRDefault="001D5B50" w:rsidP="001D5B50">
      <w:pPr>
        <w:spacing w:after="100" w:afterAutospacing="1" w:line="312" w:lineRule="auto"/>
        <w:ind w:left="-690" w:right="142"/>
        <w:jc w:val="both"/>
        <w:rPr>
          <w:rFonts w:ascii="B Nazanin"/>
          <w:sz w:val="28"/>
          <w:rtl/>
        </w:rPr>
      </w:pPr>
      <w:r w:rsidRPr="00B716C3">
        <w:rPr>
          <w:rFonts w:ascii="B Nazanin" w:hint="cs"/>
          <w:b/>
          <w:bCs/>
          <w:sz w:val="28"/>
          <w:rtl/>
        </w:rPr>
        <w:t>کلمات کلید</w:t>
      </w:r>
    </w:p>
    <w:p w14:paraId="703AFB0C" w14:textId="77777777" w:rsidR="001D5B50" w:rsidRDefault="001D5B50" w:rsidP="001D5B50">
      <w:pPr>
        <w:spacing w:after="100" w:afterAutospacing="1" w:line="312" w:lineRule="auto"/>
        <w:ind w:left="-690" w:right="142"/>
        <w:jc w:val="both"/>
        <w:rPr>
          <w:rFonts w:ascii="B Nazanin"/>
          <w:sz w:val="28"/>
          <w:rtl/>
        </w:rPr>
      </w:pPr>
      <w:r>
        <w:rPr>
          <w:rFonts w:ascii="B Nazanin" w:hint="cs"/>
          <w:sz w:val="28"/>
          <w:rtl/>
        </w:rPr>
        <w:t xml:space="preserve">بازار بورس </w:t>
      </w:r>
      <w:r>
        <w:rPr>
          <w:rFonts w:ascii="Arial" w:hAnsi="Arial" w:cs="Arial" w:hint="cs"/>
          <w:sz w:val="28"/>
          <w:rtl/>
        </w:rPr>
        <w:t>–</w:t>
      </w:r>
      <w:r>
        <w:rPr>
          <w:rFonts w:ascii="B Nazanin" w:hint="cs"/>
          <w:sz w:val="28"/>
          <w:rtl/>
        </w:rPr>
        <w:t xml:space="preserve"> بازار مالی </w:t>
      </w:r>
      <w:r>
        <w:rPr>
          <w:rFonts w:ascii="Arial" w:hAnsi="Arial" w:cs="Arial" w:hint="cs"/>
          <w:sz w:val="28"/>
          <w:rtl/>
        </w:rPr>
        <w:t>–</w:t>
      </w:r>
      <w:r>
        <w:rPr>
          <w:rFonts w:ascii="B Nazanin" w:hint="cs"/>
          <w:sz w:val="28"/>
          <w:rtl/>
        </w:rPr>
        <w:t xml:space="preserve"> هوش مصنوعی </w:t>
      </w:r>
      <w:r>
        <w:rPr>
          <w:rFonts w:ascii="Arial" w:hAnsi="Arial" w:cs="Arial" w:hint="cs"/>
          <w:sz w:val="28"/>
          <w:rtl/>
        </w:rPr>
        <w:t>–</w:t>
      </w:r>
      <w:r>
        <w:rPr>
          <w:rFonts w:ascii="B Nazanin" w:hint="cs"/>
          <w:sz w:val="28"/>
          <w:rtl/>
        </w:rPr>
        <w:t xml:space="preserve"> اندیکاتور </w:t>
      </w:r>
      <w:r>
        <w:rPr>
          <w:rFonts w:ascii="Arial" w:hAnsi="Arial" w:cs="Arial" w:hint="cs"/>
          <w:sz w:val="28"/>
          <w:rtl/>
        </w:rPr>
        <w:t>–</w:t>
      </w:r>
      <w:r>
        <w:rPr>
          <w:rFonts w:ascii="B Nazanin" w:hint="cs"/>
          <w:sz w:val="28"/>
          <w:rtl/>
        </w:rPr>
        <w:t xml:space="preserve"> سهام </w:t>
      </w:r>
    </w:p>
    <w:p w14:paraId="21BDE1B7" w14:textId="77777777" w:rsidR="00B716C3" w:rsidRDefault="00B716C3" w:rsidP="00B716C3">
      <w:pPr>
        <w:spacing w:after="100" w:afterAutospacing="1" w:line="312" w:lineRule="auto"/>
        <w:ind w:left="-690" w:right="142"/>
        <w:jc w:val="both"/>
        <w:rPr>
          <w:rFonts w:ascii="B Nazanin"/>
          <w:sz w:val="28"/>
          <w:rtl/>
        </w:rPr>
      </w:pPr>
    </w:p>
    <w:p w14:paraId="0C88E1C1" w14:textId="77777777" w:rsidR="00B716C3" w:rsidRPr="00B716C3" w:rsidRDefault="00B716C3" w:rsidP="00B716C3">
      <w:pPr>
        <w:spacing w:after="100" w:afterAutospacing="1" w:line="312" w:lineRule="auto"/>
        <w:ind w:left="-690" w:right="142"/>
        <w:jc w:val="both"/>
        <w:rPr>
          <w:rFonts w:ascii="B Nazanin"/>
          <w:b/>
          <w:bCs/>
          <w:sz w:val="28"/>
          <w:rtl/>
        </w:rPr>
      </w:pPr>
    </w:p>
    <w:p w14:paraId="7A496C65" w14:textId="77777777" w:rsidR="007E685F" w:rsidRDefault="007E685F" w:rsidP="00B716C3">
      <w:pPr>
        <w:spacing w:after="100" w:afterAutospacing="1" w:line="312" w:lineRule="auto"/>
        <w:ind w:right="142"/>
        <w:jc w:val="both"/>
        <w:rPr>
          <w:rFonts w:ascii="B Nazanin"/>
          <w:sz w:val="28"/>
        </w:rPr>
      </w:pPr>
      <w:r>
        <w:rPr>
          <w:rFonts w:ascii="B Nazanin"/>
          <w:sz w:val="28"/>
        </w:rPr>
        <w:br w:type="page"/>
      </w:r>
    </w:p>
    <w:p w14:paraId="6DD0633D" w14:textId="77777777" w:rsidR="00F772A3" w:rsidRPr="00D13300" w:rsidRDefault="00F772A3" w:rsidP="00B6098B">
      <w:pPr>
        <w:jc w:val="center"/>
        <w:rPr>
          <w:b/>
          <w:bCs/>
          <w:sz w:val="32"/>
          <w:szCs w:val="32"/>
          <w:rtl/>
          <w:lang w:val="af-ZA" w:eastAsia="af-ZA" w:bidi="ar-SA"/>
        </w:rPr>
      </w:pPr>
      <w:bookmarkStart w:id="6" w:name="TOC"/>
      <w:r w:rsidRPr="00D13300">
        <w:rPr>
          <w:rFonts w:hint="cs"/>
          <w:b/>
          <w:bCs/>
          <w:sz w:val="32"/>
          <w:szCs w:val="32"/>
          <w:rtl/>
        </w:rPr>
        <w:lastRenderedPageBreak/>
        <w:t>فهرست مطالب</w:t>
      </w:r>
      <w:bookmarkEnd w:id="6"/>
    </w:p>
    <w:p w14:paraId="6E7C016F" w14:textId="4764AA22" w:rsidR="00732F26"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491083259"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1:</w:t>
        </w:r>
        <w:r w:rsidR="00732F26" w:rsidRPr="009C6D12">
          <w:rPr>
            <w:rStyle w:val="Hyperlink"/>
            <w:rtl/>
          </w:rPr>
          <w:t xml:space="preserve"> </w:t>
        </w:r>
        <w:r w:rsidR="00732F26" w:rsidRPr="009C6D12">
          <w:rPr>
            <w:rStyle w:val="Hyperlink"/>
            <w:rFonts w:hint="eastAsia"/>
            <w:rtl/>
          </w:rPr>
          <w:t>مقدمه</w:t>
        </w:r>
        <w:r w:rsidR="00732F26" w:rsidRPr="009C6D12">
          <w:rPr>
            <w:rStyle w:val="Hyperlink"/>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بيان</w:t>
        </w:r>
        <w:r w:rsidR="00732F26" w:rsidRPr="009C6D12">
          <w:rPr>
            <w:rStyle w:val="Hyperlink"/>
            <w:rtl/>
          </w:rPr>
          <w:t xml:space="preserve"> </w:t>
        </w:r>
        <w:r w:rsidR="00732F26" w:rsidRPr="009C6D12">
          <w:rPr>
            <w:rStyle w:val="Hyperlink"/>
            <w:rFonts w:hint="eastAsia"/>
            <w:rtl/>
          </w:rPr>
          <w:t>مساله</w:t>
        </w:r>
        <w:r w:rsidR="00732F26">
          <w:rPr>
            <w:webHidden/>
            <w:rtl/>
          </w:rPr>
          <w:tab/>
        </w:r>
        <w:r w:rsidR="00DB5BB3">
          <w:rPr>
            <w:webHidden/>
          </w:rPr>
          <w:t>1</w:t>
        </w:r>
      </w:hyperlink>
    </w:p>
    <w:p w14:paraId="264FFD48" w14:textId="50E823C6" w:rsidR="00732F26" w:rsidRDefault="00000000">
      <w:pPr>
        <w:pStyle w:val="TOC2"/>
        <w:rPr>
          <w:rFonts w:asciiTheme="minorHAnsi" w:eastAsiaTheme="minorEastAsia" w:hAnsiTheme="minorHAnsi" w:cstheme="minorBidi"/>
          <w:sz w:val="22"/>
          <w:szCs w:val="22"/>
          <w:rtl/>
          <w:lang w:bidi="ar-SA"/>
        </w:rPr>
      </w:pPr>
      <w:hyperlink w:anchor="_Toc491083260" w:history="1">
        <w:r w:rsidR="00732F26" w:rsidRPr="009C6D12">
          <w:rPr>
            <w:rStyle w:val="Hyperlink"/>
            <w:rtl/>
          </w:rPr>
          <w:t xml:space="preserve">1-1- </w:t>
        </w:r>
        <w:r w:rsidR="00732F26" w:rsidRPr="009C6D12">
          <w:rPr>
            <w:rStyle w:val="Hyperlink"/>
            <w:rFonts w:hint="eastAsia"/>
            <w:rtl/>
          </w:rPr>
          <w:t>مقدمه</w:t>
        </w:r>
        <w:r w:rsidR="00732F26">
          <w:rPr>
            <w:webHidden/>
            <w:rtl/>
          </w:rPr>
          <w:tab/>
        </w:r>
        <w:r w:rsidR="00DB5BB3">
          <w:rPr>
            <w:webHidden/>
          </w:rPr>
          <w:t>2</w:t>
        </w:r>
      </w:hyperlink>
    </w:p>
    <w:p w14:paraId="65B473AB" w14:textId="6C64526A" w:rsidR="00732F26" w:rsidRDefault="00000000">
      <w:pPr>
        <w:pStyle w:val="TOC2"/>
        <w:rPr>
          <w:rFonts w:asciiTheme="minorHAnsi" w:eastAsiaTheme="minorEastAsia" w:hAnsiTheme="minorHAnsi" w:cstheme="minorBidi"/>
          <w:sz w:val="22"/>
          <w:szCs w:val="22"/>
          <w:rtl/>
          <w:lang w:bidi="ar-SA"/>
        </w:rPr>
      </w:pPr>
      <w:hyperlink w:anchor="_Toc491083261" w:history="1">
        <w:r w:rsidR="00732F26" w:rsidRPr="009C6D12">
          <w:rPr>
            <w:rStyle w:val="Hyperlink"/>
            <w:rtl/>
          </w:rPr>
          <w:t xml:space="preserve">1-2- </w:t>
        </w:r>
        <w:r w:rsidR="00732F26" w:rsidRPr="009C6D12">
          <w:rPr>
            <w:rStyle w:val="Hyperlink"/>
            <w:rFonts w:hint="eastAsia"/>
            <w:rtl/>
          </w:rPr>
          <w:t>تاريخچه‌ا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1E0A6F">
          <w:rPr>
            <w:webHidden/>
          </w:rPr>
          <w:t>2</w:t>
        </w:r>
      </w:hyperlink>
    </w:p>
    <w:p w14:paraId="56C65005" w14:textId="77777777" w:rsidR="00732F26" w:rsidRDefault="00000000">
      <w:pPr>
        <w:pStyle w:val="TOC2"/>
        <w:rPr>
          <w:rFonts w:asciiTheme="minorHAnsi" w:eastAsiaTheme="minorEastAsia" w:hAnsiTheme="minorHAnsi" w:cstheme="minorBidi"/>
          <w:sz w:val="22"/>
          <w:szCs w:val="22"/>
          <w:rtl/>
          <w:lang w:bidi="ar-SA"/>
        </w:rPr>
      </w:pPr>
      <w:hyperlink w:anchor="_Toc491083262" w:history="1">
        <w:r w:rsidR="00732F26" w:rsidRPr="009C6D12">
          <w:rPr>
            <w:rStyle w:val="Hyperlink"/>
            <w:rtl/>
          </w:rPr>
          <w:t xml:space="preserve">1-3- </w:t>
        </w:r>
        <w:r w:rsidR="00732F26" w:rsidRPr="009C6D12">
          <w:rPr>
            <w:rStyle w:val="Hyperlink"/>
            <w:rFonts w:hint="eastAsia"/>
            <w:rtl/>
          </w:rPr>
          <w:t>شرح</w:t>
        </w:r>
        <w:r w:rsidR="00732F26" w:rsidRPr="009C6D12">
          <w:rPr>
            <w:rStyle w:val="Hyperlink"/>
            <w:rtl/>
          </w:rPr>
          <w:t xml:space="preserve"> </w:t>
        </w:r>
        <w:r w:rsidR="00732F26" w:rsidRPr="009C6D12">
          <w:rPr>
            <w:rStyle w:val="Hyperlink"/>
            <w:rFonts w:hint="eastAsia"/>
            <w:rtl/>
          </w:rPr>
          <w:t>مسئله</w:t>
        </w:r>
        <w:r w:rsidR="00732F26" w:rsidRPr="009C6D12">
          <w:rPr>
            <w:rStyle w:val="Hyperlink"/>
            <w:rtl/>
          </w:rPr>
          <w:t xml:space="preserve"> </w:t>
        </w:r>
        <w:r w:rsidR="00732F26" w:rsidRPr="009C6D12">
          <w:rPr>
            <w:rStyle w:val="Hyperlink"/>
            <w:rFonts w:hint="eastAsia"/>
            <w:rtl/>
          </w:rPr>
          <w:t>تحقيق</w:t>
        </w:r>
        <w:r w:rsidR="00732F26">
          <w:rPr>
            <w:webHidden/>
            <w:rtl/>
          </w:rPr>
          <w:tab/>
        </w:r>
        <w:r w:rsidR="00E64927">
          <w:rPr>
            <w:webHidden/>
          </w:rPr>
          <w:t>3</w:t>
        </w:r>
      </w:hyperlink>
    </w:p>
    <w:p w14:paraId="10F8B50C" w14:textId="77777777" w:rsidR="00732F26" w:rsidRDefault="00000000">
      <w:pPr>
        <w:pStyle w:val="TOC2"/>
        <w:rPr>
          <w:rFonts w:asciiTheme="minorHAnsi" w:eastAsiaTheme="minorEastAsia" w:hAnsiTheme="minorHAnsi" w:cstheme="minorBidi"/>
          <w:sz w:val="22"/>
          <w:szCs w:val="22"/>
          <w:rtl/>
          <w:lang w:bidi="ar-SA"/>
        </w:rPr>
      </w:pPr>
      <w:hyperlink w:anchor="_Toc491083263" w:history="1">
        <w:r w:rsidR="00732F26" w:rsidRPr="009C6D12">
          <w:rPr>
            <w:rStyle w:val="Hyperlink"/>
            <w:rtl/>
          </w:rPr>
          <w:t xml:space="preserve">1-4- </w:t>
        </w:r>
        <w:r w:rsidR="00732F26" w:rsidRPr="009C6D12">
          <w:rPr>
            <w:rStyle w:val="Hyperlink"/>
            <w:rFonts w:hint="eastAsia"/>
            <w:rtl/>
          </w:rPr>
          <w:t>تعريف</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E64927">
          <w:rPr>
            <w:webHidden/>
          </w:rPr>
          <w:t>4</w:t>
        </w:r>
      </w:hyperlink>
    </w:p>
    <w:p w14:paraId="3046500C" w14:textId="77777777" w:rsidR="00732F26" w:rsidRDefault="00000000">
      <w:pPr>
        <w:pStyle w:val="TOC2"/>
        <w:rPr>
          <w:rFonts w:asciiTheme="minorHAnsi" w:eastAsiaTheme="minorEastAsia" w:hAnsiTheme="minorHAnsi" w:cstheme="minorBidi"/>
          <w:sz w:val="22"/>
          <w:szCs w:val="22"/>
          <w:rtl/>
          <w:lang w:bidi="ar-SA"/>
        </w:rPr>
      </w:pPr>
      <w:hyperlink w:anchor="_Toc491083264" w:history="1">
        <w:r w:rsidR="00732F26" w:rsidRPr="009C6D12">
          <w:rPr>
            <w:rStyle w:val="Hyperlink"/>
            <w:rtl/>
          </w:rPr>
          <w:t xml:space="preserve">1-5- </w:t>
        </w:r>
        <w:r w:rsidR="00732F26" w:rsidRPr="009C6D12">
          <w:rPr>
            <w:rStyle w:val="Hyperlink"/>
            <w:rFonts w:hint="eastAsia"/>
            <w:rtl/>
          </w:rPr>
          <w:t>اهداف</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آرمان‌ها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کل</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تحقيق</w:t>
        </w:r>
        <w:r w:rsidR="00732F26">
          <w:rPr>
            <w:webHidden/>
            <w:rtl/>
          </w:rPr>
          <w:tab/>
        </w:r>
        <w:r w:rsidR="00E64927">
          <w:rPr>
            <w:webHidden/>
          </w:rPr>
          <w:t>4</w:t>
        </w:r>
      </w:hyperlink>
    </w:p>
    <w:p w14:paraId="1479A92A" w14:textId="77777777" w:rsidR="00732F26" w:rsidRDefault="00000000">
      <w:pPr>
        <w:pStyle w:val="TOC2"/>
        <w:rPr>
          <w:rFonts w:asciiTheme="minorHAnsi" w:eastAsiaTheme="minorEastAsia" w:hAnsiTheme="minorHAnsi" w:cstheme="minorBidi"/>
          <w:sz w:val="22"/>
          <w:szCs w:val="22"/>
          <w:rtl/>
          <w:lang w:bidi="ar-SA"/>
        </w:rPr>
      </w:pPr>
      <w:hyperlink w:anchor="_Toc491083265" w:history="1">
        <w:r w:rsidR="00732F26" w:rsidRPr="009C6D12">
          <w:rPr>
            <w:rStyle w:val="Hyperlink"/>
            <w:rtl/>
          </w:rPr>
          <w:t xml:space="preserve">1-6-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انجام</w:t>
        </w:r>
        <w:r w:rsidR="00732F26" w:rsidRPr="009C6D12">
          <w:rPr>
            <w:rStyle w:val="Hyperlink"/>
            <w:rtl/>
          </w:rPr>
          <w:t xml:space="preserve"> </w:t>
        </w:r>
        <w:r w:rsidR="00732F26" w:rsidRPr="009C6D12">
          <w:rPr>
            <w:rStyle w:val="Hyperlink"/>
            <w:rFonts w:hint="eastAsia"/>
            <w:rtl/>
          </w:rPr>
          <w:t>تحق</w:t>
        </w:r>
        <w:r w:rsidR="00732F26" w:rsidRPr="009C6D12">
          <w:rPr>
            <w:rStyle w:val="Hyperlink"/>
            <w:rFonts w:hint="cs"/>
            <w:rtl/>
          </w:rPr>
          <w:t>ی</w:t>
        </w:r>
        <w:r w:rsidR="00732F26" w:rsidRPr="009C6D12">
          <w:rPr>
            <w:rStyle w:val="Hyperlink"/>
            <w:rFonts w:hint="eastAsia"/>
            <w:rtl/>
          </w:rPr>
          <w:t>ق</w:t>
        </w:r>
        <w:r w:rsidR="00732F26">
          <w:rPr>
            <w:webHidden/>
            <w:rtl/>
          </w:rPr>
          <w:tab/>
        </w:r>
        <w:r w:rsidR="000C47FB">
          <w:rPr>
            <w:webHidden/>
          </w:rPr>
          <w:t>5</w:t>
        </w:r>
      </w:hyperlink>
    </w:p>
    <w:p w14:paraId="1A5B6AB4" w14:textId="77777777" w:rsidR="00732F26" w:rsidRDefault="00000000">
      <w:pPr>
        <w:pStyle w:val="TOC2"/>
        <w:rPr>
          <w:rFonts w:asciiTheme="minorHAnsi" w:eastAsiaTheme="minorEastAsia" w:hAnsiTheme="minorHAnsi" w:cstheme="minorBidi"/>
          <w:sz w:val="22"/>
          <w:szCs w:val="22"/>
          <w:rtl/>
          <w:lang w:bidi="ar-SA"/>
        </w:rPr>
      </w:pPr>
      <w:hyperlink w:anchor="_Toc491083266" w:history="1">
        <w:r w:rsidR="00732F26" w:rsidRPr="009C6D12">
          <w:rPr>
            <w:rStyle w:val="Hyperlink"/>
            <w:rtl/>
          </w:rPr>
          <w:t xml:space="preserve">1-7- </w:t>
        </w:r>
        <w:r w:rsidR="00732F26" w:rsidRPr="009C6D12">
          <w:rPr>
            <w:rStyle w:val="Hyperlink"/>
            <w:rFonts w:hint="eastAsia"/>
            <w:rtl/>
          </w:rPr>
          <w:t>ساختار</w:t>
        </w:r>
        <w:r w:rsidR="00732F26" w:rsidRPr="009C6D12">
          <w:rPr>
            <w:rStyle w:val="Hyperlink"/>
            <w:rtl/>
          </w:rPr>
          <w:t xml:space="preserve"> </w:t>
        </w:r>
        <w:r w:rsidR="00732F26" w:rsidRPr="009C6D12">
          <w:rPr>
            <w:rStyle w:val="Hyperlink"/>
            <w:rFonts w:hint="eastAsia"/>
            <w:rtl/>
          </w:rPr>
          <w:t>پايان‌نامه</w:t>
        </w:r>
        <w:r w:rsidR="00732F26">
          <w:rPr>
            <w:webHidden/>
            <w:rtl/>
          </w:rPr>
          <w:tab/>
        </w:r>
        <w:r w:rsidR="000C47FB">
          <w:rPr>
            <w:webHidden/>
          </w:rPr>
          <w:t>5</w:t>
        </w:r>
      </w:hyperlink>
    </w:p>
    <w:p w14:paraId="401948F1" w14:textId="658573D4" w:rsidR="00732F26" w:rsidRDefault="00000000">
      <w:pPr>
        <w:pStyle w:val="TOC1"/>
        <w:rPr>
          <w:rFonts w:asciiTheme="minorHAnsi" w:eastAsiaTheme="minorEastAsia" w:hAnsiTheme="minorHAnsi" w:cstheme="minorBidi"/>
          <w:sz w:val="22"/>
          <w:szCs w:val="22"/>
          <w:rtl/>
          <w:lang w:bidi="ar-SA"/>
        </w:rPr>
      </w:pPr>
      <w:hyperlink w:anchor="_Toc49108326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2:</w:t>
        </w:r>
        <w:r w:rsidR="00732F26" w:rsidRPr="009C6D12">
          <w:rPr>
            <w:rStyle w:val="Hyperlink"/>
            <w:rtl/>
          </w:rPr>
          <w:t xml:space="preserve"> </w:t>
        </w:r>
        <w:r w:rsidR="00732F26" w:rsidRPr="009C6D12">
          <w:rPr>
            <w:rStyle w:val="Hyperlink"/>
            <w:rFonts w:hint="eastAsia"/>
            <w:rtl/>
          </w:rPr>
          <w:t>مفاهيم</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w:t>
        </w:r>
        <w:r w:rsidR="00732F26" w:rsidRPr="009C6D12">
          <w:rPr>
            <w:rStyle w:val="Hyperlink"/>
            <w:rtl/>
          </w:rPr>
          <w:t xml:space="preserve"> </w:t>
        </w:r>
        <w:r w:rsidR="001E0A6F">
          <w:rPr>
            <w:rStyle w:val="Hyperlink"/>
            <w:rFonts w:hint="cs"/>
            <w:rtl/>
          </w:rPr>
          <w:t>نیازها</w:t>
        </w:r>
        <w:r w:rsidR="00732F26" w:rsidRPr="009C6D12">
          <w:rPr>
            <w:rStyle w:val="Hyperlink"/>
            <w:rtl/>
          </w:rPr>
          <w:t xml:space="preserve"> ....</w:t>
        </w:r>
        <w:r w:rsidR="00732F26">
          <w:rPr>
            <w:webHidden/>
            <w:rtl/>
          </w:rPr>
          <w:tab/>
        </w:r>
        <w:r w:rsidR="000C47FB">
          <w:rPr>
            <w:webHidden/>
          </w:rPr>
          <w:t>7</w:t>
        </w:r>
      </w:hyperlink>
    </w:p>
    <w:p w14:paraId="25101F51" w14:textId="77777777" w:rsidR="00732F26" w:rsidRDefault="00000000">
      <w:pPr>
        <w:pStyle w:val="TOC2"/>
        <w:rPr>
          <w:rFonts w:asciiTheme="minorHAnsi" w:eastAsiaTheme="minorEastAsia" w:hAnsiTheme="minorHAnsi" w:cstheme="minorBidi"/>
          <w:sz w:val="22"/>
          <w:szCs w:val="22"/>
          <w:rtl/>
          <w:lang w:bidi="ar-SA"/>
        </w:rPr>
      </w:pPr>
      <w:hyperlink w:anchor="_Toc491083268" w:history="1">
        <w:r w:rsidR="00732F26" w:rsidRPr="009C6D12">
          <w:rPr>
            <w:rStyle w:val="Hyperlink"/>
            <w:rtl/>
          </w:rPr>
          <w:t xml:space="preserve">2-1- </w:t>
        </w:r>
        <w:r w:rsidR="00732F26" w:rsidRPr="009C6D12">
          <w:rPr>
            <w:rStyle w:val="Hyperlink"/>
            <w:rFonts w:hint="eastAsia"/>
            <w:rtl/>
          </w:rPr>
          <w:t>مقدمه</w:t>
        </w:r>
        <w:r w:rsidR="00732F26">
          <w:rPr>
            <w:webHidden/>
            <w:rtl/>
          </w:rPr>
          <w:tab/>
        </w:r>
        <w:r w:rsidR="000C47FB">
          <w:rPr>
            <w:webHidden/>
          </w:rPr>
          <w:t>8</w:t>
        </w:r>
      </w:hyperlink>
    </w:p>
    <w:p w14:paraId="768E3120" w14:textId="12ED4977" w:rsidR="00732F26" w:rsidRDefault="00000000">
      <w:pPr>
        <w:pStyle w:val="TOC2"/>
        <w:rPr>
          <w:rFonts w:asciiTheme="minorHAnsi" w:eastAsiaTheme="minorEastAsia" w:hAnsiTheme="minorHAnsi" w:cstheme="minorBidi"/>
          <w:sz w:val="22"/>
          <w:szCs w:val="22"/>
          <w:rtl/>
          <w:lang w:bidi="ar-SA"/>
        </w:rPr>
      </w:pPr>
      <w:hyperlink w:anchor="_Toc491083269" w:history="1">
        <w:r w:rsidR="00732F26" w:rsidRPr="009C6D12">
          <w:rPr>
            <w:rStyle w:val="Hyperlink"/>
            <w:rtl/>
          </w:rPr>
          <w:t xml:space="preserve">2-2- </w:t>
        </w:r>
        <w:r w:rsidR="00DB5BB3">
          <w:rPr>
            <w:rStyle w:val="Hyperlink"/>
            <w:rFonts w:hint="cs"/>
            <w:rtl/>
          </w:rPr>
          <w:t>بازارهای مالی</w:t>
        </w:r>
        <w:r w:rsidR="00732F26" w:rsidRPr="009C6D12">
          <w:rPr>
            <w:rStyle w:val="Hyperlink"/>
            <w:rtl/>
          </w:rPr>
          <w:t xml:space="preserve"> : ....</w:t>
        </w:r>
        <w:r w:rsidR="00732F26">
          <w:rPr>
            <w:webHidden/>
            <w:rtl/>
          </w:rPr>
          <w:tab/>
        </w:r>
        <w:r w:rsidR="00DB5BB3">
          <w:rPr>
            <w:webHidden/>
          </w:rPr>
          <w:t>8</w:t>
        </w:r>
      </w:hyperlink>
    </w:p>
    <w:p w14:paraId="47FF9C80" w14:textId="65A4EDEA" w:rsidR="00732F26" w:rsidRDefault="00000000">
      <w:pPr>
        <w:pStyle w:val="TOC3"/>
        <w:rPr>
          <w:rFonts w:asciiTheme="minorHAnsi" w:eastAsiaTheme="minorEastAsia" w:hAnsiTheme="minorHAnsi" w:cstheme="minorBidi"/>
          <w:sz w:val="22"/>
          <w:szCs w:val="22"/>
          <w:rtl/>
          <w:lang w:bidi="ar-SA"/>
        </w:rPr>
      </w:pPr>
      <w:hyperlink w:anchor="_Toc491083270" w:history="1">
        <w:r w:rsidR="00732F26" w:rsidRPr="009C6D12">
          <w:rPr>
            <w:rStyle w:val="Hyperlink"/>
            <w:rtl/>
          </w:rPr>
          <w:t>2-2-1-</w:t>
        </w:r>
        <w:r w:rsidR="00732F26" w:rsidRPr="009C6D12">
          <w:rPr>
            <w:rStyle w:val="Hyperlink"/>
            <w:rFonts w:ascii="Cambria" w:hAnsi="Cambria"/>
            <w:rtl/>
          </w:rPr>
          <w:t xml:space="preserve"> </w:t>
        </w:r>
        <w:r w:rsidR="00DB5BB3">
          <w:rPr>
            <w:rStyle w:val="Hyperlink"/>
            <w:rFonts w:ascii="Cambria" w:hAnsi="Cambria" w:hint="cs"/>
            <w:rtl/>
          </w:rPr>
          <w:t>بازار</w:t>
        </w:r>
        <w:r w:rsidR="00732F26" w:rsidRPr="009C6D12">
          <w:rPr>
            <w:rStyle w:val="Hyperlink"/>
            <w:rFonts w:ascii="Cambria" w:hAnsi="Cambria"/>
            <w:rtl/>
          </w:rPr>
          <w:t xml:space="preserve"> ...</w:t>
        </w:r>
        <w:r w:rsidR="00732F26">
          <w:rPr>
            <w:webHidden/>
            <w:rtl/>
          </w:rPr>
          <w:tab/>
        </w:r>
        <w:r w:rsidR="00DB5BB3">
          <w:rPr>
            <w:webHidden/>
          </w:rPr>
          <w:t>8</w:t>
        </w:r>
      </w:hyperlink>
    </w:p>
    <w:p w14:paraId="3423A85A" w14:textId="7CF0ABB1" w:rsidR="00732F26" w:rsidRDefault="00000000">
      <w:pPr>
        <w:pStyle w:val="TOC3"/>
        <w:rPr>
          <w:rFonts w:asciiTheme="minorHAnsi" w:eastAsiaTheme="minorEastAsia" w:hAnsiTheme="minorHAnsi" w:cstheme="minorBidi"/>
          <w:sz w:val="22"/>
          <w:szCs w:val="22"/>
          <w:rtl/>
          <w:lang w:bidi="ar-SA"/>
        </w:rPr>
      </w:pPr>
      <w:hyperlink w:anchor="_Toc491083271" w:history="1">
        <w:r w:rsidR="00732F26" w:rsidRPr="009C6D12">
          <w:rPr>
            <w:rStyle w:val="Hyperlink"/>
            <w:rtl/>
          </w:rPr>
          <w:t>2-2-2-</w:t>
        </w:r>
        <w:r w:rsidR="00732F26" w:rsidRPr="009C6D12">
          <w:rPr>
            <w:rStyle w:val="Hyperlink"/>
            <w:rFonts w:ascii="Cambria" w:hAnsi="Cambria"/>
            <w:rtl/>
          </w:rPr>
          <w:t xml:space="preserve"> </w:t>
        </w:r>
        <w:r w:rsidR="00DB5BB3">
          <w:rPr>
            <w:rStyle w:val="Hyperlink"/>
            <w:rFonts w:ascii="Cambria" w:hAnsi="Cambria" w:hint="cs"/>
            <w:rtl/>
          </w:rPr>
          <w:t>بازار مالی</w:t>
        </w:r>
        <w:r w:rsidR="00732F26">
          <w:rPr>
            <w:webHidden/>
            <w:rtl/>
          </w:rPr>
          <w:tab/>
        </w:r>
        <w:r w:rsidR="00DB5BB3">
          <w:rPr>
            <w:webHidden/>
          </w:rPr>
          <w:t>8</w:t>
        </w:r>
      </w:hyperlink>
    </w:p>
    <w:p w14:paraId="67C698DB" w14:textId="013A5682" w:rsidR="00732F26" w:rsidRDefault="00000000">
      <w:pPr>
        <w:pStyle w:val="TOC3"/>
        <w:rPr>
          <w:rFonts w:asciiTheme="minorHAnsi" w:eastAsiaTheme="minorEastAsia" w:hAnsiTheme="minorHAnsi" w:cstheme="minorBidi"/>
          <w:sz w:val="22"/>
          <w:szCs w:val="22"/>
          <w:lang w:bidi="ar-SA"/>
        </w:rPr>
      </w:pPr>
      <w:hyperlink w:anchor="_Toc491083274" w:history="1">
        <w:r w:rsidR="00732F26" w:rsidRPr="009C6D12">
          <w:rPr>
            <w:rStyle w:val="Hyperlink"/>
            <w:rtl/>
          </w:rPr>
          <w:t>2-2-3-</w:t>
        </w:r>
        <w:r w:rsidR="00732F26" w:rsidRPr="009C6D12">
          <w:rPr>
            <w:rStyle w:val="Hyperlink"/>
            <w:rFonts w:ascii="Cambria" w:hAnsi="Cambria"/>
            <w:rtl/>
          </w:rPr>
          <w:t xml:space="preserve"> </w:t>
        </w:r>
        <w:r w:rsidR="00EB3876">
          <w:rPr>
            <w:rStyle w:val="Hyperlink"/>
            <w:rFonts w:ascii="Cambria" w:hAnsi="Cambria" w:hint="cs"/>
            <w:rtl/>
          </w:rPr>
          <w:t>بازار بورس</w:t>
        </w:r>
        <w:r w:rsidR="00732F26" w:rsidRPr="009C6D12">
          <w:rPr>
            <w:rStyle w:val="Hyperlink"/>
            <w:rFonts w:ascii="Cambria" w:hAnsi="Cambria"/>
            <w:rtl/>
          </w:rPr>
          <w:t>.....</w:t>
        </w:r>
        <w:r w:rsidR="00732F26">
          <w:rPr>
            <w:webHidden/>
            <w:rtl/>
          </w:rPr>
          <w:tab/>
        </w:r>
      </w:hyperlink>
      <w:r w:rsidR="001E0A6F">
        <w:t>9</w:t>
      </w:r>
    </w:p>
    <w:p w14:paraId="48E2EFB0" w14:textId="22A32395" w:rsidR="00732F26" w:rsidRDefault="00000000">
      <w:pPr>
        <w:pStyle w:val="TOC2"/>
      </w:pPr>
      <w:hyperlink w:anchor="_Toc491083275" w:history="1">
        <w:r w:rsidR="00732F26" w:rsidRPr="009C6D12">
          <w:rPr>
            <w:rStyle w:val="Hyperlink"/>
            <w:rtl/>
          </w:rPr>
          <w:t xml:space="preserve">2-3- </w:t>
        </w:r>
        <w:r w:rsidR="001E0A6F">
          <w:rPr>
            <w:rStyle w:val="Hyperlink"/>
            <w:rFonts w:hint="cs"/>
            <w:rtl/>
          </w:rPr>
          <w:t>اصطلاحات بازار بورس</w:t>
        </w:r>
        <w:r w:rsidR="00732F26">
          <w:rPr>
            <w:webHidden/>
            <w:rtl/>
          </w:rPr>
          <w:tab/>
        </w:r>
        <w:r w:rsidR="001E0A6F">
          <w:rPr>
            <w:webHidden/>
          </w:rPr>
          <w:t>9</w:t>
        </w:r>
      </w:hyperlink>
    </w:p>
    <w:p w14:paraId="0FA3164B" w14:textId="512A710C"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610F50">
          <w:rPr>
            <w:rStyle w:val="Hyperlink"/>
          </w:rPr>
          <w:t>1</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سهام سرمایه</w:t>
        </w:r>
        <w:r w:rsidR="00610F50" w:rsidRPr="009C6D12">
          <w:rPr>
            <w:rStyle w:val="Hyperlink"/>
            <w:rFonts w:ascii="Cambria" w:hAnsi="Cambria"/>
            <w:rtl/>
          </w:rPr>
          <w:t xml:space="preserve"> ...</w:t>
        </w:r>
        <w:r w:rsidR="00610F50">
          <w:rPr>
            <w:webHidden/>
            <w:rtl/>
          </w:rPr>
          <w:tab/>
        </w:r>
        <w:r w:rsidR="00A2577B">
          <w:rPr>
            <w:webHidden/>
          </w:rPr>
          <w:t>9</w:t>
        </w:r>
      </w:hyperlink>
    </w:p>
    <w:p w14:paraId="4C9FA152" w14:textId="79E7676A"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2</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اوراق قرضه</w:t>
        </w:r>
        <w:r w:rsidR="00610F50" w:rsidRPr="009C6D12">
          <w:rPr>
            <w:rStyle w:val="Hyperlink"/>
            <w:rFonts w:ascii="Cambria" w:hAnsi="Cambria"/>
            <w:rtl/>
          </w:rPr>
          <w:t xml:space="preserve"> ...</w:t>
        </w:r>
        <w:r w:rsidR="00610F50">
          <w:rPr>
            <w:webHidden/>
            <w:rtl/>
          </w:rPr>
          <w:tab/>
        </w:r>
        <w:r w:rsidR="00A2577B">
          <w:rPr>
            <w:webHidden/>
          </w:rPr>
          <w:t>9</w:t>
        </w:r>
      </w:hyperlink>
    </w:p>
    <w:p w14:paraId="22FC9E15" w14:textId="55B269ED"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3</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دوره زمانی</w:t>
        </w:r>
        <w:r w:rsidR="00610F50" w:rsidRPr="009C6D12">
          <w:rPr>
            <w:rStyle w:val="Hyperlink"/>
            <w:rFonts w:ascii="Cambria" w:hAnsi="Cambria"/>
            <w:rtl/>
          </w:rPr>
          <w:t xml:space="preserve"> ...</w:t>
        </w:r>
        <w:r w:rsidR="00610F50">
          <w:rPr>
            <w:webHidden/>
            <w:rtl/>
          </w:rPr>
          <w:tab/>
        </w:r>
        <w:r w:rsidR="00A2577B">
          <w:rPr>
            <w:webHidden/>
          </w:rPr>
          <w:t>10</w:t>
        </w:r>
      </w:hyperlink>
    </w:p>
    <w:p w14:paraId="5049568E" w14:textId="6361EF67"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4</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قیمت آغازین</w:t>
        </w:r>
        <w:r w:rsidR="00610F50" w:rsidRPr="009C6D12">
          <w:rPr>
            <w:rStyle w:val="Hyperlink"/>
            <w:rFonts w:ascii="Cambria" w:hAnsi="Cambria"/>
            <w:rtl/>
          </w:rPr>
          <w:t xml:space="preserve"> ...</w:t>
        </w:r>
        <w:r w:rsidR="00610F50">
          <w:rPr>
            <w:webHidden/>
            <w:rtl/>
          </w:rPr>
          <w:tab/>
        </w:r>
        <w:r w:rsidR="00A2577B">
          <w:rPr>
            <w:webHidden/>
          </w:rPr>
          <w:t>10</w:t>
        </w:r>
      </w:hyperlink>
    </w:p>
    <w:p w14:paraId="6798C75F" w14:textId="18B48467" w:rsidR="001E0A6F" w:rsidRPr="00610F50" w:rsidRDefault="001E0A6F" w:rsidP="00610F50">
      <w:pPr>
        <w:pStyle w:val="TOC3"/>
        <w:rPr>
          <w:rFonts w:asciiTheme="minorHAnsi" w:eastAsiaTheme="minorEastAsia" w:hAnsiTheme="minorHAnsi" w:cstheme="minorBidi"/>
          <w:sz w:val="22"/>
          <w:szCs w:val="22"/>
          <w:rtl/>
        </w:rPr>
      </w:pPr>
    </w:p>
    <w:p w14:paraId="5F63F3B3" w14:textId="4C93FD49"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5</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قیمت پایانی</w:t>
        </w:r>
        <w:r w:rsidR="00610F50" w:rsidRPr="009C6D12">
          <w:rPr>
            <w:rStyle w:val="Hyperlink"/>
            <w:rFonts w:ascii="Cambria" w:hAnsi="Cambria"/>
            <w:rtl/>
          </w:rPr>
          <w:t xml:space="preserve"> ...</w:t>
        </w:r>
        <w:r w:rsidR="00610F50">
          <w:rPr>
            <w:webHidden/>
            <w:rtl/>
          </w:rPr>
          <w:tab/>
        </w:r>
        <w:r w:rsidR="00A2577B">
          <w:rPr>
            <w:webHidden/>
          </w:rPr>
          <w:t>10</w:t>
        </w:r>
      </w:hyperlink>
    </w:p>
    <w:p w14:paraId="1888F657" w14:textId="0664B72C"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6</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بیشترین قیمت</w:t>
        </w:r>
        <w:r w:rsidR="00610F50" w:rsidRPr="009C6D12">
          <w:rPr>
            <w:rStyle w:val="Hyperlink"/>
            <w:rFonts w:ascii="Cambria" w:hAnsi="Cambria"/>
            <w:rtl/>
          </w:rPr>
          <w:t xml:space="preserve"> ...</w:t>
        </w:r>
        <w:r w:rsidR="00610F50">
          <w:rPr>
            <w:webHidden/>
            <w:rtl/>
          </w:rPr>
          <w:tab/>
        </w:r>
        <w:r w:rsidR="00A2577B">
          <w:rPr>
            <w:webHidden/>
          </w:rPr>
          <w:t>10</w:t>
        </w:r>
      </w:hyperlink>
    </w:p>
    <w:p w14:paraId="595F390D" w14:textId="0F5A3FCD"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7</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کمترین قیمت</w:t>
        </w:r>
        <w:r w:rsidR="00610F50" w:rsidRPr="009C6D12">
          <w:rPr>
            <w:rStyle w:val="Hyperlink"/>
            <w:rFonts w:ascii="Cambria" w:hAnsi="Cambria"/>
            <w:rtl/>
          </w:rPr>
          <w:t xml:space="preserve"> ...</w:t>
        </w:r>
        <w:r w:rsidR="00610F50">
          <w:rPr>
            <w:webHidden/>
            <w:rtl/>
          </w:rPr>
          <w:tab/>
        </w:r>
        <w:r w:rsidR="00A2577B">
          <w:rPr>
            <w:webHidden/>
          </w:rPr>
          <w:t>11</w:t>
        </w:r>
      </w:hyperlink>
    </w:p>
    <w:p w14:paraId="1CF50875" w14:textId="400C0EF2"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8</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حجم معاملات</w:t>
        </w:r>
        <w:r w:rsidR="00610F50" w:rsidRPr="009C6D12">
          <w:rPr>
            <w:rStyle w:val="Hyperlink"/>
            <w:rFonts w:ascii="Cambria" w:hAnsi="Cambria"/>
            <w:rtl/>
          </w:rPr>
          <w:t xml:space="preserve"> ...</w:t>
        </w:r>
        <w:r w:rsidR="00610F50">
          <w:rPr>
            <w:webHidden/>
            <w:rtl/>
          </w:rPr>
          <w:tab/>
        </w:r>
        <w:r w:rsidR="00A2577B">
          <w:rPr>
            <w:webHidden/>
          </w:rPr>
          <w:t>11</w:t>
        </w:r>
      </w:hyperlink>
    </w:p>
    <w:p w14:paraId="7F52227A" w14:textId="7272EEC3"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9</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610F50">
          <w:rPr>
            <w:rStyle w:val="Hyperlink"/>
            <w:rFonts w:ascii="Cambria" w:hAnsi="Cambria" w:hint="cs"/>
            <w:rtl/>
          </w:rPr>
          <w:t>الگوی شمعی</w:t>
        </w:r>
        <w:r w:rsidR="00610F50" w:rsidRPr="009C6D12">
          <w:rPr>
            <w:rStyle w:val="Hyperlink"/>
            <w:rFonts w:ascii="Cambria" w:hAnsi="Cambria"/>
            <w:rtl/>
          </w:rPr>
          <w:t xml:space="preserve"> ...</w:t>
        </w:r>
        <w:r w:rsidR="00610F50">
          <w:rPr>
            <w:webHidden/>
            <w:rtl/>
          </w:rPr>
          <w:tab/>
        </w:r>
        <w:r w:rsidR="00A2577B">
          <w:rPr>
            <w:webHidden/>
          </w:rPr>
          <w:t>11</w:t>
        </w:r>
      </w:hyperlink>
    </w:p>
    <w:p w14:paraId="0D01A872" w14:textId="3348F220" w:rsidR="00610F50" w:rsidRDefault="00000000" w:rsidP="00610F50">
      <w:pPr>
        <w:pStyle w:val="TOC3"/>
        <w:rPr>
          <w:rFonts w:asciiTheme="minorHAnsi" w:eastAsiaTheme="minorEastAsia" w:hAnsiTheme="minorHAnsi" w:cstheme="minorBidi"/>
          <w:sz w:val="22"/>
          <w:szCs w:val="22"/>
          <w:rtl/>
          <w:lang w:bidi="ar-SA"/>
        </w:rPr>
      </w:pPr>
      <w:hyperlink w:anchor="_Toc491083270" w:history="1">
        <w:r w:rsidR="002952E3">
          <w:rPr>
            <w:rStyle w:val="Hyperlink"/>
          </w:rPr>
          <w:t>10</w:t>
        </w:r>
        <w:r w:rsidR="00610F50" w:rsidRPr="009C6D12">
          <w:rPr>
            <w:rStyle w:val="Hyperlink"/>
            <w:rtl/>
          </w:rPr>
          <w:t>-</w:t>
        </w:r>
        <w:r w:rsidR="00610F50">
          <w:rPr>
            <w:rStyle w:val="Hyperlink"/>
          </w:rPr>
          <w:t>3</w:t>
        </w:r>
        <w:r w:rsidR="00610F50">
          <w:rPr>
            <w:rStyle w:val="Hyperlink"/>
            <w:rFonts w:hint="cs"/>
            <w:rtl/>
          </w:rPr>
          <w:t>-</w:t>
        </w:r>
        <w:r w:rsidR="00610F50">
          <w:rPr>
            <w:rStyle w:val="Hyperlink"/>
          </w:rPr>
          <w:t>2</w:t>
        </w:r>
        <w:r w:rsidR="00610F50" w:rsidRPr="009C6D12">
          <w:rPr>
            <w:rStyle w:val="Hyperlink"/>
            <w:rtl/>
          </w:rPr>
          <w:t>-</w:t>
        </w:r>
        <w:r w:rsidR="00610F50" w:rsidRPr="009C6D12">
          <w:rPr>
            <w:rStyle w:val="Hyperlink"/>
            <w:rFonts w:ascii="Cambria" w:hAnsi="Cambria"/>
            <w:rtl/>
          </w:rPr>
          <w:t xml:space="preserve"> </w:t>
        </w:r>
        <w:r w:rsidR="00A30B23">
          <w:rPr>
            <w:rStyle w:val="Hyperlink"/>
            <w:rFonts w:ascii="Cambria" w:hAnsi="Cambria" w:hint="cs"/>
            <w:rtl/>
          </w:rPr>
          <w:t>شخص حقیق</w:t>
        </w:r>
        <w:r w:rsidR="00610F50" w:rsidRPr="009C6D12">
          <w:rPr>
            <w:rStyle w:val="Hyperlink"/>
            <w:rFonts w:ascii="Cambria" w:hAnsi="Cambria"/>
            <w:rtl/>
          </w:rPr>
          <w:t xml:space="preserve"> ...</w:t>
        </w:r>
        <w:r w:rsidR="00610F50">
          <w:rPr>
            <w:webHidden/>
            <w:rtl/>
          </w:rPr>
          <w:tab/>
        </w:r>
        <w:r w:rsidR="00A2577B">
          <w:rPr>
            <w:webHidden/>
          </w:rPr>
          <w:t>11</w:t>
        </w:r>
      </w:hyperlink>
    </w:p>
    <w:p w14:paraId="75D5AA9F" w14:textId="7DF49104"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t>11</w:t>
        </w:r>
        <w:r w:rsidR="00A30B23" w:rsidRPr="009C6D12">
          <w:rPr>
            <w:rStyle w:val="Hyperlink"/>
            <w:rtl/>
          </w:rPr>
          <w:t>-</w:t>
        </w:r>
        <w:r w:rsidR="00A30B23">
          <w:rPr>
            <w:rStyle w:val="Hyperlink"/>
          </w:rPr>
          <w:t>3</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شخص حقوقی</w:t>
        </w:r>
        <w:r w:rsidR="00A30B23" w:rsidRPr="009C6D12">
          <w:rPr>
            <w:rStyle w:val="Hyperlink"/>
            <w:rFonts w:ascii="Cambria" w:hAnsi="Cambria"/>
            <w:rtl/>
          </w:rPr>
          <w:t xml:space="preserve"> ...</w:t>
        </w:r>
        <w:r w:rsidR="00A30B23">
          <w:rPr>
            <w:webHidden/>
            <w:rtl/>
          </w:rPr>
          <w:tab/>
        </w:r>
        <w:r w:rsidR="00A2577B">
          <w:rPr>
            <w:webHidden/>
          </w:rPr>
          <w:t>12</w:t>
        </w:r>
      </w:hyperlink>
    </w:p>
    <w:p w14:paraId="2A1F0323" w14:textId="2695D90F" w:rsidR="00A30B23" w:rsidRDefault="00000000" w:rsidP="00A30B23">
      <w:pPr>
        <w:pStyle w:val="TOC2"/>
      </w:pPr>
      <w:hyperlink w:anchor="_Toc491083275" w:history="1">
        <w:r w:rsidR="002952E3">
          <w:rPr>
            <w:rStyle w:val="Hyperlink"/>
          </w:rPr>
          <w:t>4</w:t>
        </w:r>
        <w:r w:rsidR="00A30B23" w:rsidRPr="009C6D12">
          <w:rPr>
            <w:rStyle w:val="Hyperlink"/>
            <w:rtl/>
          </w:rPr>
          <w:t>-</w:t>
        </w:r>
        <w:r w:rsidR="002952E3">
          <w:rPr>
            <w:rStyle w:val="Hyperlink"/>
          </w:rPr>
          <w:t>2</w:t>
        </w:r>
        <w:r w:rsidR="00A30B23" w:rsidRPr="009C6D12">
          <w:rPr>
            <w:rStyle w:val="Hyperlink"/>
            <w:rtl/>
          </w:rPr>
          <w:t xml:space="preserve">- </w:t>
        </w:r>
        <w:r w:rsidR="00A30B23">
          <w:rPr>
            <w:rStyle w:val="Hyperlink"/>
            <w:rFonts w:hint="cs"/>
            <w:rtl/>
          </w:rPr>
          <w:t>انواع تحلیل</w:t>
        </w:r>
        <w:r w:rsidR="00A30B23">
          <w:rPr>
            <w:webHidden/>
            <w:rtl/>
          </w:rPr>
          <w:tab/>
        </w:r>
        <w:r w:rsidR="00A2577B">
          <w:rPr>
            <w:webHidden/>
          </w:rPr>
          <w:t>12</w:t>
        </w:r>
      </w:hyperlink>
    </w:p>
    <w:p w14:paraId="63320ECE" w14:textId="12AC36B2"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1</w:t>
        </w:r>
        <w:r w:rsidR="00A30B23" w:rsidRPr="009C6D12">
          <w:rPr>
            <w:rStyle w:val="Hyperlink"/>
            <w:rtl/>
          </w:rPr>
          <w:t>-</w:t>
        </w:r>
        <w:r w:rsidR="002952E3">
          <w:rPr>
            <w:rStyle w:val="Hyperlink"/>
          </w:rPr>
          <w:t>4</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تحلیل بنیادی</w:t>
        </w:r>
        <w:r w:rsidR="00A30B23" w:rsidRPr="009C6D12">
          <w:rPr>
            <w:rStyle w:val="Hyperlink"/>
            <w:rFonts w:ascii="Cambria" w:hAnsi="Cambria"/>
            <w:rtl/>
          </w:rPr>
          <w:t xml:space="preserve"> ...</w:t>
        </w:r>
        <w:r w:rsidR="00A30B23">
          <w:rPr>
            <w:webHidden/>
            <w:rtl/>
          </w:rPr>
          <w:tab/>
        </w:r>
        <w:r w:rsidR="00A2577B">
          <w:rPr>
            <w:webHidden/>
          </w:rPr>
          <w:t>12</w:t>
        </w:r>
      </w:hyperlink>
    </w:p>
    <w:p w14:paraId="54CC6893" w14:textId="214B40F5"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2</w:t>
        </w:r>
        <w:r w:rsidR="00A30B23" w:rsidRPr="009C6D12">
          <w:rPr>
            <w:rStyle w:val="Hyperlink"/>
            <w:rtl/>
          </w:rPr>
          <w:t>-</w:t>
        </w:r>
        <w:r w:rsidR="002952E3">
          <w:rPr>
            <w:rStyle w:val="Hyperlink"/>
          </w:rPr>
          <w:t>4</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تحلیل تکنیکال</w:t>
        </w:r>
        <w:r w:rsidR="00A30B23" w:rsidRPr="009C6D12">
          <w:rPr>
            <w:rStyle w:val="Hyperlink"/>
            <w:rFonts w:ascii="Cambria" w:hAnsi="Cambria"/>
            <w:rtl/>
          </w:rPr>
          <w:t xml:space="preserve"> ...</w:t>
        </w:r>
        <w:r w:rsidR="00A30B23">
          <w:rPr>
            <w:webHidden/>
            <w:rtl/>
          </w:rPr>
          <w:tab/>
        </w:r>
        <w:r w:rsidR="00A2577B">
          <w:rPr>
            <w:webHidden/>
          </w:rPr>
          <w:t>12</w:t>
        </w:r>
      </w:hyperlink>
    </w:p>
    <w:p w14:paraId="4550113B" w14:textId="55AA2748" w:rsidR="00A30B23" w:rsidRDefault="00000000" w:rsidP="00A30B23">
      <w:pPr>
        <w:pStyle w:val="TOC2"/>
      </w:pPr>
      <w:hyperlink w:anchor="_Toc491083275" w:history="1">
        <w:r w:rsidR="002952E3">
          <w:rPr>
            <w:rStyle w:val="Hyperlink"/>
          </w:rPr>
          <w:t>5</w:t>
        </w:r>
        <w:r w:rsidR="00A30B23" w:rsidRPr="009C6D12">
          <w:rPr>
            <w:rStyle w:val="Hyperlink"/>
            <w:rtl/>
          </w:rPr>
          <w:t>-</w:t>
        </w:r>
        <w:r w:rsidR="002952E3">
          <w:rPr>
            <w:rStyle w:val="Hyperlink"/>
          </w:rPr>
          <w:t>2</w:t>
        </w:r>
        <w:r w:rsidR="00A30B23" w:rsidRPr="009C6D12">
          <w:rPr>
            <w:rStyle w:val="Hyperlink"/>
            <w:rtl/>
          </w:rPr>
          <w:t xml:space="preserve">- </w:t>
        </w:r>
        <w:r w:rsidR="00A30B23">
          <w:rPr>
            <w:rStyle w:val="Hyperlink"/>
            <w:rFonts w:hint="cs"/>
            <w:rtl/>
          </w:rPr>
          <w:t>اندیکاتور</w:t>
        </w:r>
        <w:r w:rsidR="00A30B23">
          <w:rPr>
            <w:webHidden/>
            <w:rtl/>
          </w:rPr>
          <w:tab/>
        </w:r>
        <w:r w:rsidR="00A2577B">
          <w:rPr>
            <w:webHidden/>
          </w:rPr>
          <w:t>13</w:t>
        </w:r>
      </w:hyperlink>
    </w:p>
    <w:p w14:paraId="4F69FF0A" w14:textId="79F8252F"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1</w:t>
        </w:r>
        <w:r w:rsidR="00A30B23" w:rsidRPr="009C6D12">
          <w:rPr>
            <w:rStyle w:val="Hyperlink"/>
            <w:rtl/>
          </w:rPr>
          <w:t>-</w:t>
        </w:r>
        <w:r w:rsidR="002952E3">
          <w:rPr>
            <w:rStyle w:val="Hyperlink"/>
          </w:rPr>
          <w:t>5</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اندیکاتور‌های روندی</w:t>
        </w:r>
        <w:r w:rsidR="00A30B23" w:rsidRPr="009C6D12">
          <w:rPr>
            <w:rStyle w:val="Hyperlink"/>
            <w:rFonts w:ascii="Cambria" w:hAnsi="Cambria"/>
            <w:rtl/>
          </w:rPr>
          <w:t xml:space="preserve"> ...</w:t>
        </w:r>
        <w:r w:rsidR="00A30B23">
          <w:rPr>
            <w:webHidden/>
            <w:rtl/>
          </w:rPr>
          <w:tab/>
        </w:r>
        <w:r w:rsidR="00A2577B">
          <w:rPr>
            <w:webHidden/>
          </w:rPr>
          <w:t>13</w:t>
        </w:r>
      </w:hyperlink>
    </w:p>
    <w:p w14:paraId="1E8BA372" w14:textId="32B9FBCD"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2</w:t>
        </w:r>
        <w:r w:rsidR="00A30B23" w:rsidRPr="009C6D12">
          <w:rPr>
            <w:rStyle w:val="Hyperlink"/>
            <w:rtl/>
          </w:rPr>
          <w:t>-</w:t>
        </w:r>
        <w:r w:rsidR="002952E3">
          <w:rPr>
            <w:rStyle w:val="Hyperlink"/>
          </w:rPr>
          <w:t>5</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نوسانگرها</w:t>
        </w:r>
        <w:r w:rsidR="00A30B23" w:rsidRPr="009C6D12">
          <w:rPr>
            <w:rStyle w:val="Hyperlink"/>
            <w:rFonts w:ascii="Cambria" w:hAnsi="Cambria"/>
            <w:rtl/>
          </w:rPr>
          <w:t xml:space="preserve"> ...</w:t>
        </w:r>
        <w:r w:rsidR="00A30B23">
          <w:rPr>
            <w:webHidden/>
            <w:rtl/>
          </w:rPr>
          <w:tab/>
        </w:r>
        <w:r w:rsidR="00A2577B">
          <w:rPr>
            <w:webHidden/>
          </w:rPr>
          <w:t>13</w:t>
        </w:r>
      </w:hyperlink>
    </w:p>
    <w:p w14:paraId="6E0A0DE6" w14:textId="7D91F4FE"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3</w:t>
        </w:r>
        <w:r w:rsidR="00A30B23" w:rsidRPr="009C6D12">
          <w:rPr>
            <w:rStyle w:val="Hyperlink"/>
            <w:rtl/>
          </w:rPr>
          <w:t>-</w:t>
        </w:r>
        <w:r w:rsidR="002952E3">
          <w:rPr>
            <w:rStyle w:val="Hyperlink"/>
          </w:rPr>
          <w:t>5</w:t>
        </w:r>
        <w:r w:rsidR="00A30B23">
          <w:rPr>
            <w:rStyle w:val="Hyperlink"/>
            <w:rFonts w:hint="cs"/>
            <w:rtl/>
          </w:rPr>
          <w:t>-</w:t>
        </w:r>
        <w:r w:rsidR="00A30B23">
          <w:rPr>
            <w:rStyle w:val="Hyperlink"/>
          </w:rPr>
          <w:t>2</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حجمی</w:t>
        </w:r>
        <w:r w:rsidR="00A30B23" w:rsidRPr="009C6D12">
          <w:rPr>
            <w:rStyle w:val="Hyperlink"/>
            <w:rFonts w:ascii="Cambria" w:hAnsi="Cambria"/>
            <w:rtl/>
          </w:rPr>
          <w:t xml:space="preserve"> ...</w:t>
        </w:r>
        <w:r w:rsidR="00A30B23">
          <w:rPr>
            <w:webHidden/>
            <w:rtl/>
          </w:rPr>
          <w:tab/>
        </w:r>
        <w:r w:rsidR="00A2577B">
          <w:rPr>
            <w:webHidden/>
          </w:rPr>
          <w:t>14</w:t>
        </w:r>
      </w:hyperlink>
    </w:p>
    <w:p w14:paraId="410BA043" w14:textId="3F42CF2E" w:rsidR="00A30B23" w:rsidRDefault="00000000" w:rsidP="00A30B23">
      <w:pPr>
        <w:pStyle w:val="TOC2"/>
      </w:pPr>
      <w:hyperlink w:anchor="_Toc491083275" w:history="1">
        <w:r w:rsidR="002952E3">
          <w:rPr>
            <w:rStyle w:val="Hyperlink"/>
          </w:rPr>
          <w:t>6</w:t>
        </w:r>
        <w:r w:rsidR="00A30B23" w:rsidRPr="009C6D12">
          <w:rPr>
            <w:rStyle w:val="Hyperlink"/>
            <w:rtl/>
          </w:rPr>
          <w:t>-</w:t>
        </w:r>
        <w:r w:rsidR="002952E3">
          <w:rPr>
            <w:rStyle w:val="Hyperlink"/>
          </w:rPr>
          <w:t>2</w:t>
        </w:r>
        <w:r w:rsidR="00A30B23" w:rsidRPr="009C6D12">
          <w:rPr>
            <w:rStyle w:val="Hyperlink"/>
            <w:rtl/>
          </w:rPr>
          <w:t xml:space="preserve">- </w:t>
        </w:r>
        <w:r w:rsidR="00A30B23">
          <w:rPr>
            <w:rStyle w:val="Hyperlink"/>
            <w:rFonts w:hint="cs"/>
            <w:rtl/>
          </w:rPr>
          <w:t>خلاصه و جمع‌بندی</w:t>
        </w:r>
        <w:r w:rsidR="00A30B23">
          <w:rPr>
            <w:webHidden/>
            <w:rtl/>
          </w:rPr>
          <w:tab/>
        </w:r>
        <w:r w:rsidR="00A2577B">
          <w:rPr>
            <w:webHidden/>
          </w:rPr>
          <w:t>14</w:t>
        </w:r>
      </w:hyperlink>
    </w:p>
    <w:p w14:paraId="284E501B" w14:textId="52066042" w:rsidR="00610F50" w:rsidRPr="00A30B23" w:rsidRDefault="00000000" w:rsidP="00A30B23">
      <w:pPr>
        <w:pStyle w:val="TOC1"/>
        <w:rPr>
          <w:rFonts w:asciiTheme="minorHAnsi" w:eastAsiaTheme="minorEastAsia" w:hAnsiTheme="minorHAnsi" w:cstheme="minorBidi"/>
          <w:sz w:val="22"/>
          <w:szCs w:val="22"/>
          <w:rtl/>
          <w:lang w:bidi="ar-SA"/>
        </w:rPr>
      </w:pPr>
      <w:hyperlink w:anchor="_Toc491083284" w:history="1">
        <w:r w:rsidR="00A30B23" w:rsidRPr="009C6D12">
          <w:rPr>
            <w:rStyle w:val="Hyperlink"/>
            <w:rFonts w:cs="Times New Roman" w:hint="eastAsia"/>
            <w:snapToGrid w:val="0"/>
            <w:w w:val="0"/>
            <w:rtl/>
          </w:rPr>
          <w:t>فصل</w:t>
        </w:r>
        <w:r w:rsidR="00A30B23" w:rsidRPr="009C6D12">
          <w:rPr>
            <w:rStyle w:val="Hyperlink"/>
            <w:rFonts w:cs="Times New Roman"/>
            <w:snapToGrid w:val="0"/>
            <w:w w:val="0"/>
            <w:rtl/>
          </w:rPr>
          <w:t xml:space="preserve"> </w:t>
        </w:r>
        <w:r w:rsidR="002952E3">
          <w:rPr>
            <w:rStyle w:val="Hyperlink"/>
            <w:rFonts w:cs="Times New Roman"/>
            <w:snapToGrid w:val="0"/>
            <w:w w:val="0"/>
          </w:rPr>
          <w:t>3</w:t>
        </w:r>
        <w:r w:rsidR="00A30B23" w:rsidRPr="009C6D12">
          <w:rPr>
            <w:rStyle w:val="Hyperlink"/>
            <w:rFonts w:cs="Times New Roman"/>
            <w:snapToGrid w:val="0"/>
            <w:w w:val="0"/>
            <w:rtl/>
          </w:rPr>
          <w:t>:</w:t>
        </w:r>
        <w:r w:rsidR="00A30B23" w:rsidRPr="009C6D12">
          <w:rPr>
            <w:rStyle w:val="Hyperlink"/>
            <w:rtl/>
          </w:rPr>
          <w:t xml:space="preserve"> </w:t>
        </w:r>
        <w:r w:rsidR="00A30B23">
          <w:rPr>
            <w:rStyle w:val="Hyperlink"/>
            <w:rFonts w:hint="cs"/>
            <w:rtl/>
          </w:rPr>
          <w:t>مدل‌سازی و طراحی</w:t>
        </w:r>
        <w:r w:rsidR="00A30B23" w:rsidRPr="009C6D12">
          <w:rPr>
            <w:rStyle w:val="Hyperlink"/>
            <w:rtl/>
          </w:rPr>
          <w:t xml:space="preserve"> ....</w:t>
        </w:r>
        <w:r w:rsidR="00A30B23">
          <w:rPr>
            <w:webHidden/>
            <w:rtl/>
          </w:rPr>
          <w:tab/>
        </w:r>
        <w:r w:rsidR="00A2577B">
          <w:rPr>
            <w:webHidden/>
          </w:rPr>
          <w:t>15</w:t>
        </w:r>
      </w:hyperlink>
    </w:p>
    <w:p w14:paraId="5E113C07" w14:textId="0B076CE1" w:rsidR="00732F26" w:rsidRDefault="00000000">
      <w:pPr>
        <w:pStyle w:val="TOC2"/>
        <w:rPr>
          <w:rFonts w:asciiTheme="minorHAnsi" w:eastAsiaTheme="minorEastAsia" w:hAnsiTheme="minorHAnsi" w:cstheme="minorBidi"/>
          <w:sz w:val="22"/>
          <w:szCs w:val="22"/>
          <w:rtl/>
          <w:lang w:bidi="ar-SA"/>
        </w:rPr>
      </w:pPr>
      <w:hyperlink w:anchor="_Toc491083277" w:history="1">
        <w:r w:rsidR="00732F26" w:rsidRPr="009C6D12">
          <w:rPr>
            <w:rStyle w:val="Hyperlink"/>
            <w:rtl/>
          </w:rPr>
          <w:t xml:space="preserve">3-1- </w:t>
        </w:r>
        <w:r w:rsidR="00732F26" w:rsidRPr="009C6D12">
          <w:rPr>
            <w:rStyle w:val="Hyperlink"/>
            <w:rFonts w:hint="eastAsia"/>
            <w:rtl/>
          </w:rPr>
          <w:t>مقدمه</w:t>
        </w:r>
        <w:r w:rsidR="00732F26">
          <w:rPr>
            <w:webHidden/>
            <w:rtl/>
          </w:rPr>
          <w:tab/>
        </w:r>
        <w:r w:rsidR="00A2577B">
          <w:rPr>
            <w:webHidden/>
          </w:rPr>
          <w:t>16</w:t>
        </w:r>
      </w:hyperlink>
    </w:p>
    <w:p w14:paraId="5638BDD8" w14:textId="1D1FBE74" w:rsidR="00732F26" w:rsidRDefault="00000000">
      <w:pPr>
        <w:pStyle w:val="TOC2"/>
        <w:rPr>
          <w:rFonts w:asciiTheme="minorHAnsi" w:eastAsiaTheme="minorEastAsia" w:hAnsiTheme="minorHAnsi" w:cstheme="minorBidi"/>
          <w:sz w:val="22"/>
          <w:szCs w:val="22"/>
          <w:rtl/>
          <w:lang w:bidi="ar-SA"/>
        </w:rPr>
      </w:pPr>
      <w:hyperlink w:anchor="_Toc491083278" w:history="1">
        <w:r w:rsidR="00732F26" w:rsidRPr="009C6D12">
          <w:rPr>
            <w:rStyle w:val="Hyperlink"/>
            <w:rtl/>
          </w:rPr>
          <w:t xml:space="preserve">3-2-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شنهاد</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برا</w:t>
        </w:r>
        <w:r w:rsidR="00732F26" w:rsidRPr="009C6D12">
          <w:rPr>
            <w:rStyle w:val="Hyperlink"/>
            <w:rFonts w:hint="cs"/>
            <w:rtl/>
          </w:rPr>
          <w:t>ی</w:t>
        </w:r>
        <w:r w:rsidR="00A30B23">
          <w:rPr>
            <w:rStyle w:val="Hyperlink"/>
            <w:rFonts w:hint="cs"/>
            <w:rtl/>
          </w:rPr>
          <w:t xml:space="preserve"> دریافت داده‌ها و پیاده‌سازی اندیکاتور‌ها</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Toc491083278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16</w:t>
        </w:r>
        <w:r w:rsidR="00732F26">
          <w:rPr>
            <w:webHidden/>
            <w:rtl/>
          </w:rPr>
          <w:fldChar w:fldCharType="end"/>
        </w:r>
      </w:hyperlink>
    </w:p>
    <w:p w14:paraId="59D7F77C" w14:textId="04EA6E8D" w:rsidR="00732F26" w:rsidRDefault="00000000">
      <w:pPr>
        <w:pStyle w:val="TOC2"/>
        <w:rPr>
          <w:rFonts w:asciiTheme="minorHAnsi" w:eastAsiaTheme="minorEastAsia" w:hAnsiTheme="minorHAnsi" w:cstheme="minorBidi"/>
          <w:sz w:val="22"/>
          <w:szCs w:val="22"/>
          <w:rtl/>
          <w:lang w:bidi="ar-SA"/>
        </w:rPr>
      </w:pPr>
      <w:hyperlink w:anchor="_Toc491083279" w:history="1">
        <w:r w:rsidR="00732F26" w:rsidRPr="009C6D12">
          <w:rPr>
            <w:rStyle w:val="Hyperlink"/>
            <w:rtl/>
          </w:rPr>
          <w:t xml:space="preserve">3-3- </w:t>
        </w:r>
        <w:r w:rsidR="00732F26" w:rsidRPr="009C6D12">
          <w:rPr>
            <w:rStyle w:val="Hyperlink"/>
            <w:rFonts w:hint="eastAsia"/>
            <w:rtl/>
          </w:rPr>
          <w:t>ا</w:t>
        </w:r>
        <w:r w:rsidR="00190332">
          <w:rPr>
            <w:rStyle w:val="Hyperlink"/>
            <w:rFonts w:hint="cs"/>
            <w:rtl/>
          </w:rPr>
          <w:t>نتخاب اندیکاتور‌ها</w:t>
        </w:r>
        <w:r w:rsidR="00732F26">
          <w:rPr>
            <w:webHidden/>
            <w:rtl/>
          </w:rPr>
          <w:tab/>
        </w:r>
        <w:r w:rsidR="00A2577B">
          <w:rPr>
            <w:webHidden/>
          </w:rPr>
          <w:t>16</w:t>
        </w:r>
      </w:hyperlink>
    </w:p>
    <w:p w14:paraId="19F3E5FC" w14:textId="46ADE3C8"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A30B23">
          <w:rPr>
            <w:rStyle w:val="Hyperlink"/>
          </w:rPr>
          <w:t>1</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اندیکاتور شاخص قدرت نسبی(</w:t>
        </w:r>
        <w:r w:rsidR="00A30B23">
          <w:rPr>
            <w:rStyle w:val="Hyperlink"/>
            <w:rFonts w:ascii="Cambria" w:hAnsi="Cambria"/>
          </w:rPr>
          <w:t>RSI</w:t>
        </w:r>
        <w:r w:rsidR="00A30B23">
          <w:rPr>
            <w:rStyle w:val="Hyperlink"/>
            <w:rFonts w:ascii="Cambria" w:hAnsi="Cambria" w:hint="cs"/>
            <w:rtl/>
          </w:rPr>
          <w:t>)</w:t>
        </w:r>
        <w:r w:rsidR="00A30B23" w:rsidRPr="009C6D12">
          <w:rPr>
            <w:rStyle w:val="Hyperlink"/>
            <w:rFonts w:ascii="Cambria" w:hAnsi="Cambria"/>
            <w:rtl/>
          </w:rPr>
          <w:t xml:space="preserve"> ...</w:t>
        </w:r>
        <w:r w:rsidR="00A30B23">
          <w:rPr>
            <w:webHidden/>
            <w:rtl/>
          </w:rPr>
          <w:tab/>
        </w:r>
        <w:r w:rsidR="00A2577B">
          <w:rPr>
            <w:webHidden/>
          </w:rPr>
          <w:t>17</w:t>
        </w:r>
      </w:hyperlink>
    </w:p>
    <w:p w14:paraId="19968733" w14:textId="4469D851"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2</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اندیکاتور شاخص جریان نقدینگی(</w:t>
        </w:r>
        <w:r w:rsidR="00A30B23">
          <w:rPr>
            <w:rStyle w:val="Hyperlink"/>
            <w:rFonts w:ascii="Cambria" w:hAnsi="Cambria"/>
          </w:rPr>
          <w:t>MFI</w:t>
        </w:r>
        <w:r w:rsidR="00A30B23">
          <w:rPr>
            <w:rStyle w:val="Hyperlink"/>
            <w:rFonts w:ascii="Cambria" w:hAnsi="Cambria" w:hint="cs"/>
            <w:rtl/>
          </w:rPr>
          <w:t>)</w:t>
        </w:r>
        <w:r w:rsidR="00A30B23" w:rsidRPr="009C6D12">
          <w:rPr>
            <w:rStyle w:val="Hyperlink"/>
            <w:rFonts w:ascii="Cambria" w:hAnsi="Cambria"/>
            <w:rtl/>
          </w:rPr>
          <w:t xml:space="preserve"> ...</w:t>
        </w:r>
        <w:r w:rsidR="00A30B23">
          <w:rPr>
            <w:webHidden/>
            <w:rtl/>
          </w:rPr>
          <w:tab/>
        </w:r>
        <w:r w:rsidR="00A2577B">
          <w:rPr>
            <w:webHidden/>
          </w:rPr>
          <w:t>18</w:t>
        </w:r>
      </w:hyperlink>
    </w:p>
    <w:p w14:paraId="3ECD5C69" w14:textId="2F0148CF"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3</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 xml:space="preserve">اندیکاتور </w:t>
        </w:r>
        <w:r w:rsidR="00190332">
          <w:rPr>
            <w:rStyle w:val="Hyperlink"/>
            <w:rFonts w:ascii="Cambria" w:hAnsi="Cambria" w:hint="cs"/>
            <w:rtl/>
          </w:rPr>
          <w:t>ایچیموکو</w:t>
        </w:r>
        <w:r w:rsidR="00A30B23" w:rsidRPr="009C6D12">
          <w:rPr>
            <w:rStyle w:val="Hyperlink"/>
            <w:rFonts w:ascii="Cambria" w:hAnsi="Cambria"/>
            <w:rtl/>
          </w:rPr>
          <w:t xml:space="preserve"> ...</w:t>
        </w:r>
        <w:r w:rsidR="00A30B23">
          <w:rPr>
            <w:webHidden/>
            <w:rtl/>
          </w:rPr>
          <w:tab/>
        </w:r>
        <w:r w:rsidR="00A2577B">
          <w:rPr>
            <w:webHidden/>
          </w:rPr>
          <w:t>18</w:t>
        </w:r>
      </w:hyperlink>
    </w:p>
    <w:p w14:paraId="675EFA6A" w14:textId="6C1C3D49"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4</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 xml:space="preserve">اندیکاتور </w:t>
        </w:r>
        <w:r w:rsidR="00190332">
          <w:rPr>
            <w:rStyle w:val="Hyperlink"/>
            <w:rFonts w:ascii="Cambria" w:hAnsi="Cambria"/>
          </w:rPr>
          <w:t>bollinger band</w:t>
        </w:r>
        <w:r w:rsidR="00A30B23" w:rsidRPr="009C6D12">
          <w:rPr>
            <w:rStyle w:val="Hyperlink"/>
            <w:rFonts w:ascii="Cambria" w:hAnsi="Cambria"/>
            <w:rtl/>
          </w:rPr>
          <w:t xml:space="preserve"> ...</w:t>
        </w:r>
        <w:r w:rsidR="00A30B23">
          <w:rPr>
            <w:webHidden/>
            <w:rtl/>
          </w:rPr>
          <w:tab/>
        </w:r>
        <w:r w:rsidR="00A2577B">
          <w:rPr>
            <w:webHidden/>
          </w:rPr>
          <w:t>20</w:t>
        </w:r>
      </w:hyperlink>
    </w:p>
    <w:p w14:paraId="41B99F48" w14:textId="1FEE0BBB"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5</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 xml:space="preserve">اندیکاتور </w:t>
        </w:r>
        <w:r w:rsidR="00190332">
          <w:rPr>
            <w:rStyle w:val="Hyperlink"/>
            <w:rFonts w:ascii="Cambria" w:hAnsi="Cambria" w:hint="cs"/>
            <w:rtl/>
          </w:rPr>
          <w:t>میانگین متحرک ساده (</w:t>
        </w:r>
        <w:r w:rsidR="00190332">
          <w:rPr>
            <w:rStyle w:val="Hyperlink"/>
            <w:rFonts w:ascii="Cambria" w:hAnsi="Cambria"/>
          </w:rPr>
          <w:t>SMA</w:t>
        </w:r>
        <w:r w:rsidR="00190332">
          <w:rPr>
            <w:rStyle w:val="Hyperlink"/>
            <w:rFonts w:ascii="Cambria" w:hAnsi="Cambria" w:hint="cs"/>
            <w:rtl/>
          </w:rPr>
          <w:t>)</w:t>
        </w:r>
        <w:r w:rsidR="00A30B23" w:rsidRPr="009C6D12">
          <w:rPr>
            <w:rStyle w:val="Hyperlink"/>
            <w:rFonts w:ascii="Cambria" w:hAnsi="Cambria"/>
            <w:rtl/>
          </w:rPr>
          <w:t xml:space="preserve"> ...</w:t>
        </w:r>
        <w:r w:rsidR="00A30B23">
          <w:rPr>
            <w:webHidden/>
            <w:rtl/>
          </w:rPr>
          <w:tab/>
        </w:r>
        <w:r w:rsidR="00A2577B">
          <w:rPr>
            <w:webHidden/>
          </w:rPr>
          <w:t>20</w:t>
        </w:r>
      </w:hyperlink>
    </w:p>
    <w:p w14:paraId="092060C8" w14:textId="410B83B4" w:rsidR="00A30B23" w:rsidRDefault="00000000" w:rsidP="00A30B23">
      <w:pPr>
        <w:pStyle w:val="TOC3"/>
        <w:rPr>
          <w:rFonts w:asciiTheme="minorHAnsi" w:eastAsiaTheme="minorEastAsia" w:hAnsiTheme="minorHAnsi" w:cstheme="minorBidi"/>
          <w:sz w:val="22"/>
          <w:szCs w:val="22"/>
          <w:rtl/>
          <w:lang w:bidi="ar-SA"/>
        </w:rPr>
      </w:pPr>
      <w:hyperlink w:anchor="_Toc491083270" w:history="1">
        <w:r w:rsidR="002952E3">
          <w:rPr>
            <w:rStyle w:val="Hyperlink"/>
          </w:rPr>
          <w:t>6</w:t>
        </w:r>
        <w:r w:rsidR="00A30B23" w:rsidRPr="009C6D12">
          <w:rPr>
            <w:rStyle w:val="Hyperlink"/>
            <w:rtl/>
          </w:rPr>
          <w:t>-</w:t>
        </w:r>
        <w:r w:rsidR="00A30B23">
          <w:rPr>
            <w:rStyle w:val="Hyperlink"/>
          </w:rPr>
          <w:t>3</w:t>
        </w:r>
        <w:r w:rsidR="00A30B23">
          <w:rPr>
            <w:rStyle w:val="Hyperlink"/>
            <w:rFonts w:hint="cs"/>
            <w:rtl/>
          </w:rPr>
          <w:t>-</w:t>
        </w:r>
        <w:r w:rsidR="002952E3">
          <w:rPr>
            <w:rStyle w:val="Hyperlink"/>
          </w:rPr>
          <w:t>3</w:t>
        </w:r>
        <w:r w:rsidR="00A30B23" w:rsidRPr="009C6D12">
          <w:rPr>
            <w:rStyle w:val="Hyperlink"/>
            <w:rtl/>
          </w:rPr>
          <w:t>-</w:t>
        </w:r>
        <w:r w:rsidR="00A30B23" w:rsidRPr="009C6D12">
          <w:rPr>
            <w:rStyle w:val="Hyperlink"/>
            <w:rFonts w:ascii="Cambria" w:hAnsi="Cambria"/>
            <w:rtl/>
          </w:rPr>
          <w:t xml:space="preserve"> </w:t>
        </w:r>
        <w:r w:rsidR="00A30B23">
          <w:rPr>
            <w:rStyle w:val="Hyperlink"/>
            <w:rFonts w:ascii="Cambria" w:hAnsi="Cambria" w:hint="cs"/>
            <w:rtl/>
          </w:rPr>
          <w:t xml:space="preserve">اندیکاتور </w:t>
        </w:r>
        <w:r w:rsidR="00190332">
          <w:rPr>
            <w:rStyle w:val="Hyperlink"/>
            <w:rFonts w:ascii="Cambria" w:hAnsi="Cambria" w:hint="cs"/>
            <w:rtl/>
          </w:rPr>
          <w:t>میانگین متحرک نمایی(</w:t>
        </w:r>
        <w:r w:rsidR="00190332">
          <w:rPr>
            <w:rStyle w:val="Hyperlink"/>
            <w:rFonts w:ascii="Cambria" w:hAnsi="Cambria"/>
          </w:rPr>
          <w:t>EMA</w:t>
        </w:r>
        <w:r w:rsidR="00190332">
          <w:rPr>
            <w:rStyle w:val="Hyperlink"/>
            <w:rFonts w:ascii="Cambria" w:hAnsi="Cambria" w:hint="cs"/>
            <w:rtl/>
          </w:rPr>
          <w:t>)</w:t>
        </w:r>
        <w:r w:rsidR="00A30B23" w:rsidRPr="009C6D12">
          <w:rPr>
            <w:rStyle w:val="Hyperlink"/>
            <w:rFonts w:ascii="Cambria" w:hAnsi="Cambria"/>
            <w:rtl/>
          </w:rPr>
          <w:t xml:space="preserve"> ...</w:t>
        </w:r>
        <w:r w:rsidR="00A30B23">
          <w:rPr>
            <w:webHidden/>
            <w:rtl/>
          </w:rPr>
          <w:tab/>
        </w:r>
        <w:r w:rsidR="00A2577B">
          <w:rPr>
            <w:webHidden/>
          </w:rPr>
          <w:t>21</w:t>
        </w:r>
      </w:hyperlink>
    </w:p>
    <w:p w14:paraId="7BBAA948" w14:textId="0DD4DE9B"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7</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کانال کالا (</w:t>
        </w:r>
        <w:r w:rsidR="00190332">
          <w:rPr>
            <w:rStyle w:val="Hyperlink"/>
            <w:rFonts w:ascii="Cambria" w:hAnsi="Cambria"/>
          </w:rPr>
          <w:t>CCI</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A2577B">
          <w:rPr>
            <w:webHidden/>
          </w:rPr>
          <w:t>22</w:t>
        </w:r>
      </w:hyperlink>
    </w:p>
    <w:p w14:paraId="42FD1FD9" w14:textId="277C210F"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8</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میانگین متحرک همگرا واگرا(</w:t>
        </w:r>
        <w:r w:rsidR="00190332">
          <w:rPr>
            <w:rStyle w:val="Hyperlink"/>
            <w:rFonts w:ascii="Cambria" w:hAnsi="Cambria"/>
          </w:rPr>
          <w:t>MACD</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A2577B">
          <w:rPr>
            <w:webHidden/>
          </w:rPr>
          <w:t>22</w:t>
        </w:r>
      </w:hyperlink>
    </w:p>
    <w:p w14:paraId="03BBA8DE" w14:textId="1D25C1B6"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9</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Stochastic RSI</w:t>
        </w:r>
        <w:r w:rsidR="00190332" w:rsidRPr="009C6D12">
          <w:rPr>
            <w:rStyle w:val="Hyperlink"/>
            <w:rFonts w:ascii="Cambria" w:hAnsi="Cambria"/>
            <w:rtl/>
          </w:rPr>
          <w:t xml:space="preserve"> ...</w:t>
        </w:r>
        <w:r w:rsidR="00190332">
          <w:rPr>
            <w:webHidden/>
            <w:rtl/>
          </w:rPr>
          <w:tab/>
        </w:r>
        <w:r w:rsidR="00A2577B">
          <w:rPr>
            <w:webHidden/>
          </w:rPr>
          <w:t>23</w:t>
        </w:r>
      </w:hyperlink>
    </w:p>
    <w:p w14:paraId="40D2E9A7" w14:textId="0B1114D1"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0</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trend</w:t>
        </w:r>
        <w:r w:rsidR="00190332" w:rsidRPr="009C6D12">
          <w:rPr>
            <w:rStyle w:val="Hyperlink"/>
            <w:rFonts w:ascii="Cambria" w:hAnsi="Cambria"/>
            <w:rtl/>
          </w:rPr>
          <w:t xml:space="preserve"> ...</w:t>
        </w:r>
        <w:r w:rsidR="00190332">
          <w:rPr>
            <w:webHidden/>
            <w:rtl/>
          </w:rPr>
          <w:tab/>
        </w:r>
        <w:r w:rsidR="00A2577B">
          <w:rPr>
            <w:webHidden/>
          </w:rPr>
          <w:t>24</w:t>
        </w:r>
      </w:hyperlink>
    </w:p>
    <w:p w14:paraId="765A8A00" w14:textId="36D3F9AE"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1</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Williams R</w:t>
        </w:r>
        <w:r w:rsidR="00190332" w:rsidRPr="009C6D12">
          <w:rPr>
            <w:rStyle w:val="Hyperlink"/>
            <w:rFonts w:ascii="Cambria" w:hAnsi="Cambria"/>
            <w:rtl/>
          </w:rPr>
          <w:t xml:space="preserve"> ...</w:t>
        </w:r>
        <w:r w:rsidR="00190332">
          <w:rPr>
            <w:webHidden/>
            <w:rtl/>
          </w:rPr>
          <w:tab/>
        </w:r>
        <w:r w:rsidR="00A2577B">
          <w:rPr>
            <w:webHidden/>
          </w:rPr>
          <w:t>24</w:t>
        </w:r>
      </w:hyperlink>
    </w:p>
    <w:p w14:paraId="52DC3F64" w14:textId="4ADB6CC8"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2</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میانگین جهت‌دار(</w:t>
        </w:r>
        <w:r w:rsidR="00190332">
          <w:rPr>
            <w:rStyle w:val="Hyperlink"/>
            <w:rFonts w:ascii="Cambria" w:hAnsi="Cambria"/>
          </w:rPr>
          <w:t>ADX</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A2577B">
          <w:rPr>
            <w:webHidden/>
          </w:rPr>
          <w:t>24</w:t>
        </w:r>
      </w:hyperlink>
    </w:p>
    <w:p w14:paraId="330CCE43" w14:textId="1CB25103"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3</w:t>
        </w:r>
        <w:r w:rsidR="00190332" w:rsidRPr="009C6D12">
          <w:rPr>
            <w:rStyle w:val="Hyperlink"/>
            <w:rtl/>
          </w:rPr>
          <w:t>-</w:t>
        </w:r>
        <w:r w:rsidR="00190332">
          <w:rPr>
            <w:rStyle w:val="Hyperlink"/>
          </w:rPr>
          <w:t>3</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Aroon</w:t>
        </w:r>
        <w:r w:rsidR="00190332" w:rsidRPr="009C6D12">
          <w:rPr>
            <w:rStyle w:val="Hyperlink"/>
            <w:rFonts w:ascii="Cambria" w:hAnsi="Cambria"/>
            <w:rtl/>
          </w:rPr>
          <w:t xml:space="preserve"> ...</w:t>
        </w:r>
        <w:r w:rsidR="00190332">
          <w:rPr>
            <w:webHidden/>
            <w:rtl/>
          </w:rPr>
          <w:tab/>
        </w:r>
        <w:r w:rsidR="00A2577B">
          <w:rPr>
            <w:webHidden/>
          </w:rPr>
          <w:t>25</w:t>
        </w:r>
      </w:hyperlink>
    </w:p>
    <w:p w14:paraId="4649DDF7" w14:textId="04B78129" w:rsidR="00190332" w:rsidRDefault="00000000" w:rsidP="00190332">
      <w:pPr>
        <w:pStyle w:val="TOC2"/>
        <w:rPr>
          <w:rFonts w:asciiTheme="minorHAnsi" w:eastAsiaTheme="minorEastAsia" w:hAnsiTheme="minorHAnsi" w:cstheme="minorBidi"/>
          <w:sz w:val="22"/>
          <w:szCs w:val="22"/>
          <w:rtl/>
          <w:lang w:bidi="ar-SA"/>
        </w:rPr>
      </w:pPr>
      <w:hyperlink w:anchor="_Toc491083279" w:history="1">
        <w:r w:rsidR="002952E3">
          <w:rPr>
            <w:rStyle w:val="Hyperlink"/>
          </w:rPr>
          <w:t>4</w:t>
        </w:r>
        <w:r w:rsidR="00190332" w:rsidRPr="009C6D12">
          <w:rPr>
            <w:rStyle w:val="Hyperlink"/>
            <w:rtl/>
          </w:rPr>
          <w:t>-</w:t>
        </w:r>
        <w:r w:rsidR="002952E3">
          <w:rPr>
            <w:rStyle w:val="Hyperlink"/>
          </w:rPr>
          <w:t>3</w:t>
        </w:r>
        <w:r w:rsidR="00190332" w:rsidRPr="009C6D12">
          <w:rPr>
            <w:rStyle w:val="Hyperlink"/>
            <w:rtl/>
          </w:rPr>
          <w:t xml:space="preserve">- </w:t>
        </w:r>
        <w:r w:rsidR="00190332" w:rsidRPr="009C6D12">
          <w:rPr>
            <w:rStyle w:val="Hyperlink"/>
            <w:rFonts w:hint="eastAsia"/>
            <w:rtl/>
          </w:rPr>
          <w:t>ابزارها</w:t>
        </w:r>
        <w:r w:rsidR="00190332">
          <w:rPr>
            <w:webHidden/>
            <w:rtl/>
          </w:rPr>
          <w:tab/>
        </w:r>
        <w:r w:rsidR="00190332">
          <w:rPr>
            <w:webHidden/>
            <w:rtl/>
          </w:rPr>
          <w:fldChar w:fldCharType="begin"/>
        </w:r>
        <w:r w:rsidR="00190332">
          <w:rPr>
            <w:webHidden/>
            <w:rtl/>
          </w:rPr>
          <w:instrText xml:space="preserve"> </w:instrText>
        </w:r>
        <w:r w:rsidR="00190332">
          <w:rPr>
            <w:webHidden/>
          </w:rPr>
          <w:instrText>PAGEREF</w:instrText>
        </w:r>
        <w:r w:rsidR="00190332">
          <w:rPr>
            <w:webHidden/>
            <w:rtl/>
          </w:rPr>
          <w:instrText xml:space="preserve"> _</w:instrText>
        </w:r>
        <w:r w:rsidR="00190332">
          <w:rPr>
            <w:webHidden/>
          </w:rPr>
          <w:instrText>Toc491083279 \h</w:instrText>
        </w:r>
        <w:r w:rsidR="00190332">
          <w:rPr>
            <w:webHidden/>
            <w:rtl/>
          </w:rPr>
          <w:instrText xml:space="preserve"> </w:instrText>
        </w:r>
        <w:r w:rsidR="00190332">
          <w:rPr>
            <w:webHidden/>
            <w:rtl/>
          </w:rPr>
        </w:r>
        <w:r w:rsidR="00190332">
          <w:rPr>
            <w:webHidden/>
            <w:rtl/>
          </w:rPr>
          <w:fldChar w:fldCharType="separate"/>
        </w:r>
        <w:r w:rsidR="000C71DB">
          <w:rPr>
            <w:webHidden/>
            <w:rtl/>
            <w:lang w:bidi="ar-SA"/>
          </w:rPr>
          <w:t>25</w:t>
        </w:r>
        <w:r w:rsidR="00190332">
          <w:rPr>
            <w:webHidden/>
            <w:rtl/>
          </w:rPr>
          <w:fldChar w:fldCharType="end"/>
        </w:r>
      </w:hyperlink>
    </w:p>
    <w:p w14:paraId="1AD5321C" w14:textId="298018C1" w:rsidR="00190332" w:rsidRDefault="00000000" w:rsidP="00190332">
      <w:pPr>
        <w:pStyle w:val="TOC2"/>
        <w:rPr>
          <w:rFonts w:asciiTheme="minorHAnsi" w:eastAsiaTheme="minorEastAsia" w:hAnsiTheme="minorHAnsi" w:cstheme="minorBidi"/>
          <w:sz w:val="22"/>
          <w:szCs w:val="22"/>
          <w:rtl/>
          <w:lang w:bidi="ar-SA"/>
        </w:rPr>
      </w:pPr>
      <w:hyperlink w:anchor="_Toc491083279" w:history="1">
        <w:r w:rsidR="002952E3">
          <w:rPr>
            <w:rStyle w:val="Hyperlink"/>
          </w:rPr>
          <w:t>5</w:t>
        </w:r>
        <w:r w:rsidR="00190332" w:rsidRPr="009C6D12">
          <w:rPr>
            <w:rStyle w:val="Hyperlink"/>
            <w:rtl/>
          </w:rPr>
          <w:t>-</w:t>
        </w:r>
        <w:r w:rsidR="002952E3">
          <w:rPr>
            <w:rStyle w:val="Hyperlink"/>
          </w:rPr>
          <w:t>3</w:t>
        </w:r>
        <w:r w:rsidR="00190332" w:rsidRPr="009C6D12">
          <w:rPr>
            <w:rStyle w:val="Hyperlink"/>
            <w:rtl/>
          </w:rPr>
          <w:t xml:space="preserve">- </w:t>
        </w:r>
        <w:r w:rsidR="00190332">
          <w:rPr>
            <w:rStyle w:val="Hyperlink"/>
            <w:rFonts w:hint="cs"/>
            <w:rtl/>
          </w:rPr>
          <w:t>معیار ارزیابی</w:t>
        </w:r>
        <w:r w:rsidR="00190332">
          <w:rPr>
            <w:webHidden/>
            <w:rtl/>
          </w:rPr>
          <w:tab/>
        </w:r>
        <w:r w:rsidR="00190332">
          <w:rPr>
            <w:webHidden/>
            <w:rtl/>
          </w:rPr>
          <w:fldChar w:fldCharType="begin"/>
        </w:r>
        <w:r w:rsidR="00190332">
          <w:rPr>
            <w:webHidden/>
            <w:rtl/>
          </w:rPr>
          <w:instrText xml:space="preserve"> </w:instrText>
        </w:r>
        <w:r w:rsidR="00190332">
          <w:rPr>
            <w:webHidden/>
          </w:rPr>
          <w:instrText>PAGEREF</w:instrText>
        </w:r>
        <w:r w:rsidR="00190332">
          <w:rPr>
            <w:webHidden/>
            <w:rtl/>
          </w:rPr>
          <w:instrText xml:space="preserve"> _</w:instrText>
        </w:r>
        <w:r w:rsidR="00190332">
          <w:rPr>
            <w:webHidden/>
          </w:rPr>
          <w:instrText>Toc491083279 \h</w:instrText>
        </w:r>
        <w:r w:rsidR="00190332">
          <w:rPr>
            <w:webHidden/>
            <w:rtl/>
          </w:rPr>
          <w:instrText xml:space="preserve"> </w:instrText>
        </w:r>
        <w:r w:rsidR="00190332">
          <w:rPr>
            <w:webHidden/>
            <w:rtl/>
          </w:rPr>
        </w:r>
        <w:r w:rsidR="00190332">
          <w:rPr>
            <w:webHidden/>
            <w:rtl/>
          </w:rPr>
          <w:fldChar w:fldCharType="separate"/>
        </w:r>
        <w:r w:rsidR="000C71DB">
          <w:rPr>
            <w:webHidden/>
            <w:rtl/>
            <w:lang w:bidi="ar-SA"/>
          </w:rPr>
          <w:t>25</w:t>
        </w:r>
        <w:r w:rsidR="00190332">
          <w:rPr>
            <w:webHidden/>
            <w:rtl/>
          </w:rPr>
          <w:fldChar w:fldCharType="end"/>
        </w:r>
      </w:hyperlink>
    </w:p>
    <w:p w14:paraId="4A06B49D" w14:textId="3B8ACF74" w:rsidR="00190332" w:rsidRDefault="00000000" w:rsidP="00190332">
      <w:pPr>
        <w:pStyle w:val="TOC2"/>
        <w:rPr>
          <w:rFonts w:asciiTheme="minorHAnsi" w:eastAsiaTheme="minorEastAsia" w:hAnsiTheme="minorHAnsi" w:cstheme="minorBidi"/>
          <w:sz w:val="22"/>
          <w:szCs w:val="22"/>
          <w:rtl/>
          <w:lang w:bidi="ar-SA"/>
        </w:rPr>
      </w:pPr>
      <w:hyperlink w:anchor="_Toc491083281" w:history="1">
        <w:r w:rsidR="002952E3">
          <w:rPr>
            <w:rStyle w:val="Hyperlink"/>
          </w:rPr>
          <w:t>6</w:t>
        </w:r>
        <w:r w:rsidR="00190332" w:rsidRPr="009C6D12">
          <w:rPr>
            <w:rStyle w:val="Hyperlink"/>
            <w:rtl/>
          </w:rPr>
          <w:t>-</w:t>
        </w:r>
        <w:r w:rsidR="002952E3">
          <w:rPr>
            <w:rStyle w:val="Hyperlink"/>
          </w:rPr>
          <w:t>3</w:t>
        </w:r>
        <w:r w:rsidR="00190332" w:rsidRPr="009C6D12">
          <w:rPr>
            <w:rStyle w:val="Hyperlink"/>
            <w:rtl/>
          </w:rPr>
          <w:t xml:space="preserve">- </w:t>
        </w:r>
        <w:r w:rsidR="00190332" w:rsidRPr="009C6D12">
          <w:rPr>
            <w:rStyle w:val="Hyperlink"/>
            <w:rFonts w:hint="eastAsia"/>
            <w:rtl/>
          </w:rPr>
          <w:t>نتايج</w:t>
        </w:r>
        <w:r w:rsidR="00190332" w:rsidRPr="009C6D12">
          <w:rPr>
            <w:rStyle w:val="Hyperlink"/>
            <w:rtl/>
          </w:rPr>
          <w:t xml:space="preserve"> </w:t>
        </w:r>
        <w:r w:rsidR="00190332" w:rsidRPr="009C6D12">
          <w:rPr>
            <w:rStyle w:val="Hyperlink"/>
            <w:rFonts w:hint="eastAsia"/>
            <w:rtl/>
          </w:rPr>
          <w:t>بدست</w:t>
        </w:r>
        <w:r w:rsidR="00190332" w:rsidRPr="009C6D12">
          <w:rPr>
            <w:rStyle w:val="Hyperlink"/>
            <w:rtl/>
          </w:rPr>
          <w:t xml:space="preserve"> </w:t>
        </w:r>
        <w:r w:rsidR="00190332" w:rsidRPr="009C6D12">
          <w:rPr>
            <w:rStyle w:val="Hyperlink"/>
            <w:rFonts w:hint="eastAsia"/>
            <w:rtl/>
          </w:rPr>
          <w:t>آمده</w:t>
        </w:r>
        <w:r w:rsidR="00190332" w:rsidRPr="009C6D12">
          <w:rPr>
            <w:rStyle w:val="Hyperlink"/>
            <w:rtl/>
          </w:rPr>
          <w:t xml:space="preserve"> </w:t>
        </w:r>
        <w:r w:rsidR="00190332" w:rsidRPr="009C6D12">
          <w:rPr>
            <w:rStyle w:val="Hyperlink"/>
            <w:rFonts w:hint="eastAsia"/>
            <w:rtl/>
          </w:rPr>
          <w:t>از</w:t>
        </w:r>
        <w:r w:rsidR="00190332" w:rsidRPr="009C6D12">
          <w:rPr>
            <w:rStyle w:val="Hyperlink"/>
            <w:rtl/>
          </w:rPr>
          <w:t xml:space="preserve"> ...</w:t>
        </w:r>
        <w:r w:rsidR="00190332">
          <w:rPr>
            <w:webHidden/>
            <w:rtl/>
          </w:rPr>
          <w:tab/>
        </w:r>
        <w:r w:rsidR="00190332">
          <w:rPr>
            <w:webHidden/>
            <w:rtl/>
          </w:rPr>
          <w:fldChar w:fldCharType="begin"/>
        </w:r>
        <w:r w:rsidR="00190332">
          <w:rPr>
            <w:webHidden/>
            <w:rtl/>
          </w:rPr>
          <w:instrText xml:space="preserve"> </w:instrText>
        </w:r>
        <w:r w:rsidR="00190332">
          <w:rPr>
            <w:webHidden/>
          </w:rPr>
          <w:instrText>PAGEREF</w:instrText>
        </w:r>
        <w:r w:rsidR="00190332">
          <w:rPr>
            <w:webHidden/>
            <w:rtl/>
          </w:rPr>
          <w:instrText xml:space="preserve"> _</w:instrText>
        </w:r>
        <w:r w:rsidR="00190332">
          <w:rPr>
            <w:webHidden/>
          </w:rPr>
          <w:instrText>Toc491083281 \h</w:instrText>
        </w:r>
        <w:r w:rsidR="00190332">
          <w:rPr>
            <w:webHidden/>
            <w:rtl/>
          </w:rPr>
          <w:instrText xml:space="preserve"> </w:instrText>
        </w:r>
        <w:r w:rsidR="00190332">
          <w:rPr>
            <w:webHidden/>
            <w:rtl/>
          </w:rPr>
        </w:r>
        <w:r w:rsidR="00190332">
          <w:rPr>
            <w:webHidden/>
            <w:rtl/>
          </w:rPr>
          <w:fldChar w:fldCharType="separate"/>
        </w:r>
        <w:r w:rsidR="000C71DB">
          <w:rPr>
            <w:webHidden/>
            <w:rtl/>
            <w:lang w:bidi="ar-SA"/>
          </w:rPr>
          <w:t>26</w:t>
        </w:r>
        <w:r w:rsidR="00190332">
          <w:rPr>
            <w:webHidden/>
            <w:rtl/>
          </w:rPr>
          <w:fldChar w:fldCharType="end"/>
        </w:r>
      </w:hyperlink>
    </w:p>
    <w:p w14:paraId="229D5265" w14:textId="4DE43EF2"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قدرت نسبی(</w:t>
        </w:r>
        <w:r w:rsidR="00190332">
          <w:rPr>
            <w:rStyle w:val="Hyperlink"/>
            <w:rFonts w:ascii="Cambria" w:hAnsi="Cambria"/>
          </w:rPr>
          <w:t>RSI</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A2577B">
          <w:rPr>
            <w:webHidden/>
          </w:rPr>
          <w:t>27</w:t>
        </w:r>
      </w:hyperlink>
    </w:p>
    <w:p w14:paraId="086EA20B" w14:textId="7B52779F"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2</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جریان نقدینگی(</w:t>
        </w:r>
        <w:r w:rsidR="00190332">
          <w:rPr>
            <w:rStyle w:val="Hyperlink"/>
            <w:rFonts w:ascii="Cambria" w:hAnsi="Cambria"/>
          </w:rPr>
          <w:t>MFI</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A2577B">
          <w:rPr>
            <w:webHidden/>
          </w:rPr>
          <w:t>27</w:t>
        </w:r>
      </w:hyperlink>
    </w:p>
    <w:p w14:paraId="174B4010" w14:textId="5C963B95"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3</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ایچیموکو</w:t>
        </w:r>
        <w:r w:rsidR="00190332" w:rsidRPr="009C6D12">
          <w:rPr>
            <w:rStyle w:val="Hyperlink"/>
            <w:rFonts w:ascii="Cambria" w:hAnsi="Cambria"/>
            <w:rtl/>
          </w:rPr>
          <w:t xml:space="preserve"> ...</w:t>
        </w:r>
        <w:r w:rsidR="00190332">
          <w:rPr>
            <w:webHidden/>
            <w:rtl/>
          </w:rPr>
          <w:tab/>
        </w:r>
        <w:r w:rsidR="00074212">
          <w:rPr>
            <w:webHidden/>
          </w:rPr>
          <w:t>28</w:t>
        </w:r>
      </w:hyperlink>
    </w:p>
    <w:p w14:paraId="3CE564E7" w14:textId="541500A5"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4</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bollinger band</w:t>
        </w:r>
        <w:r w:rsidR="00190332" w:rsidRPr="009C6D12">
          <w:rPr>
            <w:rStyle w:val="Hyperlink"/>
            <w:rFonts w:ascii="Cambria" w:hAnsi="Cambria"/>
            <w:rtl/>
          </w:rPr>
          <w:t xml:space="preserve"> ...</w:t>
        </w:r>
        <w:r w:rsidR="00190332">
          <w:rPr>
            <w:webHidden/>
            <w:rtl/>
          </w:rPr>
          <w:tab/>
        </w:r>
        <w:r w:rsidR="00074212">
          <w:rPr>
            <w:webHidden/>
          </w:rPr>
          <w:t>29</w:t>
        </w:r>
      </w:hyperlink>
    </w:p>
    <w:p w14:paraId="7E977EA0" w14:textId="20C5E919"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5</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میانگین متحرک ساده (</w:t>
        </w:r>
        <w:r w:rsidR="00190332">
          <w:rPr>
            <w:rStyle w:val="Hyperlink"/>
            <w:rFonts w:ascii="Cambria" w:hAnsi="Cambria"/>
          </w:rPr>
          <w:t>SMA</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074212">
          <w:rPr>
            <w:webHidden/>
          </w:rPr>
          <w:t>29</w:t>
        </w:r>
      </w:hyperlink>
    </w:p>
    <w:p w14:paraId="14E1AB80" w14:textId="22CDDF0F"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6</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میانگین متحرک نمایی(</w:t>
        </w:r>
        <w:r w:rsidR="00190332">
          <w:rPr>
            <w:rStyle w:val="Hyperlink"/>
            <w:rFonts w:ascii="Cambria" w:hAnsi="Cambria"/>
          </w:rPr>
          <w:t>EMA</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074212">
          <w:rPr>
            <w:webHidden/>
          </w:rPr>
          <w:t>30</w:t>
        </w:r>
      </w:hyperlink>
    </w:p>
    <w:p w14:paraId="307D0C37" w14:textId="50C64C88"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7</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کانال کالا (</w:t>
        </w:r>
        <w:r w:rsidR="00190332">
          <w:rPr>
            <w:rStyle w:val="Hyperlink"/>
            <w:rFonts w:ascii="Cambria" w:hAnsi="Cambria"/>
          </w:rPr>
          <w:t>CCI</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074212">
          <w:rPr>
            <w:webHidden/>
          </w:rPr>
          <w:t>30</w:t>
        </w:r>
      </w:hyperlink>
    </w:p>
    <w:p w14:paraId="484A7518" w14:textId="59090526"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8</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میانگین متحرک همگرا واگرا(</w:t>
        </w:r>
        <w:r w:rsidR="00190332">
          <w:rPr>
            <w:rStyle w:val="Hyperlink"/>
            <w:rFonts w:ascii="Cambria" w:hAnsi="Cambria"/>
          </w:rPr>
          <w:t>MACD</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074212">
          <w:rPr>
            <w:webHidden/>
          </w:rPr>
          <w:t>31</w:t>
        </w:r>
      </w:hyperlink>
    </w:p>
    <w:p w14:paraId="6B7AEEC3" w14:textId="1543C1C4"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2952E3">
          <w:rPr>
            <w:rStyle w:val="Hyperlink"/>
          </w:rPr>
          <w:t>9</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Stochastic RSI</w:t>
        </w:r>
        <w:r w:rsidR="00190332" w:rsidRPr="009C6D12">
          <w:rPr>
            <w:rStyle w:val="Hyperlink"/>
            <w:rFonts w:ascii="Cambria" w:hAnsi="Cambria"/>
            <w:rtl/>
          </w:rPr>
          <w:t xml:space="preserve"> ...</w:t>
        </w:r>
        <w:r w:rsidR="00190332">
          <w:rPr>
            <w:webHidden/>
            <w:rtl/>
          </w:rPr>
          <w:tab/>
        </w:r>
        <w:r w:rsidR="00074212">
          <w:rPr>
            <w:webHidden/>
          </w:rPr>
          <w:t>31</w:t>
        </w:r>
      </w:hyperlink>
    </w:p>
    <w:p w14:paraId="66268EE5" w14:textId="09633450"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0</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trend</w:t>
        </w:r>
        <w:r w:rsidR="00190332" w:rsidRPr="009C6D12">
          <w:rPr>
            <w:rStyle w:val="Hyperlink"/>
            <w:rFonts w:ascii="Cambria" w:hAnsi="Cambria"/>
            <w:rtl/>
          </w:rPr>
          <w:t xml:space="preserve"> ...</w:t>
        </w:r>
        <w:r w:rsidR="00190332">
          <w:rPr>
            <w:webHidden/>
            <w:rtl/>
          </w:rPr>
          <w:tab/>
        </w:r>
        <w:r w:rsidR="00074212">
          <w:rPr>
            <w:webHidden/>
          </w:rPr>
          <w:t>32</w:t>
        </w:r>
      </w:hyperlink>
    </w:p>
    <w:p w14:paraId="7044E24C" w14:textId="58DFC019"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1</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Williams R</w:t>
        </w:r>
        <w:r w:rsidR="00190332" w:rsidRPr="009C6D12">
          <w:rPr>
            <w:rStyle w:val="Hyperlink"/>
            <w:rFonts w:ascii="Cambria" w:hAnsi="Cambria"/>
            <w:rtl/>
          </w:rPr>
          <w:t xml:space="preserve"> ...</w:t>
        </w:r>
        <w:r w:rsidR="00190332">
          <w:rPr>
            <w:webHidden/>
            <w:rtl/>
          </w:rPr>
          <w:tab/>
        </w:r>
        <w:r w:rsidR="00074212">
          <w:rPr>
            <w:webHidden/>
          </w:rPr>
          <w:t>32</w:t>
        </w:r>
      </w:hyperlink>
    </w:p>
    <w:p w14:paraId="704C1A86" w14:textId="6266B982"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2</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اندیکاتور شاخص میانگین جهت‌دار(</w:t>
        </w:r>
        <w:r w:rsidR="00190332">
          <w:rPr>
            <w:rStyle w:val="Hyperlink"/>
            <w:rFonts w:ascii="Cambria" w:hAnsi="Cambria"/>
          </w:rPr>
          <w:t>ADX</w:t>
        </w:r>
        <w:r w:rsidR="00190332">
          <w:rPr>
            <w:rStyle w:val="Hyperlink"/>
            <w:rFonts w:ascii="Cambria" w:hAnsi="Cambria" w:hint="cs"/>
            <w:rtl/>
          </w:rPr>
          <w:t>)</w:t>
        </w:r>
        <w:r w:rsidR="00190332" w:rsidRPr="009C6D12">
          <w:rPr>
            <w:rStyle w:val="Hyperlink"/>
            <w:rFonts w:ascii="Cambria" w:hAnsi="Cambria"/>
            <w:rtl/>
          </w:rPr>
          <w:t xml:space="preserve"> ...</w:t>
        </w:r>
        <w:r w:rsidR="00190332">
          <w:rPr>
            <w:webHidden/>
            <w:rtl/>
          </w:rPr>
          <w:tab/>
        </w:r>
        <w:r w:rsidR="00074212">
          <w:rPr>
            <w:webHidden/>
          </w:rPr>
          <w:t>33</w:t>
        </w:r>
      </w:hyperlink>
    </w:p>
    <w:p w14:paraId="32A279D8" w14:textId="58E970D4" w:rsidR="00190332" w:rsidRDefault="00000000" w:rsidP="00190332">
      <w:pPr>
        <w:pStyle w:val="TOC3"/>
        <w:rPr>
          <w:rFonts w:asciiTheme="minorHAnsi" w:eastAsiaTheme="minorEastAsia" w:hAnsiTheme="minorHAnsi" w:cstheme="minorBidi"/>
          <w:sz w:val="22"/>
          <w:szCs w:val="22"/>
          <w:rtl/>
          <w:lang w:bidi="ar-SA"/>
        </w:rPr>
      </w:pPr>
      <w:hyperlink w:anchor="_Toc491083270" w:history="1">
        <w:r w:rsidR="00190332">
          <w:rPr>
            <w:rStyle w:val="Hyperlink"/>
          </w:rPr>
          <w:t>1</w:t>
        </w:r>
        <w:r w:rsidR="002952E3">
          <w:rPr>
            <w:rStyle w:val="Hyperlink"/>
          </w:rPr>
          <w:t>3</w:t>
        </w:r>
        <w:r w:rsidR="00190332" w:rsidRPr="009C6D12">
          <w:rPr>
            <w:rStyle w:val="Hyperlink"/>
            <w:rtl/>
          </w:rPr>
          <w:t>-</w:t>
        </w:r>
        <w:r w:rsidR="002952E3">
          <w:rPr>
            <w:rStyle w:val="Hyperlink"/>
          </w:rPr>
          <w:t>6</w:t>
        </w:r>
        <w:r w:rsidR="00190332">
          <w:rPr>
            <w:rStyle w:val="Hyperlink"/>
            <w:rFonts w:hint="cs"/>
            <w:rtl/>
          </w:rPr>
          <w:t>-</w:t>
        </w:r>
        <w:r w:rsidR="002952E3">
          <w:rPr>
            <w:rStyle w:val="Hyperlink"/>
          </w:rPr>
          <w:t>3</w:t>
        </w:r>
        <w:r w:rsidR="00190332" w:rsidRPr="009C6D12">
          <w:rPr>
            <w:rStyle w:val="Hyperlink"/>
            <w:rtl/>
          </w:rPr>
          <w:t>-</w:t>
        </w:r>
        <w:r w:rsidR="00190332" w:rsidRPr="009C6D12">
          <w:rPr>
            <w:rStyle w:val="Hyperlink"/>
            <w:rFonts w:ascii="Cambria" w:hAnsi="Cambria"/>
            <w:rtl/>
          </w:rPr>
          <w:t xml:space="preserve"> </w:t>
        </w:r>
        <w:r w:rsidR="00190332">
          <w:rPr>
            <w:rStyle w:val="Hyperlink"/>
            <w:rFonts w:ascii="Cambria" w:hAnsi="Cambria" w:hint="cs"/>
            <w:rtl/>
          </w:rPr>
          <w:t xml:space="preserve">اندیکاتور </w:t>
        </w:r>
        <w:r w:rsidR="00190332">
          <w:rPr>
            <w:rStyle w:val="Hyperlink"/>
            <w:rFonts w:ascii="Cambria" w:hAnsi="Cambria"/>
          </w:rPr>
          <w:t>Aroon</w:t>
        </w:r>
        <w:r w:rsidR="00190332" w:rsidRPr="009C6D12">
          <w:rPr>
            <w:rStyle w:val="Hyperlink"/>
            <w:rFonts w:ascii="Cambria" w:hAnsi="Cambria"/>
            <w:rtl/>
          </w:rPr>
          <w:t xml:space="preserve"> ...</w:t>
        </w:r>
        <w:r w:rsidR="00190332">
          <w:rPr>
            <w:webHidden/>
            <w:rtl/>
          </w:rPr>
          <w:tab/>
        </w:r>
        <w:r w:rsidR="00074212">
          <w:rPr>
            <w:webHidden/>
          </w:rPr>
          <w:t>33</w:t>
        </w:r>
      </w:hyperlink>
    </w:p>
    <w:p w14:paraId="1C34E898" w14:textId="1FFFC8C6" w:rsidR="0099453A" w:rsidRDefault="00000000" w:rsidP="0099453A">
      <w:pPr>
        <w:pStyle w:val="TOC3"/>
      </w:pPr>
      <w:hyperlink w:anchor="_Toc491083270" w:history="1">
        <w:r w:rsidR="0099453A">
          <w:rPr>
            <w:rStyle w:val="Hyperlink"/>
          </w:rPr>
          <w:t>1</w:t>
        </w:r>
        <w:r w:rsidR="002952E3">
          <w:rPr>
            <w:rStyle w:val="Hyperlink"/>
          </w:rPr>
          <w:t>4</w:t>
        </w:r>
        <w:r w:rsidR="0099453A" w:rsidRPr="009C6D12">
          <w:rPr>
            <w:rStyle w:val="Hyperlink"/>
            <w:rtl/>
          </w:rPr>
          <w:t>-</w:t>
        </w:r>
        <w:r w:rsidR="002952E3">
          <w:rPr>
            <w:rStyle w:val="Hyperlink"/>
          </w:rPr>
          <w:t>6</w:t>
        </w:r>
        <w:r w:rsidR="0099453A">
          <w:rPr>
            <w:rStyle w:val="Hyperlink"/>
            <w:rFonts w:hint="cs"/>
            <w:rtl/>
          </w:rPr>
          <w:t>-</w:t>
        </w:r>
        <w:r w:rsidR="002952E3">
          <w:rPr>
            <w:rStyle w:val="Hyperlink"/>
          </w:rPr>
          <w:t>3</w:t>
        </w:r>
        <w:r w:rsidR="0099453A" w:rsidRPr="009C6D12">
          <w:rPr>
            <w:rStyle w:val="Hyperlink"/>
            <w:rtl/>
          </w:rPr>
          <w:t>-</w:t>
        </w:r>
        <w:r w:rsidR="0099453A" w:rsidRPr="009C6D12">
          <w:rPr>
            <w:rStyle w:val="Hyperlink"/>
            <w:rFonts w:ascii="Cambria" w:hAnsi="Cambria"/>
            <w:rtl/>
          </w:rPr>
          <w:t xml:space="preserve"> </w:t>
        </w:r>
        <w:r w:rsidR="0099453A">
          <w:rPr>
            <w:rStyle w:val="Hyperlink"/>
            <w:rFonts w:ascii="Cambria" w:hAnsi="Cambria" w:hint="cs"/>
            <w:rtl/>
          </w:rPr>
          <w:t>اطلاعات حقیقی و حقوقی</w:t>
        </w:r>
        <w:r w:rsidR="0099453A" w:rsidRPr="009C6D12">
          <w:rPr>
            <w:rStyle w:val="Hyperlink"/>
            <w:rFonts w:ascii="Cambria" w:hAnsi="Cambria"/>
            <w:rtl/>
          </w:rPr>
          <w:t xml:space="preserve"> ...</w:t>
        </w:r>
        <w:r w:rsidR="0099453A">
          <w:rPr>
            <w:webHidden/>
            <w:rtl/>
          </w:rPr>
          <w:tab/>
        </w:r>
        <w:r w:rsidR="00242E5B">
          <w:rPr>
            <w:webHidden/>
          </w:rPr>
          <w:t>34</w:t>
        </w:r>
      </w:hyperlink>
    </w:p>
    <w:p w14:paraId="32C612B9" w14:textId="5A899660" w:rsidR="00242E5B" w:rsidRPr="00242E5B" w:rsidRDefault="00000000" w:rsidP="00242E5B">
      <w:pPr>
        <w:pStyle w:val="TOC3"/>
        <w:rPr>
          <w:rtl/>
        </w:rPr>
      </w:pPr>
      <w:hyperlink w:anchor="_Toc491083270" w:history="1">
        <w:r w:rsidR="00242E5B">
          <w:rPr>
            <w:rStyle w:val="Hyperlink"/>
          </w:rPr>
          <w:t>15</w:t>
        </w:r>
        <w:r w:rsidR="00242E5B" w:rsidRPr="009C6D12">
          <w:rPr>
            <w:rStyle w:val="Hyperlink"/>
            <w:rtl/>
          </w:rPr>
          <w:t>-</w:t>
        </w:r>
        <w:r w:rsidR="00242E5B">
          <w:rPr>
            <w:rStyle w:val="Hyperlink"/>
          </w:rPr>
          <w:t>6</w:t>
        </w:r>
        <w:r w:rsidR="00242E5B">
          <w:rPr>
            <w:rStyle w:val="Hyperlink"/>
            <w:rFonts w:hint="cs"/>
            <w:rtl/>
          </w:rPr>
          <w:t>-</w:t>
        </w:r>
        <w:r w:rsidR="00242E5B">
          <w:rPr>
            <w:rStyle w:val="Hyperlink"/>
          </w:rPr>
          <w:t>3</w:t>
        </w:r>
        <w:r w:rsidR="00242E5B" w:rsidRPr="009C6D12">
          <w:rPr>
            <w:rStyle w:val="Hyperlink"/>
            <w:rtl/>
          </w:rPr>
          <w:t>-</w:t>
        </w:r>
        <w:r w:rsidR="00242E5B" w:rsidRPr="009C6D12">
          <w:rPr>
            <w:rStyle w:val="Hyperlink"/>
            <w:rFonts w:ascii="Cambria" w:hAnsi="Cambria"/>
            <w:rtl/>
          </w:rPr>
          <w:t xml:space="preserve"> </w:t>
        </w:r>
        <w:r w:rsidR="00242E5B">
          <w:rPr>
            <w:rStyle w:val="Hyperlink"/>
            <w:rFonts w:ascii="Cambria" w:hAnsi="Cambria" w:hint="cs"/>
            <w:rtl/>
          </w:rPr>
          <w:t>خطوط حمایت و مقاومت</w:t>
        </w:r>
        <w:r w:rsidR="00242E5B" w:rsidRPr="009C6D12">
          <w:rPr>
            <w:rStyle w:val="Hyperlink"/>
            <w:rFonts w:ascii="Cambria" w:hAnsi="Cambria"/>
            <w:rtl/>
          </w:rPr>
          <w:t xml:space="preserve"> ...</w:t>
        </w:r>
        <w:r w:rsidR="00242E5B">
          <w:rPr>
            <w:webHidden/>
            <w:rtl/>
          </w:rPr>
          <w:tab/>
        </w:r>
        <w:r w:rsidR="00242E5B">
          <w:rPr>
            <w:webHidden/>
          </w:rPr>
          <w:t>35</w:t>
        </w:r>
      </w:hyperlink>
    </w:p>
    <w:p w14:paraId="299C8ADC" w14:textId="1A523CBB" w:rsidR="0099453A" w:rsidRDefault="00000000" w:rsidP="0099453A">
      <w:pPr>
        <w:pStyle w:val="TOC2"/>
        <w:rPr>
          <w:rFonts w:asciiTheme="minorHAnsi" w:eastAsiaTheme="minorEastAsia" w:hAnsiTheme="minorHAnsi" w:cstheme="minorBidi"/>
          <w:sz w:val="22"/>
          <w:szCs w:val="22"/>
          <w:rtl/>
          <w:lang w:bidi="ar-SA"/>
        </w:rPr>
      </w:pPr>
      <w:hyperlink w:anchor="_Toc491083282" w:history="1">
        <w:r w:rsidR="002952E3">
          <w:rPr>
            <w:rStyle w:val="Hyperlink"/>
          </w:rPr>
          <w:t>7</w:t>
        </w:r>
        <w:r w:rsidR="0099453A" w:rsidRPr="009C6D12">
          <w:rPr>
            <w:rStyle w:val="Hyperlink"/>
            <w:rtl/>
          </w:rPr>
          <w:t>-</w:t>
        </w:r>
        <w:r w:rsidR="002952E3">
          <w:rPr>
            <w:rStyle w:val="Hyperlink"/>
          </w:rPr>
          <w:t>3</w:t>
        </w:r>
        <w:r w:rsidR="0099453A" w:rsidRPr="009C6D12">
          <w:rPr>
            <w:rStyle w:val="Hyperlink"/>
            <w:rtl/>
          </w:rPr>
          <w:t xml:space="preserve">- </w:t>
        </w:r>
        <w:r w:rsidR="0099453A" w:rsidRPr="009C6D12">
          <w:rPr>
            <w:rStyle w:val="Hyperlink"/>
            <w:rFonts w:hint="eastAsia"/>
            <w:rtl/>
          </w:rPr>
          <w:t>تحليل</w:t>
        </w:r>
        <w:r w:rsidR="0099453A" w:rsidRPr="009C6D12">
          <w:rPr>
            <w:rStyle w:val="Hyperlink"/>
            <w:rtl/>
          </w:rPr>
          <w:t xml:space="preserve"> </w:t>
        </w:r>
        <w:r w:rsidR="0099453A" w:rsidRPr="009C6D12">
          <w:rPr>
            <w:rStyle w:val="Hyperlink"/>
            <w:rFonts w:hint="eastAsia"/>
            <w:rtl/>
          </w:rPr>
          <w:t>نتايج</w:t>
        </w:r>
        <w:r w:rsidR="0099453A">
          <w:rPr>
            <w:webHidden/>
            <w:rtl/>
          </w:rPr>
          <w:tab/>
        </w:r>
        <w:r w:rsidR="00242E5B">
          <w:rPr>
            <w:webHidden/>
          </w:rPr>
          <w:t>35</w:t>
        </w:r>
      </w:hyperlink>
    </w:p>
    <w:p w14:paraId="260817BF" w14:textId="1A724AE1" w:rsidR="00A30B23" w:rsidRPr="002952E3" w:rsidRDefault="00000000" w:rsidP="002952E3">
      <w:pPr>
        <w:pStyle w:val="TOC2"/>
        <w:rPr>
          <w:rFonts w:asciiTheme="minorHAnsi" w:eastAsiaTheme="minorEastAsia" w:hAnsiTheme="minorHAnsi" w:cstheme="minorBidi"/>
          <w:sz w:val="22"/>
          <w:szCs w:val="22"/>
          <w:rtl/>
          <w:lang w:bidi="ar-SA"/>
        </w:rPr>
      </w:pPr>
      <w:hyperlink w:anchor="_Toc491083283" w:history="1">
        <w:r w:rsidR="002952E3">
          <w:rPr>
            <w:rStyle w:val="Hyperlink"/>
          </w:rPr>
          <w:t>8</w:t>
        </w:r>
        <w:r w:rsidR="0099453A" w:rsidRPr="009C6D12">
          <w:rPr>
            <w:rStyle w:val="Hyperlink"/>
            <w:rtl/>
          </w:rPr>
          <w:t>-</w:t>
        </w:r>
        <w:r w:rsidR="002952E3">
          <w:rPr>
            <w:rStyle w:val="Hyperlink"/>
          </w:rPr>
          <w:t>3</w:t>
        </w:r>
        <w:r w:rsidR="0099453A" w:rsidRPr="009C6D12">
          <w:rPr>
            <w:rStyle w:val="Hyperlink"/>
            <w:rtl/>
          </w:rPr>
          <w:t xml:space="preserve">- </w:t>
        </w:r>
        <w:r w:rsidR="0099453A" w:rsidRPr="009C6D12">
          <w:rPr>
            <w:rStyle w:val="Hyperlink"/>
            <w:rFonts w:hint="eastAsia"/>
            <w:rtl/>
          </w:rPr>
          <w:t>خلاصه</w:t>
        </w:r>
        <w:r w:rsidR="0099453A" w:rsidRPr="009C6D12">
          <w:rPr>
            <w:rStyle w:val="Hyperlink"/>
            <w:rtl/>
          </w:rPr>
          <w:t xml:space="preserve"> </w:t>
        </w:r>
        <w:r w:rsidR="0099453A" w:rsidRPr="009C6D12">
          <w:rPr>
            <w:rStyle w:val="Hyperlink"/>
            <w:rFonts w:hint="eastAsia"/>
            <w:rtl/>
          </w:rPr>
          <w:t>و</w:t>
        </w:r>
        <w:r w:rsidR="0099453A" w:rsidRPr="009C6D12">
          <w:rPr>
            <w:rStyle w:val="Hyperlink"/>
            <w:rtl/>
          </w:rPr>
          <w:t xml:space="preserve"> </w:t>
        </w:r>
        <w:r w:rsidR="0099453A" w:rsidRPr="009C6D12">
          <w:rPr>
            <w:rStyle w:val="Hyperlink"/>
            <w:rFonts w:hint="eastAsia"/>
            <w:rtl/>
          </w:rPr>
          <w:t>جمع‌بند</w:t>
        </w:r>
        <w:r w:rsidR="0099453A" w:rsidRPr="009C6D12">
          <w:rPr>
            <w:rStyle w:val="Hyperlink"/>
            <w:rFonts w:hint="cs"/>
            <w:rtl/>
          </w:rPr>
          <w:t>ی</w:t>
        </w:r>
        <w:r w:rsidR="0099453A">
          <w:rPr>
            <w:webHidden/>
            <w:rtl/>
          </w:rPr>
          <w:tab/>
        </w:r>
        <w:r w:rsidR="0099453A">
          <w:rPr>
            <w:webHidden/>
            <w:rtl/>
          </w:rPr>
          <w:fldChar w:fldCharType="begin"/>
        </w:r>
        <w:r w:rsidR="0099453A">
          <w:rPr>
            <w:webHidden/>
            <w:rtl/>
          </w:rPr>
          <w:instrText xml:space="preserve"> </w:instrText>
        </w:r>
        <w:r w:rsidR="0099453A">
          <w:rPr>
            <w:webHidden/>
          </w:rPr>
          <w:instrText>PAGEREF</w:instrText>
        </w:r>
        <w:r w:rsidR="0099453A">
          <w:rPr>
            <w:webHidden/>
            <w:rtl/>
          </w:rPr>
          <w:instrText xml:space="preserve"> _</w:instrText>
        </w:r>
        <w:r w:rsidR="0099453A">
          <w:rPr>
            <w:webHidden/>
          </w:rPr>
          <w:instrText>Toc491083283 \h</w:instrText>
        </w:r>
        <w:r w:rsidR="0099453A">
          <w:rPr>
            <w:webHidden/>
            <w:rtl/>
          </w:rPr>
          <w:instrText xml:space="preserve"> </w:instrText>
        </w:r>
        <w:r w:rsidR="0099453A">
          <w:rPr>
            <w:webHidden/>
            <w:rtl/>
          </w:rPr>
        </w:r>
        <w:r w:rsidR="0099453A">
          <w:rPr>
            <w:webHidden/>
            <w:rtl/>
          </w:rPr>
          <w:fldChar w:fldCharType="separate"/>
        </w:r>
        <w:r w:rsidR="000C71DB">
          <w:rPr>
            <w:webHidden/>
            <w:rtl/>
            <w:lang w:bidi="ar-SA"/>
          </w:rPr>
          <w:t>36</w:t>
        </w:r>
        <w:r w:rsidR="0099453A">
          <w:rPr>
            <w:webHidden/>
            <w:rtl/>
          </w:rPr>
          <w:fldChar w:fldCharType="end"/>
        </w:r>
      </w:hyperlink>
    </w:p>
    <w:p w14:paraId="7C9CEB85" w14:textId="47646309" w:rsidR="00732F26" w:rsidRDefault="00000000">
      <w:pPr>
        <w:pStyle w:val="TOC1"/>
        <w:rPr>
          <w:rFonts w:asciiTheme="minorHAnsi" w:eastAsiaTheme="minorEastAsia" w:hAnsiTheme="minorHAnsi" w:cstheme="minorBidi"/>
          <w:sz w:val="22"/>
          <w:szCs w:val="22"/>
          <w:rtl/>
          <w:lang w:bidi="ar-SA"/>
        </w:rPr>
      </w:pPr>
      <w:hyperlink w:anchor="_Toc491083284"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4:</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اده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 xml:space="preserve"> ....</w:t>
        </w:r>
        <w:r w:rsidR="00732F26">
          <w:rPr>
            <w:webHidden/>
            <w:rtl/>
          </w:rPr>
          <w:tab/>
        </w:r>
        <w:r w:rsidR="00074212">
          <w:rPr>
            <w:webHidden/>
          </w:rPr>
          <w:t>36</w:t>
        </w:r>
      </w:hyperlink>
    </w:p>
    <w:p w14:paraId="2B04468D" w14:textId="3C7962E4" w:rsidR="00732F26" w:rsidRDefault="00000000">
      <w:pPr>
        <w:pStyle w:val="TOC2"/>
        <w:rPr>
          <w:rFonts w:asciiTheme="minorHAnsi" w:eastAsiaTheme="minorEastAsia" w:hAnsiTheme="minorHAnsi" w:cstheme="minorBidi"/>
          <w:sz w:val="22"/>
          <w:szCs w:val="22"/>
          <w:rtl/>
          <w:lang w:bidi="ar-SA"/>
        </w:rPr>
      </w:pPr>
      <w:hyperlink w:anchor="_Toc491083285" w:history="1">
        <w:r w:rsidR="00732F26" w:rsidRPr="009C6D12">
          <w:rPr>
            <w:rStyle w:val="Hyperlink"/>
            <w:rtl/>
          </w:rPr>
          <w:t xml:space="preserve">4-1-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Toc491083285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38</w:t>
        </w:r>
        <w:r w:rsidR="00732F26">
          <w:rPr>
            <w:webHidden/>
            <w:rtl/>
          </w:rPr>
          <w:fldChar w:fldCharType="end"/>
        </w:r>
      </w:hyperlink>
    </w:p>
    <w:p w14:paraId="5E13652A" w14:textId="01C671B3" w:rsidR="00732F26" w:rsidRDefault="00000000">
      <w:pPr>
        <w:pStyle w:val="TOC2"/>
        <w:rPr>
          <w:rFonts w:asciiTheme="minorHAnsi" w:eastAsiaTheme="minorEastAsia" w:hAnsiTheme="minorHAnsi" w:cstheme="minorBidi"/>
          <w:sz w:val="22"/>
          <w:szCs w:val="22"/>
          <w:rtl/>
          <w:lang w:bidi="ar-SA"/>
        </w:rPr>
      </w:pPr>
      <w:hyperlink w:anchor="_Toc491083286" w:history="1">
        <w:r w:rsidR="0099453A" w:rsidRPr="009C6D12">
          <w:rPr>
            <w:rStyle w:val="Hyperlink"/>
            <w:rtl/>
          </w:rPr>
          <w:t xml:space="preserve">4-2- </w:t>
        </w:r>
        <w:r w:rsidR="0099453A">
          <w:rPr>
            <w:rStyle w:val="Hyperlink"/>
            <w:rFonts w:hint="cs"/>
            <w:rtl/>
          </w:rPr>
          <w:t>شرح پیاده‌سازی</w:t>
        </w:r>
        <w:r w:rsidR="0099453A">
          <w:rPr>
            <w:webHidden/>
            <w:rtl/>
          </w:rPr>
          <w:tab/>
        </w:r>
        <w:r w:rsidR="00074212">
          <w:rPr>
            <w:webHidden/>
          </w:rPr>
          <w:t>37</w:t>
        </w:r>
      </w:hyperlink>
    </w:p>
    <w:p w14:paraId="61C71B3D" w14:textId="2A4D30E2" w:rsidR="0099453A" w:rsidRDefault="00000000" w:rsidP="0099453A">
      <w:pPr>
        <w:pStyle w:val="TOC2"/>
        <w:rPr>
          <w:rFonts w:asciiTheme="minorHAnsi" w:eastAsiaTheme="minorEastAsia" w:hAnsiTheme="minorHAnsi" w:cstheme="minorBidi"/>
          <w:sz w:val="22"/>
          <w:szCs w:val="22"/>
          <w:rtl/>
          <w:lang w:bidi="ar-SA"/>
        </w:rPr>
      </w:pPr>
      <w:hyperlink w:anchor="_Toc491083286" w:history="1">
        <w:r w:rsidR="002952E3">
          <w:rPr>
            <w:rStyle w:val="Hyperlink"/>
          </w:rPr>
          <w:t>3</w:t>
        </w:r>
        <w:r w:rsidR="0099453A" w:rsidRPr="009C6D12">
          <w:rPr>
            <w:rStyle w:val="Hyperlink"/>
            <w:rtl/>
          </w:rPr>
          <w:t>-</w:t>
        </w:r>
        <w:r w:rsidR="002952E3">
          <w:rPr>
            <w:rStyle w:val="Hyperlink"/>
          </w:rPr>
          <w:t>4</w:t>
        </w:r>
        <w:r w:rsidR="0099453A" w:rsidRPr="009C6D12">
          <w:rPr>
            <w:rStyle w:val="Hyperlink"/>
            <w:rtl/>
          </w:rPr>
          <w:t xml:space="preserve">- </w:t>
        </w:r>
        <w:r w:rsidR="0099453A">
          <w:rPr>
            <w:rStyle w:val="Hyperlink"/>
            <w:rFonts w:hint="cs"/>
            <w:rtl/>
          </w:rPr>
          <w:t>چالش‌ها</w:t>
        </w:r>
        <w:r w:rsidR="0099453A">
          <w:rPr>
            <w:webHidden/>
            <w:rtl/>
          </w:rPr>
          <w:tab/>
        </w:r>
        <w:r w:rsidR="0099453A">
          <w:rPr>
            <w:webHidden/>
            <w:rtl/>
          </w:rPr>
          <w:fldChar w:fldCharType="begin"/>
        </w:r>
        <w:r w:rsidR="0099453A">
          <w:rPr>
            <w:webHidden/>
            <w:rtl/>
          </w:rPr>
          <w:instrText xml:space="preserve"> </w:instrText>
        </w:r>
        <w:r w:rsidR="0099453A">
          <w:rPr>
            <w:webHidden/>
          </w:rPr>
          <w:instrText>PAGEREF</w:instrText>
        </w:r>
        <w:r w:rsidR="0099453A">
          <w:rPr>
            <w:webHidden/>
            <w:rtl/>
          </w:rPr>
          <w:instrText xml:space="preserve"> _</w:instrText>
        </w:r>
        <w:r w:rsidR="0099453A">
          <w:rPr>
            <w:webHidden/>
          </w:rPr>
          <w:instrText>Toc491083286 \h</w:instrText>
        </w:r>
        <w:r w:rsidR="0099453A">
          <w:rPr>
            <w:webHidden/>
            <w:rtl/>
          </w:rPr>
          <w:instrText xml:space="preserve"> </w:instrText>
        </w:r>
        <w:r w:rsidR="0099453A">
          <w:rPr>
            <w:webHidden/>
            <w:rtl/>
          </w:rPr>
        </w:r>
        <w:r w:rsidR="0099453A">
          <w:rPr>
            <w:webHidden/>
            <w:rtl/>
          </w:rPr>
          <w:fldChar w:fldCharType="separate"/>
        </w:r>
        <w:r w:rsidR="000C71DB">
          <w:rPr>
            <w:webHidden/>
            <w:rtl/>
            <w:lang w:bidi="ar-SA"/>
          </w:rPr>
          <w:t>39</w:t>
        </w:r>
        <w:r w:rsidR="0099453A">
          <w:rPr>
            <w:webHidden/>
            <w:rtl/>
          </w:rPr>
          <w:fldChar w:fldCharType="end"/>
        </w:r>
      </w:hyperlink>
    </w:p>
    <w:p w14:paraId="3165CCD0" w14:textId="6C61259A" w:rsidR="0099453A" w:rsidRPr="0099453A" w:rsidRDefault="00000000" w:rsidP="0099453A">
      <w:pPr>
        <w:pStyle w:val="TOC2"/>
        <w:rPr>
          <w:rFonts w:asciiTheme="minorHAnsi" w:eastAsiaTheme="minorEastAsia" w:hAnsiTheme="minorHAnsi" w:cstheme="minorBidi"/>
          <w:sz w:val="22"/>
          <w:szCs w:val="22"/>
          <w:rtl/>
          <w:lang w:bidi="ar-SA"/>
        </w:rPr>
      </w:pPr>
      <w:hyperlink w:anchor="_Toc491083286" w:history="1">
        <w:r w:rsidR="002952E3">
          <w:rPr>
            <w:rStyle w:val="Hyperlink"/>
          </w:rPr>
          <w:t>4</w:t>
        </w:r>
        <w:r w:rsidR="0099453A" w:rsidRPr="009C6D12">
          <w:rPr>
            <w:rStyle w:val="Hyperlink"/>
            <w:rtl/>
          </w:rPr>
          <w:t>-</w:t>
        </w:r>
        <w:r w:rsidR="002952E3">
          <w:rPr>
            <w:rStyle w:val="Hyperlink"/>
          </w:rPr>
          <w:t>4</w:t>
        </w:r>
        <w:r w:rsidR="0099453A" w:rsidRPr="009C6D12">
          <w:rPr>
            <w:rStyle w:val="Hyperlink"/>
            <w:rtl/>
          </w:rPr>
          <w:t xml:space="preserve">- </w:t>
        </w:r>
        <w:r w:rsidR="0099453A" w:rsidRPr="009C6D12">
          <w:rPr>
            <w:rStyle w:val="Hyperlink"/>
            <w:rFonts w:hint="eastAsia"/>
            <w:rtl/>
          </w:rPr>
          <w:t>خلاصه</w:t>
        </w:r>
        <w:r w:rsidR="0099453A" w:rsidRPr="009C6D12">
          <w:rPr>
            <w:rStyle w:val="Hyperlink"/>
            <w:rtl/>
          </w:rPr>
          <w:t xml:space="preserve"> </w:t>
        </w:r>
        <w:r w:rsidR="0099453A" w:rsidRPr="009C6D12">
          <w:rPr>
            <w:rStyle w:val="Hyperlink"/>
            <w:rFonts w:hint="eastAsia"/>
            <w:rtl/>
          </w:rPr>
          <w:t>و</w:t>
        </w:r>
        <w:r w:rsidR="0099453A" w:rsidRPr="009C6D12">
          <w:rPr>
            <w:rStyle w:val="Hyperlink"/>
            <w:rtl/>
          </w:rPr>
          <w:t xml:space="preserve"> </w:t>
        </w:r>
        <w:r w:rsidR="0099453A" w:rsidRPr="009C6D12">
          <w:rPr>
            <w:rStyle w:val="Hyperlink"/>
            <w:rFonts w:hint="eastAsia"/>
            <w:rtl/>
          </w:rPr>
          <w:t>جمع‌بند</w:t>
        </w:r>
        <w:r w:rsidR="0099453A" w:rsidRPr="009C6D12">
          <w:rPr>
            <w:rStyle w:val="Hyperlink"/>
            <w:rFonts w:hint="cs"/>
            <w:rtl/>
          </w:rPr>
          <w:t>ی</w:t>
        </w:r>
        <w:r w:rsidR="0099453A">
          <w:rPr>
            <w:webHidden/>
            <w:rtl/>
          </w:rPr>
          <w:tab/>
        </w:r>
        <w:r w:rsidR="0099453A">
          <w:rPr>
            <w:webHidden/>
            <w:rtl/>
          </w:rPr>
          <w:fldChar w:fldCharType="begin"/>
        </w:r>
        <w:r w:rsidR="0099453A">
          <w:rPr>
            <w:webHidden/>
            <w:rtl/>
          </w:rPr>
          <w:instrText xml:space="preserve"> </w:instrText>
        </w:r>
        <w:r w:rsidR="0099453A">
          <w:rPr>
            <w:webHidden/>
          </w:rPr>
          <w:instrText>PAGEREF</w:instrText>
        </w:r>
        <w:r w:rsidR="0099453A">
          <w:rPr>
            <w:webHidden/>
            <w:rtl/>
          </w:rPr>
          <w:instrText xml:space="preserve"> _</w:instrText>
        </w:r>
        <w:r w:rsidR="0099453A">
          <w:rPr>
            <w:webHidden/>
          </w:rPr>
          <w:instrText>Toc491083286 \h</w:instrText>
        </w:r>
        <w:r w:rsidR="0099453A">
          <w:rPr>
            <w:webHidden/>
            <w:rtl/>
          </w:rPr>
          <w:instrText xml:space="preserve"> </w:instrText>
        </w:r>
        <w:r w:rsidR="0099453A">
          <w:rPr>
            <w:webHidden/>
            <w:rtl/>
          </w:rPr>
        </w:r>
        <w:r w:rsidR="0099453A">
          <w:rPr>
            <w:webHidden/>
            <w:rtl/>
          </w:rPr>
          <w:fldChar w:fldCharType="separate"/>
        </w:r>
        <w:r w:rsidR="000C71DB">
          <w:rPr>
            <w:webHidden/>
            <w:rtl/>
            <w:lang w:bidi="ar-SA"/>
          </w:rPr>
          <w:t>39</w:t>
        </w:r>
        <w:r w:rsidR="0099453A">
          <w:rPr>
            <w:webHidden/>
            <w:rtl/>
          </w:rPr>
          <w:fldChar w:fldCharType="end"/>
        </w:r>
      </w:hyperlink>
    </w:p>
    <w:p w14:paraId="291CE336" w14:textId="3A8C7948" w:rsidR="00732F26" w:rsidRDefault="00000000">
      <w:pPr>
        <w:pStyle w:val="TOC1"/>
        <w:rPr>
          <w:rFonts w:asciiTheme="minorHAnsi" w:eastAsiaTheme="minorEastAsia" w:hAnsiTheme="minorHAnsi" w:cstheme="minorBidi"/>
          <w:sz w:val="22"/>
          <w:szCs w:val="22"/>
          <w:rtl/>
          <w:lang w:bidi="ar-SA"/>
        </w:rPr>
      </w:pPr>
      <w:hyperlink w:anchor="_Toc49108328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5:</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sidRPr="009C6D12">
          <w:rPr>
            <w:rStyle w:val="Hyperlink"/>
            <w:rFonts w:hint="eastAsia"/>
            <w:rtl/>
          </w:rPr>
          <w:t>،</w:t>
        </w:r>
        <w:r w:rsidR="00732F26" w:rsidRPr="009C6D12">
          <w:rPr>
            <w:rStyle w:val="Hyperlink"/>
            <w:rtl/>
          </w:rPr>
          <w:t xml:space="preserve"> </w:t>
        </w:r>
        <w:r w:rsidR="00732F26" w:rsidRPr="009C6D12">
          <w:rPr>
            <w:rStyle w:val="Hyperlink"/>
            <w:rFonts w:hint="eastAsia"/>
            <w:rtl/>
          </w:rPr>
          <w:t>نتيجه‌گير</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Toc491083287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41</w:t>
        </w:r>
        <w:r w:rsidR="00732F26">
          <w:rPr>
            <w:webHidden/>
            <w:rtl/>
          </w:rPr>
          <w:fldChar w:fldCharType="end"/>
        </w:r>
      </w:hyperlink>
    </w:p>
    <w:p w14:paraId="5445581F" w14:textId="67C0F5A5" w:rsidR="00732F26" w:rsidRDefault="00000000">
      <w:pPr>
        <w:pStyle w:val="TOC2"/>
        <w:rPr>
          <w:rFonts w:asciiTheme="minorHAnsi" w:eastAsiaTheme="minorEastAsia" w:hAnsiTheme="minorHAnsi" w:cstheme="minorBidi"/>
          <w:sz w:val="22"/>
          <w:szCs w:val="22"/>
          <w:rtl/>
          <w:lang w:bidi="ar-SA"/>
        </w:rPr>
      </w:pPr>
      <w:hyperlink w:anchor="_Toc491083288" w:history="1">
        <w:r w:rsidR="00732F26" w:rsidRPr="009C6D12">
          <w:rPr>
            <w:rStyle w:val="Hyperlink"/>
            <w:rtl/>
          </w:rPr>
          <w:t xml:space="preserve">5-1-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Toc491083288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42</w:t>
        </w:r>
        <w:r w:rsidR="00732F26">
          <w:rPr>
            <w:webHidden/>
            <w:rtl/>
          </w:rPr>
          <w:fldChar w:fldCharType="end"/>
        </w:r>
      </w:hyperlink>
    </w:p>
    <w:p w14:paraId="03527E5F" w14:textId="461DBF20" w:rsidR="00732F26" w:rsidRDefault="00000000">
      <w:pPr>
        <w:pStyle w:val="TOC2"/>
        <w:rPr>
          <w:rFonts w:asciiTheme="minorHAnsi" w:eastAsiaTheme="minorEastAsia" w:hAnsiTheme="minorHAnsi" w:cstheme="minorBidi"/>
          <w:sz w:val="22"/>
          <w:szCs w:val="22"/>
          <w:rtl/>
          <w:lang w:bidi="ar-SA"/>
        </w:rPr>
      </w:pPr>
      <w:hyperlink w:anchor="_Toc491083289" w:history="1">
        <w:r w:rsidR="00732F26" w:rsidRPr="009C6D12">
          <w:rPr>
            <w:rStyle w:val="Hyperlink"/>
            <w:rtl/>
          </w:rPr>
          <w:t xml:space="preserve">5-2- </w:t>
        </w:r>
        <w:r w:rsidR="00732F26" w:rsidRPr="009C6D12">
          <w:rPr>
            <w:rStyle w:val="Hyperlink"/>
            <w:rFonts w:hint="eastAsia"/>
            <w:rtl/>
          </w:rPr>
          <w:t>نتيجه‌گير</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Toc491083289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42</w:t>
        </w:r>
        <w:r w:rsidR="00732F26">
          <w:rPr>
            <w:webHidden/>
            <w:rtl/>
          </w:rPr>
          <w:fldChar w:fldCharType="end"/>
        </w:r>
      </w:hyperlink>
    </w:p>
    <w:p w14:paraId="0EC6C593" w14:textId="12219D64" w:rsidR="00732F26" w:rsidRDefault="00000000">
      <w:pPr>
        <w:pStyle w:val="TOC3"/>
        <w:rPr>
          <w:rFonts w:asciiTheme="minorHAnsi" w:eastAsiaTheme="minorEastAsia" w:hAnsiTheme="minorHAnsi" w:cstheme="minorBidi"/>
          <w:sz w:val="22"/>
          <w:szCs w:val="22"/>
          <w:rtl/>
          <w:lang w:bidi="ar-SA"/>
        </w:rPr>
      </w:pPr>
      <w:hyperlink w:anchor="_Toc491083290" w:history="1">
        <w:r w:rsidR="00732F26" w:rsidRPr="009C6D12">
          <w:rPr>
            <w:rStyle w:val="Hyperlink"/>
            <w:rtl/>
          </w:rPr>
          <w:t xml:space="preserve">5-2-1- </w:t>
        </w:r>
        <w:r w:rsidR="00732F26" w:rsidRPr="009C6D12">
          <w:rPr>
            <w:rStyle w:val="Hyperlink"/>
            <w:rFonts w:hint="eastAsia"/>
            <w:rtl/>
          </w:rPr>
          <w:t>نوآور</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Toc491083290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42</w:t>
        </w:r>
        <w:r w:rsidR="00732F26">
          <w:rPr>
            <w:webHidden/>
            <w:rtl/>
          </w:rPr>
          <w:fldChar w:fldCharType="end"/>
        </w:r>
      </w:hyperlink>
    </w:p>
    <w:p w14:paraId="7A9661AE" w14:textId="40A406F5" w:rsidR="00732F26" w:rsidRDefault="00000000">
      <w:pPr>
        <w:pStyle w:val="TOC3"/>
        <w:rPr>
          <w:rFonts w:asciiTheme="minorHAnsi" w:eastAsiaTheme="minorEastAsia" w:hAnsiTheme="minorHAnsi" w:cstheme="minorBidi"/>
          <w:sz w:val="22"/>
          <w:szCs w:val="22"/>
          <w:rtl/>
          <w:lang w:bidi="ar-SA"/>
        </w:rPr>
      </w:pPr>
      <w:hyperlink w:anchor="_Toc491083291" w:history="1">
        <w:r w:rsidR="00732F26" w:rsidRPr="009C6D12">
          <w:rPr>
            <w:rStyle w:val="Hyperlink"/>
            <w:rtl/>
          </w:rPr>
          <w:t xml:space="preserve">5-2-2- </w:t>
        </w:r>
        <w:r w:rsidR="00732F26" w:rsidRPr="009C6D12">
          <w:rPr>
            <w:rStyle w:val="Hyperlink"/>
            <w:rFonts w:hint="eastAsia"/>
            <w:rtl/>
          </w:rPr>
          <w:t>محدود</w:t>
        </w:r>
        <w:r w:rsidR="00732F26" w:rsidRPr="009C6D12">
          <w:rPr>
            <w:rStyle w:val="Hyperlink"/>
            <w:rFonts w:hint="cs"/>
            <w:rtl/>
          </w:rPr>
          <w:t>ی</w:t>
        </w:r>
        <w:r w:rsidR="00732F26" w:rsidRPr="009C6D12">
          <w:rPr>
            <w:rStyle w:val="Hyperlink"/>
            <w:rFonts w:hint="eastAsia"/>
            <w:rtl/>
          </w:rPr>
          <w:t>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Toc491083291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43</w:t>
        </w:r>
        <w:r w:rsidR="00732F26">
          <w:rPr>
            <w:webHidden/>
            <w:rtl/>
          </w:rPr>
          <w:fldChar w:fldCharType="end"/>
        </w:r>
      </w:hyperlink>
    </w:p>
    <w:p w14:paraId="762E59C7" w14:textId="290A8A0F" w:rsidR="00732F26" w:rsidRDefault="00000000">
      <w:pPr>
        <w:pStyle w:val="TOC3"/>
        <w:rPr>
          <w:rFonts w:asciiTheme="minorHAnsi" w:eastAsiaTheme="minorEastAsia" w:hAnsiTheme="minorHAnsi" w:cstheme="minorBidi"/>
          <w:sz w:val="22"/>
          <w:szCs w:val="22"/>
          <w:rtl/>
          <w:lang w:bidi="ar-SA"/>
        </w:rPr>
      </w:pPr>
      <w:hyperlink w:anchor="_Toc491083292" w:history="1">
        <w:r w:rsidR="00732F26" w:rsidRPr="009C6D12">
          <w:rPr>
            <w:rStyle w:val="Hyperlink"/>
            <w:rtl/>
          </w:rPr>
          <w:t xml:space="preserve">5-2-3-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Toc491083292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43</w:t>
        </w:r>
        <w:r w:rsidR="00732F26">
          <w:rPr>
            <w:webHidden/>
            <w:rtl/>
          </w:rPr>
          <w:fldChar w:fldCharType="end"/>
        </w:r>
      </w:hyperlink>
    </w:p>
    <w:p w14:paraId="6B371403" w14:textId="21C07698" w:rsidR="00732F26" w:rsidRDefault="00000000">
      <w:pPr>
        <w:pStyle w:val="TOC1"/>
        <w:rPr>
          <w:rFonts w:asciiTheme="minorHAnsi" w:eastAsiaTheme="minorEastAsia" w:hAnsiTheme="minorHAnsi" w:cstheme="minorBidi"/>
          <w:sz w:val="22"/>
          <w:szCs w:val="22"/>
          <w:rtl/>
          <w:lang w:bidi="ar-SA"/>
        </w:rPr>
      </w:pPr>
      <w:hyperlink w:anchor="_Toc491083293"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6:</w:t>
        </w:r>
        <w:r w:rsidR="00732F26" w:rsidRPr="009C6D12">
          <w:rPr>
            <w:rStyle w:val="Hyperlink"/>
            <w:rtl/>
          </w:rPr>
          <w:t xml:space="preserve"> </w:t>
        </w:r>
        <w:r w:rsidR="00732F26" w:rsidRPr="009C6D12">
          <w:rPr>
            <w:rStyle w:val="Hyperlink"/>
            <w:rFonts w:hint="eastAsia"/>
            <w:rtl/>
          </w:rPr>
          <w:t>مراجع</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Toc491083293 \h</w:instrText>
        </w:r>
        <w:r w:rsidR="00732F26">
          <w:rPr>
            <w:webHidden/>
            <w:rtl/>
          </w:rPr>
          <w:instrText xml:space="preserve"> </w:instrText>
        </w:r>
        <w:r w:rsidR="00732F26">
          <w:rPr>
            <w:webHidden/>
            <w:rtl/>
          </w:rPr>
        </w:r>
        <w:r w:rsidR="00732F26">
          <w:rPr>
            <w:webHidden/>
            <w:rtl/>
          </w:rPr>
          <w:fldChar w:fldCharType="separate"/>
        </w:r>
        <w:r w:rsidR="000C71DB">
          <w:rPr>
            <w:webHidden/>
            <w:rtl/>
            <w:lang w:bidi="ar-SA"/>
          </w:rPr>
          <w:t>44</w:t>
        </w:r>
        <w:r w:rsidR="00732F26">
          <w:rPr>
            <w:webHidden/>
            <w:rtl/>
          </w:rPr>
          <w:fldChar w:fldCharType="end"/>
        </w:r>
      </w:hyperlink>
    </w:p>
    <w:p w14:paraId="3B07A682" w14:textId="7AA02FBF" w:rsidR="00732F26" w:rsidRDefault="00000000">
      <w:pPr>
        <w:pStyle w:val="TOC1"/>
        <w:rPr>
          <w:rFonts w:asciiTheme="minorHAnsi" w:eastAsiaTheme="minorEastAsia" w:hAnsiTheme="minorHAnsi" w:cstheme="minorBidi"/>
          <w:sz w:val="22"/>
          <w:szCs w:val="22"/>
          <w:rtl/>
          <w:lang w:bidi="ar-SA"/>
        </w:rPr>
      </w:pPr>
      <w:hyperlink w:anchor="_Toc491083294" w:history="1"/>
    </w:p>
    <w:p w14:paraId="2F8BA6F7" w14:textId="77777777" w:rsidR="00F772A3" w:rsidRDefault="00E17576" w:rsidP="00B72F3E">
      <w:pPr>
        <w:pStyle w:val="ac"/>
        <w:ind w:left="-1050"/>
        <w:rPr>
          <w:rtl/>
        </w:rPr>
      </w:pPr>
      <w:r w:rsidRPr="00D839C4">
        <w:rPr>
          <w:rFonts w:cs="B Nazanin"/>
          <w:rtl/>
        </w:rPr>
        <w:lastRenderedPageBreak/>
        <w:fldChar w:fldCharType="end"/>
      </w:r>
    </w:p>
    <w:p w14:paraId="1B910E20" w14:textId="77777777" w:rsidR="00F772A3" w:rsidRPr="00627E43" w:rsidRDefault="00F772A3" w:rsidP="0011697E">
      <w:pPr>
        <w:pStyle w:val="ac"/>
        <w:ind w:left="-1050"/>
        <w:rPr>
          <w:rtl/>
        </w:rPr>
      </w:pPr>
    </w:p>
    <w:p w14:paraId="26D7A48A" w14:textId="77777777" w:rsidR="00F772A3" w:rsidRDefault="00F772A3" w:rsidP="00B716C3">
      <w:pPr>
        <w:pStyle w:val="ab"/>
        <w:ind w:left="-780" w:firstLine="0"/>
        <w:rPr>
          <w:rtl/>
        </w:rPr>
      </w:pPr>
      <w:r w:rsidRPr="0059543D">
        <w:rPr>
          <w:rtl/>
        </w:rPr>
        <w:br w:type="page"/>
      </w:r>
      <w:bookmarkStart w:id="7" w:name="TOF"/>
      <w:r w:rsidRPr="00693113">
        <w:rPr>
          <w:rFonts w:hint="cs"/>
          <w:rtl/>
        </w:rPr>
        <w:lastRenderedPageBreak/>
        <w:t>فهرست شکل</w:t>
      </w:r>
      <w:bookmarkEnd w:id="7"/>
      <w:r w:rsidR="00B716C3">
        <w:rPr>
          <w:rtl/>
        </w:rPr>
        <w:softHyphen/>
      </w:r>
      <w:r w:rsidR="006D596F">
        <w:rPr>
          <w:rFonts w:hint="cs"/>
          <w:rtl/>
        </w:rPr>
        <w:t>ها</w:t>
      </w:r>
    </w:p>
    <w:p w14:paraId="39CFFD7A" w14:textId="4E9ABDA0"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37618B">
          <w:rPr>
            <w:rFonts w:hint="cs"/>
            <w:rtl/>
            <w:lang w:bidi="fa-IR"/>
          </w:rPr>
          <w:t>شکل(</w:t>
        </w:r>
        <w:r w:rsidR="0037618B">
          <w:rPr>
            <w:lang w:bidi="fa-IR"/>
          </w:rPr>
          <w:t>2-1</w:t>
        </w:r>
        <w:r w:rsidR="0037618B">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الگوی شمعی</w:t>
        </w:r>
        <w:r w:rsidR="00732F26" w:rsidRPr="00BF7817">
          <w:rPr>
            <w:rStyle w:val="Hyperlink"/>
            <w:noProof/>
            <w:rtl/>
            <w:lang w:bidi="fa-IR"/>
          </w:rPr>
          <w:t>.</w:t>
        </w:r>
        <w:r w:rsidR="00732F26">
          <w:rPr>
            <w:noProof/>
            <w:webHidden/>
            <w:rtl/>
          </w:rPr>
          <w:tab/>
        </w:r>
        <w:r w:rsidR="00CD33DD">
          <w:rPr>
            <w:noProof/>
            <w:webHidden/>
          </w:rPr>
          <w:t>11</w:t>
        </w:r>
      </w:hyperlink>
    </w:p>
    <w:p w14:paraId="696A04B1" w14:textId="6B5AB445" w:rsidR="00CD33DD" w:rsidRDefault="00E8489E" w:rsidP="00CD33DD">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hyperlink w:anchor="_Toc491083295" w:history="1">
        <w:r w:rsidR="00CD33DD">
          <w:rPr>
            <w:rFonts w:hint="cs"/>
            <w:rtl/>
            <w:lang w:bidi="fa-IR"/>
          </w:rPr>
          <w:t>شکل(</w:t>
        </w:r>
        <w:r w:rsidR="00CD33DD">
          <w:rPr>
            <w:lang w:bidi="fa-IR"/>
          </w:rPr>
          <w:t>3-1</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RSI</w:t>
        </w:r>
        <w:r w:rsidR="00CD33DD">
          <w:rPr>
            <w:rFonts w:hint="cs"/>
            <w:rtl/>
            <w:lang w:bidi="fa-IR"/>
          </w:rPr>
          <w:t xml:space="preserve"> برای سهام شتران</w:t>
        </w:r>
        <w:r w:rsidR="00CD33DD">
          <w:rPr>
            <w:noProof/>
            <w:webHidden/>
            <w:rtl/>
          </w:rPr>
          <w:tab/>
        </w:r>
        <w:r w:rsidR="00CD33DD">
          <w:rPr>
            <w:noProof/>
            <w:webHidden/>
          </w:rPr>
          <w:t>17</w:t>
        </w:r>
      </w:hyperlink>
    </w:p>
    <w:p w14:paraId="60BD19A4" w14:textId="11C29B47"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3-2</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MFI</w:t>
        </w:r>
        <w:r w:rsidR="00CD33DD">
          <w:rPr>
            <w:rFonts w:hint="cs"/>
            <w:rtl/>
            <w:lang w:bidi="fa-IR"/>
          </w:rPr>
          <w:t xml:space="preserve"> برای سهام شتران</w:t>
        </w:r>
        <w:r w:rsidR="00CD33DD">
          <w:rPr>
            <w:noProof/>
            <w:webHidden/>
            <w:rtl/>
          </w:rPr>
          <w:tab/>
        </w:r>
        <w:r w:rsidR="00CD33DD">
          <w:rPr>
            <w:noProof/>
            <w:webHidden/>
          </w:rPr>
          <w:t>18</w:t>
        </w:r>
      </w:hyperlink>
    </w:p>
    <w:p w14:paraId="518DA389" w14:textId="71CBAEF5"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3-3</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Ichi-moku</w:t>
        </w:r>
        <w:r w:rsidR="00CD33DD">
          <w:rPr>
            <w:rFonts w:hint="cs"/>
            <w:rtl/>
            <w:lang w:bidi="fa-IR"/>
          </w:rPr>
          <w:t xml:space="preserve"> برای سهام شتران</w:t>
        </w:r>
        <w:r w:rsidR="00CD33DD">
          <w:rPr>
            <w:noProof/>
            <w:webHidden/>
            <w:rtl/>
          </w:rPr>
          <w:tab/>
        </w:r>
        <w:r w:rsidR="00CD33DD">
          <w:rPr>
            <w:noProof/>
            <w:webHidden/>
          </w:rPr>
          <w:t>20</w:t>
        </w:r>
      </w:hyperlink>
    </w:p>
    <w:p w14:paraId="41C79B62" w14:textId="2E03E7BD"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3-4</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bollinger band</w:t>
        </w:r>
        <w:r w:rsidR="00CD33DD">
          <w:rPr>
            <w:rFonts w:hint="cs"/>
            <w:rtl/>
            <w:lang w:bidi="fa-IR"/>
          </w:rPr>
          <w:t xml:space="preserve"> برای سهام شتران</w:t>
        </w:r>
        <w:r w:rsidR="00CD33DD">
          <w:rPr>
            <w:noProof/>
            <w:webHidden/>
            <w:rtl/>
          </w:rPr>
          <w:tab/>
        </w:r>
        <w:r w:rsidR="00CD33DD">
          <w:rPr>
            <w:noProof/>
            <w:webHidden/>
          </w:rPr>
          <w:t>20</w:t>
        </w:r>
      </w:hyperlink>
    </w:p>
    <w:p w14:paraId="21A0C590" w14:textId="66DE0584"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3-5</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SMA</w:t>
        </w:r>
        <w:r w:rsidR="00CD33DD">
          <w:rPr>
            <w:rFonts w:hint="cs"/>
            <w:rtl/>
            <w:lang w:bidi="fa-IR"/>
          </w:rPr>
          <w:t>برای سهام شتران</w:t>
        </w:r>
        <w:r w:rsidR="00CD33DD">
          <w:rPr>
            <w:noProof/>
            <w:webHidden/>
            <w:rtl/>
          </w:rPr>
          <w:tab/>
        </w:r>
        <w:r w:rsidR="00CD33DD">
          <w:rPr>
            <w:noProof/>
            <w:webHidden/>
          </w:rPr>
          <w:t>21</w:t>
        </w:r>
      </w:hyperlink>
    </w:p>
    <w:p w14:paraId="2FC7D950" w14:textId="6E867A35"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3-6</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EMA</w:t>
        </w:r>
        <w:r w:rsidR="00CD33DD">
          <w:rPr>
            <w:rFonts w:hint="cs"/>
            <w:rtl/>
            <w:lang w:bidi="fa-IR"/>
          </w:rPr>
          <w:t xml:space="preserve"> برای سهام شتران</w:t>
        </w:r>
        <w:r w:rsidR="00CD33DD">
          <w:rPr>
            <w:noProof/>
            <w:webHidden/>
            <w:rtl/>
          </w:rPr>
          <w:tab/>
        </w:r>
        <w:r w:rsidR="00CD33DD">
          <w:rPr>
            <w:noProof/>
            <w:webHidden/>
          </w:rPr>
          <w:t>21</w:t>
        </w:r>
      </w:hyperlink>
    </w:p>
    <w:p w14:paraId="5ACE44FF" w14:textId="380B3A9E"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3-7</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CCI</w:t>
        </w:r>
        <w:r w:rsidR="00CD33DD">
          <w:rPr>
            <w:rFonts w:hint="cs"/>
            <w:rtl/>
            <w:lang w:bidi="fa-IR"/>
          </w:rPr>
          <w:t xml:space="preserve"> برای سهام شتران</w:t>
        </w:r>
        <w:r w:rsidR="00CD33DD">
          <w:rPr>
            <w:noProof/>
            <w:webHidden/>
            <w:rtl/>
          </w:rPr>
          <w:tab/>
        </w:r>
        <w:r w:rsidR="00CD33DD">
          <w:rPr>
            <w:noProof/>
            <w:webHidden/>
          </w:rPr>
          <w:t>22</w:t>
        </w:r>
      </w:hyperlink>
    </w:p>
    <w:p w14:paraId="3639C227" w14:textId="21D48083"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3-8</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MACD</w:t>
        </w:r>
        <w:r w:rsidR="00CD33DD">
          <w:rPr>
            <w:rFonts w:hint="cs"/>
            <w:rtl/>
            <w:lang w:bidi="fa-IR"/>
          </w:rPr>
          <w:t xml:space="preserve"> برای سهام شتران</w:t>
        </w:r>
        <w:r w:rsidR="00CD33DD">
          <w:rPr>
            <w:noProof/>
            <w:webHidden/>
            <w:rtl/>
          </w:rPr>
          <w:tab/>
        </w:r>
        <w:r w:rsidR="00CD33DD">
          <w:rPr>
            <w:noProof/>
            <w:webHidden/>
          </w:rPr>
          <w:t>23</w:t>
        </w:r>
      </w:hyperlink>
    </w:p>
    <w:p w14:paraId="60DA3200" w14:textId="7052F582"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3-9</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RSI</w:t>
        </w:r>
        <w:r w:rsidR="00CD33DD">
          <w:rPr>
            <w:rFonts w:hint="cs"/>
            <w:rtl/>
            <w:lang w:bidi="fa-IR"/>
          </w:rPr>
          <w:t xml:space="preserve"> </w:t>
        </w:r>
        <w:r w:rsidR="00CD33DD">
          <w:rPr>
            <w:lang w:bidi="fa-IR"/>
          </w:rPr>
          <w:t>Stochastic</w:t>
        </w:r>
        <w:r w:rsidR="00CD33DD">
          <w:rPr>
            <w:rFonts w:hint="cs"/>
            <w:rtl/>
            <w:lang w:bidi="fa-IR"/>
          </w:rPr>
          <w:t xml:space="preserve"> برای سهام شتران</w:t>
        </w:r>
        <w:r w:rsidR="00CD33DD">
          <w:rPr>
            <w:noProof/>
            <w:webHidden/>
            <w:rtl/>
          </w:rPr>
          <w:tab/>
        </w:r>
        <w:r w:rsidR="00CD33DD">
          <w:rPr>
            <w:noProof/>
            <w:webHidden/>
          </w:rPr>
          <w:t>23</w:t>
        </w:r>
      </w:hyperlink>
    </w:p>
    <w:p w14:paraId="5640B3F0" w14:textId="39A166DA"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3-10</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CD33DD">
          <w:rPr>
            <w:lang w:bidi="fa-IR"/>
          </w:rPr>
          <w:t>Willimams R</w:t>
        </w:r>
        <w:r w:rsidR="00CD33DD">
          <w:rPr>
            <w:rFonts w:hint="cs"/>
            <w:rtl/>
            <w:lang w:bidi="fa-IR"/>
          </w:rPr>
          <w:t xml:space="preserve"> برای سهام شتران</w:t>
        </w:r>
        <w:r w:rsidR="00CD33DD">
          <w:rPr>
            <w:noProof/>
            <w:webHidden/>
            <w:rtl/>
          </w:rPr>
          <w:tab/>
        </w:r>
        <w:r w:rsidR="00CD33DD">
          <w:rPr>
            <w:noProof/>
            <w:webHidden/>
          </w:rPr>
          <w:t>24</w:t>
        </w:r>
      </w:hyperlink>
    </w:p>
    <w:p w14:paraId="1021490F" w14:textId="7FF37EF3"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3-11</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9B7315">
          <w:rPr>
            <w:lang w:bidi="fa-IR"/>
          </w:rPr>
          <w:t>ADX</w:t>
        </w:r>
        <w:r w:rsidR="00CD33DD">
          <w:rPr>
            <w:rFonts w:hint="cs"/>
            <w:rtl/>
            <w:lang w:bidi="fa-IR"/>
          </w:rPr>
          <w:t xml:space="preserve"> برای سهام شتران</w:t>
        </w:r>
        <w:r w:rsidR="00CD33DD">
          <w:rPr>
            <w:noProof/>
            <w:webHidden/>
            <w:rtl/>
          </w:rPr>
          <w:tab/>
        </w:r>
        <w:r w:rsidR="00CD33DD">
          <w:rPr>
            <w:noProof/>
            <w:webHidden/>
          </w:rPr>
          <w:t>25</w:t>
        </w:r>
      </w:hyperlink>
    </w:p>
    <w:p w14:paraId="67FC8782" w14:textId="3B5A349A" w:rsidR="00CD33DD" w:rsidRDefault="00000000" w:rsidP="00CD33DD">
      <w:pPr>
        <w:pStyle w:val="TableofFigures"/>
        <w:tabs>
          <w:tab w:val="right" w:leader="dot" w:pos="8210"/>
        </w:tabs>
        <w:rPr>
          <w:rFonts w:asciiTheme="minorHAnsi" w:eastAsiaTheme="minorEastAsia" w:hAnsiTheme="minorHAnsi" w:cstheme="minorBidi"/>
          <w:noProof/>
          <w:sz w:val="22"/>
          <w:szCs w:val="22"/>
          <w:rtl/>
        </w:rPr>
      </w:pPr>
      <w:hyperlink w:anchor="_Toc491083295" w:history="1">
        <w:r w:rsidR="00CD33DD">
          <w:rPr>
            <w:rFonts w:hint="cs"/>
            <w:rtl/>
            <w:lang w:bidi="fa-IR"/>
          </w:rPr>
          <w:t>شکل(</w:t>
        </w:r>
        <w:r w:rsidR="00CD33DD">
          <w:rPr>
            <w:lang w:bidi="fa-IR"/>
          </w:rPr>
          <w:t>3-1</w:t>
        </w:r>
        <w:r w:rsidR="009B7315">
          <w:rPr>
            <w:lang w:bidi="fa-IR"/>
          </w:rPr>
          <w:t>2</w:t>
        </w:r>
        <w:r w:rsidR="00CD33DD">
          <w:rPr>
            <w:rFonts w:hint="cs"/>
            <w:rtl/>
            <w:lang w:bidi="fa-IR"/>
          </w:rPr>
          <w:t>)</w:t>
        </w:r>
        <w:r w:rsidR="00CD33DD">
          <w:rPr>
            <w:lang w:bidi="fa-IR"/>
          </w:rPr>
          <w:t xml:space="preserve"> </w:t>
        </w:r>
        <w:r w:rsidR="00CD33DD">
          <w:rPr>
            <w:rFonts w:ascii="Arial" w:hAnsi="Arial" w:cs="Arial" w:hint="cs"/>
            <w:rtl/>
            <w:lang w:bidi="fa-IR"/>
          </w:rPr>
          <w:t>–</w:t>
        </w:r>
        <w:r w:rsidR="00CD33DD">
          <w:rPr>
            <w:rFonts w:hint="cs"/>
            <w:rtl/>
            <w:lang w:bidi="fa-IR"/>
          </w:rPr>
          <w:t xml:space="preserve"> اندیکاتور </w:t>
        </w:r>
        <w:r w:rsidR="009B7315">
          <w:rPr>
            <w:lang w:bidi="fa-IR"/>
          </w:rPr>
          <w:t>Aroon</w:t>
        </w:r>
        <w:r w:rsidR="00CD33DD">
          <w:rPr>
            <w:rFonts w:hint="cs"/>
            <w:rtl/>
            <w:lang w:bidi="fa-IR"/>
          </w:rPr>
          <w:t xml:space="preserve"> برای سهام شتران</w:t>
        </w:r>
        <w:r w:rsidR="00CD33DD">
          <w:rPr>
            <w:noProof/>
            <w:webHidden/>
            <w:rtl/>
          </w:rPr>
          <w:tab/>
        </w:r>
        <w:r w:rsidR="00CD33DD">
          <w:rPr>
            <w:noProof/>
            <w:webHidden/>
          </w:rPr>
          <w:t>2</w:t>
        </w:r>
        <w:r w:rsidR="009B7315">
          <w:rPr>
            <w:noProof/>
            <w:webHidden/>
          </w:rPr>
          <w:t>6</w:t>
        </w:r>
      </w:hyperlink>
    </w:p>
    <w:p w14:paraId="7B3C05C3" w14:textId="2342D989" w:rsidR="004F0305" w:rsidRDefault="004F0305" w:rsidP="004F0305">
      <w:pPr>
        <w:pStyle w:val="a8"/>
        <w:rPr>
          <w:rtl/>
          <w:lang w:bidi="fa-IR"/>
        </w:rPr>
      </w:pPr>
    </w:p>
    <w:p w14:paraId="48B5FEE1" w14:textId="77777777" w:rsidR="00F772A3" w:rsidRDefault="00F772A3" w:rsidP="00C41748">
      <w:pPr>
        <w:pStyle w:val="ab"/>
        <w:bidi w:val="0"/>
        <w:ind w:left="-690" w:firstLine="0"/>
      </w:pPr>
      <w:r w:rsidRPr="00BE1FCF">
        <w:rPr>
          <w:rtl/>
        </w:rPr>
        <w:br w:type="page"/>
      </w:r>
      <w:bookmarkStart w:id="8" w:name="TOT"/>
      <w:r w:rsidRPr="00FD36FB">
        <w:rPr>
          <w:rFonts w:hint="cs"/>
          <w:rtl/>
        </w:rPr>
        <w:lastRenderedPageBreak/>
        <w:t>فهرست جدول</w:t>
      </w:r>
      <w:bookmarkEnd w:id="8"/>
      <w:r w:rsidR="008157CE">
        <w:rPr>
          <w:rFonts w:hint="cs"/>
          <w:rtl/>
        </w:rPr>
        <w:t>‌</w:t>
      </w:r>
      <w:r w:rsidR="006D596F">
        <w:rPr>
          <w:rFonts w:hint="cs"/>
          <w:rtl/>
        </w:rPr>
        <w:t>ها</w:t>
      </w:r>
    </w:p>
    <w:p w14:paraId="08FFCD17" w14:textId="3E2BC28B"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w:t>
        </w:r>
        <w:r w:rsidR="000346C1">
          <w:rPr>
            <w:rStyle w:val="Hyperlink"/>
            <w:noProof/>
            <w:lang w:bidi="fa-IR"/>
          </w:rPr>
          <w:t>1</w:t>
        </w:r>
        <w:r w:rsidR="00732F26" w:rsidRPr="008A58EB">
          <w:rPr>
            <w:rStyle w:val="Hyperlink"/>
            <w:noProof/>
            <w:rtl/>
            <w:lang w:bidi="fa-IR"/>
          </w:rPr>
          <w:t>-</w:t>
        </w:r>
        <w:r w:rsidR="000346C1">
          <w:rPr>
            <w:rStyle w:val="Hyperlink"/>
            <w:noProof/>
            <w:lang w:bidi="fa-IR"/>
          </w:rPr>
          <w:t>3</w:t>
        </w:r>
        <w:r w:rsidR="00732F26" w:rsidRPr="008A58EB">
          <w:rPr>
            <w:rStyle w:val="Hyperlink"/>
            <w:noProof/>
            <w:rtl/>
            <w:lang w:bidi="fa-IR"/>
          </w:rPr>
          <w:t xml:space="preserve">) </w:t>
        </w:r>
        <w:r w:rsidR="000346C1">
          <w:rPr>
            <w:rStyle w:val="Hyperlink"/>
            <w:noProof/>
            <w:rtl/>
            <w:lang w:bidi="fa-IR"/>
          </w:rPr>
          <w:t>–</w:t>
        </w:r>
        <w:r w:rsidR="000346C1">
          <w:rPr>
            <w:rStyle w:val="Hyperlink"/>
            <w:rFonts w:hint="cs"/>
            <w:noProof/>
            <w:rtl/>
            <w:lang w:bidi="fa-IR"/>
          </w:rPr>
          <w:t xml:space="preserve"> ویژگی‌های استخراجی اندیکاتور </w:t>
        </w:r>
        <w:r w:rsidR="000346C1">
          <w:rPr>
            <w:rStyle w:val="Hyperlink"/>
            <w:noProof/>
            <w:lang w:bidi="fa-IR"/>
          </w:rPr>
          <w:t>RSI</w:t>
        </w:r>
        <w:r w:rsidR="00732F26" w:rsidRPr="008A58EB">
          <w:rPr>
            <w:rStyle w:val="Hyperlink"/>
            <w:noProof/>
            <w:rtl/>
            <w:lang w:bidi="fa-IR"/>
          </w:rPr>
          <w:t>.....</w:t>
        </w:r>
        <w:r w:rsidR="00732F26">
          <w:rPr>
            <w:noProof/>
            <w:webHidden/>
            <w:rtl/>
          </w:rPr>
          <w:tab/>
        </w:r>
        <w:r w:rsidR="000346C1">
          <w:rPr>
            <w:noProof/>
            <w:webHidden/>
          </w:rPr>
          <w:t>27</w:t>
        </w:r>
      </w:hyperlink>
    </w:p>
    <w:p w14:paraId="1CC69C95" w14:textId="1FA7E7EC" w:rsidR="000346C1" w:rsidRDefault="00A81858"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sidR="000346C1">
        <w:rPr>
          <w:rtl/>
          <w:lang w:bidi="fa-IR"/>
        </w:rPr>
        <w:fldChar w:fldCharType="begin"/>
      </w:r>
      <w:r w:rsidR="000346C1">
        <w:rPr>
          <w:rtl/>
          <w:lang w:bidi="fa-IR"/>
        </w:rPr>
        <w:instrText xml:space="preserve"> </w:instrText>
      </w:r>
      <w:r w:rsidR="000346C1">
        <w:rPr>
          <w:lang w:bidi="fa-IR"/>
        </w:rPr>
        <w:instrText>TOC</w:instrText>
      </w:r>
      <w:r w:rsidR="000346C1">
        <w:rPr>
          <w:rtl/>
          <w:lang w:bidi="fa-IR"/>
        </w:rPr>
        <w:instrText xml:space="preserve"> \</w:instrText>
      </w:r>
      <w:r w:rsidR="000346C1">
        <w:rPr>
          <w:lang w:bidi="fa-IR"/>
        </w:rPr>
        <w:instrText>h \z \t</w:instrText>
      </w:r>
      <w:r w:rsidR="000346C1">
        <w:rPr>
          <w:rtl/>
          <w:lang w:bidi="fa-IR"/>
        </w:rPr>
        <w:instrText xml:space="preserve"> "بالانويس جدول" \</w:instrText>
      </w:r>
      <w:r w:rsidR="000346C1">
        <w:rPr>
          <w:lang w:bidi="fa-IR"/>
        </w:rPr>
        <w:instrText>c</w:instrText>
      </w:r>
      <w:r w:rsidR="000346C1">
        <w:rPr>
          <w:rtl/>
          <w:lang w:bidi="fa-IR"/>
        </w:rPr>
        <w:instrText xml:space="preserve"> "جدول" </w:instrText>
      </w:r>
      <w:r w:rsidR="000346C1">
        <w:rPr>
          <w:rtl/>
          <w:lang w:bidi="fa-IR"/>
        </w:rPr>
        <w:fldChar w:fldCharType="separate"/>
      </w:r>
      <w:hyperlink w:anchor="_Toc491083308" w:history="1">
        <w:r w:rsidR="000346C1" w:rsidRPr="008A58EB">
          <w:rPr>
            <w:rStyle w:val="Hyperlink"/>
            <w:rFonts w:hint="eastAsia"/>
            <w:noProof/>
            <w:rtl/>
            <w:lang w:bidi="fa-IR"/>
          </w:rPr>
          <w:t>جدول</w:t>
        </w:r>
        <w:r w:rsidR="000346C1" w:rsidRPr="008A58EB">
          <w:rPr>
            <w:rStyle w:val="Hyperlink"/>
            <w:noProof/>
            <w:rtl/>
            <w:lang w:bidi="fa-IR"/>
          </w:rPr>
          <w:t xml:space="preserve"> (</w:t>
        </w:r>
        <w:r w:rsidR="000346C1">
          <w:rPr>
            <w:rStyle w:val="Hyperlink"/>
            <w:noProof/>
            <w:lang w:bidi="fa-IR"/>
          </w:rPr>
          <w:t>2</w:t>
        </w:r>
        <w:r w:rsidR="000346C1" w:rsidRPr="008A58EB">
          <w:rPr>
            <w:rStyle w:val="Hyperlink"/>
            <w:noProof/>
            <w:rtl/>
            <w:lang w:bidi="fa-IR"/>
          </w:rPr>
          <w:t>-</w:t>
        </w:r>
        <w:r w:rsidR="000346C1">
          <w:rPr>
            <w:rStyle w:val="Hyperlink"/>
            <w:noProof/>
            <w:lang w:bidi="fa-IR"/>
          </w:rPr>
          <w:t>3</w:t>
        </w:r>
        <w:r w:rsidR="000346C1" w:rsidRPr="008A58EB">
          <w:rPr>
            <w:rStyle w:val="Hyperlink"/>
            <w:noProof/>
            <w:rtl/>
            <w:lang w:bidi="fa-IR"/>
          </w:rPr>
          <w:t xml:space="preserve">) </w:t>
        </w:r>
        <w:r w:rsidR="000346C1">
          <w:rPr>
            <w:rStyle w:val="Hyperlink"/>
            <w:noProof/>
            <w:rtl/>
            <w:lang w:bidi="fa-IR"/>
          </w:rPr>
          <w:t>–</w:t>
        </w:r>
        <w:r w:rsidR="000346C1">
          <w:rPr>
            <w:rStyle w:val="Hyperlink"/>
            <w:rFonts w:hint="cs"/>
            <w:noProof/>
            <w:rtl/>
            <w:lang w:bidi="fa-IR"/>
          </w:rPr>
          <w:t xml:space="preserve"> ویژگی‌های استخراجی اندیکاتور </w:t>
        </w:r>
        <w:r w:rsidR="000346C1">
          <w:rPr>
            <w:rStyle w:val="Hyperlink"/>
            <w:noProof/>
            <w:lang w:bidi="fa-IR"/>
          </w:rPr>
          <w:t>MFI</w:t>
        </w:r>
        <w:r w:rsidR="000346C1" w:rsidRPr="008A58EB">
          <w:rPr>
            <w:rStyle w:val="Hyperlink"/>
            <w:noProof/>
            <w:rtl/>
            <w:lang w:bidi="fa-IR"/>
          </w:rPr>
          <w:t>....</w:t>
        </w:r>
        <w:r w:rsidR="000346C1">
          <w:rPr>
            <w:noProof/>
            <w:webHidden/>
            <w:rtl/>
          </w:rPr>
          <w:tab/>
        </w:r>
        <w:r w:rsidR="000346C1">
          <w:rPr>
            <w:noProof/>
            <w:webHidden/>
          </w:rPr>
          <w:t>27</w:t>
        </w:r>
      </w:hyperlink>
    </w:p>
    <w:p w14:paraId="4AB008B1" w14:textId="270A6CA0"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3</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Ichi-moku</w:t>
        </w:r>
        <w:r w:rsidRPr="008A58EB">
          <w:rPr>
            <w:rStyle w:val="Hyperlink"/>
            <w:noProof/>
            <w:rtl/>
            <w:lang w:bidi="fa-IR"/>
          </w:rPr>
          <w:t>.....</w:t>
        </w:r>
        <w:r>
          <w:rPr>
            <w:noProof/>
            <w:webHidden/>
            <w:rtl/>
          </w:rPr>
          <w:tab/>
        </w:r>
        <w:r>
          <w:rPr>
            <w:noProof/>
            <w:webHidden/>
          </w:rPr>
          <w:t>28</w:t>
        </w:r>
      </w:hyperlink>
    </w:p>
    <w:p w14:paraId="61F247EE" w14:textId="3EA48B12"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4</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bollinger band</w:t>
        </w:r>
        <w:r w:rsidRPr="008A58EB">
          <w:rPr>
            <w:rStyle w:val="Hyperlink"/>
            <w:noProof/>
            <w:rtl/>
            <w:lang w:bidi="fa-IR"/>
          </w:rPr>
          <w:t>.....</w:t>
        </w:r>
        <w:r>
          <w:rPr>
            <w:noProof/>
            <w:webHidden/>
            <w:rtl/>
          </w:rPr>
          <w:tab/>
        </w:r>
        <w:r>
          <w:rPr>
            <w:noProof/>
            <w:webHidden/>
          </w:rPr>
          <w:t>29</w:t>
        </w:r>
      </w:hyperlink>
    </w:p>
    <w:p w14:paraId="717E85E7" w14:textId="46C271EA"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5</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SMA</w:t>
        </w:r>
        <w:r w:rsidRPr="008A58EB">
          <w:rPr>
            <w:rStyle w:val="Hyperlink"/>
            <w:noProof/>
            <w:rtl/>
            <w:lang w:bidi="fa-IR"/>
          </w:rPr>
          <w:t>.....</w:t>
        </w:r>
        <w:r>
          <w:rPr>
            <w:noProof/>
            <w:webHidden/>
            <w:rtl/>
          </w:rPr>
          <w:tab/>
        </w:r>
        <w:r>
          <w:rPr>
            <w:noProof/>
            <w:webHidden/>
          </w:rPr>
          <w:t>29</w:t>
        </w:r>
      </w:hyperlink>
    </w:p>
    <w:p w14:paraId="4D369FFA" w14:textId="209701C5"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6</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EMA</w:t>
        </w:r>
        <w:r w:rsidRPr="008A58EB">
          <w:rPr>
            <w:rStyle w:val="Hyperlink"/>
            <w:noProof/>
            <w:rtl/>
            <w:lang w:bidi="fa-IR"/>
          </w:rPr>
          <w:t>.....</w:t>
        </w:r>
        <w:r>
          <w:rPr>
            <w:noProof/>
            <w:webHidden/>
            <w:rtl/>
          </w:rPr>
          <w:tab/>
        </w:r>
        <w:r>
          <w:rPr>
            <w:noProof/>
            <w:webHidden/>
          </w:rPr>
          <w:t>30</w:t>
        </w:r>
      </w:hyperlink>
    </w:p>
    <w:p w14:paraId="1A6F56C6" w14:textId="4A50066C"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7</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CCI</w:t>
        </w:r>
        <w:r w:rsidRPr="008A58EB">
          <w:rPr>
            <w:rStyle w:val="Hyperlink"/>
            <w:noProof/>
            <w:rtl/>
            <w:lang w:bidi="fa-IR"/>
          </w:rPr>
          <w:t>.....</w:t>
        </w:r>
        <w:r>
          <w:rPr>
            <w:noProof/>
            <w:webHidden/>
            <w:rtl/>
          </w:rPr>
          <w:tab/>
        </w:r>
        <w:r>
          <w:rPr>
            <w:noProof/>
            <w:webHidden/>
          </w:rPr>
          <w:t>30</w:t>
        </w:r>
      </w:hyperlink>
    </w:p>
    <w:p w14:paraId="65F2DD5E" w14:textId="398B885D"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8</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MACD</w:t>
        </w:r>
        <w:r w:rsidRPr="008A58EB">
          <w:rPr>
            <w:rStyle w:val="Hyperlink"/>
            <w:noProof/>
            <w:rtl/>
            <w:lang w:bidi="fa-IR"/>
          </w:rPr>
          <w:t>.....</w:t>
        </w:r>
        <w:r>
          <w:rPr>
            <w:noProof/>
            <w:webHidden/>
            <w:rtl/>
          </w:rPr>
          <w:tab/>
        </w:r>
        <w:r>
          <w:rPr>
            <w:noProof/>
            <w:webHidden/>
          </w:rPr>
          <w:t>31</w:t>
        </w:r>
      </w:hyperlink>
    </w:p>
    <w:p w14:paraId="3EA5428E" w14:textId="6B00A3E2"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9</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Stochastic RSI</w:t>
        </w:r>
        <w:r w:rsidRPr="008A58EB">
          <w:rPr>
            <w:rStyle w:val="Hyperlink"/>
            <w:noProof/>
            <w:rtl/>
            <w:lang w:bidi="fa-IR"/>
          </w:rPr>
          <w:t>.....</w:t>
        </w:r>
        <w:r>
          <w:rPr>
            <w:noProof/>
            <w:webHidden/>
            <w:rtl/>
          </w:rPr>
          <w:tab/>
        </w:r>
        <w:r>
          <w:rPr>
            <w:noProof/>
            <w:webHidden/>
          </w:rPr>
          <w:t>31</w:t>
        </w:r>
      </w:hyperlink>
    </w:p>
    <w:p w14:paraId="746E7297" w14:textId="5B4D91A0"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10</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WIllimas R</w:t>
        </w:r>
        <w:r w:rsidRPr="008A58EB">
          <w:rPr>
            <w:rStyle w:val="Hyperlink"/>
            <w:noProof/>
            <w:rtl/>
            <w:lang w:bidi="fa-IR"/>
          </w:rPr>
          <w:t>.....</w:t>
        </w:r>
        <w:r>
          <w:rPr>
            <w:noProof/>
            <w:webHidden/>
            <w:rtl/>
          </w:rPr>
          <w:tab/>
        </w:r>
        <w:r>
          <w:rPr>
            <w:noProof/>
            <w:webHidden/>
          </w:rPr>
          <w:t>33</w:t>
        </w:r>
      </w:hyperlink>
    </w:p>
    <w:p w14:paraId="40FC5079" w14:textId="37FE1BA5"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Pr>
            <w:rStyle w:val="Hyperlink"/>
            <w:noProof/>
            <w:lang w:bidi="fa-IR"/>
          </w:rPr>
          <w:t>11</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Pr>
            <w:rStyle w:val="Hyperlink"/>
            <w:noProof/>
            <w:lang w:bidi="fa-IR"/>
          </w:rPr>
          <w:t>ADX</w:t>
        </w:r>
        <w:r w:rsidRPr="008A58EB">
          <w:rPr>
            <w:rStyle w:val="Hyperlink"/>
            <w:noProof/>
            <w:rtl/>
            <w:lang w:bidi="fa-IR"/>
          </w:rPr>
          <w:t>.....</w:t>
        </w:r>
        <w:r>
          <w:rPr>
            <w:noProof/>
            <w:webHidden/>
            <w:rtl/>
          </w:rPr>
          <w:tab/>
        </w:r>
        <w:r>
          <w:rPr>
            <w:noProof/>
            <w:webHidden/>
          </w:rPr>
          <w:t>33</w:t>
        </w:r>
      </w:hyperlink>
    </w:p>
    <w:p w14:paraId="2A774A0E" w14:textId="6604A685" w:rsidR="000346C1" w:rsidRDefault="000346C1" w:rsidP="000346C1">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end"/>
      </w: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w:t>
        </w:r>
        <w:r w:rsidR="00421793">
          <w:rPr>
            <w:rStyle w:val="Hyperlink"/>
            <w:noProof/>
            <w:lang w:bidi="fa-IR"/>
          </w:rPr>
          <w:t>12</w:t>
        </w:r>
        <w:r w:rsidRPr="008A58EB">
          <w:rPr>
            <w:rStyle w:val="Hyperlink"/>
            <w:noProof/>
            <w:rtl/>
            <w:lang w:bidi="fa-IR"/>
          </w:rPr>
          <w:t>-</w:t>
        </w:r>
        <w:r>
          <w:rPr>
            <w:rStyle w:val="Hyperlink"/>
            <w:noProof/>
            <w:lang w:bidi="fa-IR"/>
          </w:rPr>
          <w:t>3</w:t>
        </w:r>
        <w:r w:rsidRPr="008A58EB">
          <w:rPr>
            <w:rStyle w:val="Hyperlink"/>
            <w:noProof/>
            <w:rtl/>
            <w:lang w:bidi="fa-IR"/>
          </w:rPr>
          <w:t xml:space="preserve">) </w:t>
        </w:r>
        <w:r>
          <w:rPr>
            <w:rStyle w:val="Hyperlink"/>
            <w:noProof/>
            <w:rtl/>
            <w:lang w:bidi="fa-IR"/>
          </w:rPr>
          <w:t>–</w:t>
        </w:r>
        <w:r>
          <w:rPr>
            <w:rStyle w:val="Hyperlink"/>
            <w:rFonts w:hint="cs"/>
            <w:noProof/>
            <w:rtl/>
            <w:lang w:bidi="fa-IR"/>
          </w:rPr>
          <w:t xml:space="preserve"> ویژگی‌های استخراجی اندیکاتور </w:t>
        </w:r>
        <w:r w:rsidR="00421793">
          <w:rPr>
            <w:rStyle w:val="Hyperlink"/>
            <w:noProof/>
            <w:lang w:bidi="fa-IR"/>
          </w:rPr>
          <w:t>Aroon</w:t>
        </w:r>
        <w:r w:rsidRPr="008A58EB">
          <w:rPr>
            <w:rStyle w:val="Hyperlink"/>
            <w:noProof/>
            <w:rtl/>
            <w:lang w:bidi="fa-IR"/>
          </w:rPr>
          <w:t>.....</w:t>
        </w:r>
        <w:r>
          <w:rPr>
            <w:noProof/>
            <w:webHidden/>
            <w:rtl/>
          </w:rPr>
          <w:tab/>
        </w:r>
        <w:r w:rsidR="00421793">
          <w:rPr>
            <w:noProof/>
            <w:webHidden/>
          </w:rPr>
          <w:t>3</w:t>
        </w:r>
        <w:r w:rsidR="002A0EA7">
          <w:rPr>
            <w:noProof/>
            <w:webHidden/>
          </w:rPr>
          <w:t>4</w:t>
        </w:r>
      </w:hyperlink>
    </w:p>
    <w:p w14:paraId="586BAC8B" w14:textId="3D60CF02" w:rsidR="00A81858" w:rsidRPr="00A81858" w:rsidRDefault="000346C1" w:rsidP="000346C1">
      <w:pPr>
        <w:pStyle w:val="a8"/>
        <w:ind w:left="-690"/>
        <w:rPr>
          <w:lang w:bidi="fa-IR"/>
        </w:rPr>
      </w:pPr>
      <w:r>
        <w:rPr>
          <w:rtl/>
          <w:lang w:bidi="fa-IR"/>
        </w:rPr>
        <w:fldChar w:fldCharType="end"/>
      </w:r>
    </w:p>
    <w:p w14:paraId="35C72B63" w14:textId="77777777"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فهرست ع</w:t>
      </w:r>
      <w:bookmarkStart w:id="9" w:name="TOA"/>
      <w:bookmarkEnd w:id="9"/>
      <w:r w:rsidRPr="00FD36FB">
        <w:rPr>
          <w:rFonts w:hint="cs"/>
          <w:sz w:val="28"/>
          <w:szCs w:val="32"/>
          <w:rtl/>
          <w:lang w:bidi="ar-SA"/>
        </w:rPr>
        <w:t>لائم اختصاري</w:t>
      </w:r>
    </w:p>
    <w:p w14:paraId="34D8351B" w14:textId="77777777"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14:paraId="0C824014" w14:textId="77777777" w:rsidTr="004B67B9">
        <w:trPr>
          <w:trHeight w:val="432"/>
        </w:trPr>
        <w:tc>
          <w:tcPr>
            <w:tcW w:w="4101" w:type="dxa"/>
            <w:tcBorders>
              <w:top w:val="single" w:sz="4" w:space="0" w:color="auto"/>
              <w:bottom w:val="nil"/>
            </w:tcBorders>
            <w:vAlign w:val="center"/>
          </w:tcPr>
          <w:p w14:paraId="657A12DD" w14:textId="7555F7D6" w:rsidR="00FD36FB" w:rsidRPr="00E02AF5" w:rsidRDefault="009D6FF2" w:rsidP="00BE013C">
            <w:pPr>
              <w:spacing w:after="0" w:line="240" w:lineRule="auto"/>
              <w:jc w:val="center"/>
              <w:rPr>
                <w:rFonts w:ascii="B Nazanin"/>
                <w:b/>
                <w:bCs/>
                <w:color w:val="000000"/>
                <w:sz w:val="28"/>
                <w:rtl/>
              </w:rPr>
            </w:pPr>
            <w:r>
              <w:rPr>
                <w:color w:val="000000"/>
                <w:sz w:val="22"/>
                <w:lang w:bidi="ar-SA"/>
              </w:rPr>
              <w:t>R</w:t>
            </w:r>
            <w:r w:rsidR="00913A55">
              <w:rPr>
                <w:color w:val="000000"/>
                <w:sz w:val="22"/>
                <w:lang w:bidi="ar-SA"/>
              </w:rPr>
              <w:t>elative Strength Index</w:t>
            </w:r>
          </w:p>
        </w:tc>
        <w:tc>
          <w:tcPr>
            <w:tcW w:w="4119" w:type="dxa"/>
            <w:tcBorders>
              <w:top w:val="single" w:sz="4" w:space="0" w:color="auto"/>
              <w:bottom w:val="nil"/>
            </w:tcBorders>
            <w:vAlign w:val="center"/>
          </w:tcPr>
          <w:p w14:paraId="1732A21F" w14:textId="28690869" w:rsidR="00FD36FB" w:rsidRPr="00E02AF5" w:rsidRDefault="002A0EA7" w:rsidP="0058135C">
            <w:pPr>
              <w:spacing w:after="0" w:line="240" w:lineRule="auto"/>
              <w:jc w:val="center"/>
              <w:rPr>
                <w:rFonts w:ascii="B Nazanin"/>
                <w:color w:val="000000"/>
                <w:sz w:val="28"/>
                <w:rtl/>
              </w:rPr>
            </w:pPr>
            <w:r>
              <w:rPr>
                <w:color w:val="000000"/>
                <w:sz w:val="22"/>
              </w:rPr>
              <w:t>RSI</w:t>
            </w:r>
          </w:p>
        </w:tc>
      </w:tr>
      <w:tr w:rsidR="00FD36FB" w:rsidRPr="00E02AF5" w14:paraId="4532A575" w14:textId="77777777" w:rsidTr="005C4CD9">
        <w:trPr>
          <w:trHeight w:val="432"/>
        </w:trPr>
        <w:tc>
          <w:tcPr>
            <w:tcW w:w="4101" w:type="dxa"/>
            <w:tcBorders>
              <w:top w:val="nil"/>
              <w:bottom w:val="nil"/>
            </w:tcBorders>
            <w:shd w:val="clear" w:color="auto" w:fill="C0C0C0"/>
            <w:vAlign w:val="center"/>
          </w:tcPr>
          <w:p w14:paraId="7BE0F74F" w14:textId="25D17E5D" w:rsidR="00FD36FB" w:rsidRPr="00E02AF5" w:rsidRDefault="00913A55" w:rsidP="00BE013C">
            <w:pPr>
              <w:spacing w:after="0" w:line="240" w:lineRule="auto"/>
              <w:jc w:val="center"/>
              <w:rPr>
                <w:rFonts w:ascii="B Nazanin"/>
                <w:b/>
                <w:bCs/>
                <w:color w:val="000000"/>
                <w:sz w:val="28"/>
                <w:rtl/>
              </w:rPr>
            </w:pPr>
            <w:r>
              <w:rPr>
                <w:color w:val="000000"/>
                <w:sz w:val="22"/>
                <w:lang w:bidi="ar-SA"/>
              </w:rPr>
              <w:t>Money Flow Index</w:t>
            </w:r>
          </w:p>
        </w:tc>
        <w:tc>
          <w:tcPr>
            <w:tcW w:w="4119" w:type="dxa"/>
            <w:tcBorders>
              <w:top w:val="nil"/>
              <w:bottom w:val="nil"/>
            </w:tcBorders>
            <w:shd w:val="clear" w:color="auto" w:fill="C0C0C0"/>
            <w:vAlign w:val="center"/>
          </w:tcPr>
          <w:p w14:paraId="007C8CD0" w14:textId="0747AC3C" w:rsidR="00FD36FB" w:rsidRPr="00E02AF5" w:rsidRDefault="002A0EA7" w:rsidP="0058135C">
            <w:pPr>
              <w:spacing w:after="0" w:line="240" w:lineRule="auto"/>
              <w:jc w:val="center"/>
              <w:rPr>
                <w:rFonts w:ascii="B Nazanin"/>
                <w:color w:val="000000"/>
                <w:sz w:val="28"/>
                <w:rtl/>
              </w:rPr>
            </w:pPr>
            <w:r>
              <w:rPr>
                <w:color w:val="000000"/>
                <w:sz w:val="22"/>
              </w:rPr>
              <w:t>MFI</w:t>
            </w:r>
          </w:p>
        </w:tc>
      </w:tr>
      <w:tr w:rsidR="00893AD0" w:rsidRPr="00E02AF5" w14:paraId="3F66449D" w14:textId="77777777" w:rsidTr="005C4CD9">
        <w:trPr>
          <w:trHeight w:val="432"/>
        </w:trPr>
        <w:tc>
          <w:tcPr>
            <w:tcW w:w="4101" w:type="dxa"/>
            <w:tcBorders>
              <w:top w:val="nil"/>
            </w:tcBorders>
            <w:vAlign w:val="center"/>
          </w:tcPr>
          <w:p w14:paraId="4302658D" w14:textId="04E956EA" w:rsidR="00893AD0" w:rsidRPr="00BE013C" w:rsidRDefault="00913A55"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Simple Moving Average</w:t>
            </w:r>
          </w:p>
        </w:tc>
        <w:tc>
          <w:tcPr>
            <w:tcW w:w="4119" w:type="dxa"/>
            <w:tcBorders>
              <w:top w:val="nil"/>
            </w:tcBorders>
            <w:vAlign w:val="center"/>
          </w:tcPr>
          <w:p w14:paraId="4DFEB4AE" w14:textId="46F15A27" w:rsidR="00893AD0" w:rsidRPr="00BE013C" w:rsidRDefault="002A0EA7" w:rsidP="0058135C">
            <w:pPr>
              <w:spacing w:after="0" w:line="240" w:lineRule="auto"/>
              <w:jc w:val="center"/>
              <w:rPr>
                <w:rFonts w:asciiTheme="majorBidi" w:hAnsiTheme="majorBidi" w:cstheme="majorBidi"/>
                <w:color w:val="000000"/>
                <w:sz w:val="22"/>
                <w:szCs w:val="22"/>
              </w:rPr>
            </w:pPr>
            <w:r>
              <w:rPr>
                <w:rFonts w:asciiTheme="majorBidi" w:hAnsiTheme="majorBidi" w:cstheme="majorBidi"/>
                <w:color w:val="000000"/>
                <w:sz w:val="22"/>
                <w:szCs w:val="22"/>
              </w:rPr>
              <w:t>SMA</w:t>
            </w:r>
          </w:p>
        </w:tc>
      </w:tr>
      <w:tr w:rsidR="00893AD0" w:rsidRPr="00E02AF5" w14:paraId="48B9F732" w14:textId="77777777" w:rsidTr="005C4CD9">
        <w:trPr>
          <w:trHeight w:val="432"/>
        </w:trPr>
        <w:tc>
          <w:tcPr>
            <w:tcW w:w="4101" w:type="dxa"/>
            <w:shd w:val="clear" w:color="auto" w:fill="C0C0C0"/>
            <w:vAlign w:val="center"/>
          </w:tcPr>
          <w:p w14:paraId="516306DD" w14:textId="6700DE72" w:rsidR="00893AD0" w:rsidRPr="0058135C" w:rsidRDefault="00913A55"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Exponential Moving Average</w:t>
            </w:r>
          </w:p>
        </w:tc>
        <w:tc>
          <w:tcPr>
            <w:tcW w:w="4119" w:type="dxa"/>
            <w:shd w:val="clear" w:color="auto" w:fill="C0C0C0"/>
            <w:vAlign w:val="center"/>
          </w:tcPr>
          <w:p w14:paraId="5F0B1F3B" w14:textId="38226276" w:rsidR="00893AD0" w:rsidRPr="0058135C" w:rsidRDefault="002A0EA7"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EMA</w:t>
            </w:r>
          </w:p>
        </w:tc>
      </w:tr>
      <w:tr w:rsidR="00893AD0" w:rsidRPr="00E02AF5" w14:paraId="26F7E8E1" w14:textId="77777777" w:rsidTr="005C4CD9">
        <w:trPr>
          <w:trHeight w:val="432"/>
        </w:trPr>
        <w:tc>
          <w:tcPr>
            <w:tcW w:w="4101" w:type="dxa"/>
            <w:vAlign w:val="center"/>
          </w:tcPr>
          <w:p w14:paraId="214D0E0F" w14:textId="445AAD79" w:rsidR="00893AD0" w:rsidRPr="0058135C" w:rsidRDefault="00913A55"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Commodity Channel Index</w:t>
            </w:r>
          </w:p>
        </w:tc>
        <w:tc>
          <w:tcPr>
            <w:tcW w:w="4119" w:type="dxa"/>
            <w:vAlign w:val="center"/>
          </w:tcPr>
          <w:p w14:paraId="24212793" w14:textId="27261792" w:rsidR="00893AD0" w:rsidRPr="0058135C" w:rsidRDefault="002A0EA7"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CCI</w:t>
            </w:r>
          </w:p>
        </w:tc>
      </w:tr>
      <w:tr w:rsidR="00893AD0" w:rsidRPr="00E02AF5" w14:paraId="4CFC091B" w14:textId="77777777" w:rsidTr="005C4CD9">
        <w:trPr>
          <w:trHeight w:val="432"/>
        </w:trPr>
        <w:tc>
          <w:tcPr>
            <w:tcW w:w="4101" w:type="dxa"/>
            <w:shd w:val="clear" w:color="auto" w:fill="C0C0C0"/>
            <w:vAlign w:val="center"/>
          </w:tcPr>
          <w:p w14:paraId="0FADB53E" w14:textId="3B74158C" w:rsidR="00893AD0" w:rsidRPr="0058135C" w:rsidRDefault="00913A55"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Moving Average Convergence Divergence</w:t>
            </w:r>
          </w:p>
        </w:tc>
        <w:tc>
          <w:tcPr>
            <w:tcW w:w="4119" w:type="dxa"/>
            <w:shd w:val="clear" w:color="auto" w:fill="C0C0C0"/>
            <w:vAlign w:val="center"/>
          </w:tcPr>
          <w:p w14:paraId="160EB32A" w14:textId="2660B598" w:rsidR="00893AD0" w:rsidRPr="0058135C" w:rsidRDefault="002A0EA7"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MACD</w:t>
            </w:r>
          </w:p>
        </w:tc>
      </w:tr>
      <w:tr w:rsidR="00893AD0" w:rsidRPr="00E02AF5" w14:paraId="59F2518C" w14:textId="77777777" w:rsidTr="005C4CD9">
        <w:trPr>
          <w:trHeight w:val="432"/>
        </w:trPr>
        <w:tc>
          <w:tcPr>
            <w:tcW w:w="4101" w:type="dxa"/>
            <w:vAlign w:val="center"/>
          </w:tcPr>
          <w:p w14:paraId="7BF62925" w14:textId="24C31295" w:rsidR="00893AD0" w:rsidRPr="005C4CD9" w:rsidRDefault="00913A55"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Average Directional Index</w:t>
            </w:r>
          </w:p>
        </w:tc>
        <w:tc>
          <w:tcPr>
            <w:tcW w:w="4119" w:type="dxa"/>
            <w:vAlign w:val="center"/>
          </w:tcPr>
          <w:p w14:paraId="2D957691" w14:textId="3926E1E5" w:rsidR="00893AD0" w:rsidRPr="005C4CD9" w:rsidRDefault="002A0EA7"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ADX</w:t>
            </w:r>
          </w:p>
        </w:tc>
      </w:tr>
      <w:tr w:rsidR="005C4CD9" w:rsidRPr="00E02AF5" w14:paraId="03E41682" w14:textId="77777777" w:rsidTr="004B67B9">
        <w:trPr>
          <w:trHeight w:val="432"/>
        </w:trPr>
        <w:tc>
          <w:tcPr>
            <w:tcW w:w="4101" w:type="dxa"/>
            <w:tcBorders>
              <w:top w:val="nil"/>
              <w:bottom w:val="single" w:sz="4" w:space="0" w:color="auto"/>
            </w:tcBorders>
            <w:shd w:val="clear" w:color="auto" w:fill="FFFFFF" w:themeFill="background1"/>
            <w:vAlign w:val="center"/>
          </w:tcPr>
          <w:p w14:paraId="39BD13CC"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14:paraId="25AD495C"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14:paraId="604022A9" w14:textId="77777777" w:rsidR="00F772A3" w:rsidRPr="00D9419F" w:rsidRDefault="00F772A3" w:rsidP="00F772A3">
      <w:pPr>
        <w:rPr>
          <w:rtl/>
        </w:rPr>
      </w:pPr>
    </w:p>
    <w:p w14:paraId="177E9865" w14:textId="77777777" w:rsidR="00F772A3" w:rsidRPr="00D9419F" w:rsidRDefault="00F772A3" w:rsidP="00F772A3">
      <w:pPr>
        <w:rPr>
          <w:rtl/>
        </w:rPr>
      </w:pPr>
    </w:p>
    <w:p w14:paraId="6EA91CDA" w14:textId="77777777" w:rsidR="00F772A3" w:rsidRPr="006752A0" w:rsidRDefault="00F772A3" w:rsidP="00F772A3">
      <w:pPr>
        <w:rPr>
          <w:rtl/>
        </w:rPr>
      </w:pPr>
    </w:p>
    <w:p w14:paraId="68C4BFF1" w14:textId="77777777" w:rsidR="00F772A3" w:rsidRPr="00627E43" w:rsidRDefault="00F772A3" w:rsidP="00F772A3">
      <w:pPr>
        <w:pStyle w:val="a8"/>
      </w:pPr>
    </w:p>
    <w:p w14:paraId="5F047E5B" w14:textId="77777777" w:rsidR="00F772A3" w:rsidRPr="00627E43" w:rsidRDefault="00F772A3" w:rsidP="00F772A3">
      <w:pPr>
        <w:pStyle w:val="a8"/>
        <w:rPr>
          <w:rtl/>
          <w:lang w:bidi="fa-IR"/>
        </w:rPr>
      </w:pPr>
    </w:p>
    <w:p w14:paraId="4A7041EC" w14:textId="77777777" w:rsidR="00F772A3" w:rsidRPr="00627E43" w:rsidRDefault="00F772A3" w:rsidP="00F772A3">
      <w:pPr>
        <w:pStyle w:val="a8"/>
        <w:rPr>
          <w:rtl/>
          <w:lang w:bidi="fa-IR"/>
        </w:rPr>
      </w:pPr>
    </w:p>
    <w:p w14:paraId="4F9DE4E8" w14:textId="77777777" w:rsidR="00F772A3" w:rsidRPr="00627E43" w:rsidRDefault="00F772A3" w:rsidP="00F772A3">
      <w:pPr>
        <w:pStyle w:val="a8"/>
        <w:rPr>
          <w:rtl/>
          <w:lang w:bidi="fa-IR"/>
        </w:rPr>
      </w:pPr>
    </w:p>
    <w:p w14:paraId="776380E1" w14:textId="77777777" w:rsidR="00F772A3" w:rsidRPr="00627E43" w:rsidRDefault="00F772A3" w:rsidP="00F772A3">
      <w:pPr>
        <w:pStyle w:val="a8"/>
        <w:rPr>
          <w:rtl/>
          <w:lang w:bidi="fa-IR"/>
        </w:rPr>
        <w:sectPr w:rsidR="00F772A3" w:rsidRPr="00627E43" w:rsidSect="007D5B7A">
          <w:footerReference w:type="default" r:id="rId12"/>
          <w:footerReference w:type="first" r:id="rId13"/>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14:paraId="3F542775" w14:textId="77777777" w:rsidR="00F772A3" w:rsidRDefault="00F772A3" w:rsidP="00F772A3">
      <w:pPr>
        <w:rPr>
          <w:rFonts w:ascii="B Nazanin"/>
          <w:sz w:val="28"/>
          <w:rtl/>
        </w:rPr>
      </w:pPr>
    </w:p>
    <w:p w14:paraId="1A7A86C0" w14:textId="77777777" w:rsidR="007B62EA" w:rsidRDefault="007B62EA" w:rsidP="001D5B50">
      <w:pPr>
        <w:pStyle w:val="a8"/>
        <w:rPr>
          <w:rtl/>
        </w:rPr>
      </w:pPr>
    </w:p>
    <w:p w14:paraId="69904605" w14:textId="77777777" w:rsidR="007B62EA" w:rsidRPr="007B62EA" w:rsidRDefault="007B62EA" w:rsidP="007B62EA">
      <w:pPr>
        <w:rPr>
          <w:rtl/>
          <w:lang w:bidi="ar-SA"/>
        </w:rPr>
      </w:pPr>
    </w:p>
    <w:p w14:paraId="5EDB1896" w14:textId="77777777" w:rsidR="007B62EA" w:rsidRPr="007B62EA" w:rsidRDefault="007B62EA" w:rsidP="007B62EA">
      <w:pPr>
        <w:rPr>
          <w:rtl/>
          <w:lang w:bidi="ar-SA"/>
        </w:rPr>
      </w:pPr>
    </w:p>
    <w:p w14:paraId="164B2C7A" w14:textId="77777777" w:rsidR="007B62EA" w:rsidRPr="007B62EA" w:rsidRDefault="007B62EA" w:rsidP="007B62EA">
      <w:pPr>
        <w:rPr>
          <w:rtl/>
          <w:lang w:bidi="ar-SA"/>
        </w:rPr>
      </w:pPr>
    </w:p>
    <w:p w14:paraId="5CF61312" w14:textId="77777777" w:rsidR="007B62EA" w:rsidRDefault="007B62EA" w:rsidP="001D5B50">
      <w:pPr>
        <w:pStyle w:val="a8"/>
        <w:rPr>
          <w:rtl/>
        </w:rPr>
      </w:pPr>
    </w:p>
    <w:p w14:paraId="67466FB4" w14:textId="77777777" w:rsidR="007B62EA" w:rsidRDefault="007B62EA" w:rsidP="007B62EA">
      <w:pPr>
        <w:pStyle w:val="a8"/>
        <w:jc w:val="center"/>
        <w:rPr>
          <w:rtl/>
        </w:rPr>
      </w:pPr>
    </w:p>
    <w:p w14:paraId="14384840" w14:textId="77777777" w:rsidR="001D5B50" w:rsidRPr="00627E43" w:rsidRDefault="001D5B50" w:rsidP="00E64927">
      <w:pPr>
        <w:pStyle w:val="a8"/>
        <w:ind w:firstLine="0"/>
        <w:rPr>
          <w:rtl/>
          <w:lang w:bidi="fa-IR"/>
        </w:rPr>
      </w:pPr>
    </w:p>
    <w:p w14:paraId="4E387C64" w14:textId="77777777" w:rsidR="00E64927" w:rsidRPr="00B63F56" w:rsidRDefault="00E64927" w:rsidP="00E64927">
      <w:pPr>
        <w:rPr>
          <w:rFonts w:ascii="B Nazanin"/>
          <w:sz w:val="28"/>
          <w:rtl/>
        </w:rPr>
      </w:pPr>
    </w:p>
    <w:p w14:paraId="6808EA8F" w14:textId="77777777" w:rsidR="00E64927" w:rsidRPr="00FB1300" w:rsidRDefault="00E64927" w:rsidP="00E64927">
      <w:pPr>
        <w:rPr>
          <w:rFonts w:ascii="Cambria" w:hAnsi="Cambria" w:cs="B Titr"/>
          <w:sz w:val="56"/>
          <w:szCs w:val="56"/>
          <w:rtl/>
        </w:rPr>
      </w:pPr>
      <w:bookmarkStart w:id="10" w:name="_Hlk113221122"/>
      <w:r w:rsidRPr="00FB1300">
        <w:rPr>
          <w:rFonts w:ascii="Cambria" w:hAnsi="Cambria" w:cs="B Titr" w:hint="cs"/>
          <w:sz w:val="56"/>
          <w:szCs w:val="56"/>
          <w:rtl/>
        </w:rPr>
        <w:t>فصل 1</w:t>
      </w:r>
    </w:p>
    <w:p w14:paraId="391B4ECF" w14:textId="77777777" w:rsidR="00E64927" w:rsidRPr="008A5914" w:rsidRDefault="00E64927" w:rsidP="00E64927">
      <w:pPr>
        <w:pStyle w:val="a5"/>
        <w:numPr>
          <w:ilvl w:val="0"/>
          <w:numId w:val="11"/>
        </w:numPr>
        <w:rPr>
          <w:rtl/>
        </w:rPr>
      </w:pPr>
      <w:bookmarkStart w:id="11" w:name="_Hlk113221108"/>
      <w:bookmarkStart w:id="12" w:name="_Toc106512938"/>
      <w:bookmarkStart w:id="13" w:name="_Toc209236398"/>
      <w:bookmarkStart w:id="14" w:name="_Toc209240155"/>
      <w:bookmarkStart w:id="15" w:name="_Toc209240167"/>
      <w:r w:rsidRPr="008A5914">
        <w:rPr>
          <w:rtl/>
        </w:rPr>
        <w:br/>
      </w:r>
      <w:bookmarkStart w:id="16" w:name="_Toc387316456"/>
      <w:bookmarkStart w:id="17" w:name="_Toc491083259"/>
      <w:bookmarkEnd w:id="11"/>
      <w:r w:rsidRPr="008A5914">
        <w:rPr>
          <w:rFonts w:hint="cs"/>
          <w:rtl/>
        </w:rPr>
        <w:t>مقدمه</w:t>
      </w:r>
      <w:bookmarkEnd w:id="12"/>
      <w:bookmarkEnd w:id="13"/>
      <w:bookmarkEnd w:id="14"/>
      <w:bookmarkEnd w:id="15"/>
      <w:bookmarkEnd w:id="16"/>
      <w:r>
        <w:t xml:space="preserve"> </w:t>
      </w:r>
      <w:r>
        <w:rPr>
          <w:rFonts w:hint="cs"/>
          <w:rtl/>
        </w:rPr>
        <w:t>و بيان مساله</w:t>
      </w:r>
      <w:bookmarkEnd w:id="17"/>
    </w:p>
    <w:bookmarkEnd w:id="10"/>
    <w:p w14:paraId="67AB3363" w14:textId="77777777" w:rsidR="001D5B50" w:rsidRDefault="001D5B50" w:rsidP="001D5B50">
      <w:pPr>
        <w:pStyle w:val="a"/>
        <w:ind w:left="0"/>
        <w:rPr>
          <w:rtl/>
        </w:rPr>
      </w:pPr>
      <w:r>
        <w:rPr>
          <w:rtl/>
        </w:rPr>
        <w:br w:type="page"/>
      </w:r>
      <w:r w:rsidRPr="007C5232">
        <w:rPr>
          <w:rFonts w:hint="cs"/>
          <w:rtl/>
        </w:rPr>
        <w:lastRenderedPageBreak/>
        <w:t>مقدمه</w:t>
      </w:r>
    </w:p>
    <w:p w14:paraId="2DDF5527" w14:textId="77777777" w:rsidR="001D5B50" w:rsidRDefault="001D5B50" w:rsidP="001D5B50">
      <w:pPr>
        <w:pStyle w:val="a8"/>
        <w:rPr>
          <w:lang w:bidi="fa-IR"/>
        </w:rPr>
      </w:pPr>
      <w:r>
        <w:rPr>
          <w:rFonts w:hint="cs"/>
          <w:rtl/>
          <w:lang w:bidi="fa-IR"/>
        </w:rPr>
        <w:t xml:space="preserve">با صنعتی شدن جوامع و رشد روز‌ افزون اقتصاد، بازار‌های مالی نیز بخش مهمی از دنیای اقتصاد را به خود اختصاص دادند. امروزه انواع بازار‌های مالی در دنیا وجود دارند که سرمایه‌گذاران زیادی در آن‌ها مشغول به فعالیت می‌باشند. از جمله بازار‌هایی که می‌توان به آن‌ها اشاره کرد می‌توانیم بازار‌های </w:t>
      </w:r>
      <w:r w:rsidRPr="00165A49">
        <w:rPr>
          <w:rFonts w:hint="cs"/>
          <w:rtl/>
          <w:lang w:bidi="fa-IR"/>
        </w:rPr>
        <w:t>فارکس</w:t>
      </w:r>
      <w:r>
        <w:rPr>
          <w:rStyle w:val="FootnoteReference"/>
          <w:rtl/>
          <w:lang w:bidi="fa-IR"/>
        </w:rPr>
        <w:footnoteReference w:id="2"/>
      </w:r>
      <w:r>
        <w:rPr>
          <w:rFonts w:hint="cs"/>
          <w:rtl/>
          <w:lang w:bidi="fa-IR"/>
        </w:rPr>
        <w:t>، رمز‌ارز</w:t>
      </w:r>
      <w:r>
        <w:rPr>
          <w:rStyle w:val="FootnoteReference"/>
          <w:rtl/>
          <w:lang w:bidi="fa-IR"/>
        </w:rPr>
        <w:footnoteReference w:id="3"/>
      </w:r>
      <w:r>
        <w:rPr>
          <w:rFonts w:hint="cs"/>
          <w:rtl/>
          <w:lang w:bidi="fa-IR"/>
        </w:rPr>
        <w:t>‌ها، بورس سهام، بازار بورس کالا و ... را نام ببریم. سرمایه‌گذارانی که در این بازار‌ها مشغول به فعالیت می‌باشند، به دنبال کسب حداکثر سود ممکن می‌باشند.</w:t>
      </w:r>
    </w:p>
    <w:p w14:paraId="6BD27A21" w14:textId="77777777" w:rsidR="001D5B50" w:rsidRDefault="001D5B50" w:rsidP="001D5B50">
      <w:pPr>
        <w:pStyle w:val="a8"/>
        <w:ind w:firstLine="0"/>
        <w:rPr>
          <w:lang w:bidi="fa-IR"/>
        </w:rPr>
      </w:pPr>
    </w:p>
    <w:p w14:paraId="04A43057" w14:textId="77777777" w:rsidR="001D5B50" w:rsidRDefault="001D5B50" w:rsidP="001D5B50">
      <w:pPr>
        <w:pStyle w:val="a8"/>
        <w:rPr>
          <w:rtl/>
          <w:lang w:bidi="fa-IR"/>
        </w:rPr>
      </w:pPr>
      <w:r>
        <w:rPr>
          <w:rFonts w:hint="cs"/>
          <w:rtl/>
          <w:lang w:bidi="fa-IR"/>
        </w:rPr>
        <w:t>از طرف دیگر با رشد روزانه هوش مصنوعی و روش‌های مبتنی بر آن اعم از روش‌های یادگیری ماشین</w:t>
      </w:r>
      <w:r>
        <w:rPr>
          <w:rStyle w:val="FootnoteReference"/>
          <w:rtl/>
          <w:lang w:bidi="fa-IR"/>
        </w:rPr>
        <w:footnoteReference w:id="4"/>
      </w:r>
      <w:r>
        <w:rPr>
          <w:rFonts w:hint="cs"/>
          <w:rtl/>
          <w:lang w:bidi="fa-IR"/>
        </w:rPr>
        <w:t>، یادگیری عمیق</w:t>
      </w:r>
      <w:r>
        <w:rPr>
          <w:rStyle w:val="FootnoteReference"/>
          <w:rtl/>
          <w:lang w:bidi="fa-IR"/>
        </w:rPr>
        <w:footnoteReference w:id="5"/>
      </w:r>
      <w:r>
        <w:rPr>
          <w:rFonts w:hint="cs"/>
          <w:rtl/>
          <w:lang w:bidi="fa-IR"/>
        </w:rPr>
        <w:t>، یادگیری نظارت شده</w:t>
      </w:r>
      <w:r>
        <w:rPr>
          <w:rStyle w:val="FootnoteReference"/>
          <w:rtl/>
          <w:lang w:bidi="fa-IR"/>
        </w:rPr>
        <w:footnoteReference w:id="6"/>
      </w:r>
      <w:r>
        <w:rPr>
          <w:rFonts w:hint="cs"/>
          <w:rtl/>
          <w:lang w:bidi="fa-IR"/>
        </w:rPr>
        <w:t xml:space="preserve"> و ...، استفاده از این روش‌ها در بازار‌های مالی مورد توجه قرار گرفته است. در واقع در بازار‌های مالی برای کسب سود نیاز به پیش‌بینی روند روند حرکتی بازار می‌باشد و با توجه به ویژگی مدل‌های هوش مصنوعی که می‌توانند به پیش‌بینی اتفاقات بپردازند، استفاده از آن‌ها در بازار‌های مالی رو به افزایش می‌باشد.</w:t>
      </w:r>
    </w:p>
    <w:p w14:paraId="29DF1FE5" w14:textId="77777777" w:rsidR="001D5B50" w:rsidRPr="005053ED" w:rsidRDefault="001D5B50" w:rsidP="001D5B50">
      <w:pPr>
        <w:pStyle w:val="a"/>
        <w:ind w:left="0"/>
        <w:rPr>
          <w:rtl/>
        </w:rPr>
      </w:pPr>
      <w:bookmarkStart w:id="18" w:name="_Toc491083261"/>
      <w:r>
        <w:rPr>
          <w:rFonts w:hint="cs"/>
          <w:rtl/>
        </w:rPr>
        <w:t>تاريخچه‌ای از موضوع تحقيق</w:t>
      </w:r>
      <w:bookmarkEnd w:id="18"/>
    </w:p>
    <w:p w14:paraId="6FD7670F" w14:textId="77777777" w:rsidR="001D5B50" w:rsidRDefault="001D5B50" w:rsidP="001D5B50">
      <w:pPr>
        <w:pStyle w:val="a8"/>
        <w:rPr>
          <w:rtl/>
          <w:lang w:bidi="fa-IR"/>
        </w:rPr>
      </w:pPr>
      <w:r>
        <w:rPr>
          <w:rFonts w:hint="cs"/>
          <w:rtl/>
          <w:lang w:bidi="fa-IR"/>
        </w:rPr>
        <w:t xml:space="preserve"> از زمان ایجاد بازار‌های مالی همواره کسب حداکثر سود در این بازار‌ها مورد توجه سرما‌یه‌داران حاضر در بازار بوده است. در واقع موضوع پیش‌بینی روند بازار برای تشخیص روند‌های صعودی و نزولی بازار جهت ورود و خروج در نقاطی که بشترین سودآوری را برای سرمایه‌گذار به دنبال داشته باشد، عمری به قدمت </w:t>
      </w:r>
      <w:r>
        <w:rPr>
          <w:rFonts w:hint="cs"/>
          <w:rtl/>
          <w:lang w:bidi="fa-IR"/>
        </w:rPr>
        <w:lastRenderedPageBreak/>
        <w:t>بازار‌های مالی دارد. تحلیل تکنیکال</w:t>
      </w:r>
      <w:r>
        <w:rPr>
          <w:rStyle w:val="FootnoteReference"/>
          <w:rtl/>
          <w:lang w:bidi="fa-IR"/>
        </w:rPr>
        <w:footnoteReference w:id="7"/>
      </w:r>
      <w:r>
        <w:rPr>
          <w:rFonts w:hint="cs"/>
          <w:rtl/>
          <w:lang w:bidi="fa-IR"/>
        </w:rPr>
        <w:t xml:space="preserve"> و تحلیل بنیادی</w:t>
      </w:r>
      <w:r>
        <w:rPr>
          <w:rStyle w:val="FootnoteReference"/>
          <w:rtl/>
          <w:lang w:bidi="fa-IR"/>
        </w:rPr>
        <w:footnoteReference w:id="8"/>
      </w:r>
      <w:r>
        <w:rPr>
          <w:rFonts w:hint="cs"/>
          <w:rtl/>
          <w:lang w:bidi="fa-IR"/>
        </w:rPr>
        <w:t xml:space="preserve"> دو مورد تحلیلی هستند که به بازیگران فرصت می‌دهد به پیش‌بینی سود و ضرر سهام بپردازند. </w:t>
      </w:r>
    </w:p>
    <w:p w14:paraId="3599A69B" w14:textId="77777777" w:rsidR="001D5B50" w:rsidRDefault="001D5B50" w:rsidP="001D5B50">
      <w:pPr>
        <w:pStyle w:val="a8"/>
        <w:rPr>
          <w:rtl/>
          <w:lang w:bidi="fa-IR"/>
        </w:rPr>
      </w:pPr>
      <w:r>
        <w:rPr>
          <w:rFonts w:hint="cs"/>
          <w:rtl/>
          <w:lang w:bidi="fa-IR"/>
        </w:rPr>
        <w:t>در کنار این دو نوع تحلیل، با رشد و توسعه هوش مصنوعی، استفاده از روش‌های مبتنی بر آن در بازار‌های مالی محبوبیت پیدا کرده‌است؛ زیرا با استفاده از این روش‌ها در کنار تحلیل‌های گفته شده، می‌توان به پیش‌بینی روند بازار و کسب سود پرداخت. اما نکته مهم در استفاده از روش‌های هوش مصنوعی، مشخص کردن هدف روش و همچنین ویژگی</w:t>
      </w:r>
      <w:r>
        <w:rPr>
          <w:rStyle w:val="FootnoteReference"/>
          <w:rtl/>
          <w:lang w:bidi="fa-IR"/>
        </w:rPr>
        <w:footnoteReference w:id="9"/>
      </w:r>
      <w:r>
        <w:rPr>
          <w:rFonts w:hint="cs"/>
          <w:rtl/>
          <w:lang w:bidi="fa-IR"/>
        </w:rPr>
        <w:t>‌هایی می‌باشد که مدل براساس آن می‌خواهد به یادگیری و پیش‌بینی بپردازد.</w:t>
      </w:r>
    </w:p>
    <w:p w14:paraId="62996166" w14:textId="77777777" w:rsidR="001D5B50" w:rsidRDefault="001D5B50" w:rsidP="001D5B50">
      <w:pPr>
        <w:pStyle w:val="a8"/>
        <w:rPr>
          <w:rtl/>
          <w:lang w:bidi="fa-IR"/>
        </w:rPr>
      </w:pPr>
      <w:r>
        <w:rPr>
          <w:rFonts w:hint="cs"/>
          <w:rtl/>
          <w:lang w:bidi="fa-IR"/>
        </w:rPr>
        <w:t>با توجه به اهمیتی که ویژگی‌های انتخاب شده برای یادگیری در یک سیستم هوش مصنوعی دارند، موضوع انتخاب ویژگی‌های مناسب در بازار‌های مالی نیز همواره مورد توجه بوده است تا مدل یادگیری بهتر به یادگیری و پیش‌بینی بپردازد. در مدل‌هایی که بر مبنای تحلیل تکنیکال به پیش‌بینی می‌پردازند، ویژگی‌های مورد نظر از نمودار قیمت و همچنین ابزار‌های رایج در تحلیل تکنیکال مانند اندیکاتور</w:t>
      </w:r>
      <w:r>
        <w:rPr>
          <w:rStyle w:val="FootnoteReference"/>
          <w:rtl/>
          <w:lang w:bidi="fa-IR"/>
        </w:rPr>
        <w:footnoteReference w:id="10"/>
      </w:r>
      <w:r>
        <w:rPr>
          <w:rFonts w:hint="cs"/>
          <w:rtl/>
          <w:lang w:bidi="fa-IR"/>
        </w:rPr>
        <w:t>‌ها بدست می‌آیند.</w:t>
      </w:r>
    </w:p>
    <w:p w14:paraId="313A5EC5" w14:textId="77777777" w:rsidR="001D5B50" w:rsidRDefault="001D5B50" w:rsidP="001D5B50">
      <w:pPr>
        <w:pStyle w:val="a"/>
        <w:ind w:left="0"/>
        <w:rPr>
          <w:rtl/>
        </w:rPr>
      </w:pPr>
      <w:bookmarkStart w:id="19" w:name="_Toc491083262"/>
      <w:r>
        <w:rPr>
          <w:rFonts w:hint="cs"/>
          <w:rtl/>
        </w:rPr>
        <w:t>شرح مسئله تحقيق</w:t>
      </w:r>
      <w:bookmarkEnd w:id="19"/>
    </w:p>
    <w:p w14:paraId="275287CE" w14:textId="77777777" w:rsidR="001D5B50" w:rsidRDefault="001D5B50" w:rsidP="001D5B50">
      <w:pPr>
        <w:ind w:firstLine="708"/>
        <w:rPr>
          <w:rtl/>
        </w:rPr>
      </w:pPr>
      <w:r>
        <w:rPr>
          <w:rFonts w:hint="cs"/>
          <w:rtl/>
        </w:rPr>
        <w:t>همانطور که بیان شد، انتخاب ویژگی‌های مناسب در روش‌های مبتنی بر هوش مصنوعی و یادگیری ماشین، از اهمیت بسیار بالایی برخوردار می‌باشند. در حالتی که عملکرد خود را مبتنی بر تحلیل تکنیکال تعریف کنیم، با انبوهی از اطلاعات مختلف حاصل از نمودار قیمت، نمودار اندیکاتور‌ها و ... مواجه هستیم. همچنین در بازار بورس ایران، یکی از اطلاعات مهمی که در اختیار قرار داده می‌شود، اطلاعات مربوط به سهام‌داران حقیقی و حقوقی می‌باشد که می‌تواند برای پیش‌بینی توسط مدل‌های یادگیری، دارای ویژگی‌های مناسبی باشد.</w:t>
      </w:r>
    </w:p>
    <w:p w14:paraId="2430B451" w14:textId="77777777" w:rsidR="001D5B50" w:rsidRPr="00425CB4" w:rsidRDefault="001D5B50" w:rsidP="001D5B50">
      <w:pPr>
        <w:ind w:firstLine="708"/>
        <w:rPr>
          <w:rtl/>
        </w:rPr>
      </w:pPr>
      <w:r>
        <w:rPr>
          <w:rFonts w:hint="cs"/>
          <w:rtl/>
        </w:rPr>
        <w:lastRenderedPageBreak/>
        <w:t>این اطلاعات به صورت خام برای استفاده در مدل‌های یادگیری چندان مفید نمی‌باشند و نیاز است که از درون آن‌ها ویژگی‌هایی که می‌توانند برای مدل‌های یادگیری مفید باشند استخراج شوند و مورد استفاده قرار بگیرند. پس از مشخص کردن این‌ ویژگی‌ها، نیاز به ایجاد داده‌های مشخص شده بر روی اطلاعات هر کدام از نماد‌های بورسی می‌باشد تا پس از آن‌ بتوان از این ویژگی‌ها در مدل یادگیری مشخص شده استفاده کرد.</w:t>
      </w:r>
    </w:p>
    <w:p w14:paraId="7B825007" w14:textId="77777777" w:rsidR="001D5B50" w:rsidRDefault="001D5B50" w:rsidP="001D5B50">
      <w:pPr>
        <w:pStyle w:val="a"/>
        <w:ind w:left="0"/>
        <w:rPr>
          <w:rtl/>
        </w:rPr>
      </w:pPr>
      <w:bookmarkStart w:id="20" w:name="_Toc491083263"/>
      <w:r>
        <w:rPr>
          <w:rFonts w:hint="cs"/>
          <w:rtl/>
        </w:rPr>
        <w:t>تعريف موضوع تحقيق</w:t>
      </w:r>
      <w:bookmarkEnd w:id="20"/>
    </w:p>
    <w:p w14:paraId="51451D1F" w14:textId="77777777" w:rsidR="001D5B50" w:rsidRDefault="001D5B50" w:rsidP="001D5B50">
      <w:pPr>
        <w:pStyle w:val="a8"/>
        <w:rPr>
          <w:rtl/>
          <w:lang w:bidi="fa-IR"/>
        </w:rPr>
      </w:pPr>
      <w:r>
        <w:rPr>
          <w:rFonts w:hint="cs"/>
          <w:rtl/>
          <w:lang w:bidi="fa-IR"/>
        </w:rPr>
        <w:t xml:space="preserve"> هدف از انجام این تحقیق بررسی اندیکاتور‌های مطرح و همچنین اطلاعات سهام‌داران حقیقی و حقوقی بازار بورس ایران می‌باشد تا بتوانیم بر مبنای آن‌ها به تعریف ویژگی‌هایی بپردازیم که بتوان از آن‌ها در مدل‌های یادگیری برای آموزش و سپس پیش‌بینی بازار استفاده کرد. </w:t>
      </w:r>
    </w:p>
    <w:p w14:paraId="637AFC69" w14:textId="77777777" w:rsidR="001D5B50" w:rsidRDefault="001D5B50" w:rsidP="001D5B50">
      <w:pPr>
        <w:pStyle w:val="a8"/>
        <w:rPr>
          <w:rtl/>
          <w:lang w:bidi="fa-IR"/>
        </w:rPr>
      </w:pPr>
      <w:r>
        <w:rPr>
          <w:rFonts w:hint="cs"/>
          <w:rtl/>
          <w:lang w:bidi="fa-IR"/>
        </w:rPr>
        <w:t>همچنین لازم می‌باشد پس از مشخص کردن این ویژگی‌ها، آن‌ها را بر روی اطلاعات نماد‌های بورسی پیاده‌سازی کنیم تا به ازای هر نماد بتوانیم ویگی‌های تعریف شده را داشته باشیم.</w:t>
      </w:r>
    </w:p>
    <w:p w14:paraId="0032334C" w14:textId="77777777" w:rsidR="001D5B50" w:rsidRDefault="001D5B50" w:rsidP="001D5B50">
      <w:pPr>
        <w:pStyle w:val="a"/>
        <w:ind w:left="0"/>
        <w:rPr>
          <w:rtl/>
        </w:rPr>
      </w:pPr>
      <w:bookmarkStart w:id="21" w:name="_Toc491083264"/>
      <w:r>
        <w:rPr>
          <w:rFonts w:hint="cs"/>
          <w:rtl/>
        </w:rPr>
        <w:t>اهداف و آرمان‌های کلی تحقيق</w:t>
      </w:r>
      <w:bookmarkEnd w:id="21"/>
    </w:p>
    <w:p w14:paraId="20E69459" w14:textId="77777777" w:rsidR="001D5B50" w:rsidRDefault="001D5B50" w:rsidP="001D5B50">
      <w:pPr>
        <w:pStyle w:val="a8"/>
        <w:rPr>
          <w:rtl/>
        </w:rPr>
      </w:pPr>
      <w:r>
        <w:rPr>
          <w:rFonts w:hint="cs"/>
          <w:rtl/>
        </w:rPr>
        <w:t>هدف اصلی از انجام این تحقیق فراهم آوردن سیستمی می‌باشد که در کنار سیستم جمع‌آوری اطلاعات بازار بورس ایران قرار بگیرد و بتواند با دریافت اطلاعات نماد‌های بورسی از آن سیستم، ویژگی‌های به دست آمده از اندیکاتور‌ها و همچنین اطلاعات حقیقی و حقوقی سهام‌داران را به اطلاعات موجود اضافه کند.</w:t>
      </w:r>
    </w:p>
    <w:p w14:paraId="48D5D47A" w14:textId="77777777" w:rsidR="001D5B50" w:rsidRDefault="001D5B50" w:rsidP="001D5B50">
      <w:pPr>
        <w:pStyle w:val="a8"/>
      </w:pPr>
      <w:r>
        <w:rPr>
          <w:rFonts w:hint="cs"/>
          <w:rtl/>
        </w:rPr>
        <w:t xml:space="preserve">در نهایت هدف از ساخت و ایجاد این اطلاعات، خروجی دادن آن‌ها به کاربرانی می‌باشد که می‌خواهند از این اطلاعات به عنوان ورودی سیستم‌های یادگیری ماشین استفاده کنند و به پیش‌بینی بازار بورس ایران بپردازند.  </w:t>
      </w:r>
    </w:p>
    <w:p w14:paraId="4E4532BF" w14:textId="77777777" w:rsidR="001D5B50" w:rsidRDefault="001D5B50" w:rsidP="001D5B50">
      <w:pPr>
        <w:pStyle w:val="af2"/>
        <w:rPr>
          <w:rtl/>
        </w:rPr>
      </w:pPr>
    </w:p>
    <w:p w14:paraId="4FB8AED7" w14:textId="77777777" w:rsidR="001D5B50" w:rsidRDefault="001D5B50" w:rsidP="001D5B50">
      <w:pPr>
        <w:pStyle w:val="a"/>
        <w:ind w:left="0"/>
        <w:rPr>
          <w:rtl/>
        </w:rPr>
      </w:pPr>
      <w:bookmarkStart w:id="22" w:name="_Toc491083265"/>
      <w:r>
        <w:rPr>
          <w:rFonts w:hint="cs"/>
          <w:rtl/>
        </w:rPr>
        <w:lastRenderedPageBreak/>
        <w:t>روش انجام تحقیق</w:t>
      </w:r>
      <w:bookmarkEnd w:id="22"/>
    </w:p>
    <w:p w14:paraId="7B1845B2" w14:textId="77777777" w:rsidR="001D5B50" w:rsidRDefault="001D5B50" w:rsidP="001D5B50">
      <w:pPr>
        <w:pStyle w:val="af2"/>
        <w:rPr>
          <w:rtl/>
        </w:rPr>
      </w:pPr>
      <w:r>
        <w:rPr>
          <w:rFonts w:hint="cs"/>
          <w:rtl/>
        </w:rPr>
        <w:t>روش کار ما در این تحقیق به این‌ صورت می‌باشد که ابتدا به بررسی اندیکاتور‌های موجود پرداختیم و اندیکاتور‌های مهم‌تر را شناسایی کردیم. سپس به سراغ ویژگی‌هایی رفتیم که می‌توان به ازای هر کدام از اندیکاتور‌های مشخص شده تعریف کرد. با مشخص کردن ویژگی‌های مورد نظر، ابتدا هر اندیکاتور را بر روی سهم مورد نظر پیاده‌سازی کردیم و سپس به استخراج ویژگی‌های مورد نظر از آن اندیکاتور پرداختیم و اطلاعات مربوط به آن را به داده‌های موجود از آن سهام اضافه کردیم.</w:t>
      </w:r>
    </w:p>
    <w:p w14:paraId="6D36A477" w14:textId="77777777" w:rsidR="001D5B50" w:rsidRDefault="001D5B50" w:rsidP="001D5B50">
      <w:pPr>
        <w:pStyle w:val="af2"/>
      </w:pPr>
      <w:r>
        <w:rPr>
          <w:rFonts w:hint="cs"/>
          <w:rtl/>
        </w:rPr>
        <w:t>همچنین در مورد اطلاعات سهام‌داران حقیقی و حقوقی، ابتدا بررسی کردیم چه اطلاعات را می‌توانیم از سایت بورس ایران</w:t>
      </w:r>
      <w:r>
        <w:rPr>
          <w:rStyle w:val="FootnoteReference"/>
          <w:rtl/>
        </w:rPr>
        <w:footnoteReference w:id="11"/>
      </w:r>
      <w:r>
        <w:rPr>
          <w:rFonts w:hint="cs"/>
          <w:rtl/>
        </w:rPr>
        <w:t xml:space="preserve"> به دست بیاوریم. سپس بر اساس اطلاعاتی که در اختیار داشتیم، به بررسی ویژگی‌هایی که می‌توانیم بر روی آن‌ها تعریف کنیم پرداختیم. سپس این ویژگی‌ها را به ازای هر کدام از نماد‌های بورسی حساب کرده و به مجموعه اطلاعات آن اضافه کردیم.</w:t>
      </w:r>
    </w:p>
    <w:p w14:paraId="64504B29" w14:textId="77777777" w:rsidR="001D5B50" w:rsidRDefault="001D5B50" w:rsidP="001D5B50">
      <w:pPr>
        <w:pStyle w:val="a"/>
        <w:ind w:left="0"/>
        <w:rPr>
          <w:rtl/>
        </w:rPr>
      </w:pPr>
      <w:bookmarkStart w:id="23" w:name="_Toc491083266"/>
      <w:r>
        <w:rPr>
          <w:rFonts w:hint="cs"/>
          <w:rtl/>
        </w:rPr>
        <w:t>ساختار پايان‌نامه</w:t>
      </w:r>
      <w:bookmarkEnd w:id="23"/>
    </w:p>
    <w:p w14:paraId="77604D51" w14:textId="77777777" w:rsidR="001D5B50" w:rsidRDefault="001D5B50" w:rsidP="001D5B50">
      <w:pPr>
        <w:pStyle w:val="a8"/>
      </w:pPr>
      <w:r>
        <w:rPr>
          <w:rFonts w:hint="cs"/>
          <w:rtl/>
        </w:rPr>
        <w:t>در فصل دوم، به معرفی و تعریف مفاهیم اساس و پایه د بازار‌های مالی می‌پردازیم. سپس انواع تحلیل‌هایی که می‌توان در این بازار‌ها انجام داد را بررسی می‌کنیم و در انتها به تعریف اندیکاتور به عنوان ابزاری در در تحلیل تکنیکال می‌پردازیم؛ همچنین دسته‌بندی‌ای از انواع اندیکاتور‌ها را ارائه می‌کنیم.</w:t>
      </w:r>
    </w:p>
    <w:p w14:paraId="44830C12" w14:textId="77777777" w:rsidR="001D5B50" w:rsidRDefault="001D5B50" w:rsidP="001D5B50">
      <w:pPr>
        <w:pStyle w:val="a8"/>
        <w:rPr>
          <w:rtl/>
          <w:lang w:bidi="fa-IR"/>
        </w:rPr>
      </w:pPr>
      <w:r>
        <w:rPr>
          <w:rFonts w:hint="cs"/>
          <w:rtl/>
          <w:lang w:bidi="fa-IR"/>
        </w:rPr>
        <w:t>در فصل سوم به بیان مدل‌سازی مسئله می‌پردازیم و مشخص می‌کنیم چه راه‌ حلی را برای حل مسئله ارائه داده‌ایم. سپس براساس آن به بیان اندیکاتور‌های انتخاب شده برای حل مسئله پرداخته و ویژگی‌های برگزده از هر اندیکاتور و همچنین ویژگی‌های انتخاب شده از اطلاعات حقیقی و حقوقی را به عنوان نتایج کار بیان می‌کنیم؛ در انتهای این فصل نیز به بررسی نایج بدست آمده و ویژگی‌های استخراج شده می‌پردازیم.</w:t>
      </w:r>
    </w:p>
    <w:p w14:paraId="7272DAE3" w14:textId="77777777" w:rsidR="001D5B50" w:rsidRDefault="001D5B50" w:rsidP="001D5B50">
      <w:pPr>
        <w:pStyle w:val="a8"/>
        <w:rPr>
          <w:rtl/>
          <w:lang w:bidi="fa-IR"/>
        </w:rPr>
      </w:pPr>
      <w:r>
        <w:rPr>
          <w:rFonts w:hint="cs"/>
          <w:rtl/>
        </w:rPr>
        <w:t xml:space="preserve">در فصل </w:t>
      </w:r>
      <w:r>
        <w:rPr>
          <w:rFonts w:hint="cs"/>
          <w:rtl/>
          <w:lang w:bidi="fa-IR"/>
        </w:rPr>
        <w:t xml:space="preserve">چهارم </w:t>
      </w:r>
      <w:r>
        <w:rPr>
          <w:rFonts w:hint="cs"/>
          <w:rtl/>
        </w:rPr>
        <w:t>در مورد روش‌ها و ابزاری که در پیاده‌سازی راه‌حل مسئله استفاده کرده‌ایم صحبت می‌کنیم و به بیان جزئ</w:t>
      </w:r>
      <w:r w:rsidR="002B1109">
        <w:rPr>
          <w:rFonts w:hint="cs"/>
          <w:rtl/>
        </w:rPr>
        <w:t>یا</w:t>
      </w:r>
      <w:r>
        <w:rPr>
          <w:rFonts w:hint="cs"/>
          <w:rtl/>
        </w:rPr>
        <w:t>ت بیشتری از پیاده‌سازی انجام شده می‌پردازیم. همچنین چالش‌های موجود در این مسیر را بیان می‌کنیم.</w:t>
      </w:r>
    </w:p>
    <w:p w14:paraId="3B443A30" w14:textId="77777777" w:rsidR="001D5B50" w:rsidRPr="00627E43" w:rsidRDefault="001D5B50" w:rsidP="001D5B50">
      <w:pPr>
        <w:pStyle w:val="a8"/>
      </w:pPr>
      <w:r>
        <w:rPr>
          <w:rFonts w:hint="cs"/>
          <w:rtl/>
          <w:lang w:bidi="fa-IR"/>
        </w:rPr>
        <w:lastRenderedPageBreak/>
        <w:t>در نهايت، در فصل پنجم، نتيجه‌گيری‌های کلی حاصل شده در اين تحقيق را بیان می‌کنیم و به بیان جامع‌تری از چالش‌ها و مشکلات موجود در این مسیر می‌پردازیم. همچنین پیشهاداتی را برای توسعه این سیستم ارائه می‌کنیم.</w:t>
      </w:r>
    </w:p>
    <w:p w14:paraId="437929DD" w14:textId="5FBA9542" w:rsidR="00F772A3" w:rsidRDefault="00F772A3" w:rsidP="001D5B50">
      <w:pPr>
        <w:pStyle w:val="a"/>
        <w:numPr>
          <w:ilvl w:val="0"/>
          <w:numId w:val="0"/>
        </w:numPr>
        <w:ind w:left="-1530"/>
        <w:rPr>
          <w:rFonts w:ascii="B Nazanin"/>
          <w:sz w:val="28"/>
        </w:rPr>
      </w:pPr>
    </w:p>
    <w:p w14:paraId="13FCDC6C" w14:textId="66A0CDBC" w:rsidR="001E0A6F" w:rsidRDefault="001E0A6F" w:rsidP="001E0A6F"/>
    <w:p w14:paraId="42018F78" w14:textId="50E9D731" w:rsidR="001E0A6F" w:rsidRDefault="001E0A6F" w:rsidP="001E0A6F"/>
    <w:p w14:paraId="35F16285" w14:textId="085D5B7E" w:rsidR="001E0A6F" w:rsidRDefault="001E0A6F" w:rsidP="001E0A6F"/>
    <w:p w14:paraId="008B95B8" w14:textId="05FB5604" w:rsidR="001E0A6F" w:rsidRDefault="001E0A6F" w:rsidP="001E0A6F"/>
    <w:p w14:paraId="161F8457" w14:textId="5224B502" w:rsidR="001E0A6F" w:rsidRDefault="001E0A6F" w:rsidP="001E0A6F"/>
    <w:p w14:paraId="6540FF86" w14:textId="09979605" w:rsidR="001E0A6F" w:rsidRDefault="001E0A6F" w:rsidP="001E0A6F"/>
    <w:p w14:paraId="1762E53B" w14:textId="4800D0BD" w:rsidR="001E0A6F" w:rsidRDefault="001E0A6F" w:rsidP="001E0A6F"/>
    <w:p w14:paraId="6254C75D" w14:textId="6971196B" w:rsidR="001E0A6F" w:rsidRDefault="001E0A6F" w:rsidP="001E0A6F"/>
    <w:p w14:paraId="32E90785" w14:textId="30D25781" w:rsidR="001E0A6F" w:rsidRDefault="001E0A6F" w:rsidP="001E0A6F"/>
    <w:p w14:paraId="1073AFB5" w14:textId="41285CF0" w:rsidR="001E0A6F" w:rsidRDefault="001E0A6F" w:rsidP="001E0A6F"/>
    <w:p w14:paraId="44824724" w14:textId="54F015C1" w:rsidR="001E0A6F" w:rsidRDefault="001E0A6F" w:rsidP="001E0A6F"/>
    <w:p w14:paraId="197F799D" w14:textId="4A69301C" w:rsidR="001E0A6F" w:rsidRDefault="001E0A6F" w:rsidP="001E0A6F"/>
    <w:p w14:paraId="4067853A" w14:textId="5E6EE0DA" w:rsidR="001E0A6F" w:rsidRDefault="001E0A6F" w:rsidP="001E0A6F"/>
    <w:p w14:paraId="5EB502C8" w14:textId="61388899" w:rsidR="001E0A6F" w:rsidRDefault="001E0A6F" w:rsidP="001E0A6F"/>
    <w:p w14:paraId="50DD3C88" w14:textId="52681D46" w:rsidR="001E0A6F" w:rsidRDefault="001E0A6F" w:rsidP="001E0A6F"/>
    <w:p w14:paraId="7F37E789" w14:textId="77777777" w:rsidR="001E0A6F" w:rsidRPr="001E0A6F" w:rsidRDefault="001E0A6F" w:rsidP="001E0A6F">
      <w:pPr>
        <w:rPr>
          <w:rtl/>
        </w:rPr>
      </w:pPr>
    </w:p>
    <w:p w14:paraId="618A2255" w14:textId="77777777" w:rsidR="001D5B50" w:rsidRPr="00B63F56" w:rsidRDefault="001D5B50" w:rsidP="00CE230D">
      <w:pPr>
        <w:rPr>
          <w:rFonts w:ascii="B Nazanin"/>
          <w:sz w:val="28"/>
          <w:rtl/>
        </w:rPr>
      </w:pPr>
    </w:p>
    <w:p w14:paraId="4CC692B7" w14:textId="77777777" w:rsidR="006B30EA" w:rsidRDefault="006B30EA" w:rsidP="00DB5BB3">
      <w:pPr>
        <w:rPr>
          <w:rFonts w:ascii="Cambria" w:hAnsi="Cambria" w:cs="B Titr"/>
          <w:sz w:val="56"/>
          <w:szCs w:val="56"/>
          <w:rtl/>
        </w:rPr>
      </w:pPr>
    </w:p>
    <w:p w14:paraId="41EE15AE" w14:textId="77777777" w:rsidR="006B30EA" w:rsidRDefault="006B30EA" w:rsidP="00DB5BB3">
      <w:pPr>
        <w:rPr>
          <w:rFonts w:ascii="Cambria" w:hAnsi="Cambria" w:cs="B Titr"/>
          <w:sz w:val="56"/>
          <w:szCs w:val="56"/>
          <w:rtl/>
        </w:rPr>
      </w:pPr>
    </w:p>
    <w:p w14:paraId="70CDFD0D" w14:textId="77777777" w:rsidR="006B30EA" w:rsidRDefault="006B30EA" w:rsidP="00DB5BB3">
      <w:pPr>
        <w:rPr>
          <w:rFonts w:ascii="Cambria" w:hAnsi="Cambria" w:cs="B Titr"/>
          <w:sz w:val="56"/>
          <w:szCs w:val="56"/>
          <w:rtl/>
        </w:rPr>
      </w:pPr>
    </w:p>
    <w:p w14:paraId="78013510" w14:textId="65C279F8" w:rsidR="00DB5BB3" w:rsidRPr="00FB1300" w:rsidRDefault="00DB5BB3" w:rsidP="00DB5BB3">
      <w:pPr>
        <w:rPr>
          <w:rFonts w:ascii="Cambria" w:hAnsi="Cambria" w:cs="B Titr"/>
          <w:sz w:val="56"/>
          <w:szCs w:val="56"/>
          <w:rtl/>
        </w:rPr>
      </w:pPr>
      <w:r w:rsidRPr="00FB1300">
        <w:rPr>
          <w:rFonts w:ascii="Cambria" w:hAnsi="Cambria" w:cs="B Titr" w:hint="cs"/>
          <w:sz w:val="56"/>
          <w:szCs w:val="56"/>
          <w:rtl/>
        </w:rPr>
        <w:t>فصل</w:t>
      </w:r>
      <w:r>
        <w:rPr>
          <w:rFonts w:ascii="Cambria" w:hAnsi="Cambria" w:cs="B Titr" w:hint="cs"/>
          <w:sz w:val="56"/>
          <w:szCs w:val="56"/>
          <w:rtl/>
        </w:rPr>
        <w:t xml:space="preserve"> </w:t>
      </w:r>
      <w:r>
        <w:rPr>
          <w:rFonts w:ascii="Cambria" w:hAnsi="Cambria" w:cs="B Titr"/>
          <w:sz w:val="56"/>
          <w:szCs w:val="56"/>
        </w:rPr>
        <w:t>2</w:t>
      </w:r>
    </w:p>
    <w:p w14:paraId="615DAA9C" w14:textId="6B940684" w:rsidR="00DB5BB3" w:rsidRPr="008A5914" w:rsidRDefault="00DB5BB3" w:rsidP="00DB5BB3">
      <w:pPr>
        <w:pStyle w:val="a5"/>
        <w:numPr>
          <w:ilvl w:val="0"/>
          <w:numId w:val="11"/>
        </w:numPr>
        <w:rPr>
          <w:rtl/>
        </w:rPr>
      </w:pPr>
      <w:r w:rsidRPr="008A5914">
        <w:rPr>
          <w:rtl/>
        </w:rPr>
        <w:br/>
      </w:r>
      <w:r>
        <w:rPr>
          <w:rFonts w:hint="cs"/>
          <w:rtl/>
        </w:rPr>
        <w:t>مفاهیم و پیش‌نیاز‌ها</w:t>
      </w:r>
    </w:p>
    <w:p w14:paraId="5DB77BD9" w14:textId="61670FFE" w:rsidR="001D5B50" w:rsidRPr="00627E43" w:rsidRDefault="00DB5BB3" w:rsidP="00DB5BB3">
      <w:pPr>
        <w:pStyle w:val="2"/>
        <w:ind w:left="0"/>
        <w:rPr>
          <w:rtl/>
        </w:rPr>
      </w:pPr>
      <w:r>
        <w:rPr>
          <w:rtl/>
        </w:rPr>
        <w:br w:type="page"/>
      </w:r>
      <w:r w:rsidR="001D5B50" w:rsidRPr="00627E43">
        <w:rPr>
          <w:rFonts w:hint="cs"/>
          <w:rtl/>
        </w:rPr>
        <w:lastRenderedPageBreak/>
        <w:t>مقدمه</w:t>
      </w:r>
    </w:p>
    <w:p w14:paraId="631711CA" w14:textId="77777777" w:rsidR="001D5B50" w:rsidRPr="00B1199C" w:rsidRDefault="001D5B50" w:rsidP="001D5B50">
      <w:pPr>
        <w:pStyle w:val="a8"/>
        <w:ind w:firstLine="708"/>
        <w:rPr>
          <w:rFonts w:ascii="Calibri" w:hAnsi="Calibri"/>
          <w:i/>
          <w:sz w:val="26"/>
          <w:rtl/>
          <w:lang w:bidi="fa-IR"/>
        </w:rPr>
      </w:pPr>
      <w:r w:rsidRPr="00B1199C">
        <w:rPr>
          <w:rFonts w:ascii="Calibri" w:hAnsi="Calibri" w:hint="cs"/>
          <w:i/>
          <w:sz w:val="26"/>
          <w:rtl/>
          <w:lang w:bidi="fa-IR"/>
        </w:rPr>
        <w:t>در دنیای اقتصاد و به ویژه حوزه مربوط به بازار‌های مالی با مفاهیم متفاوت و متعددی رو‌به‌رو هستیم که آشنایی با آن‌ها لازمه کار در این دنیا می‌باشد. مفاهیم متفاوتی شمال انواع تحلیل، انواع ابزار مورد استفاده و ... که برای کار کردن در بازار‌های مالی نیاز به آشنایی با آن‌ها داریم.</w:t>
      </w:r>
    </w:p>
    <w:p w14:paraId="07126A0C" w14:textId="77777777" w:rsidR="001D5B50" w:rsidRDefault="001D5B50" w:rsidP="001D5B50">
      <w:pPr>
        <w:pStyle w:val="a"/>
        <w:spacing w:before="480"/>
        <w:ind w:left="0"/>
        <w:rPr>
          <w:rtl/>
        </w:rPr>
      </w:pPr>
      <w:r>
        <w:rPr>
          <w:rFonts w:hint="cs"/>
          <w:rtl/>
        </w:rPr>
        <w:t>بازار‌های مالی</w:t>
      </w:r>
    </w:p>
    <w:p w14:paraId="687B04E8" w14:textId="77777777" w:rsidR="001D5B50" w:rsidRDefault="001D5B50" w:rsidP="001D5B50">
      <w:pPr>
        <w:pStyle w:val="a0"/>
        <w:spacing w:before="480"/>
        <w:ind w:left="0"/>
        <w:rPr>
          <w:rFonts w:ascii="Cambria" w:hAnsi="Cambria"/>
          <w:rtl/>
          <w:lang w:bidi="fa-IR"/>
        </w:rPr>
      </w:pPr>
      <w:r>
        <w:rPr>
          <w:rFonts w:ascii="Cambria" w:hAnsi="Cambria" w:hint="cs"/>
          <w:rtl/>
          <w:lang w:bidi="fa-IR"/>
        </w:rPr>
        <w:t xml:space="preserve">بازار </w:t>
      </w:r>
    </w:p>
    <w:p w14:paraId="52781B1C" w14:textId="77777777" w:rsidR="001D5B50" w:rsidRDefault="001D5B50" w:rsidP="001D5B50">
      <w:pPr>
        <w:ind w:firstLine="567"/>
        <w:rPr>
          <w:rtl/>
        </w:rPr>
      </w:pPr>
      <w:r>
        <w:t xml:space="preserve"> </w:t>
      </w:r>
      <w:r>
        <w:rPr>
          <w:rFonts w:hint="cs"/>
          <w:rtl/>
        </w:rPr>
        <w:t>بازار به مجموعه‌ای از خریداران بالقوه و بالفعل یک کالا یا خدمت اطلاق می‌شود. از نظر تاریخی بازار به محلی اطلاق می‌شود که خریداران و فروشندگان برای مبادله کالا یا خدمات به آن مراجعه می‌کنند. اما اقتصاددانان به مجمعه خریداران و فروشندگانی که به خرید و فروش کالا یا خدمات خاصی می‌پردازند، بازار می‌گویند.</w:t>
      </w:r>
    </w:p>
    <w:p w14:paraId="64B4F16A" w14:textId="77777777" w:rsidR="001D5B50" w:rsidRDefault="001D5B50" w:rsidP="001D5B50">
      <w:pPr>
        <w:ind w:firstLine="567"/>
      </w:pPr>
      <w:r>
        <w:rPr>
          <w:rFonts w:hint="cs"/>
          <w:rtl/>
        </w:rPr>
        <w:t xml:space="preserve">همچنین فیلیپ کاتلر، پدر بازاریابی نوین، بازار را اینگونه تعریف می‌کند: </w:t>
      </w:r>
      <w:r>
        <w:t>"</w:t>
      </w:r>
      <w:r>
        <w:rPr>
          <w:rFonts w:hint="cs"/>
          <w:rtl/>
        </w:rPr>
        <w:t>بازار مشتمل بر تمام مشتریان بالقوه‌ای است که دارای نیاز و خواسته مشترک باشند و برای تامین نیاز و خواسته خود، به انجام مبادله متمایل‌اند و توانایی انجام این کار را نیز دارند.</w:t>
      </w:r>
      <w:r>
        <w:t>"</w:t>
      </w:r>
      <w:r>
        <w:rPr>
          <w:rFonts w:hint="cs"/>
          <w:rtl/>
        </w:rPr>
        <w:t xml:space="preserve"> </w:t>
      </w:r>
    </w:p>
    <w:p w14:paraId="0C9E4D19" w14:textId="77777777" w:rsidR="001D5B50" w:rsidRDefault="001D5B50" w:rsidP="001D5B50">
      <w:pPr>
        <w:pStyle w:val="a0"/>
        <w:spacing w:before="480"/>
        <w:ind w:left="0"/>
        <w:rPr>
          <w:rFonts w:ascii="Cambria" w:hAnsi="Cambria"/>
          <w:rtl/>
          <w:lang w:bidi="fa-IR"/>
        </w:rPr>
      </w:pPr>
      <w:r>
        <w:rPr>
          <w:rFonts w:ascii="Cambria" w:hAnsi="Cambria" w:hint="cs"/>
          <w:rtl/>
          <w:lang w:bidi="fa-IR"/>
        </w:rPr>
        <w:t>بازار مالی</w:t>
      </w:r>
    </w:p>
    <w:p w14:paraId="3000668A" w14:textId="77777777" w:rsidR="001D5B50" w:rsidRDefault="001D5B50" w:rsidP="001D5B50">
      <w:pPr>
        <w:ind w:left="567"/>
        <w:rPr>
          <w:rtl/>
        </w:rPr>
      </w:pPr>
      <w:r>
        <w:rPr>
          <w:rFonts w:hint="cs"/>
          <w:rtl/>
        </w:rPr>
        <w:t>بازار مالی بازاری است که در آن افراد حقیقی و حقوقی می‌توانند به معامله اوراق ضمانت مالی، کالا و دیگر دارایی‌های عوض‌دار با هزینه مبادلاتی پایین و در قیمت‌هایی که تابع عرضه و تقاضا هستند، بپردازند.</w:t>
      </w:r>
    </w:p>
    <w:p w14:paraId="1A6A874A" w14:textId="77777777" w:rsidR="001D5B50" w:rsidRDefault="001D5B50" w:rsidP="001D5B50">
      <w:pPr>
        <w:pStyle w:val="a0"/>
        <w:spacing w:before="480"/>
        <w:ind w:left="0"/>
        <w:rPr>
          <w:rFonts w:ascii="Cambria" w:hAnsi="Cambria"/>
          <w:rtl/>
          <w:lang w:bidi="fa-IR"/>
        </w:rPr>
      </w:pPr>
      <w:r>
        <w:rPr>
          <w:rFonts w:ascii="Cambria" w:hAnsi="Cambria" w:hint="cs"/>
          <w:rtl/>
          <w:lang w:bidi="fa-IR"/>
        </w:rPr>
        <w:lastRenderedPageBreak/>
        <w:t>بازار بورس</w:t>
      </w:r>
    </w:p>
    <w:p w14:paraId="03D4DC7B" w14:textId="77777777" w:rsidR="001D5B50" w:rsidRDefault="001D5B50" w:rsidP="001D5B50">
      <w:pPr>
        <w:ind w:firstLine="567"/>
        <w:rPr>
          <w:rtl/>
        </w:rPr>
      </w:pPr>
      <w:r>
        <w:rPr>
          <w:rFonts w:hint="cs"/>
          <w:rtl/>
        </w:rPr>
        <w:t>بورس به بازاری سازمان‌یافته گفته می‌شود که قیمت‌گذاری، خرید و فروش کالا، قرارداد آتی و اوراق بهادار در آن انجام می‌شود. بورس به دو نوع بورس کالا و بورس اوراق بهادار طبقه‌بندی می‌شود. در بورس کالا، کالا و در بورس اوراق بهادار، سهام و اوراق قرضه مورد معامله قرار می‌گیرد. هر چند کلمه بورس عموما در معنی بورس اوراق بهادار به کار گرفته می‌شود و در این مقاله نیز از این پس منظور ما از بورس، همان بورس اوراق بهادار می‌باشد.</w:t>
      </w:r>
    </w:p>
    <w:p w14:paraId="181B0FCF" w14:textId="77777777" w:rsidR="001D5B50" w:rsidRDefault="001D5B50" w:rsidP="001D5B50">
      <w:pPr>
        <w:pStyle w:val="a"/>
        <w:spacing w:before="480"/>
        <w:ind w:left="0"/>
        <w:rPr>
          <w:rtl/>
        </w:rPr>
      </w:pPr>
      <w:r>
        <w:rPr>
          <w:rFonts w:hint="cs"/>
          <w:rtl/>
        </w:rPr>
        <w:t>اصطلاحات بازار بورس</w:t>
      </w:r>
    </w:p>
    <w:p w14:paraId="613A49B8" w14:textId="77777777" w:rsidR="001D5B50" w:rsidRPr="00642FD8" w:rsidRDefault="001D5B50" w:rsidP="001D5B50">
      <w:pPr>
        <w:ind w:firstLine="708"/>
      </w:pPr>
      <w:r>
        <w:rPr>
          <w:rFonts w:hint="cs"/>
          <w:rtl/>
        </w:rPr>
        <w:t>در بازار بورس و طبیعتا بازار بورس ایران با اصطلاحات متفاوتی رو‌به‌رو هستیم که نیاز به آشنایی با آن‌ها داریم:</w:t>
      </w:r>
    </w:p>
    <w:p w14:paraId="142B09AA" w14:textId="77777777" w:rsidR="001D5B50" w:rsidRPr="00642FD8" w:rsidRDefault="001D5B50" w:rsidP="001D5B50">
      <w:pPr>
        <w:pStyle w:val="a0"/>
        <w:spacing w:before="480"/>
        <w:ind w:left="0"/>
        <w:rPr>
          <w:rFonts w:ascii="Cambria" w:hAnsi="Cambria"/>
          <w:rtl/>
          <w:lang w:bidi="fa-IR"/>
        </w:rPr>
      </w:pPr>
      <w:r>
        <w:rPr>
          <w:rFonts w:hint="cs"/>
          <w:rtl/>
        </w:rPr>
        <w:t>‌</w:t>
      </w:r>
      <w:r w:rsidRPr="00847065">
        <w:rPr>
          <w:rFonts w:ascii="Cambria" w:hAnsi="Cambria" w:hint="cs"/>
          <w:rtl/>
          <w:lang w:bidi="fa-IR"/>
        </w:rPr>
        <w:t xml:space="preserve"> </w:t>
      </w:r>
      <w:r>
        <w:rPr>
          <w:rFonts w:ascii="Cambria" w:hAnsi="Cambria" w:hint="cs"/>
          <w:rtl/>
          <w:lang w:bidi="fa-IR"/>
        </w:rPr>
        <w:t>سهام سرمایه</w:t>
      </w:r>
    </w:p>
    <w:p w14:paraId="521E6EDC" w14:textId="77777777" w:rsidR="001D5B50" w:rsidRDefault="001D5B50" w:rsidP="001D5B50">
      <w:pPr>
        <w:ind w:firstLine="708"/>
        <w:rPr>
          <w:rtl/>
        </w:rPr>
      </w:pPr>
      <w:r>
        <w:rPr>
          <w:rFonts w:hint="cs"/>
          <w:rtl/>
        </w:rPr>
        <w:t>برابر است با ارزش اسمی سهام منتشر شده یک شرکت. ارزش اسمی هر سهم به مبالغ معین شده هر سهم، که بر روی گواهینامه سهام چاپ شده‌است اشاره می‌کند.</w:t>
      </w:r>
    </w:p>
    <w:p w14:paraId="748FDF49" w14:textId="77777777" w:rsidR="001D5B50" w:rsidRPr="00642FD8" w:rsidRDefault="001D5B50" w:rsidP="001D5B50">
      <w:pPr>
        <w:pStyle w:val="a0"/>
        <w:spacing w:before="480"/>
        <w:ind w:left="0"/>
        <w:rPr>
          <w:rFonts w:ascii="Cambria" w:hAnsi="Cambria"/>
          <w:rtl/>
          <w:lang w:bidi="fa-IR"/>
        </w:rPr>
      </w:pPr>
      <w:r>
        <w:rPr>
          <w:rFonts w:hint="cs"/>
          <w:rtl/>
        </w:rPr>
        <w:t>‌</w:t>
      </w:r>
      <w:r w:rsidRPr="00847065">
        <w:rPr>
          <w:rFonts w:ascii="Cambria" w:hAnsi="Cambria" w:hint="cs"/>
          <w:rtl/>
          <w:lang w:bidi="fa-IR"/>
        </w:rPr>
        <w:t xml:space="preserve"> </w:t>
      </w:r>
      <w:r>
        <w:rPr>
          <w:rFonts w:ascii="Cambria" w:hAnsi="Cambria" w:hint="cs"/>
          <w:rtl/>
          <w:lang w:bidi="fa-IR"/>
        </w:rPr>
        <w:t>اوراق قرضه</w:t>
      </w:r>
    </w:p>
    <w:p w14:paraId="4E75ECE7" w14:textId="77777777" w:rsidR="001D5B50" w:rsidRPr="00847065" w:rsidRDefault="001D5B50" w:rsidP="001D5B50">
      <w:pPr>
        <w:ind w:firstLine="708"/>
        <w:rPr>
          <w:rtl/>
        </w:rPr>
      </w:pPr>
      <w:r>
        <w:rPr>
          <w:rFonts w:hint="cs"/>
          <w:rtl/>
        </w:rPr>
        <w:t>اسنادی است که به موجب آن، شرکت انتشاردهنده متعهد می‌شود مبالغ مشخصی را در زمان‌هایی خاص به دارنده آن پرداخت کند و در زمان مشخص(سررسید)، اصل مبلغ را بازپرداخت کند.</w:t>
      </w:r>
    </w:p>
    <w:p w14:paraId="1D0E3DA6" w14:textId="77777777" w:rsidR="001D5B50" w:rsidRPr="00320838" w:rsidRDefault="001D5B50" w:rsidP="001D5B50">
      <w:pPr>
        <w:pStyle w:val="a0"/>
        <w:spacing w:before="480"/>
        <w:ind w:left="0"/>
        <w:rPr>
          <w:rFonts w:ascii="Cambria" w:hAnsi="Cambria"/>
          <w:rtl/>
          <w:lang w:bidi="fa-IR"/>
        </w:rPr>
      </w:pPr>
      <w:r>
        <w:rPr>
          <w:rFonts w:ascii="Cambria" w:hAnsi="Cambria" w:hint="cs"/>
          <w:rtl/>
          <w:lang w:bidi="fa-IR"/>
        </w:rPr>
        <w:lastRenderedPageBreak/>
        <w:t>دوره زمانی</w:t>
      </w:r>
      <w:r>
        <w:rPr>
          <w:rStyle w:val="FootnoteReference"/>
          <w:rFonts w:ascii="Cambria" w:hAnsi="Cambria"/>
          <w:rtl/>
          <w:lang w:bidi="fa-IR"/>
        </w:rPr>
        <w:footnoteReference w:id="12"/>
      </w:r>
    </w:p>
    <w:p w14:paraId="465FDA14" w14:textId="77777777" w:rsidR="001D5B50" w:rsidRDefault="001D5B50" w:rsidP="001D5B50">
      <w:pPr>
        <w:ind w:firstLine="567"/>
        <w:rPr>
          <w:rtl/>
        </w:rPr>
      </w:pPr>
      <w:r>
        <w:rPr>
          <w:rFonts w:hint="cs"/>
          <w:rtl/>
        </w:rPr>
        <w:t>به ازای هر سهم، در یک بازه زمانی مشخص به بررسی تغییرات آن سهم می‌پردازیم. مثلا دوره‌های زمانی ۵ دقیقه‌ای را در نظر می‌گیریم و به بررسی تغییرات قیمت سهم و ... در آن دوره زمانی می‌پردازیم. در یک دوره زمانی آنچه برای ما اهمیت دارد، قیمت آغازین سهم، بالاترین قیمت، پایین‌ترین قیمت و قیمت پایانی سهم می‌باشد. همچنین حجم معاملات انجام شده نیز یکی دیگر از مواردی است که دارای اهمیت می‌باشد.</w:t>
      </w:r>
    </w:p>
    <w:p w14:paraId="663E03C2" w14:textId="77777777" w:rsidR="001D5B50" w:rsidRPr="00642FD8" w:rsidRDefault="001D5B50" w:rsidP="001D5B50">
      <w:pPr>
        <w:pStyle w:val="a0"/>
        <w:spacing w:before="480"/>
        <w:ind w:left="0"/>
        <w:rPr>
          <w:rFonts w:ascii="Cambria" w:hAnsi="Cambria"/>
          <w:rtl/>
          <w:lang w:bidi="fa-IR"/>
        </w:rPr>
      </w:pPr>
      <w:r>
        <w:rPr>
          <w:rFonts w:ascii="Cambria" w:hAnsi="Cambria" w:hint="cs"/>
          <w:rtl/>
          <w:lang w:bidi="fa-IR"/>
        </w:rPr>
        <w:t>قیمت آغازین</w:t>
      </w:r>
      <w:r>
        <w:rPr>
          <w:rStyle w:val="FootnoteReference"/>
          <w:rFonts w:ascii="Cambria" w:hAnsi="Cambria"/>
          <w:rtl/>
          <w:lang w:bidi="fa-IR"/>
        </w:rPr>
        <w:footnoteReference w:id="13"/>
      </w:r>
    </w:p>
    <w:p w14:paraId="74232927" w14:textId="77777777" w:rsidR="001D5B50" w:rsidRDefault="001D5B50" w:rsidP="001D5B50">
      <w:pPr>
        <w:ind w:firstLine="567"/>
        <w:rPr>
          <w:rtl/>
        </w:rPr>
      </w:pPr>
      <w:r>
        <w:rPr>
          <w:rFonts w:hint="cs"/>
          <w:rtl/>
        </w:rPr>
        <w:t>قیمت سهم مورد نظر در آغاز دوره زمانی در نظر گرفته شده می‌باشد.</w:t>
      </w:r>
    </w:p>
    <w:p w14:paraId="03EEAACB" w14:textId="77777777" w:rsidR="001D5B50" w:rsidRPr="00642FD8" w:rsidRDefault="001D5B50" w:rsidP="001D5B50">
      <w:pPr>
        <w:pStyle w:val="a0"/>
        <w:spacing w:before="480"/>
        <w:ind w:left="0"/>
        <w:rPr>
          <w:rFonts w:ascii="Cambria" w:hAnsi="Cambria"/>
          <w:rtl/>
          <w:lang w:bidi="fa-IR"/>
        </w:rPr>
      </w:pPr>
      <w:r>
        <w:rPr>
          <w:rFonts w:ascii="Cambria" w:hAnsi="Cambria" w:hint="cs"/>
          <w:rtl/>
          <w:lang w:bidi="fa-IR"/>
        </w:rPr>
        <w:t>قیمت پایانی</w:t>
      </w:r>
      <w:r>
        <w:rPr>
          <w:rStyle w:val="FootnoteReference"/>
          <w:rFonts w:ascii="Cambria" w:hAnsi="Cambria"/>
          <w:rtl/>
          <w:lang w:bidi="fa-IR"/>
        </w:rPr>
        <w:footnoteReference w:id="14"/>
      </w:r>
    </w:p>
    <w:p w14:paraId="761AD754" w14:textId="77777777" w:rsidR="001D5B50" w:rsidRPr="006363F2" w:rsidRDefault="001D5B50" w:rsidP="001D5B50">
      <w:pPr>
        <w:ind w:left="567"/>
        <w:rPr>
          <w:rtl/>
        </w:rPr>
      </w:pPr>
      <w:r>
        <w:rPr>
          <w:rFonts w:hint="cs"/>
          <w:rtl/>
        </w:rPr>
        <w:t>قیمت سهم مورد نظر در آغاز دوره زمانی در نظر گرفته شده می‌باشد.</w:t>
      </w:r>
    </w:p>
    <w:p w14:paraId="7EC3AA72" w14:textId="77777777" w:rsidR="001D5B50" w:rsidRPr="00642FD8" w:rsidRDefault="001D5B50" w:rsidP="001D5B50">
      <w:pPr>
        <w:pStyle w:val="a0"/>
        <w:spacing w:before="480"/>
        <w:ind w:left="0"/>
        <w:rPr>
          <w:rFonts w:ascii="Cambria" w:hAnsi="Cambria"/>
          <w:rtl/>
          <w:lang w:bidi="fa-IR"/>
        </w:rPr>
      </w:pPr>
      <w:r>
        <w:rPr>
          <w:rFonts w:ascii="Cambria" w:hAnsi="Cambria" w:hint="cs"/>
          <w:rtl/>
          <w:lang w:bidi="fa-IR"/>
        </w:rPr>
        <w:t xml:space="preserve">بیشترین قیمت </w:t>
      </w:r>
      <w:r>
        <w:rPr>
          <w:rStyle w:val="FootnoteReference"/>
          <w:rFonts w:ascii="Cambria" w:hAnsi="Cambria"/>
          <w:rtl/>
          <w:lang w:bidi="fa-IR"/>
        </w:rPr>
        <w:footnoteReference w:id="15"/>
      </w:r>
    </w:p>
    <w:p w14:paraId="336EDE36" w14:textId="77777777" w:rsidR="001D5B50" w:rsidRDefault="001D5B50" w:rsidP="001D5B50">
      <w:pPr>
        <w:ind w:firstLine="567"/>
        <w:rPr>
          <w:rtl/>
        </w:rPr>
      </w:pPr>
      <w:r>
        <w:rPr>
          <w:rFonts w:hint="cs"/>
          <w:rtl/>
        </w:rPr>
        <w:t>بیشترین قیمتی که سهم در دوره زمانی در نظر گرفته شده داشته است را نشان می‌دهد.</w:t>
      </w:r>
    </w:p>
    <w:p w14:paraId="3F4F8EC4" w14:textId="77777777" w:rsidR="001D5B50" w:rsidRPr="00642FD8" w:rsidRDefault="001D5B50" w:rsidP="001D5B50">
      <w:pPr>
        <w:pStyle w:val="a0"/>
        <w:spacing w:before="480"/>
        <w:ind w:left="0"/>
        <w:rPr>
          <w:rFonts w:ascii="Cambria" w:hAnsi="Cambria"/>
          <w:rtl/>
          <w:lang w:bidi="fa-IR"/>
        </w:rPr>
      </w:pPr>
      <w:r>
        <w:rPr>
          <w:rFonts w:ascii="Cambria" w:hAnsi="Cambria" w:hint="cs"/>
          <w:rtl/>
          <w:lang w:bidi="fa-IR"/>
        </w:rPr>
        <w:lastRenderedPageBreak/>
        <w:t xml:space="preserve">کمترین قیمت </w:t>
      </w:r>
      <w:r>
        <w:rPr>
          <w:rStyle w:val="FootnoteReference"/>
          <w:rFonts w:ascii="Cambria" w:hAnsi="Cambria"/>
          <w:rtl/>
          <w:lang w:bidi="fa-IR"/>
        </w:rPr>
        <w:footnoteReference w:id="16"/>
      </w:r>
    </w:p>
    <w:p w14:paraId="6A24C42D" w14:textId="77777777" w:rsidR="001D5B50" w:rsidRDefault="001D5B50" w:rsidP="001D5B50">
      <w:pPr>
        <w:ind w:firstLine="567"/>
        <w:rPr>
          <w:rtl/>
        </w:rPr>
      </w:pPr>
      <w:r>
        <w:rPr>
          <w:rFonts w:hint="cs"/>
          <w:rtl/>
        </w:rPr>
        <w:t>کمترین قیمتی که سهم در دوره زمانی در نظر گرفته شده داشته است را نشان می‌دهد.</w:t>
      </w:r>
    </w:p>
    <w:p w14:paraId="1F86DD6C" w14:textId="77777777" w:rsidR="001D5B50" w:rsidRPr="00642FD8" w:rsidRDefault="001D5B50" w:rsidP="001D5B50">
      <w:pPr>
        <w:pStyle w:val="a0"/>
        <w:spacing w:before="480"/>
        <w:ind w:left="0"/>
        <w:rPr>
          <w:rFonts w:ascii="Cambria" w:hAnsi="Cambria"/>
          <w:rtl/>
          <w:lang w:bidi="fa-IR"/>
        </w:rPr>
      </w:pPr>
      <w:r>
        <w:rPr>
          <w:rFonts w:hint="cs"/>
          <w:rtl/>
        </w:rPr>
        <w:t>‌</w:t>
      </w:r>
      <w:r w:rsidRPr="00847065">
        <w:rPr>
          <w:rFonts w:ascii="Cambria" w:hAnsi="Cambria" w:hint="cs"/>
          <w:rtl/>
          <w:lang w:bidi="fa-IR"/>
        </w:rPr>
        <w:t xml:space="preserve"> </w:t>
      </w:r>
      <w:r>
        <w:rPr>
          <w:rFonts w:ascii="Cambria" w:hAnsi="Cambria" w:hint="cs"/>
          <w:rtl/>
          <w:lang w:bidi="fa-IR"/>
        </w:rPr>
        <w:t>حجم معاملات</w:t>
      </w:r>
      <w:r>
        <w:rPr>
          <w:rStyle w:val="FootnoteReference"/>
          <w:rFonts w:ascii="Cambria" w:hAnsi="Cambria"/>
          <w:rtl/>
          <w:lang w:bidi="fa-IR"/>
        </w:rPr>
        <w:footnoteReference w:id="17"/>
      </w:r>
    </w:p>
    <w:p w14:paraId="13E9415E" w14:textId="77777777" w:rsidR="001D5B50" w:rsidRDefault="001D5B50" w:rsidP="001D5B50">
      <w:pPr>
        <w:ind w:left="567"/>
        <w:rPr>
          <w:rtl/>
        </w:rPr>
      </w:pPr>
      <w:r>
        <w:rPr>
          <w:rFonts w:hint="cs"/>
          <w:rtl/>
        </w:rPr>
        <w:t>تعداد کل سهم‌های معامله شده را در دوره زمانی مورد نظر نشان می‌دهد.</w:t>
      </w:r>
    </w:p>
    <w:p w14:paraId="767D7169" w14:textId="77777777" w:rsidR="001D5B50" w:rsidRPr="00F736F2" w:rsidRDefault="001D5B50" w:rsidP="001D5B50">
      <w:pPr>
        <w:pStyle w:val="a0"/>
        <w:spacing w:before="480"/>
        <w:ind w:left="0"/>
        <w:rPr>
          <w:rFonts w:ascii="Cambria" w:hAnsi="Cambria"/>
          <w:rtl/>
          <w:lang w:bidi="fa-IR"/>
        </w:rPr>
      </w:pPr>
      <w:r>
        <w:rPr>
          <w:rFonts w:hint="cs"/>
          <w:rtl/>
        </w:rPr>
        <w:t>‌</w:t>
      </w:r>
      <w:r w:rsidRPr="00847065">
        <w:rPr>
          <w:rFonts w:ascii="Cambria" w:hAnsi="Cambria" w:hint="cs"/>
          <w:rtl/>
          <w:lang w:bidi="fa-IR"/>
        </w:rPr>
        <w:t xml:space="preserve"> </w:t>
      </w:r>
      <w:r>
        <w:rPr>
          <w:rFonts w:ascii="Cambria" w:hAnsi="Cambria" w:hint="cs"/>
          <w:rtl/>
          <w:lang w:bidi="fa-IR"/>
        </w:rPr>
        <w:t>الگوی شمعی</w:t>
      </w:r>
      <w:r>
        <w:rPr>
          <w:rStyle w:val="FootnoteReference"/>
          <w:rFonts w:ascii="Cambria" w:hAnsi="Cambria"/>
          <w:rtl/>
          <w:lang w:bidi="fa-IR"/>
        </w:rPr>
        <w:footnoteReference w:id="18"/>
      </w:r>
    </w:p>
    <w:p w14:paraId="4574C72D" w14:textId="77777777" w:rsidR="001D5B50" w:rsidRDefault="001D5B50" w:rsidP="001D5B50">
      <w:pPr>
        <w:ind w:left="567"/>
        <w:rPr>
          <w:rtl/>
        </w:rPr>
      </w:pPr>
      <w:r>
        <w:rPr>
          <w:rFonts w:hint="cs"/>
          <w:rtl/>
        </w:rPr>
        <w:t>الگویی می‌باشد که با کمک آن می‌توان در یک دوره زمانی چهار مشخصه مهم قیمت آغازین، قیمت پایانی، بیشترین قیمت و کمترین قیمت را نشان داد و همچنین مشخص کرد در طول این دوره زمانی قیمت روند کاهشی داشته یا روند افزایشی.</w:t>
      </w:r>
    </w:p>
    <w:p w14:paraId="2C09D0E8" w14:textId="77777777" w:rsidR="001D5B50" w:rsidRDefault="001D5B50" w:rsidP="001D5B50">
      <w:pPr>
        <w:ind w:left="567"/>
        <w:jc w:val="center"/>
      </w:pPr>
      <w:r>
        <w:rPr>
          <w:rFonts w:hint="cs"/>
          <w:noProof/>
          <w:rtl/>
          <w:lang w:val="fa-IR"/>
        </w:rPr>
        <w:drawing>
          <wp:inline distT="0" distB="0" distL="0" distR="0" wp14:anchorId="078783C5" wp14:editId="74D6C5B3">
            <wp:extent cx="1673057" cy="1114882"/>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8573" cy="1131885"/>
                    </a:xfrm>
                    <a:prstGeom prst="rect">
                      <a:avLst/>
                    </a:prstGeom>
                  </pic:spPr>
                </pic:pic>
              </a:graphicData>
            </a:graphic>
          </wp:inline>
        </w:drawing>
      </w:r>
    </w:p>
    <w:p w14:paraId="0FA019AB" w14:textId="77777777" w:rsidR="00525556" w:rsidRPr="00525556" w:rsidRDefault="00525556" w:rsidP="001D5B50">
      <w:pPr>
        <w:ind w:left="567"/>
        <w:jc w:val="center"/>
        <w:rPr>
          <w:sz w:val="18"/>
          <w:szCs w:val="18"/>
          <w:rtl/>
        </w:rPr>
      </w:pPr>
      <w:r w:rsidRPr="00525556">
        <w:rPr>
          <w:rFonts w:hint="eastAsia"/>
          <w:sz w:val="18"/>
          <w:szCs w:val="18"/>
          <w:rtl/>
        </w:rPr>
        <w:t>شکل</w:t>
      </w:r>
      <w:r w:rsidRPr="00525556">
        <w:rPr>
          <w:sz w:val="18"/>
          <w:szCs w:val="18"/>
          <w:rtl/>
        </w:rPr>
        <w:t xml:space="preserve"> (</w:t>
      </w:r>
      <w:r w:rsidRPr="00525556">
        <w:rPr>
          <w:sz w:val="18"/>
          <w:szCs w:val="18"/>
        </w:rPr>
        <w:t>2-1</w:t>
      </w:r>
      <w:r w:rsidRPr="00525556">
        <w:rPr>
          <w:sz w:val="18"/>
          <w:szCs w:val="18"/>
          <w:rtl/>
        </w:rPr>
        <w:t>)</w:t>
      </w:r>
      <w:r w:rsidRPr="00525556">
        <w:rPr>
          <w:sz w:val="18"/>
          <w:szCs w:val="18"/>
        </w:rPr>
        <w:t xml:space="preserve"> </w:t>
      </w:r>
      <w:r>
        <w:rPr>
          <w:rFonts w:ascii="Arial" w:hAnsi="Arial" w:cs="Arial" w:hint="cs"/>
          <w:sz w:val="18"/>
          <w:szCs w:val="18"/>
          <w:rtl/>
        </w:rPr>
        <w:t>–</w:t>
      </w:r>
      <w:r w:rsidRPr="00525556">
        <w:rPr>
          <w:rFonts w:hint="cs"/>
          <w:sz w:val="18"/>
          <w:szCs w:val="18"/>
          <w:rtl/>
        </w:rPr>
        <w:t xml:space="preserve"> </w:t>
      </w:r>
      <w:r>
        <w:rPr>
          <w:rFonts w:hint="cs"/>
          <w:sz w:val="18"/>
          <w:szCs w:val="18"/>
          <w:rtl/>
        </w:rPr>
        <w:t>الگوی شمعی</w:t>
      </w:r>
    </w:p>
    <w:p w14:paraId="0C05703E" w14:textId="77777777" w:rsidR="001D5B50" w:rsidRPr="00F736F2" w:rsidRDefault="001D5B50" w:rsidP="001D5B50">
      <w:pPr>
        <w:pStyle w:val="a0"/>
        <w:spacing w:before="480"/>
        <w:ind w:left="0"/>
        <w:rPr>
          <w:rFonts w:ascii="Cambria" w:hAnsi="Cambria"/>
          <w:rtl/>
          <w:lang w:bidi="fa-IR"/>
        </w:rPr>
      </w:pPr>
      <w:r>
        <w:rPr>
          <w:rFonts w:hint="cs"/>
          <w:rtl/>
        </w:rPr>
        <w:t xml:space="preserve"> شخص حقیقی</w:t>
      </w:r>
    </w:p>
    <w:p w14:paraId="47AFBA10" w14:textId="77777777" w:rsidR="001D5B50" w:rsidRPr="00FB49D7" w:rsidRDefault="001D5B50" w:rsidP="001D5B50">
      <w:pPr>
        <w:ind w:left="567"/>
        <w:jc w:val="left"/>
        <w:rPr>
          <w:rtl/>
        </w:rPr>
      </w:pPr>
      <w:r>
        <w:rPr>
          <w:rFonts w:hint="cs"/>
          <w:rtl/>
        </w:rPr>
        <w:t>هر انسانی که به‌ دنیا می‌آید، زندگی می‌کند و در جامعه حضور دارد، به عنوان یک شخص حقیقی شناخته می‌شود.</w:t>
      </w:r>
    </w:p>
    <w:p w14:paraId="3B81D2DA" w14:textId="77777777" w:rsidR="001D5B50" w:rsidRPr="00F9360B" w:rsidRDefault="001D5B50" w:rsidP="001D5B50">
      <w:pPr>
        <w:pStyle w:val="a0"/>
        <w:spacing w:before="480"/>
        <w:ind w:left="0"/>
        <w:rPr>
          <w:rtl/>
        </w:rPr>
      </w:pPr>
      <w:r>
        <w:rPr>
          <w:rFonts w:hint="cs"/>
          <w:rtl/>
        </w:rPr>
        <w:lastRenderedPageBreak/>
        <w:t xml:space="preserve"> شخص حقوقی</w:t>
      </w:r>
    </w:p>
    <w:p w14:paraId="7E82C344" w14:textId="77777777" w:rsidR="001D5B50" w:rsidRDefault="001D5B50" w:rsidP="001D5B50">
      <w:pPr>
        <w:pStyle w:val="a8"/>
        <w:rPr>
          <w:lang w:bidi="fa-IR"/>
        </w:rPr>
      </w:pPr>
      <w:r>
        <w:rPr>
          <w:rFonts w:hint="cs"/>
          <w:rtl/>
          <w:lang w:bidi="fa-IR"/>
        </w:rPr>
        <w:t>شخص حقوقی هر سازمان، نهاد، وزارتخانه یا موسسه‌ای می‌باشد که فعالیت تجاری یا غیر تجاری خاصی را انجام می‌دهد.</w:t>
      </w:r>
    </w:p>
    <w:p w14:paraId="798A123E" w14:textId="77777777" w:rsidR="001D5B50" w:rsidRDefault="001D5B50" w:rsidP="001D5B50">
      <w:pPr>
        <w:pStyle w:val="a"/>
        <w:spacing w:before="480"/>
        <w:ind w:left="0"/>
        <w:rPr>
          <w:rtl/>
        </w:rPr>
      </w:pPr>
      <w:r>
        <w:rPr>
          <w:rFonts w:hint="cs"/>
          <w:rtl/>
        </w:rPr>
        <w:t>انواع تحلیل</w:t>
      </w:r>
    </w:p>
    <w:p w14:paraId="40EACF2E" w14:textId="77777777" w:rsidR="001D5B50" w:rsidRDefault="001D5B50" w:rsidP="001D5B50">
      <w:pPr>
        <w:pStyle w:val="a8"/>
        <w:rPr>
          <w:rtl/>
          <w:lang w:bidi="fa-IR"/>
        </w:rPr>
      </w:pPr>
      <w:r>
        <w:rPr>
          <w:rFonts w:hint="cs"/>
          <w:rtl/>
          <w:lang w:bidi="fa-IR"/>
        </w:rPr>
        <w:t>یکی از مسائل مهم و مورد توجه در بازار‌های مالی، بحث تحلیل می‌باشد. هدف از تحلیل این است که قیمت نماد مورد نظر در دوره‌های زمانی آتی صعودی است یا نزولی؛ تا بتوان براساس آن نسبت به خرید و فروش در بازار اقدام کرد. برای تحلیل بازار از دو نوع تحلیل استفاده می‌کنند. یکی تحلیل بنیادی و دیگری تحلیل تکنیکال می‌باشد.</w:t>
      </w:r>
    </w:p>
    <w:p w14:paraId="0B1AFEE4" w14:textId="77777777" w:rsidR="001D5B50" w:rsidRPr="00F9360B" w:rsidRDefault="001D5B50" w:rsidP="001D5B50">
      <w:pPr>
        <w:pStyle w:val="a0"/>
        <w:spacing w:before="480"/>
        <w:ind w:left="0"/>
        <w:rPr>
          <w:rtl/>
        </w:rPr>
      </w:pPr>
      <w:r>
        <w:rPr>
          <w:rFonts w:hint="cs"/>
          <w:rtl/>
        </w:rPr>
        <w:t>تحلیل بنیادی</w:t>
      </w:r>
      <w:r>
        <w:rPr>
          <w:rtl/>
        </w:rPr>
        <w:tab/>
      </w:r>
    </w:p>
    <w:p w14:paraId="25B128E0" w14:textId="77777777" w:rsidR="001D5B50" w:rsidRDefault="001D5B50" w:rsidP="001D5B50">
      <w:pPr>
        <w:pStyle w:val="a8"/>
        <w:rPr>
          <w:rtl/>
          <w:lang w:bidi="fa-IR"/>
        </w:rPr>
      </w:pPr>
      <w:r>
        <w:rPr>
          <w:rtl/>
          <w:lang w:bidi="fa-IR"/>
        </w:rPr>
        <w:tab/>
      </w:r>
      <w:r>
        <w:rPr>
          <w:rFonts w:hint="cs"/>
          <w:rtl/>
          <w:lang w:bidi="fa-IR"/>
        </w:rPr>
        <w:t>روشی برای تحلیل بازار می‌باشد که به کمک آن، سرمایه‌گذاران نی‌توانند وضعیت یک شرکت را بررسی کرده و ارزش واقعی سهام آن را مشخص کنند؛ سپس با بررسی قیمت واقعی و قیمت فعلی سهم شرکت، نسبت به خرید یا فروش آن تصمیم‌گیری کنند. در تحلیل بنیادی بر اساس تحلیل گزارش‌های مالی، سلامت مالی، مدیریت، رقبا، امتیازات رقابتی و بازار‌های مربوط به شرکت به بررسی قیمت واقعی سهم می‌پردازند.</w:t>
      </w:r>
    </w:p>
    <w:p w14:paraId="1879EE1F" w14:textId="77777777" w:rsidR="001D5B50" w:rsidRDefault="001D5B50" w:rsidP="001D5B50">
      <w:pPr>
        <w:pStyle w:val="a8"/>
        <w:rPr>
          <w:rtl/>
          <w:lang w:bidi="fa-IR"/>
        </w:rPr>
      </w:pPr>
    </w:p>
    <w:p w14:paraId="18B0DF73" w14:textId="77777777" w:rsidR="001D5B50" w:rsidRPr="00F9360B" w:rsidRDefault="001D5B50" w:rsidP="001D5B50">
      <w:pPr>
        <w:pStyle w:val="a0"/>
        <w:spacing w:before="480"/>
        <w:ind w:left="0"/>
        <w:rPr>
          <w:rtl/>
        </w:rPr>
      </w:pPr>
      <w:r>
        <w:rPr>
          <w:rFonts w:hint="cs"/>
          <w:rtl/>
        </w:rPr>
        <w:t>تحلیل تکنیکال</w:t>
      </w:r>
    </w:p>
    <w:p w14:paraId="5478FD7E" w14:textId="77777777" w:rsidR="001D5B50" w:rsidRDefault="001D5B50" w:rsidP="001D5B50">
      <w:pPr>
        <w:pStyle w:val="a8"/>
        <w:rPr>
          <w:rtl/>
          <w:lang w:bidi="fa-IR"/>
        </w:rPr>
      </w:pPr>
      <w:r>
        <w:rPr>
          <w:rFonts w:hint="cs"/>
          <w:rtl/>
          <w:lang w:bidi="fa-IR"/>
        </w:rPr>
        <w:t xml:space="preserve">در  این نوع از تحلیل، باتوجه به نمودار قیمتی سهم و تغییرات آن در گذشته، به پیش‌بینی قیمت سهم در آینده پرداخته می‌شود. در واقع اینکه چه سهمی مورد تحلیل است اهمیت چندانی ندارد و تنها تغییرات قیمتی سهم در گذشته دارای اهمیت می‌باشد و برای پیش‌‌بینی قیمت در آینده استفاده می‌شود. برای تحلیل قیمت در این روش از ابزار‌های متفاوتی استفاده می‌شود که یکی از مهم‌ترین و پرکاربرد‌ترین آن‌ها، اندیکاتور‌ها </w:t>
      </w:r>
      <w:r>
        <w:rPr>
          <w:rFonts w:hint="cs"/>
          <w:rtl/>
          <w:lang w:bidi="fa-IR"/>
        </w:rPr>
        <w:lastRenderedPageBreak/>
        <w:t>می‌باشند.</w:t>
      </w:r>
    </w:p>
    <w:p w14:paraId="40A1A5E3" w14:textId="77777777" w:rsidR="001D5B50" w:rsidRDefault="001D5B50" w:rsidP="001D5B50">
      <w:pPr>
        <w:pStyle w:val="a"/>
        <w:spacing w:before="480"/>
        <w:ind w:left="0"/>
        <w:rPr>
          <w:rtl/>
        </w:rPr>
      </w:pPr>
      <w:r>
        <w:rPr>
          <w:rFonts w:hint="cs"/>
          <w:rtl/>
        </w:rPr>
        <w:t>اندیکاتور</w:t>
      </w:r>
    </w:p>
    <w:p w14:paraId="1465CA83" w14:textId="77777777" w:rsidR="001D5B50" w:rsidRDefault="001D5B50" w:rsidP="001D5B50">
      <w:pPr>
        <w:pStyle w:val="a8"/>
        <w:rPr>
          <w:lang w:bidi="fa-IR"/>
        </w:rPr>
      </w:pPr>
      <w:r>
        <w:rPr>
          <w:rFonts w:hint="cs"/>
          <w:rtl/>
          <w:lang w:bidi="fa-IR"/>
        </w:rPr>
        <w:t>اندیکاتور‌ها نمودارهای کمکی در تحلیل تکنیکال می‌باشند که از داده‌های پایه و خام تحلیل تکنیکال شامل قیمت، حجم و زمان استفاده می‌کنند و از ترکیب آن‌ها با توابع ریاضی خروجی‌های متفاوتی را تولید می‌کنند. از این خروجی‌ها می‌توان برای تحلیل روند قیمتی در آینده استفاده کرد. در یک دسته‌بندی می‌توان دو نوع کلی برای اندیکاتور‌ها درنظر گرفت که براساس سیگنال می‌باشد. اندیکاتور‌های پیشرو</w:t>
      </w:r>
      <w:r>
        <w:rPr>
          <w:rStyle w:val="FootnoteReference"/>
          <w:rtl/>
          <w:lang w:bidi="fa-IR"/>
        </w:rPr>
        <w:footnoteReference w:id="19"/>
      </w:r>
      <w:r>
        <w:rPr>
          <w:rFonts w:hint="cs"/>
          <w:rtl/>
          <w:lang w:bidi="fa-IR"/>
        </w:rPr>
        <w:t xml:space="preserve"> که قابلیت حدس زدن تغییر روند را دارند و اندیکاتور‌های پیرو</w:t>
      </w:r>
      <w:r>
        <w:rPr>
          <w:rStyle w:val="FootnoteReference"/>
          <w:rtl/>
          <w:lang w:bidi="fa-IR"/>
        </w:rPr>
        <w:footnoteReference w:id="20"/>
      </w:r>
      <w:r>
        <w:rPr>
          <w:rFonts w:hint="cs"/>
          <w:rtl/>
          <w:lang w:bidi="fa-IR"/>
        </w:rPr>
        <w:t xml:space="preserve"> که با تاخیر نواحی بازگشتی را تایید می‌کنند. در دسته‌بندی دیگر، اندیکاتور‌ها به چهار دسته تقسیم می‌شوند که دسته چهارم اندیکاتور‌هایی می‌باشند که توسط آقای بیل ویلیامز طراحی شده‌اند و سه دسته اول که اندیکاتور‌های عمومی می‌باشند عبارت‌اند از :</w:t>
      </w:r>
    </w:p>
    <w:p w14:paraId="2016BD49" w14:textId="77777777" w:rsidR="001D5B50" w:rsidRPr="00F9360B" w:rsidRDefault="001D5B50" w:rsidP="001D5B50">
      <w:pPr>
        <w:pStyle w:val="a0"/>
        <w:spacing w:before="480"/>
        <w:ind w:left="0"/>
        <w:rPr>
          <w:rtl/>
        </w:rPr>
      </w:pPr>
      <w:r>
        <w:rPr>
          <w:rFonts w:hint="cs"/>
          <w:rtl/>
        </w:rPr>
        <w:t>اندیکاتور‌های روندی</w:t>
      </w:r>
      <w:r>
        <w:rPr>
          <w:rStyle w:val="FootnoteReference"/>
          <w:rtl/>
        </w:rPr>
        <w:footnoteReference w:id="21"/>
      </w:r>
    </w:p>
    <w:p w14:paraId="23686E1E" w14:textId="77777777" w:rsidR="001D5B50" w:rsidRDefault="001D5B50" w:rsidP="001D5B50">
      <w:pPr>
        <w:pStyle w:val="a8"/>
        <w:rPr>
          <w:rtl/>
          <w:lang w:bidi="fa-IR"/>
        </w:rPr>
      </w:pPr>
      <w:r>
        <w:rPr>
          <w:rFonts w:hint="cs"/>
          <w:rtl/>
          <w:lang w:bidi="fa-IR"/>
        </w:rPr>
        <w:t>این اندیکاتور‌ها از نوع تاخیری هستند و معمولا بر روی نمودار قیمت ایجاد می‌شوند و عموما با میانگین‌گیری از نمودار قیمت اطلاعاتی را برای تحلیل در اختیار تحلیلگران قرار می‌دهند.</w:t>
      </w:r>
    </w:p>
    <w:p w14:paraId="78552B25" w14:textId="77777777" w:rsidR="001D5B50" w:rsidRPr="00F9360B" w:rsidRDefault="001D5B50" w:rsidP="001D5B50">
      <w:pPr>
        <w:pStyle w:val="a0"/>
        <w:spacing w:before="480"/>
        <w:ind w:left="0"/>
        <w:rPr>
          <w:rtl/>
        </w:rPr>
      </w:pPr>
      <w:r>
        <w:rPr>
          <w:rFonts w:hint="cs"/>
          <w:rtl/>
        </w:rPr>
        <w:t>نوسانگر‌ها</w:t>
      </w:r>
      <w:r>
        <w:rPr>
          <w:rStyle w:val="FootnoteReference"/>
          <w:rtl/>
        </w:rPr>
        <w:footnoteReference w:id="22"/>
      </w:r>
      <w:r>
        <w:rPr>
          <w:rFonts w:hint="cs"/>
          <w:rtl/>
        </w:rPr>
        <w:t xml:space="preserve"> </w:t>
      </w:r>
    </w:p>
    <w:p w14:paraId="766517C2" w14:textId="77777777" w:rsidR="001D5B50" w:rsidRDefault="001D5B50" w:rsidP="001D5B50">
      <w:pPr>
        <w:pStyle w:val="a8"/>
        <w:rPr>
          <w:rtl/>
          <w:lang w:bidi="fa-IR"/>
        </w:rPr>
      </w:pPr>
      <w:r>
        <w:rPr>
          <w:rFonts w:hint="cs"/>
          <w:rtl/>
          <w:lang w:bidi="fa-IR"/>
        </w:rPr>
        <w:t>این اندیکاتور‌ها در محدوه خاصی نوسان می‌کنند. نوسانگر‌ها توانایی بررسی قدرت روند را دارند و اگر ضعفی در رنود ایجاد شود تا حدودی می‌توان تاثیر آن را در این اندیکاتور‌ها دید. همچنین به کمک این اندیکاتور می‌توان هیجانات بازار را بررسی کرد.</w:t>
      </w:r>
    </w:p>
    <w:p w14:paraId="1F4D6E48" w14:textId="77777777" w:rsidR="001D5B50" w:rsidRPr="00F9360B" w:rsidRDefault="001D5B50" w:rsidP="001D5B50">
      <w:pPr>
        <w:pStyle w:val="a0"/>
        <w:spacing w:before="480"/>
        <w:ind w:left="0"/>
        <w:rPr>
          <w:rtl/>
        </w:rPr>
      </w:pPr>
      <w:r>
        <w:rPr>
          <w:rFonts w:hint="cs"/>
          <w:rtl/>
        </w:rPr>
        <w:lastRenderedPageBreak/>
        <w:t>حجمی</w:t>
      </w:r>
      <w:r>
        <w:rPr>
          <w:rStyle w:val="FootnoteReference"/>
          <w:rtl/>
        </w:rPr>
        <w:footnoteReference w:id="23"/>
      </w:r>
    </w:p>
    <w:p w14:paraId="788C7CEC" w14:textId="77777777" w:rsidR="001D5B50" w:rsidRDefault="001D5B50" w:rsidP="001D5B50">
      <w:pPr>
        <w:pStyle w:val="a8"/>
        <w:rPr>
          <w:rtl/>
        </w:rPr>
      </w:pPr>
      <w:r>
        <w:rPr>
          <w:rFonts w:hint="cs"/>
          <w:rtl/>
          <w:lang w:bidi="fa-IR"/>
        </w:rPr>
        <w:t>این دسته از اندیکاتور‌ها حجم و ارزش معاملات را مورد بررسی قرار می‌دهند. حجم معاملات در دوره‌های زمانی مشخص، می‌تواند دارای معانی مهمی برای تحلیلگران باشد که استفاد از این اندیکاتور‌ها به تحلیلگران کمک می‌کند</w:t>
      </w:r>
    </w:p>
    <w:p w14:paraId="40A14F7D" w14:textId="77777777" w:rsidR="001D5B50" w:rsidRDefault="001D5B50" w:rsidP="001D5B50">
      <w:pPr>
        <w:pStyle w:val="a"/>
        <w:spacing w:before="480"/>
        <w:ind w:left="0"/>
        <w:rPr>
          <w:rtl/>
        </w:rPr>
      </w:pPr>
      <w:bookmarkStart w:id="24" w:name="_Toc491083275"/>
      <w:r>
        <w:rPr>
          <w:rFonts w:hint="cs"/>
          <w:rtl/>
        </w:rPr>
        <w:t>خلاصه و جمع بندی</w:t>
      </w:r>
      <w:bookmarkEnd w:id="24"/>
    </w:p>
    <w:p w14:paraId="07733BAA" w14:textId="77777777" w:rsidR="001D5B50" w:rsidRPr="00D00FF7" w:rsidRDefault="001D5B50" w:rsidP="001D5B50">
      <w:pPr>
        <w:pStyle w:val="a8"/>
        <w:ind w:firstLine="708"/>
        <w:rPr>
          <w:rFonts w:ascii="B Nazanin"/>
          <w:iCs/>
          <w:sz w:val="26"/>
          <w:rtl/>
        </w:rPr>
      </w:pPr>
      <w:r>
        <w:rPr>
          <w:rFonts w:hint="cs"/>
          <w:rtl/>
          <w:lang w:bidi="fa-IR"/>
        </w:rPr>
        <w:t>در اين فصل با مفاهيم اوليه‌ و پيش‌زمينه‌هایی که جهت درک هرچه بهتر سیستم‌ بازار‌های مالی لازم بود، آشنا شدیم. همچنین با مفهوم انواع تحلیل آشنا شدیم و به معرفی اندیکاتور‌ها به عنوان یکی از ابزار مهم در تحلیل تکنیکال پرداختیم. ابزاری که به کمک آن می‌خواهیم به تعریف ویژگی‌های مورد نظر بپردازیم.</w:t>
      </w:r>
    </w:p>
    <w:p w14:paraId="6AC4A6A5" w14:textId="77777777" w:rsidR="00714694" w:rsidRPr="002A678F" w:rsidRDefault="00714694" w:rsidP="002A678F">
      <w:pPr>
        <w:ind w:left="360"/>
        <w:rPr>
          <w:rtl/>
        </w:rPr>
      </w:pPr>
    </w:p>
    <w:p w14:paraId="153A097F" w14:textId="77777777" w:rsidR="001D346C" w:rsidRDefault="001D346C" w:rsidP="00DE431B">
      <w:pPr>
        <w:pStyle w:val="a8"/>
        <w:rPr>
          <w:lang w:bidi="fa-IR"/>
        </w:rPr>
      </w:pPr>
    </w:p>
    <w:p w14:paraId="6E8B02DC" w14:textId="77777777" w:rsidR="001D346C" w:rsidRDefault="001D346C" w:rsidP="00DE431B">
      <w:pPr>
        <w:pStyle w:val="a8"/>
        <w:rPr>
          <w:rtl/>
          <w:lang w:bidi="fa-IR"/>
        </w:rPr>
        <w:sectPr w:rsidR="001D346C" w:rsidSect="00EB3876">
          <w:headerReference w:type="default" r:id="rId15"/>
          <w:footerReference w:type="default" r:id="rId16"/>
          <w:headerReference w:type="first" r:id="rId17"/>
          <w:footerReference w:type="first" r:id="rId18"/>
          <w:footnotePr>
            <w:numRestart w:val="eachPage"/>
          </w:footnotePr>
          <w:pgSz w:w="11906" w:h="16838" w:code="9"/>
          <w:pgMar w:top="1701" w:right="1376" w:bottom="1701" w:left="1418" w:header="851" w:footer="1021" w:gutter="0"/>
          <w:pgNumType w:start="1"/>
          <w:cols w:space="708"/>
          <w:bidi/>
          <w:rtlGutter/>
          <w:docGrid w:linePitch="360"/>
        </w:sectPr>
      </w:pPr>
    </w:p>
    <w:p w14:paraId="65F994D3" w14:textId="77777777" w:rsidR="00F772A3" w:rsidRPr="0027601E" w:rsidRDefault="00F772A3" w:rsidP="00DE431B">
      <w:pPr>
        <w:pStyle w:val="a8"/>
        <w:rPr>
          <w:rtl/>
        </w:rPr>
      </w:pPr>
    </w:p>
    <w:p w14:paraId="32CF59DD" w14:textId="77777777" w:rsidR="00F772A3" w:rsidRDefault="00F772A3" w:rsidP="00F772A3">
      <w:pPr>
        <w:pStyle w:val="a8"/>
        <w:rPr>
          <w:rtl/>
        </w:rPr>
      </w:pPr>
    </w:p>
    <w:p w14:paraId="6FD96200" w14:textId="4EAEE67A" w:rsidR="006B30EA" w:rsidRPr="00FB1300" w:rsidRDefault="006B30EA" w:rsidP="006B30EA">
      <w:pPr>
        <w:rPr>
          <w:rFonts w:ascii="Cambria" w:hAnsi="Cambria" w:cs="B Titr"/>
          <w:sz w:val="56"/>
          <w:szCs w:val="56"/>
        </w:rPr>
      </w:pPr>
      <w:bookmarkStart w:id="25" w:name="_Toc209236405"/>
      <w:bookmarkStart w:id="26" w:name="_Toc491083277"/>
      <w:r w:rsidRPr="00FB1300">
        <w:rPr>
          <w:rFonts w:ascii="Cambria" w:hAnsi="Cambria" w:cs="B Titr" w:hint="cs"/>
          <w:sz w:val="56"/>
          <w:szCs w:val="56"/>
          <w:rtl/>
        </w:rPr>
        <w:t>فصل</w:t>
      </w:r>
      <w:r>
        <w:rPr>
          <w:rFonts w:ascii="Cambria" w:hAnsi="Cambria" w:cs="B Titr" w:hint="cs"/>
          <w:sz w:val="56"/>
          <w:szCs w:val="56"/>
          <w:rtl/>
        </w:rPr>
        <w:t xml:space="preserve"> </w:t>
      </w:r>
      <w:r>
        <w:rPr>
          <w:rFonts w:ascii="Cambria" w:hAnsi="Cambria" w:cs="B Titr"/>
          <w:sz w:val="56"/>
          <w:szCs w:val="56"/>
        </w:rPr>
        <w:t>3</w:t>
      </w:r>
    </w:p>
    <w:p w14:paraId="01919E54" w14:textId="633B39F7" w:rsidR="006B30EA" w:rsidRPr="008A5914" w:rsidRDefault="006B30EA" w:rsidP="006B30EA">
      <w:pPr>
        <w:pStyle w:val="a5"/>
        <w:numPr>
          <w:ilvl w:val="0"/>
          <w:numId w:val="11"/>
        </w:numPr>
        <w:rPr>
          <w:rtl/>
        </w:rPr>
      </w:pPr>
      <w:r w:rsidRPr="008A5914">
        <w:rPr>
          <w:rtl/>
        </w:rPr>
        <w:br/>
      </w:r>
      <w:r>
        <w:rPr>
          <w:rFonts w:hint="cs"/>
          <w:rtl/>
        </w:rPr>
        <w:t>مدل‌سازی و طراحی</w:t>
      </w:r>
    </w:p>
    <w:p w14:paraId="0FDDF0FB" w14:textId="4A73A799" w:rsidR="002E198F" w:rsidRPr="00627E43" w:rsidRDefault="006B30EA" w:rsidP="006B30EA">
      <w:pPr>
        <w:pStyle w:val="a"/>
        <w:ind w:left="0"/>
        <w:rPr>
          <w:rtl/>
        </w:rPr>
      </w:pPr>
      <w:r>
        <w:rPr>
          <w:rtl/>
        </w:rPr>
        <w:br w:type="page"/>
      </w:r>
      <w:r w:rsidR="002E198F" w:rsidRPr="00627E43">
        <w:rPr>
          <w:rFonts w:hint="cs"/>
          <w:rtl/>
        </w:rPr>
        <w:lastRenderedPageBreak/>
        <w:t>مقدمه</w:t>
      </w:r>
      <w:bookmarkEnd w:id="25"/>
      <w:bookmarkEnd w:id="26"/>
    </w:p>
    <w:p w14:paraId="50728D19" w14:textId="77777777" w:rsidR="002E198F" w:rsidRDefault="002E198F" w:rsidP="002E198F">
      <w:pPr>
        <w:pStyle w:val="a8"/>
        <w:ind w:left="-158" w:firstLine="866"/>
        <w:rPr>
          <w:lang w:bidi="fa-IR"/>
        </w:rPr>
      </w:pPr>
      <w:r>
        <w:rPr>
          <w:rFonts w:hint="cs"/>
          <w:rtl/>
          <w:lang w:bidi="fa-IR"/>
        </w:rPr>
        <w:t>در اين فصل ابتدا روش پیشنهادی برای دریافت داده‌ها و پیاده سازی اندیکاتور‌ها را بررسی می‌کنیم. سپس به بررسی اندیکاتور‌ها و انتخاب اندیکاتور‌های برتر برای استخراج ویژگی‌ها می‌پردازیم. در ادامه به چگونگی بدست آوردن ویژگی‌های مورد نظر برای هر سهم براساس اندیکاتور و همچنین براساس اطلاعات حقیقی و حقوقی می‌پردازیم و ویژگی‌های بدست آمده را بیان می‌کنیم.</w:t>
      </w:r>
    </w:p>
    <w:p w14:paraId="559BCF99" w14:textId="77777777" w:rsidR="002E198F" w:rsidRDefault="002E198F" w:rsidP="002E198F">
      <w:pPr>
        <w:pStyle w:val="a8"/>
        <w:ind w:left="-158" w:firstLine="270"/>
        <w:rPr>
          <w:rtl/>
          <w:lang w:bidi="fa-IR"/>
        </w:rPr>
      </w:pPr>
    </w:p>
    <w:p w14:paraId="5578006A" w14:textId="77777777" w:rsidR="002E198F" w:rsidRPr="00627E43" w:rsidRDefault="002E198F" w:rsidP="002E198F">
      <w:pPr>
        <w:pStyle w:val="a"/>
        <w:ind w:left="0"/>
        <w:rPr>
          <w:rtl/>
        </w:rPr>
      </w:pPr>
      <w:bookmarkStart w:id="27" w:name="_Toc491083278"/>
      <w:r>
        <w:rPr>
          <w:rFonts w:hint="cs"/>
          <w:rtl/>
        </w:rPr>
        <w:t xml:space="preserve">روش پیشنهادی برای </w:t>
      </w:r>
      <w:bookmarkEnd w:id="27"/>
      <w:r>
        <w:rPr>
          <w:rFonts w:hint="cs"/>
          <w:rtl/>
        </w:rPr>
        <w:t>دریافت داده‌ها و پیاده سازی‌ اندیکاتور‌ها</w:t>
      </w:r>
    </w:p>
    <w:p w14:paraId="77B4C88F" w14:textId="77777777" w:rsidR="002E198F" w:rsidRDefault="002E198F" w:rsidP="002E198F">
      <w:pPr>
        <w:pStyle w:val="a8"/>
        <w:rPr>
          <w:rtl/>
          <w:lang w:bidi="fa-IR"/>
        </w:rPr>
      </w:pPr>
      <w:r>
        <w:rPr>
          <w:rFonts w:hint="cs"/>
          <w:rtl/>
          <w:lang w:bidi="fa-IR"/>
        </w:rPr>
        <w:t>در سیستمی که به پیاده‌سازی آن پرداخته‌ایم، نیاز است که ابتدا داده‌های بورس تهران را به تفکیک هر سهم داشته باشیم. برای این کار از سیستمی که پیش‌تر برای دریافت داده‌ها از سایت بازار بورس پیاده‌سازی شده بود استفاده می‌کنیم. از خروجی این سیستم که داده‌ها را در بازه‌ زمانی مشخص شده به ما می‌دهد، استفاده می‌کنیم. در ادامه لازم است اندیکاتور‌های انتخاب شده را بر روی هر کدام از نمادهای بورسی پیاده‌سازی کنیم تا مقدار عددی آن بدست بیاید. در ادامه، از خروجی اندیکاتور‌ها برای ساخت و ایجاد ویژگی‌های مورد نظر خودمان استفاده کنیم. پس ابتدا لازم است اندیکاتور‌هایی که قصد استفاده از آن‌ها را داریم مشخص کنیم.</w:t>
      </w:r>
    </w:p>
    <w:p w14:paraId="6D7EFEEC" w14:textId="77777777" w:rsidR="002E198F" w:rsidRPr="00627E43" w:rsidRDefault="002E198F" w:rsidP="002E198F">
      <w:pPr>
        <w:pStyle w:val="a"/>
        <w:ind w:left="0"/>
        <w:rPr>
          <w:rtl/>
        </w:rPr>
      </w:pPr>
      <w:r>
        <w:rPr>
          <w:rFonts w:hint="cs"/>
          <w:rtl/>
        </w:rPr>
        <w:t>انتخاب اندیکاتور‌ها</w:t>
      </w:r>
    </w:p>
    <w:p w14:paraId="3C069002" w14:textId="77777777" w:rsidR="002E198F" w:rsidRDefault="002E198F" w:rsidP="002E198F">
      <w:pPr>
        <w:pStyle w:val="a8"/>
        <w:rPr>
          <w:rtl/>
          <w:lang w:bidi="fa-IR"/>
        </w:rPr>
      </w:pPr>
      <w:r>
        <w:rPr>
          <w:rFonts w:hint="cs"/>
          <w:rtl/>
          <w:lang w:bidi="fa-IR"/>
        </w:rPr>
        <w:t>در این بخش به بررسی اندیکاتور‌های موجود پرداختیم و پس از بررسی آن‌ها، تعدادی اندیکاتور را به عنوان اندیکاتور‌های مورد نظر خود انتخاب کردیم تا به کمک آن‌ها به ساخت ویژگی‌های موردنظر بپردازیم. اندیکاتور‌های انتخاب شده عبارت‌اند از:</w:t>
      </w:r>
    </w:p>
    <w:p w14:paraId="62CF6255" w14:textId="77777777" w:rsidR="002E198F" w:rsidRPr="00F9360B" w:rsidRDefault="002E198F" w:rsidP="002E198F">
      <w:pPr>
        <w:pStyle w:val="a0"/>
        <w:spacing w:before="480"/>
        <w:ind w:left="0"/>
        <w:rPr>
          <w:rtl/>
        </w:rPr>
      </w:pPr>
      <w:r>
        <w:rPr>
          <w:rFonts w:asciiTheme="minorHAnsi" w:hAnsiTheme="minorHAnsi" w:hint="cs"/>
          <w:rtl/>
          <w:lang w:bidi="fa-IR"/>
        </w:rPr>
        <w:lastRenderedPageBreak/>
        <w:t>اندیکاتور شاخص قدرت نسبی (</w:t>
      </w:r>
      <w:r>
        <w:rPr>
          <w:rFonts w:asciiTheme="minorHAnsi" w:hAnsiTheme="minorHAnsi"/>
          <w:lang w:bidi="fa-IR"/>
        </w:rPr>
        <w:t>RSI</w:t>
      </w:r>
      <w:r>
        <w:rPr>
          <w:rFonts w:asciiTheme="minorHAnsi" w:hAnsiTheme="minorHAnsi" w:hint="cs"/>
          <w:rtl/>
          <w:lang w:bidi="fa-IR"/>
        </w:rPr>
        <w:t>)</w:t>
      </w:r>
    </w:p>
    <w:p w14:paraId="48FC4D44" w14:textId="77777777" w:rsidR="002E198F" w:rsidRDefault="002E198F" w:rsidP="002E198F">
      <w:pPr>
        <w:pStyle w:val="a8"/>
        <w:rPr>
          <w:rtl/>
          <w:lang w:bidi="fa-IR"/>
        </w:rPr>
      </w:pPr>
      <w:r>
        <w:rPr>
          <w:rFonts w:hint="cs"/>
          <w:rtl/>
          <w:lang w:bidi="fa-IR"/>
        </w:rPr>
        <w:t>این اندیکاتور بین دو سطح ۰ و ۱۰۰ نوسان می‌کند و در گروه نوسانگرها قرار می‌گیرد. در این اندیکاتور دو سطح مهم ۳۰ و ۷۰ را داریم. عبور این اندیکاتور از سطوح ۳۰ و ۷۰ می‌تواند اطلاعات مفیدی در مورد روند بازار و جهت حرکتی آن به ما بدهد. این اندیکاتور یک پارامتر ورودی به عنوان دوره زمانی</w:t>
      </w:r>
      <w:r>
        <w:rPr>
          <w:rStyle w:val="FootnoteReference"/>
          <w:rtl/>
          <w:lang w:bidi="fa-IR"/>
        </w:rPr>
        <w:footnoteReference w:id="24"/>
      </w:r>
      <w:r>
        <w:rPr>
          <w:rFonts w:hint="cs"/>
          <w:rtl/>
          <w:lang w:bidi="fa-IR"/>
        </w:rPr>
        <w:t xml:space="preserve"> مورد نظر می‌گیرد که به صورت پیش‌فرض ۱۴ می‌باشد.</w:t>
      </w:r>
      <w:r>
        <w:rPr>
          <w:lang w:bidi="fa-IR"/>
        </w:rPr>
        <w:t xml:space="preserve"> </w:t>
      </w:r>
      <w:r>
        <w:rPr>
          <w:rFonts w:hint="cs"/>
          <w:rtl/>
          <w:lang w:bidi="fa-IR"/>
        </w:rPr>
        <w:t xml:space="preserve"> فرمول این اندیکاتور به صورت زیر می‌باشد:</w:t>
      </w:r>
    </w:p>
    <w:p w14:paraId="122D033F" w14:textId="77777777" w:rsidR="002E198F" w:rsidRPr="00600470" w:rsidRDefault="002E198F" w:rsidP="002E198F">
      <w:pPr>
        <w:pStyle w:val="a8"/>
        <w:jc w:val="center"/>
        <w:rPr>
          <w:i/>
          <w:lang w:bidi="fa-IR"/>
        </w:rPr>
      </w:pPr>
      <m:oMathPara>
        <m:oMath>
          <m:r>
            <w:rPr>
              <w:rFonts w:ascii="Cambria Math" w:hAnsi="Cambria Math"/>
            </w:rPr>
            <m:t>R</m:t>
          </m:r>
          <m:r>
            <w:rPr>
              <w:rFonts w:ascii="Cambria Math" w:hAnsi="Cambria Math"/>
              <w:lang w:bidi="fa-IR"/>
            </w:rPr>
            <m:t>SI=100-</m:t>
          </m:r>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1+RS</m:t>
                  </m:r>
                </m:den>
              </m:f>
            </m:e>
          </m:d>
        </m:oMath>
      </m:oMathPara>
    </w:p>
    <w:p w14:paraId="63E23DAF" w14:textId="77777777" w:rsidR="002E198F" w:rsidRDefault="002E198F" w:rsidP="002E198F">
      <w:pPr>
        <w:pStyle w:val="a8"/>
        <w:jc w:val="left"/>
        <w:rPr>
          <w:i/>
          <w:rtl/>
          <w:lang w:bidi="fa-IR"/>
        </w:rPr>
      </w:pPr>
      <w:r>
        <w:rPr>
          <w:rFonts w:hint="cs"/>
          <w:i/>
          <w:rtl/>
          <w:lang w:bidi="fa-IR"/>
        </w:rPr>
        <w:t xml:space="preserve">که مقدار </w:t>
      </w:r>
      <w:r>
        <w:rPr>
          <w:i/>
          <w:lang w:bidi="fa-IR"/>
        </w:rPr>
        <w:t>RS</w:t>
      </w:r>
      <w:r>
        <w:rPr>
          <w:rFonts w:hint="cs"/>
          <w:i/>
          <w:rtl/>
          <w:lang w:bidi="fa-IR"/>
        </w:rPr>
        <w:t xml:space="preserve"> به صورت زیر محاسبه می‌شود:</w:t>
      </w:r>
    </w:p>
    <w:p w14:paraId="79654C72" w14:textId="77777777" w:rsidR="002E198F" w:rsidRPr="00600470" w:rsidRDefault="002E198F" w:rsidP="002E198F">
      <w:pPr>
        <w:pStyle w:val="a8"/>
        <w:jc w:val="center"/>
        <w:rPr>
          <w:i/>
          <w:rtl/>
          <w:lang w:bidi="fa-IR"/>
        </w:rPr>
      </w:pPr>
      <m:oMathPara>
        <m:oMath>
          <m:r>
            <w:rPr>
              <w:rFonts w:ascii="Cambria Math" w:hAnsi="Cambria Math"/>
            </w:rPr>
            <m:t>R</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i=1</m:t>
              </m:r>
            </m:sub>
          </m:sSub>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سود</m:t>
              </m:r>
              <m:r>
                <w:rPr>
                  <w:rFonts w:ascii="Cambria Math" w:hAnsi="Cambria Math"/>
                  <w:lang w:bidi="fa-IR"/>
                </w:rPr>
                <m:t xml:space="preserve"> </m:t>
              </m:r>
              <m:r>
                <w:rPr>
                  <w:rFonts w:ascii="Cambria Math" w:hAnsi="Cambria Math" w:hint="cs"/>
                  <w:rtl/>
                  <w:lang w:bidi="fa-IR"/>
                </w:rPr>
                <m:t>میانگین</m:t>
              </m:r>
            </m:num>
            <m:den>
              <m:r>
                <w:rPr>
                  <w:rFonts w:ascii="Cambria Math" w:hAnsi="Cambria Math"/>
                  <w:lang w:bidi="fa-IR"/>
                </w:rPr>
                <m:t xml:space="preserve">  </m:t>
              </m:r>
              <m:r>
                <w:rPr>
                  <w:rFonts w:ascii="Cambria Math" w:hAnsi="Cambria Math" w:hint="cs"/>
                  <w:rtl/>
                  <w:lang w:bidi="fa-IR"/>
                </w:rPr>
                <m:t>ضرر</m:t>
              </m:r>
              <m:r>
                <w:rPr>
                  <w:rFonts w:ascii="Cambria Math" w:hAnsi="Cambria Math"/>
                  <w:lang w:bidi="fa-IR"/>
                </w:rPr>
                <m:t xml:space="preserve"> </m:t>
              </m:r>
              <m:r>
                <w:rPr>
                  <w:rFonts w:ascii="Cambria Math" w:hAnsi="Cambria Math" w:hint="cs"/>
                  <w:rtl/>
                  <w:lang w:bidi="fa-IR"/>
                </w:rPr>
                <m:t>میانگین</m:t>
              </m:r>
              <m:r>
                <w:rPr>
                  <w:rFonts w:ascii="Cambria Math" w:hAnsi="Cambria Math"/>
                  <w:lang w:bidi="fa-IR"/>
                </w:rPr>
                <m:t xml:space="preserve">  </m:t>
              </m:r>
            </m:den>
          </m:f>
          <m:r>
            <w:rPr>
              <w:rFonts w:ascii="Cambria Math" w:hAnsi="Cambria Math"/>
              <w:lang w:bidi="fa-IR"/>
            </w:rPr>
            <m:t>)</m:t>
          </m:r>
        </m:oMath>
      </m:oMathPara>
    </w:p>
    <w:p w14:paraId="3E32A481" w14:textId="77777777" w:rsidR="002E198F" w:rsidRPr="00600470" w:rsidRDefault="002E198F" w:rsidP="002E198F">
      <w:pPr>
        <w:pStyle w:val="a8"/>
        <w:jc w:val="center"/>
        <w:rPr>
          <w:i/>
          <w:rtl/>
          <w:lang w:bidi="fa-IR"/>
        </w:rPr>
      </w:pPr>
      <m:oMathPara>
        <m:oMath>
          <m:r>
            <w:rPr>
              <w:rFonts w:ascii="Cambria Math" w:hAnsi="Cambria Math"/>
            </w:rPr>
            <m:t>R</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i&gt;1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 xml:space="preserve">i </m:t>
              </m:r>
              <m:r>
                <w:rPr>
                  <w:rFonts w:ascii="Cambria Math" w:hAnsi="Cambria Math" w:hint="cs"/>
                  <w:rtl/>
                  <w:lang w:bidi="fa-IR"/>
                </w:rPr>
                <m:t>مرحله</m:t>
              </m:r>
              <m:r>
                <w:rPr>
                  <w:rFonts w:ascii="Cambria Math" w:hAnsi="Cambria Math"/>
                  <w:lang w:bidi="fa-IR"/>
                </w:rPr>
                <m:t xml:space="preserve"> </m:t>
              </m:r>
              <m:r>
                <w:rPr>
                  <w:rFonts w:ascii="Cambria Math" w:hAnsi="Cambria Math" w:hint="cs"/>
                  <w:rtl/>
                  <w:lang w:bidi="fa-IR"/>
                </w:rPr>
                <m:t>سود</m:t>
              </m:r>
              <m:r>
                <w:rPr>
                  <w:rFonts w:ascii="Cambria Math" w:hAnsi="Cambria Math"/>
                  <w:lang w:bidi="fa-IR"/>
                </w:rPr>
                <m:t>+</m:t>
              </m:r>
              <m:d>
                <m:dPr>
                  <m:ctrlPr>
                    <w:rPr>
                      <w:rFonts w:ascii="Cambria Math" w:hAnsi="Cambria Math"/>
                      <w:i/>
                      <w:lang w:bidi="fa-IR"/>
                    </w:rPr>
                  </m:ctrlPr>
                </m:dPr>
                <m:e>
                  <m:r>
                    <w:rPr>
                      <w:rFonts w:ascii="Cambria Math" w:hAnsi="Cambria Math"/>
                      <w:lang w:bidi="fa-IR"/>
                    </w:rPr>
                    <m:t>period-1</m:t>
                  </m:r>
                </m:e>
              </m:d>
              <m:r>
                <w:rPr>
                  <w:rFonts w:ascii="Cambria Math" w:hAnsi="Cambria Math"/>
                  <w:lang w:bidi="fa-IR"/>
                </w:rPr>
                <m:t>×</m:t>
              </m:r>
              <m:d>
                <m:dPr>
                  <m:ctrlPr>
                    <w:rPr>
                      <w:rFonts w:ascii="Cambria Math" w:hAnsi="Cambria Math"/>
                      <w:i/>
                      <w:lang w:bidi="fa-IR"/>
                    </w:rPr>
                  </m:ctrlPr>
                </m:dPr>
                <m:e>
                  <m:r>
                    <w:rPr>
                      <w:rFonts w:ascii="Cambria Math" w:hAnsi="Cambria Math"/>
                      <w:lang w:bidi="fa-IR"/>
                    </w:rPr>
                    <m:t>i-1</m:t>
                  </m:r>
                </m:e>
              </m:d>
              <m:r>
                <w:rPr>
                  <w:rFonts w:ascii="Cambria Math" w:hAnsi="Cambria Math" w:hint="cs"/>
                  <w:rtl/>
                  <w:lang w:bidi="fa-IR"/>
                </w:rPr>
                <m:t>مرحله</m:t>
              </m:r>
              <m:r>
                <w:rPr>
                  <w:rFonts w:ascii="Cambria Math" w:hAnsi="Cambria Math"/>
                  <w:lang w:bidi="fa-IR"/>
                </w:rPr>
                <m:t xml:space="preserve"> </m:t>
              </m:r>
              <m:r>
                <w:rPr>
                  <w:rFonts w:ascii="Cambria Math" w:hAnsi="Cambria Math" w:hint="cs"/>
                  <w:rtl/>
                  <w:lang w:bidi="fa-IR"/>
                </w:rPr>
                <m:t>تا</m:t>
              </m:r>
              <m:r>
                <w:rPr>
                  <w:rFonts w:ascii="Cambria Math" w:hAnsi="Cambria Math"/>
                  <w:lang w:bidi="fa-IR"/>
                </w:rPr>
                <m:t xml:space="preserve"> </m:t>
              </m:r>
              <m:r>
                <w:rPr>
                  <w:rFonts w:ascii="Cambria Math" w:hAnsi="Cambria Math" w:hint="cs"/>
                  <w:rtl/>
                  <w:lang w:bidi="fa-IR"/>
                </w:rPr>
                <m:t>سود</m:t>
              </m:r>
              <m:r>
                <w:rPr>
                  <w:rFonts w:ascii="Cambria Math" w:hAnsi="Cambria Math"/>
                  <w:lang w:bidi="fa-IR"/>
                </w:rPr>
                <m:t xml:space="preserve"> </m:t>
              </m:r>
              <m:r>
                <w:rPr>
                  <w:rFonts w:ascii="Cambria Math" w:hAnsi="Cambria Math" w:hint="cs"/>
                  <w:rtl/>
                  <w:lang w:bidi="fa-IR"/>
                </w:rPr>
                <m:t>میانگین</m:t>
              </m:r>
            </m:num>
            <m:den>
              <m:r>
                <w:rPr>
                  <w:rFonts w:ascii="Cambria Math" w:hAnsi="Cambria Math"/>
                  <w:lang w:bidi="fa-IR"/>
                </w:rPr>
                <m:t xml:space="preserve">  i </m:t>
              </m:r>
              <m:r>
                <w:rPr>
                  <w:rFonts w:ascii="Cambria Math" w:hAnsi="Cambria Math" w:hint="cs"/>
                  <w:rtl/>
                  <w:lang w:bidi="fa-IR"/>
                </w:rPr>
                <m:t>مرحله</m:t>
              </m:r>
              <m:r>
                <w:rPr>
                  <w:rFonts w:ascii="Cambria Math" w:hAnsi="Cambria Math"/>
                  <w:lang w:bidi="fa-IR"/>
                </w:rPr>
                <m:t xml:space="preserve"> </m:t>
              </m:r>
              <m:r>
                <w:rPr>
                  <w:rFonts w:ascii="Cambria Math" w:hAnsi="Cambria Math" w:hint="cs"/>
                  <w:rtl/>
                  <w:lang w:bidi="fa-IR"/>
                </w:rPr>
                <m:t>ضرر</m:t>
              </m:r>
              <m:r>
                <w:rPr>
                  <w:rFonts w:ascii="Cambria Math" w:hAnsi="Cambria Math"/>
                  <w:lang w:bidi="fa-IR"/>
                </w:rPr>
                <m:t>+</m:t>
              </m:r>
              <m:d>
                <m:dPr>
                  <m:ctrlPr>
                    <w:rPr>
                      <w:rFonts w:ascii="Cambria Math" w:hAnsi="Cambria Math"/>
                      <w:i/>
                      <w:lang w:bidi="fa-IR"/>
                    </w:rPr>
                  </m:ctrlPr>
                </m:dPr>
                <m:e>
                  <m:r>
                    <w:rPr>
                      <w:rFonts w:ascii="Cambria Math" w:hAnsi="Cambria Math"/>
                      <w:lang w:bidi="fa-IR"/>
                    </w:rPr>
                    <m:t>period-1</m:t>
                  </m:r>
                </m:e>
              </m:d>
              <m:r>
                <w:rPr>
                  <w:rFonts w:ascii="Cambria Math" w:hAnsi="Cambria Math"/>
                  <w:lang w:bidi="fa-IR"/>
                </w:rPr>
                <m:t>×</m:t>
              </m:r>
              <m:d>
                <m:dPr>
                  <m:ctrlPr>
                    <w:rPr>
                      <w:rFonts w:ascii="Cambria Math" w:hAnsi="Cambria Math"/>
                      <w:i/>
                      <w:lang w:bidi="fa-IR"/>
                    </w:rPr>
                  </m:ctrlPr>
                </m:dPr>
                <m:e>
                  <m:r>
                    <w:rPr>
                      <w:rFonts w:ascii="Cambria Math" w:hAnsi="Cambria Math"/>
                      <w:lang w:bidi="fa-IR"/>
                    </w:rPr>
                    <m:t>i-1</m:t>
                  </m:r>
                </m:e>
              </m:d>
              <m:r>
                <w:rPr>
                  <w:rFonts w:ascii="Cambria Math" w:hAnsi="Cambria Math" w:hint="cs"/>
                  <w:rtl/>
                  <w:lang w:bidi="fa-IR"/>
                </w:rPr>
                <m:t>مرحله</m:t>
              </m:r>
              <m:r>
                <w:rPr>
                  <w:rFonts w:ascii="Cambria Math" w:hAnsi="Cambria Math"/>
                  <w:lang w:bidi="fa-IR"/>
                </w:rPr>
                <m:t xml:space="preserve"> </m:t>
              </m:r>
              <m:r>
                <w:rPr>
                  <w:rFonts w:ascii="Cambria Math" w:hAnsi="Cambria Math" w:hint="cs"/>
                  <w:rtl/>
                  <w:lang w:bidi="fa-IR"/>
                </w:rPr>
                <m:t>تا</m:t>
              </m:r>
              <m:r>
                <w:rPr>
                  <w:rFonts w:ascii="Cambria Math" w:hAnsi="Cambria Math"/>
                  <w:lang w:bidi="fa-IR"/>
                </w:rPr>
                <m:t xml:space="preserve"> </m:t>
              </m:r>
              <m:r>
                <w:rPr>
                  <w:rFonts w:ascii="Cambria Math" w:hAnsi="Cambria Math" w:hint="cs"/>
                  <w:rtl/>
                  <w:lang w:bidi="fa-IR"/>
                </w:rPr>
                <m:t>ضرر</m:t>
              </m:r>
              <m:r>
                <w:rPr>
                  <w:rFonts w:ascii="Cambria Math" w:hAnsi="Cambria Math"/>
                  <w:lang w:bidi="fa-IR"/>
                </w:rPr>
                <m:t xml:space="preserve"> </m:t>
              </m:r>
              <m:r>
                <w:rPr>
                  <w:rFonts w:ascii="Cambria Math" w:hAnsi="Cambria Math" w:hint="cs"/>
                  <w:rtl/>
                  <w:lang w:bidi="fa-IR"/>
                </w:rPr>
                <m:t>میانگین</m:t>
              </m:r>
              <m:r>
                <w:rPr>
                  <w:rFonts w:ascii="Cambria Math" w:hAnsi="Cambria Math"/>
                  <w:lang w:bidi="fa-IR"/>
                </w:rPr>
                <m:t xml:space="preserve"> </m:t>
              </m:r>
            </m:den>
          </m:f>
          <m:r>
            <w:rPr>
              <w:rFonts w:ascii="Cambria Math" w:hAnsi="Cambria Math"/>
              <w:lang w:bidi="fa-IR"/>
            </w:rPr>
            <m:t>)</m:t>
          </m:r>
        </m:oMath>
      </m:oMathPara>
    </w:p>
    <w:p w14:paraId="37DDC2B4" w14:textId="77777777" w:rsidR="002E198F" w:rsidRDefault="002E198F" w:rsidP="002E198F">
      <w:pPr>
        <w:pStyle w:val="a8"/>
        <w:jc w:val="left"/>
        <w:rPr>
          <w:i/>
          <w:lang w:bidi="fa-IR"/>
        </w:rPr>
      </w:pPr>
      <w:r>
        <w:rPr>
          <w:rFonts w:hint="cs"/>
          <w:i/>
          <w:rtl/>
          <w:lang w:bidi="fa-IR"/>
        </w:rPr>
        <w:t>درصد سود یا ضرر با توجه به اختلاف قیمت پایانی هر کندل با کندل قبلی محاسبه می‌شود.</w:t>
      </w:r>
    </w:p>
    <w:p w14:paraId="51834510" w14:textId="77777777" w:rsidR="002E198F" w:rsidRDefault="002E198F" w:rsidP="002E198F">
      <w:pPr>
        <w:pStyle w:val="a8"/>
        <w:jc w:val="left"/>
        <w:rPr>
          <w:i/>
          <w:rtl/>
          <w:lang w:bidi="fa-IR"/>
        </w:rPr>
      </w:pPr>
      <w:r>
        <w:rPr>
          <w:rFonts w:hint="cs"/>
          <w:i/>
          <w:rtl/>
          <w:lang w:bidi="fa-IR"/>
        </w:rPr>
        <w:t xml:space="preserve">نمودار زیر اندیکاتور </w:t>
      </w:r>
      <w:r>
        <w:rPr>
          <w:i/>
          <w:lang w:bidi="fa-IR"/>
        </w:rPr>
        <w:t>RSI</w:t>
      </w:r>
      <w:r>
        <w:rPr>
          <w:rFonts w:hint="cs"/>
          <w:i/>
          <w:rtl/>
          <w:lang w:bidi="fa-IR"/>
        </w:rPr>
        <w:t xml:space="preserve"> (خط نارنجی) را برای سهم شتران در دو ماه ابتدایی سال ۲۰۲۲ میلادی نشان می‌دهد:</w:t>
      </w:r>
    </w:p>
    <w:p w14:paraId="33FD5034" w14:textId="77777777" w:rsidR="002E198F" w:rsidRDefault="002E198F" w:rsidP="002E198F">
      <w:pPr>
        <w:pStyle w:val="a8"/>
        <w:jc w:val="center"/>
        <w:rPr>
          <w:i/>
          <w:rtl/>
          <w:lang w:bidi="fa-IR"/>
        </w:rPr>
      </w:pPr>
      <w:r>
        <w:rPr>
          <w:rFonts w:hint="cs"/>
          <w:i/>
          <w:noProof/>
          <w:rtl/>
          <w:lang w:val="fa-IR" w:bidi="fa-IR"/>
        </w:rPr>
        <w:drawing>
          <wp:inline distT="0" distB="0" distL="0" distR="0" wp14:anchorId="6E6B5983" wp14:editId="2755EF9A">
            <wp:extent cx="1988056" cy="149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1116" cy="1500946"/>
                    </a:xfrm>
                    <a:prstGeom prst="rect">
                      <a:avLst/>
                    </a:prstGeom>
                  </pic:spPr>
                </pic:pic>
              </a:graphicData>
            </a:graphic>
          </wp:inline>
        </w:drawing>
      </w:r>
    </w:p>
    <w:p w14:paraId="17FAA91E" w14:textId="77777777" w:rsidR="00756616" w:rsidRPr="00756616" w:rsidRDefault="00756616" w:rsidP="002E198F">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3-1</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RSI</w:t>
      </w:r>
      <w:r>
        <w:rPr>
          <w:rFonts w:hint="cs"/>
          <w:i/>
          <w:sz w:val="16"/>
          <w:szCs w:val="18"/>
          <w:rtl/>
          <w:lang w:bidi="fa-IR"/>
        </w:rPr>
        <w:t xml:space="preserve"> برای سهام شتران</w:t>
      </w:r>
    </w:p>
    <w:p w14:paraId="0636AFA8" w14:textId="77777777" w:rsidR="002E198F" w:rsidRDefault="002E198F" w:rsidP="002E198F">
      <w:pPr>
        <w:pStyle w:val="a8"/>
        <w:jc w:val="center"/>
        <w:rPr>
          <w:i/>
          <w:rtl/>
          <w:lang w:bidi="fa-IR"/>
        </w:rPr>
      </w:pPr>
    </w:p>
    <w:p w14:paraId="7AFD65A4" w14:textId="77777777" w:rsidR="002E198F" w:rsidRPr="00F9360B" w:rsidRDefault="002E198F" w:rsidP="002E198F">
      <w:pPr>
        <w:pStyle w:val="a0"/>
        <w:spacing w:before="480"/>
        <w:ind w:left="0"/>
        <w:rPr>
          <w:rtl/>
        </w:rPr>
      </w:pPr>
      <w:r>
        <w:rPr>
          <w:rFonts w:asciiTheme="minorHAnsi" w:hAnsiTheme="minorHAnsi" w:hint="cs"/>
          <w:rtl/>
          <w:lang w:bidi="fa-IR"/>
        </w:rPr>
        <w:lastRenderedPageBreak/>
        <w:t>اندیکاتور شاخص جریان نقدینگی (</w:t>
      </w:r>
      <w:r>
        <w:rPr>
          <w:rFonts w:asciiTheme="minorHAnsi" w:hAnsiTheme="minorHAnsi"/>
          <w:lang w:bidi="fa-IR"/>
        </w:rPr>
        <w:t>MFI</w:t>
      </w:r>
      <w:r>
        <w:rPr>
          <w:rFonts w:asciiTheme="minorHAnsi" w:hAnsiTheme="minorHAnsi" w:hint="cs"/>
          <w:rtl/>
          <w:lang w:bidi="fa-IR"/>
        </w:rPr>
        <w:t>)</w:t>
      </w:r>
    </w:p>
    <w:p w14:paraId="66314BD2" w14:textId="77777777" w:rsidR="002E198F" w:rsidRDefault="002E198F" w:rsidP="002E198F">
      <w:pPr>
        <w:pStyle w:val="a8"/>
        <w:jc w:val="left"/>
        <w:rPr>
          <w:i/>
          <w:rtl/>
          <w:lang w:bidi="fa-IR"/>
        </w:rPr>
      </w:pPr>
      <w:r>
        <w:rPr>
          <w:rFonts w:hint="cs"/>
          <w:i/>
          <w:rtl/>
          <w:lang w:bidi="fa-IR"/>
        </w:rPr>
        <w:t>این اندیکاتور نیز از دسته نوسانگر‌ها می‌باشد و بین دو سطح ۰ و ۱۰۰ نوسان می‌کند. این اندیکاتور با استفاده از حجم و قیمت معاملات، حریان ورود و خروج نقدینگی به بازار را نشان می‌دهد. در این اندیکاتور دو خط ۲۰ و ۸۰ از ارزش بالاتری برخوردار می‌باشند. فرمول محاسبه این اندیکاتور به صورت زیر می‌باشد:</w:t>
      </w:r>
    </w:p>
    <w:p w14:paraId="0C36B240" w14:textId="77777777" w:rsidR="002E198F" w:rsidRPr="00051103" w:rsidRDefault="002E198F" w:rsidP="002E198F">
      <w:pPr>
        <w:pStyle w:val="a8"/>
        <w:jc w:val="center"/>
        <w:rPr>
          <w:i/>
          <w:rtl/>
          <w:lang w:bidi="fa-IR"/>
        </w:rPr>
      </w:pPr>
      <m:oMathPara>
        <m:oMathParaPr>
          <m:jc m:val="center"/>
        </m:oMathParaPr>
        <m:oMath>
          <m:r>
            <w:rPr>
              <w:rFonts w:ascii="Cambria Math" w:hAnsi="Cambria Math" w:hint="cs"/>
              <w:rtl/>
              <w:lang w:bidi="fa-IR"/>
            </w:rPr>
            <m:t>تاپیکالی</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کمترین</m:t>
              </m:r>
              <m:r>
                <w:rPr>
                  <w:rFonts w:ascii="Cambria Math" w:hAnsi="Cambria Math"/>
                  <w:lang w:bidi="fa-IR"/>
                </w:rPr>
                <m:t>+</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بالاترین</m:t>
              </m:r>
              <m:r>
                <w:rPr>
                  <w:rFonts w:ascii="Cambria Math" w:hAnsi="Cambria Math"/>
                  <w:lang w:bidi="fa-IR"/>
                </w:rPr>
                <m:t>+</m:t>
              </m:r>
              <m:r>
                <w:rPr>
                  <w:rFonts w:ascii="Cambria Math" w:hAnsi="Cambria Math" w:hint="cs"/>
                  <w:rtl/>
                  <w:lang w:bidi="fa-IR"/>
                </w:rPr>
                <m:t>بسته</m:t>
              </m:r>
              <m:r>
                <w:rPr>
                  <w:rFonts w:ascii="Cambria Math" w:hAnsi="Cambria Math"/>
                  <w:lang w:bidi="fa-IR"/>
                </w:rPr>
                <m:t xml:space="preserve"> </m:t>
              </m:r>
              <m:r>
                <w:rPr>
                  <w:rFonts w:ascii="Cambria Math" w:hAnsi="Cambria Math" w:hint="cs"/>
                  <w:rtl/>
                  <w:lang w:bidi="fa-IR"/>
                </w:rPr>
                <m:t>قیمت</m:t>
              </m:r>
              <m:ctrlPr>
                <w:rPr>
                  <w:rFonts w:ascii="Cambria Math" w:hAnsi="Cambria Math" w:hint="cs"/>
                  <w:i/>
                  <w:rtl/>
                  <w:lang w:bidi="fa-IR"/>
                </w:rPr>
              </m:ctrlPr>
            </m:num>
            <m:den>
              <m:r>
                <w:rPr>
                  <w:rFonts w:ascii="Cambria Math" w:hAnsi="Cambria Math" w:hint="cs"/>
                  <w:rtl/>
                  <w:lang w:bidi="fa-IR"/>
                </w:rPr>
                <m:t>۳</m:t>
              </m:r>
            </m:den>
          </m:f>
        </m:oMath>
      </m:oMathPara>
    </w:p>
    <w:p w14:paraId="2960F780" w14:textId="77777777" w:rsidR="002E198F" w:rsidRDefault="002E198F" w:rsidP="002E198F">
      <w:pPr>
        <w:pStyle w:val="a8"/>
        <w:jc w:val="center"/>
        <w:rPr>
          <w:i/>
          <w:rtl/>
          <w:lang w:bidi="fa-IR"/>
        </w:rPr>
      </w:pPr>
    </w:p>
    <w:p w14:paraId="0803B076" w14:textId="77777777" w:rsidR="002E198F" w:rsidRPr="00051103" w:rsidRDefault="002E198F" w:rsidP="002E198F">
      <w:pPr>
        <w:pStyle w:val="a8"/>
        <w:jc w:val="center"/>
        <w:rPr>
          <w:i/>
          <w:rtl/>
          <w:lang w:bidi="fa-IR"/>
        </w:rPr>
      </w:pPr>
      <m:oMathPara>
        <m:oMathParaPr>
          <m:jc m:val="center"/>
        </m:oMathParaPr>
        <m:oMath>
          <m:r>
            <w:rPr>
              <w:rFonts w:ascii="Cambria Math" w:hAnsi="Cambria Math" w:hint="cs"/>
              <w:rtl/>
              <w:lang w:bidi="fa-IR"/>
            </w:rPr>
            <m:t>نقدینگی</m:t>
          </m:r>
          <m:r>
            <w:rPr>
              <w:rFonts w:ascii="Cambria Math" w:hAnsi="Cambria Math"/>
              <w:lang w:bidi="fa-IR"/>
            </w:rPr>
            <m:t xml:space="preserve"> </m:t>
          </m:r>
          <m:r>
            <w:rPr>
              <w:rFonts w:ascii="Cambria Math" w:hAnsi="Cambria Math" w:hint="cs"/>
              <w:rtl/>
              <w:lang w:bidi="fa-IR"/>
            </w:rPr>
            <m:t>جریان</m:t>
          </m:r>
          <m:r>
            <w:rPr>
              <w:rFonts w:ascii="Cambria Math" w:hAnsi="Cambria Math"/>
              <w:lang w:bidi="fa-IR"/>
            </w:rPr>
            <m:t>=</m:t>
          </m:r>
          <m:r>
            <w:rPr>
              <w:rFonts w:ascii="Cambria Math" w:hAnsi="Cambria Math" w:hint="cs"/>
              <w:rtl/>
              <w:lang w:bidi="fa-IR"/>
            </w:rPr>
            <m:t>حجم</m:t>
          </m:r>
          <m:r>
            <w:rPr>
              <w:rFonts w:ascii="Cambria Math" w:hAnsi="Cambria Math"/>
              <w:lang w:bidi="fa-IR"/>
            </w:rPr>
            <m:t xml:space="preserve"> ×</m:t>
          </m:r>
          <m:r>
            <w:rPr>
              <w:rFonts w:ascii="Cambria Math" w:hAnsi="Cambria Math" w:hint="cs"/>
              <w:rtl/>
              <w:lang w:bidi="fa-IR"/>
            </w:rPr>
            <m:t>تاپیکالی</m:t>
          </m:r>
          <m:r>
            <w:rPr>
              <w:rFonts w:ascii="Cambria Math" w:hAnsi="Cambria Math"/>
              <w:lang w:bidi="fa-IR"/>
            </w:rPr>
            <m:t xml:space="preserve"> </m:t>
          </m:r>
          <m:r>
            <w:rPr>
              <w:rFonts w:ascii="Cambria Math" w:hAnsi="Cambria Math" w:hint="cs"/>
              <w:rtl/>
              <w:lang w:bidi="fa-IR"/>
            </w:rPr>
            <m:t>قیمت</m:t>
          </m:r>
        </m:oMath>
      </m:oMathPara>
    </w:p>
    <w:p w14:paraId="109552DF" w14:textId="77777777" w:rsidR="002E198F" w:rsidRDefault="002E198F" w:rsidP="002E198F">
      <w:pPr>
        <w:pStyle w:val="a8"/>
        <w:jc w:val="center"/>
        <w:rPr>
          <w:i/>
          <w:rtl/>
          <w:lang w:bidi="fa-IR"/>
        </w:rPr>
      </w:pPr>
    </w:p>
    <w:p w14:paraId="4B98EABC" w14:textId="77777777" w:rsidR="002E198F" w:rsidRPr="00051103" w:rsidRDefault="002E198F" w:rsidP="002E198F">
      <w:pPr>
        <w:pStyle w:val="a8"/>
        <w:jc w:val="center"/>
        <w:rPr>
          <w:i/>
          <w:lang w:bidi="fa-IR"/>
        </w:rPr>
      </w:pPr>
      <m:oMathPara>
        <m:oMathParaPr>
          <m:jc m:val="center"/>
        </m:oMathParaPr>
        <m:oMath>
          <m:r>
            <w:rPr>
              <w:rFonts w:ascii="Cambria Math" w:hAnsi="Cambria Math" w:hint="cs"/>
              <w:rtl/>
              <w:lang w:bidi="fa-IR"/>
            </w:rPr>
            <m:t>نقدینگی</m:t>
          </m:r>
          <m:r>
            <w:rPr>
              <w:rFonts w:ascii="Cambria Math" w:hAnsi="Cambria Math"/>
              <w:lang w:bidi="fa-IR"/>
            </w:rPr>
            <m:t xml:space="preserve"> </m:t>
          </m:r>
          <m:r>
            <w:rPr>
              <w:rFonts w:ascii="Cambria Math" w:hAnsi="Cambria Math" w:hint="cs"/>
              <w:rtl/>
              <w:lang w:bidi="fa-IR"/>
            </w:rPr>
            <m:t>نسبت</m:t>
          </m:r>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مثبت</m:t>
              </m:r>
              <m:r>
                <w:rPr>
                  <w:rFonts w:ascii="Cambria Math" w:hAnsi="Cambria Math"/>
                  <w:lang w:bidi="fa-IR"/>
                </w:rPr>
                <m:t xml:space="preserve"> </m:t>
              </m:r>
              <m:r>
                <w:rPr>
                  <w:rFonts w:ascii="Cambria Math" w:hAnsi="Cambria Math" w:hint="cs"/>
                  <w:rtl/>
                  <w:lang w:bidi="fa-IR"/>
                </w:rPr>
                <m:t>نقدیگی</m:t>
              </m:r>
              <m:r>
                <w:rPr>
                  <w:rFonts w:ascii="Cambria Math" w:hAnsi="Cambria Math"/>
                  <w:lang w:bidi="fa-IR"/>
                </w:rPr>
                <m:t xml:space="preserve"> </m:t>
              </m:r>
              <m:r>
                <w:rPr>
                  <w:rFonts w:ascii="Cambria Math" w:hAnsi="Cambria Math" w:hint="cs"/>
                  <w:rtl/>
                  <w:lang w:bidi="fa-IR"/>
                </w:rPr>
                <m:t>جریان</m:t>
              </m:r>
              <m:ctrlPr>
                <w:rPr>
                  <w:rFonts w:ascii="Cambria Math" w:hAnsi="Cambria Math" w:hint="cs"/>
                  <w:i/>
                  <w:rtl/>
                  <w:lang w:bidi="fa-IR"/>
                </w:rPr>
              </m:ctrlPr>
            </m:num>
            <m:den>
              <m:r>
                <w:rPr>
                  <w:rFonts w:ascii="Cambria Math" w:hAnsi="Cambria Math" w:hint="cs"/>
                  <w:rtl/>
                  <w:lang w:bidi="fa-IR"/>
                </w:rPr>
                <m:t>منفی</m:t>
              </m:r>
              <m:r>
                <w:rPr>
                  <w:rFonts w:ascii="Cambria Math" w:hAnsi="Cambria Math"/>
                  <w:lang w:bidi="fa-IR"/>
                </w:rPr>
                <m:t xml:space="preserve"> </m:t>
              </m:r>
              <m:r>
                <w:rPr>
                  <w:rFonts w:ascii="Cambria Math" w:hAnsi="Cambria Math" w:hint="cs"/>
                  <w:rtl/>
                  <w:lang w:bidi="fa-IR"/>
                </w:rPr>
                <m:t>نقدینگی</m:t>
              </m:r>
              <m:r>
                <w:rPr>
                  <w:rFonts w:ascii="Cambria Math" w:hAnsi="Cambria Math"/>
                  <w:lang w:bidi="fa-IR"/>
                </w:rPr>
                <m:t xml:space="preserve"> </m:t>
              </m:r>
              <m:r>
                <w:rPr>
                  <w:rFonts w:ascii="Cambria Math" w:hAnsi="Cambria Math" w:hint="cs"/>
                  <w:rtl/>
                  <w:lang w:bidi="fa-IR"/>
                </w:rPr>
                <m:t>جریان</m:t>
              </m:r>
            </m:den>
          </m:f>
        </m:oMath>
      </m:oMathPara>
    </w:p>
    <w:p w14:paraId="44721134" w14:textId="77777777" w:rsidR="002E198F" w:rsidRDefault="002E198F" w:rsidP="002E198F">
      <w:pPr>
        <w:pStyle w:val="a8"/>
        <w:jc w:val="center"/>
        <w:rPr>
          <w:i/>
          <w:lang w:bidi="fa-IR"/>
        </w:rPr>
      </w:pPr>
    </w:p>
    <w:p w14:paraId="670AC8BC" w14:textId="77777777" w:rsidR="002E198F" w:rsidRPr="00051103" w:rsidRDefault="002E198F" w:rsidP="002E198F">
      <w:pPr>
        <w:pStyle w:val="a8"/>
        <w:jc w:val="center"/>
        <w:rPr>
          <w:i/>
          <w:lang w:bidi="fa-IR"/>
        </w:rPr>
      </w:pPr>
      <m:oMathPara>
        <m:oMathParaPr>
          <m:jc m:val="center"/>
        </m:oMathParaPr>
        <m:oMath>
          <m:r>
            <w:rPr>
              <w:rFonts w:ascii="Cambria Math" w:hAnsi="Cambria Math"/>
              <w:lang w:bidi="fa-IR"/>
            </w:rPr>
            <m:t>MFI=</m:t>
          </m:r>
          <m:r>
            <w:rPr>
              <w:rFonts w:ascii="Cambria Math" w:hAnsi="Cambria Math" w:hint="cs"/>
              <w:rtl/>
              <w:lang w:bidi="fa-IR"/>
            </w:rPr>
            <m:t>۱۰۰</m:t>
          </m:r>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۱۰۰</m:t>
              </m:r>
            </m:num>
            <m:den>
              <m:r>
                <w:rPr>
                  <w:rFonts w:ascii="Cambria Math" w:hAnsi="Cambria Math" w:hint="cs"/>
                  <w:rtl/>
                  <w:lang w:bidi="fa-IR"/>
                </w:rPr>
                <m:t>۱</m:t>
              </m:r>
              <m:r>
                <w:rPr>
                  <w:rFonts w:ascii="Cambria Math" w:hAnsi="Cambria Math"/>
                  <w:lang w:bidi="fa-IR"/>
                </w:rPr>
                <m:t>-</m:t>
              </m:r>
              <m:r>
                <w:rPr>
                  <w:rFonts w:ascii="Cambria Math" w:hAnsi="Cambria Math" w:hint="cs"/>
                  <w:rtl/>
                  <w:lang w:bidi="fa-IR"/>
                </w:rPr>
                <m:t>نقدینگی</m:t>
              </m:r>
              <m:r>
                <w:rPr>
                  <w:rFonts w:ascii="Cambria Math" w:hAnsi="Cambria Math"/>
                  <w:lang w:bidi="fa-IR"/>
                </w:rPr>
                <m:t xml:space="preserve"> </m:t>
              </m:r>
              <m:r>
                <w:rPr>
                  <w:rFonts w:ascii="Cambria Math" w:hAnsi="Cambria Math" w:hint="cs"/>
                  <w:rtl/>
                  <w:lang w:bidi="fa-IR"/>
                </w:rPr>
                <m:t>نسبت</m:t>
              </m:r>
            </m:den>
          </m:f>
        </m:oMath>
      </m:oMathPara>
    </w:p>
    <w:p w14:paraId="23C3D420" w14:textId="77777777" w:rsidR="002E198F" w:rsidRDefault="002E198F" w:rsidP="002E198F">
      <w:pPr>
        <w:pStyle w:val="a8"/>
        <w:jc w:val="center"/>
        <w:rPr>
          <w:i/>
          <w:lang w:bidi="fa-IR"/>
        </w:rPr>
      </w:pPr>
    </w:p>
    <w:p w14:paraId="2AADA4D2" w14:textId="77777777" w:rsidR="002E198F" w:rsidRDefault="002E198F" w:rsidP="002E198F">
      <w:pPr>
        <w:pStyle w:val="a8"/>
        <w:jc w:val="left"/>
        <w:rPr>
          <w:i/>
          <w:rtl/>
          <w:lang w:bidi="fa-IR"/>
        </w:rPr>
      </w:pPr>
      <w:r>
        <w:rPr>
          <w:rFonts w:hint="cs"/>
          <w:i/>
          <w:rtl/>
          <w:lang w:bidi="fa-IR"/>
        </w:rPr>
        <w:t xml:space="preserve">نمودار زیر اندیکاتور </w:t>
      </w:r>
      <w:r>
        <w:rPr>
          <w:i/>
          <w:lang w:bidi="fa-IR"/>
        </w:rPr>
        <w:t>MFI</w:t>
      </w:r>
      <w:r>
        <w:rPr>
          <w:rFonts w:hint="cs"/>
          <w:i/>
          <w:rtl/>
          <w:lang w:bidi="fa-IR"/>
        </w:rPr>
        <w:t xml:space="preserve"> را برای سهم شتران در دو ماهه ابتدایی سال ۲۰۲۲ نشان می‌دهد:</w:t>
      </w:r>
    </w:p>
    <w:p w14:paraId="6298D3EB" w14:textId="77777777" w:rsidR="002E198F" w:rsidRDefault="002E198F" w:rsidP="002E198F">
      <w:pPr>
        <w:pStyle w:val="a8"/>
        <w:jc w:val="center"/>
        <w:rPr>
          <w:i/>
          <w:rtl/>
          <w:lang w:bidi="fa-IR"/>
        </w:rPr>
      </w:pPr>
      <w:r>
        <w:rPr>
          <w:rFonts w:hint="cs"/>
          <w:i/>
          <w:noProof/>
          <w:lang w:bidi="fa-IR"/>
        </w:rPr>
        <w:drawing>
          <wp:inline distT="0" distB="0" distL="0" distR="0" wp14:anchorId="26D5A7E9" wp14:editId="6D975BA0">
            <wp:extent cx="1848492" cy="138646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8990" cy="1401844"/>
                    </a:xfrm>
                    <a:prstGeom prst="rect">
                      <a:avLst/>
                    </a:prstGeom>
                  </pic:spPr>
                </pic:pic>
              </a:graphicData>
            </a:graphic>
          </wp:inline>
        </w:drawing>
      </w:r>
    </w:p>
    <w:p w14:paraId="1C06D117" w14:textId="77777777" w:rsidR="00756616" w:rsidRPr="00756616" w:rsidRDefault="00756616" w:rsidP="00756616">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3-2</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MFI</w:t>
      </w:r>
      <w:r>
        <w:rPr>
          <w:rFonts w:hint="cs"/>
          <w:i/>
          <w:sz w:val="16"/>
          <w:szCs w:val="18"/>
          <w:rtl/>
          <w:lang w:bidi="fa-IR"/>
        </w:rPr>
        <w:t xml:space="preserve"> برای سهام شتران</w:t>
      </w:r>
    </w:p>
    <w:p w14:paraId="4C90165A" w14:textId="77777777" w:rsidR="00756616" w:rsidRPr="00051103" w:rsidRDefault="00756616" w:rsidP="002E198F">
      <w:pPr>
        <w:pStyle w:val="a8"/>
        <w:jc w:val="center"/>
        <w:rPr>
          <w:i/>
          <w:lang w:bidi="fa-IR"/>
        </w:rPr>
      </w:pPr>
    </w:p>
    <w:p w14:paraId="4EB660F9" w14:textId="77777777" w:rsidR="002E198F" w:rsidRDefault="002E198F" w:rsidP="002E198F">
      <w:pPr>
        <w:pStyle w:val="a8"/>
        <w:jc w:val="center"/>
        <w:rPr>
          <w:i/>
          <w:lang w:bidi="fa-IR"/>
        </w:rPr>
      </w:pPr>
    </w:p>
    <w:p w14:paraId="45B307F9" w14:textId="77777777" w:rsidR="002E198F" w:rsidRPr="00F9360B" w:rsidRDefault="002E198F" w:rsidP="002E198F">
      <w:pPr>
        <w:pStyle w:val="a0"/>
        <w:spacing w:before="480"/>
        <w:ind w:left="0"/>
        <w:rPr>
          <w:rtl/>
        </w:rPr>
      </w:pPr>
      <w:r>
        <w:rPr>
          <w:rFonts w:asciiTheme="minorHAnsi" w:hAnsiTheme="minorHAnsi" w:hint="cs"/>
          <w:rtl/>
          <w:lang w:bidi="fa-IR"/>
        </w:rPr>
        <w:t>اندیکاتور ایچیموکو</w:t>
      </w:r>
    </w:p>
    <w:p w14:paraId="0045BB4B" w14:textId="77777777" w:rsidR="002E198F" w:rsidRDefault="002E198F" w:rsidP="002E198F">
      <w:pPr>
        <w:pStyle w:val="a8"/>
        <w:jc w:val="left"/>
        <w:rPr>
          <w:i/>
          <w:lang w:bidi="fa-IR"/>
        </w:rPr>
      </w:pPr>
      <w:r>
        <w:rPr>
          <w:rFonts w:hint="cs"/>
          <w:i/>
          <w:rtl/>
          <w:lang w:bidi="fa-IR"/>
        </w:rPr>
        <w:t xml:space="preserve">این اندیکاتور بر روی نمودار قیمت حرکت می‌کند و روند را می‌تواند نشان دهد. همچنین برای مشخص </w:t>
      </w:r>
      <w:r>
        <w:rPr>
          <w:rFonts w:hint="cs"/>
          <w:i/>
          <w:rtl/>
          <w:lang w:bidi="fa-IR"/>
        </w:rPr>
        <w:lastRenderedPageBreak/>
        <w:t>کردن خطوط حمایت و مقاومت و دریافت سیگنال خرید و فروش می‌توان از این اندیکاتور استفاده کرد. در این اندیکاتور ۴ خط مهم تنکانسن</w:t>
      </w:r>
      <w:r>
        <w:rPr>
          <w:rStyle w:val="FootnoteReference"/>
          <w:i/>
          <w:rtl/>
          <w:lang w:bidi="fa-IR"/>
        </w:rPr>
        <w:footnoteReference w:id="25"/>
      </w:r>
      <w:r>
        <w:rPr>
          <w:rFonts w:hint="cs"/>
          <w:i/>
          <w:rtl/>
          <w:lang w:bidi="fa-IR"/>
        </w:rPr>
        <w:t>، کیجونسن</w:t>
      </w:r>
      <w:r>
        <w:rPr>
          <w:rStyle w:val="FootnoteReference"/>
          <w:i/>
          <w:rtl/>
          <w:lang w:bidi="fa-IR"/>
        </w:rPr>
        <w:footnoteReference w:id="26"/>
      </w:r>
      <w:r>
        <w:rPr>
          <w:rFonts w:hint="cs"/>
          <w:i/>
          <w:rtl/>
          <w:lang w:bidi="fa-IR"/>
        </w:rPr>
        <w:t xml:space="preserve">، سنکو </w:t>
      </w:r>
      <w:r>
        <w:rPr>
          <w:i/>
          <w:lang w:bidi="fa-IR"/>
        </w:rPr>
        <w:t>A</w:t>
      </w:r>
      <w:r>
        <w:rPr>
          <w:rStyle w:val="FootnoteReference"/>
          <w:i/>
          <w:rtl/>
          <w:lang w:bidi="fa-IR"/>
        </w:rPr>
        <w:footnoteReference w:id="27"/>
      </w:r>
      <w:r>
        <w:rPr>
          <w:rFonts w:hint="cs"/>
          <w:i/>
          <w:rtl/>
          <w:lang w:bidi="fa-IR"/>
        </w:rPr>
        <w:t xml:space="preserve"> و سنکو </w:t>
      </w:r>
      <w:r>
        <w:rPr>
          <w:i/>
          <w:lang w:bidi="fa-IR"/>
        </w:rPr>
        <w:t>B</w:t>
      </w:r>
      <w:r>
        <w:rPr>
          <w:rStyle w:val="FootnoteReference"/>
          <w:i/>
          <w:rtl/>
          <w:lang w:bidi="fa-IR"/>
        </w:rPr>
        <w:footnoteReference w:id="28"/>
      </w:r>
      <w:r>
        <w:rPr>
          <w:rFonts w:hint="cs"/>
          <w:i/>
          <w:rtl/>
          <w:lang w:bidi="fa-IR"/>
        </w:rPr>
        <w:t xml:space="preserve"> را داریم. همچنین مفهوم ابر نیز تعریف می‌شود.</w:t>
      </w:r>
    </w:p>
    <w:p w14:paraId="0E2EEBF0" w14:textId="77777777" w:rsidR="002E198F" w:rsidRDefault="002E198F" w:rsidP="002E198F">
      <w:pPr>
        <w:pStyle w:val="a8"/>
        <w:jc w:val="left"/>
        <w:rPr>
          <w:i/>
          <w:rtl/>
          <w:lang w:bidi="fa-IR"/>
        </w:rPr>
      </w:pPr>
      <w:r>
        <w:rPr>
          <w:rFonts w:hint="cs"/>
          <w:i/>
          <w:rtl/>
          <w:lang w:bidi="fa-IR"/>
        </w:rPr>
        <w:t>خطوط تنکانس و کیجونسن به صورت زیر تعریف می‌شوند:</w:t>
      </w:r>
    </w:p>
    <w:p w14:paraId="391E18CD" w14:textId="77777777" w:rsidR="002E198F" w:rsidRPr="000052C6" w:rsidRDefault="002E198F" w:rsidP="002E198F">
      <w:pPr>
        <w:pStyle w:val="a8"/>
        <w:jc w:val="left"/>
        <w:rPr>
          <w:i/>
          <w:rtl/>
          <w:lang w:bidi="fa-IR"/>
        </w:rPr>
      </w:pPr>
      <m:oMathPara>
        <m:oMath>
          <m:r>
            <w:rPr>
              <w:rFonts w:ascii="Cambria Math" w:hAnsi="Cambria Math"/>
              <w:lang w:bidi="fa-IR"/>
            </w:rPr>
            <m:t>Tenkan-sen=</m:t>
          </m:r>
          <m:f>
            <m:fPr>
              <m:ctrlPr>
                <w:rPr>
                  <w:rFonts w:ascii="Cambria Math" w:hAnsi="Cambria Math"/>
                  <w:i/>
                  <w:lang w:bidi="fa-IR"/>
                </w:rPr>
              </m:ctrlPr>
            </m:fPr>
            <m:num>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۹</m:t>
              </m:r>
              <m:r>
                <w:rPr>
                  <w:rFonts w:ascii="Cambria Math" w:hAnsi="Cambria Math"/>
                  <w:lang w:bidi="fa-IR"/>
                </w:rPr>
                <m:t xml:space="preserve"> </m:t>
              </m:r>
              <m:r>
                <w:rPr>
                  <w:rFonts w:ascii="Cambria Math" w:hAnsi="Cambria Math" w:hint="cs"/>
                  <w:rtl/>
                  <w:lang w:bidi="fa-IR"/>
                </w:rPr>
                <m:t>بالای</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بیشترین</m:t>
              </m:r>
              <m:r>
                <w:rPr>
                  <w:rFonts w:ascii="Cambria Math" w:hAnsi="Cambria Math"/>
                  <w:lang w:bidi="fa-IR"/>
                </w:rPr>
                <m:t>+</m:t>
              </m:r>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۹</m:t>
              </m:r>
              <m:r>
                <w:rPr>
                  <w:rFonts w:ascii="Cambria Math" w:hAnsi="Cambria Math"/>
                  <w:lang w:bidi="fa-IR"/>
                </w:rPr>
                <m:t xml:space="preserve"> </m:t>
              </m:r>
              <m:r>
                <w:rPr>
                  <w:rFonts w:ascii="Cambria Math" w:hAnsi="Cambria Math" w:hint="cs"/>
                  <w:rtl/>
                  <w:lang w:bidi="fa-IR"/>
                </w:rPr>
                <m:t>پایین</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کمترین</m:t>
              </m:r>
            </m:num>
            <m:den>
              <m:r>
                <w:rPr>
                  <w:rFonts w:ascii="Cambria Math" w:hAnsi="Cambria Math" w:hint="cs"/>
                  <w:rtl/>
                  <w:lang w:bidi="fa-IR"/>
                </w:rPr>
                <m:t>۲</m:t>
              </m:r>
            </m:den>
          </m:f>
        </m:oMath>
      </m:oMathPara>
    </w:p>
    <w:p w14:paraId="52AA44AC" w14:textId="77777777" w:rsidR="002E198F" w:rsidRDefault="002E198F" w:rsidP="002E198F">
      <w:pPr>
        <w:pStyle w:val="a8"/>
        <w:jc w:val="left"/>
        <w:rPr>
          <w:i/>
          <w:rtl/>
          <w:lang w:bidi="fa-IR"/>
        </w:rPr>
      </w:pPr>
    </w:p>
    <w:p w14:paraId="6919627C" w14:textId="77777777" w:rsidR="002E198F" w:rsidRPr="000052C6" w:rsidRDefault="002E198F" w:rsidP="002E198F">
      <w:pPr>
        <w:pStyle w:val="a8"/>
        <w:jc w:val="left"/>
        <w:rPr>
          <w:i/>
          <w:rtl/>
          <w:lang w:bidi="fa-IR"/>
        </w:rPr>
      </w:pPr>
      <m:oMathPara>
        <m:oMath>
          <m:r>
            <w:rPr>
              <w:rFonts w:ascii="Cambria Math" w:hAnsi="Cambria Math"/>
              <w:lang w:bidi="fa-IR"/>
            </w:rPr>
            <m:t>Kijun-sen=</m:t>
          </m:r>
          <m:f>
            <m:fPr>
              <m:ctrlPr>
                <w:rPr>
                  <w:rFonts w:ascii="Cambria Math" w:hAnsi="Cambria Math"/>
                  <w:i/>
                  <w:lang w:bidi="fa-IR"/>
                </w:rPr>
              </m:ctrlPr>
            </m:fPr>
            <m:num>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۲۶</m:t>
              </m:r>
              <m:r>
                <w:rPr>
                  <w:rFonts w:ascii="Cambria Math" w:hAnsi="Cambria Math"/>
                  <w:lang w:bidi="fa-IR"/>
                </w:rPr>
                <m:t xml:space="preserve"> </m:t>
              </m:r>
              <m:r>
                <w:rPr>
                  <w:rFonts w:ascii="Cambria Math" w:hAnsi="Cambria Math" w:hint="cs"/>
                  <w:rtl/>
                  <w:lang w:bidi="fa-IR"/>
                </w:rPr>
                <m:t>بالای</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بیشترین</m:t>
              </m:r>
              <m:r>
                <w:rPr>
                  <w:rFonts w:ascii="Cambria Math" w:hAnsi="Cambria Math"/>
                  <w:lang w:bidi="fa-IR"/>
                </w:rPr>
                <m:t>+</m:t>
              </m:r>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۲۶</m:t>
              </m:r>
              <m:r>
                <w:rPr>
                  <w:rFonts w:ascii="Cambria Math" w:hAnsi="Cambria Math"/>
                  <w:lang w:bidi="fa-IR"/>
                </w:rPr>
                <m:t xml:space="preserve"> </m:t>
              </m:r>
              <m:r>
                <w:rPr>
                  <w:rFonts w:ascii="Cambria Math" w:hAnsi="Cambria Math" w:hint="cs"/>
                  <w:rtl/>
                  <w:lang w:bidi="fa-IR"/>
                </w:rPr>
                <m:t>پایین</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کمترین</m:t>
              </m:r>
            </m:num>
            <m:den>
              <m:r>
                <w:rPr>
                  <w:rFonts w:ascii="Cambria Math" w:hAnsi="Cambria Math" w:hint="cs"/>
                  <w:rtl/>
                  <w:lang w:bidi="fa-IR"/>
                </w:rPr>
                <m:t>۲</m:t>
              </m:r>
            </m:den>
          </m:f>
        </m:oMath>
      </m:oMathPara>
    </w:p>
    <w:p w14:paraId="0DE40D63" w14:textId="77777777" w:rsidR="002E198F" w:rsidRDefault="002E198F" w:rsidP="002E198F">
      <w:pPr>
        <w:pStyle w:val="a8"/>
        <w:jc w:val="left"/>
        <w:rPr>
          <w:i/>
          <w:rtl/>
          <w:lang w:bidi="fa-IR"/>
        </w:rPr>
      </w:pPr>
    </w:p>
    <w:p w14:paraId="00E23662" w14:textId="77777777" w:rsidR="002E198F" w:rsidRDefault="002E198F" w:rsidP="002E198F">
      <w:pPr>
        <w:pStyle w:val="a8"/>
        <w:jc w:val="left"/>
        <w:rPr>
          <w:i/>
          <w:rtl/>
          <w:lang w:bidi="fa-IR"/>
        </w:rPr>
      </w:pPr>
      <w:r>
        <w:rPr>
          <w:rFonts w:hint="cs"/>
          <w:i/>
          <w:rtl/>
          <w:lang w:bidi="fa-IR"/>
        </w:rPr>
        <w:t xml:space="preserve">همچنین خطوط سنکو </w:t>
      </w:r>
      <w:r>
        <w:rPr>
          <w:i/>
          <w:lang w:bidi="fa-IR"/>
        </w:rPr>
        <w:t>A</w:t>
      </w:r>
      <w:r>
        <w:rPr>
          <w:rFonts w:hint="cs"/>
          <w:i/>
          <w:rtl/>
          <w:lang w:bidi="fa-IR"/>
        </w:rPr>
        <w:t xml:space="preserve"> و سنکو </w:t>
      </w:r>
      <w:r>
        <w:rPr>
          <w:i/>
          <w:lang w:bidi="fa-IR"/>
        </w:rPr>
        <w:t>B</w:t>
      </w:r>
      <w:r>
        <w:rPr>
          <w:rFonts w:hint="cs"/>
          <w:i/>
          <w:rtl/>
          <w:lang w:bidi="fa-IR"/>
        </w:rPr>
        <w:t xml:space="preserve"> به صورت زیر محاسبه می‌شوند:</w:t>
      </w:r>
    </w:p>
    <w:p w14:paraId="014CEF8C" w14:textId="77777777" w:rsidR="002E198F" w:rsidRPr="000052C6" w:rsidRDefault="002E198F" w:rsidP="002E198F">
      <w:pPr>
        <w:pStyle w:val="a8"/>
        <w:jc w:val="left"/>
        <w:rPr>
          <w:i/>
          <w:rtl/>
          <w:lang w:bidi="fa-IR"/>
        </w:rPr>
      </w:pPr>
      <m:oMathPara>
        <m:oMath>
          <m:r>
            <w:rPr>
              <w:rFonts w:ascii="Cambria Math" w:hAnsi="Cambria Math"/>
              <w:lang w:bidi="fa-IR"/>
            </w:rPr>
            <m:t>Span A=</m:t>
          </m:r>
          <m:f>
            <m:fPr>
              <m:ctrlPr>
                <w:rPr>
                  <w:rFonts w:ascii="Cambria Math" w:hAnsi="Cambria Math"/>
                  <w:i/>
                  <w:lang w:bidi="fa-IR"/>
                </w:rPr>
              </m:ctrlPr>
            </m:fPr>
            <m:num>
              <m:r>
                <w:rPr>
                  <w:rFonts w:ascii="Cambria Math" w:hAnsi="Cambria Math"/>
                  <w:lang w:bidi="fa-IR"/>
                </w:rPr>
                <m:t>tenkensen+kijunsen</m:t>
              </m:r>
            </m:num>
            <m:den>
              <m:r>
                <w:rPr>
                  <w:rFonts w:ascii="Cambria Math" w:hAnsi="Cambria Math" w:hint="cs"/>
                  <w:rtl/>
                  <w:lang w:bidi="fa-IR"/>
                </w:rPr>
                <m:t>۲</m:t>
              </m:r>
            </m:den>
          </m:f>
        </m:oMath>
      </m:oMathPara>
    </w:p>
    <w:p w14:paraId="7F8E8C33" w14:textId="77777777" w:rsidR="002E198F" w:rsidRDefault="002E198F" w:rsidP="002E198F">
      <w:pPr>
        <w:pStyle w:val="a8"/>
        <w:jc w:val="left"/>
        <w:rPr>
          <w:i/>
          <w:lang w:bidi="fa-IR"/>
        </w:rPr>
      </w:pPr>
    </w:p>
    <w:p w14:paraId="1AA56AAA" w14:textId="77777777" w:rsidR="002E198F" w:rsidRPr="000052C6" w:rsidRDefault="002E198F" w:rsidP="002E198F">
      <w:pPr>
        <w:pStyle w:val="a8"/>
        <w:jc w:val="left"/>
        <w:rPr>
          <w:i/>
          <w:rtl/>
          <w:lang w:bidi="fa-IR"/>
        </w:rPr>
      </w:pPr>
      <m:oMathPara>
        <m:oMath>
          <m:r>
            <w:rPr>
              <w:rFonts w:ascii="Cambria Math" w:hAnsi="Cambria Math"/>
              <w:lang w:bidi="fa-IR"/>
            </w:rPr>
            <m:t>Tenkan-sen=</m:t>
          </m:r>
          <m:f>
            <m:fPr>
              <m:ctrlPr>
                <w:rPr>
                  <w:rFonts w:ascii="Cambria Math" w:hAnsi="Cambria Math"/>
                  <w:i/>
                  <w:lang w:bidi="fa-IR"/>
                </w:rPr>
              </m:ctrlPr>
            </m:fPr>
            <m:num>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۵۲</m:t>
              </m:r>
              <m:r>
                <w:rPr>
                  <w:rFonts w:ascii="Cambria Math" w:hAnsi="Cambria Math"/>
                  <w:lang w:bidi="fa-IR"/>
                </w:rPr>
                <m:t xml:space="preserve"> </m:t>
              </m:r>
              <m:r>
                <w:rPr>
                  <w:rFonts w:ascii="Cambria Math" w:hAnsi="Cambria Math" w:hint="cs"/>
                  <w:rtl/>
                  <w:lang w:bidi="fa-IR"/>
                </w:rPr>
                <m:t>بالای</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بیشترین</m:t>
              </m:r>
              <m:r>
                <w:rPr>
                  <w:rFonts w:ascii="Cambria Math" w:hAnsi="Cambria Math"/>
                  <w:lang w:bidi="fa-IR"/>
                </w:rPr>
                <m:t>+</m:t>
              </m:r>
              <m:r>
                <w:rPr>
                  <w:rFonts w:ascii="Cambria Math" w:hAnsi="Cambria Math" w:hint="cs"/>
                  <w:rtl/>
                  <w:lang w:bidi="fa-IR"/>
                </w:rPr>
                <m:t>اخیر</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m:t>
              </m:r>
              <m:r>
                <w:rPr>
                  <w:rFonts w:ascii="Cambria Math" w:hAnsi="Cambria Math" w:hint="cs"/>
                  <w:rtl/>
                  <w:lang w:bidi="fa-IR"/>
                </w:rPr>
                <m:t>۵۲</m:t>
              </m:r>
              <m:r>
                <w:rPr>
                  <w:rFonts w:ascii="Cambria Math" w:hAnsi="Cambria Math"/>
                  <w:lang w:bidi="fa-IR"/>
                </w:rPr>
                <m:t xml:space="preserve"> </m:t>
              </m:r>
              <m:r>
                <w:rPr>
                  <w:rFonts w:ascii="Cambria Math" w:hAnsi="Cambria Math" w:hint="cs"/>
                  <w:rtl/>
                  <w:lang w:bidi="fa-IR"/>
                </w:rPr>
                <m:t>پایین</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کمترین</m:t>
              </m:r>
            </m:num>
            <m:den>
              <m:r>
                <w:rPr>
                  <w:rFonts w:ascii="Cambria Math" w:hAnsi="Cambria Math" w:hint="cs"/>
                  <w:rtl/>
                  <w:lang w:bidi="fa-IR"/>
                </w:rPr>
                <m:t>۲</m:t>
              </m:r>
            </m:den>
          </m:f>
        </m:oMath>
      </m:oMathPara>
    </w:p>
    <w:p w14:paraId="56F9B6BA" w14:textId="77777777" w:rsidR="002E198F" w:rsidRDefault="002E198F" w:rsidP="002E198F">
      <w:pPr>
        <w:pStyle w:val="a8"/>
        <w:jc w:val="left"/>
        <w:rPr>
          <w:i/>
          <w:rtl/>
          <w:lang w:bidi="fa-IR"/>
        </w:rPr>
      </w:pPr>
    </w:p>
    <w:p w14:paraId="44E3D589" w14:textId="77777777" w:rsidR="002E198F" w:rsidRDefault="002E198F" w:rsidP="002E198F">
      <w:pPr>
        <w:pStyle w:val="a8"/>
        <w:jc w:val="left"/>
        <w:rPr>
          <w:i/>
          <w:lang w:bidi="fa-IR"/>
        </w:rPr>
      </w:pPr>
      <w:r>
        <w:rPr>
          <w:rFonts w:hint="cs"/>
          <w:i/>
          <w:rtl/>
          <w:lang w:bidi="fa-IR"/>
        </w:rPr>
        <w:t xml:space="preserve">همچنین ابر یه فضای بین دو خط سنکو </w:t>
      </w:r>
      <w:r>
        <w:rPr>
          <w:i/>
          <w:lang w:bidi="fa-IR"/>
        </w:rPr>
        <w:t>A</w:t>
      </w:r>
      <w:r>
        <w:rPr>
          <w:rFonts w:hint="cs"/>
          <w:i/>
          <w:rtl/>
          <w:lang w:bidi="fa-IR"/>
        </w:rPr>
        <w:t xml:space="preserve"> و سنکو </w:t>
      </w:r>
      <w:r>
        <w:rPr>
          <w:i/>
          <w:lang w:bidi="fa-IR"/>
        </w:rPr>
        <w:t>B</w:t>
      </w:r>
      <w:r>
        <w:rPr>
          <w:rFonts w:hint="cs"/>
          <w:i/>
          <w:rtl/>
          <w:lang w:bidi="fa-IR"/>
        </w:rPr>
        <w:t xml:space="preserve"> گفته می‌شود که براساس قرارگیری این دو خط نسبت به یکدیگر، می‌تواند به رنگ سبز یا قرمز باشد.</w:t>
      </w:r>
    </w:p>
    <w:p w14:paraId="7383CC0C" w14:textId="77777777" w:rsidR="002E198F" w:rsidRDefault="002E198F" w:rsidP="002E198F">
      <w:pPr>
        <w:pStyle w:val="a8"/>
        <w:jc w:val="left"/>
        <w:rPr>
          <w:i/>
          <w:rtl/>
          <w:lang w:bidi="fa-IR"/>
        </w:rPr>
      </w:pPr>
      <w:r>
        <w:rPr>
          <w:rFonts w:hint="cs"/>
          <w:i/>
          <w:rtl/>
          <w:lang w:bidi="fa-IR"/>
        </w:rPr>
        <w:t>نمودار زیر خطوط این اندیکاتور را در کنار نمودار قیمت در دو ماهه ابتدای سال ۲۰۲۲ و برای سهام شتران نشان می‌دهد:</w:t>
      </w:r>
    </w:p>
    <w:p w14:paraId="2237DC0D" w14:textId="77777777" w:rsidR="002E198F" w:rsidRDefault="002E198F" w:rsidP="002E198F">
      <w:pPr>
        <w:pStyle w:val="a8"/>
        <w:jc w:val="center"/>
        <w:rPr>
          <w:i/>
          <w:lang w:bidi="fa-IR"/>
        </w:rPr>
      </w:pPr>
      <w:r>
        <w:rPr>
          <w:rFonts w:hint="cs"/>
          <w:i/>
          <w:noProof/>
          <w:rtl/>
          <w:lang w:val="fa-IR" w:bidi="fa-IR"/>
        </w:rPr>
        <w:lastRenderedPageBreak/>
        <w:drawing>
          <wp:inline distT="0" distB="0" distL="0" distR="0" wp14:anchorId="62A2FBFD" wp14:editId="21AA0449">
            <wp:extent cx="2013628" cy="151033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7896" cy="1521032"/>
                    </a:xfrm>
                    <a:prstGeom prst="rect">
                      <a:avLst/>
                    </a:prstGeom>
                  </pic:spPr>
                </pic:pic>
              </a:graphicData>
            </a:graphic>
          </wp:inline>
        </w:drawing>
      </w:r>
    </w:p>
    <w:p w14:paraId="5401A395" w14:textId="77777777" w:rsidR="00756616" w:rsidRPr="00756616" w:rsidRDefault="00756616" w:rsidP="00756616">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3-3</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ichi-moku</w:t>
      </w:r>
      <w:r>
        <w:rPr>
          <w:rFonts w:hint="cs"/>
          <w:i/>
          <w:sz w:val="16"/>
          <w:szCs w:val="18"/>
          <w:rtl/>
          <w:lang w:bidi="fa-IR"/>
        </w:rPr>
        <w:t xml:space="preserve"> برای سهام شتران</w:t>
      </w:r>
    </w:p>
    <w:p w14:paraId="5DED6232" w14:textId="77777777" w:rsidR="002E198F" w:rsidRPr="00F9360B" w:rsidRDefault="002E198F" w:rsidP="002E198F">
      <w:pPr>
        <w:pStyle w:val="a0"/>
        <w:spacing w:before="480"/>
        <w:ind w:left="0"/>
        <w:rPr>
          <w:rtl/>
        </w:rPr>
      </w:pPr>
      <w:r>
        <w:rPr>
          <w:rFonts w:asciiTheme="minorHAnsi" w:hAnsiTheme="minorHAnsi" w:hint="cs"/>
          <w:rtl/>
          <w:lang w:bidi="fa-IR"/>
        </w:rPr>
        <w:t xml:space="preserve">اندیکاتور </w:t>
      </w:r>
      <w:r w:rsidRPr="0074682B">
        <w:rPr>
          <w:rFonts w:asciiTheme="minorHAnsi" w:hAnsiTheme="minorHAnsi"/>
          <w:lang w:bidi="fa-IR"/>
        </w:rPr>
        <w:t>bollinger band</w:t>
      </w:r>
    </w:p>
    <w:p w14:paraId="76DCF48C" w14:textId="77777777" w:rsidR="002E198F" w:rsidRDefault="002E198F" w:rsidP="002E198F">
      <w:pPr>
        <w:pStyle w:val="a8"/>
        <w:jc w:val="left"/>
        <w:rPr>
          <w:i/>
          <w:lang w:bidi="fa-IR"/>
        </w:rPr>
      </w:pPr>
      <w:r>
        <w:rPr>
          <w:rFonts w:hint="cs"/>
          <w:i/>
          <w:rtl/>
          <w:lang w:bidi="fa-IR"/>
        </w:rPr>
        <w:t>این اندیکاتور شامل دو باند بالایی و پایینی می‌باشد و می‌تواند مشخص کند که قیمت چه زمانی وارد وضعیت اشباع خرید و یا اشباع فروش شده است. همچنین تقاطع قیمت با باند‌های بالایی و پایینی می‌تواند اطلاعات مفیدی در اختیار ما قرار دهد. همچنین باز و بسته شدن فضای میان دو باند نیز از مواردی است مه می‌تواند اطلاعات مفیدی به ما بدهد. فرمول محاسبه باند‌هایی بالایی و پایینی در این اندیکاتور، خارج از موضوع و حوصله این پژوهش می‌باشد.</w:t>
      </w:r>
    </w:p>
    <w:p w14:paraId="159E9DA4" w14:textId="77777777" w:rsidR="002E198F" w:rsidRDefault="002E198F" w:rsidP="002E198F">
      <w:pPr>
        <w:pStyle w:val="a8"/>
        <w:jc w:val="left"/>
        <w:rPr>
          <w:i/>
          <w:rtl/>
          <w:lang w:bidi="fa-IR"/>
        </w:rPr>
      </w:pPr>
      <w:r>
        <w:rPr>
          <w:rFonts w:hint="cs"/>
          <w:i/>
          <w:rtl/>
          <w:lang w:bidi="fa-IR"/>
        </w:rPr>
        <w:t>نمودار زیر این اندیکاتور را بر روی نمودار قیمت سهام شتران در دو ماهه ابتدایی سال ۲۰۲۲ نشان می‌دهد:</w:t>
      </w:r>
    </w:p>
    <w:p w14:paraId="01125CF2" w14:textId="77777777" w:rsidR="002E198F" w:rsidRDefault="002E198F" w:rsidP="002E198F">
      <w:pPr>
        <w:pStyle w:val="a8"/>
        <w:jc w:val="center"/>
        <w:rPr>
          <w:i/>
          <w:lang w:bidi="fa-IR"/>
        </w:rPr>
      </w:pPr>
      <w:r>
        <w:rPr>
          <w:rFonts w:hint="cs"/>
          <w:i/>
          <w:noProof/>
          <w:rtl/>
          <w:lang w:val="fa-IR" w:bidi="fa-IR"/>
        </w:rPr>
        <w:drawing>
          <wp:inline distT="0" distB="0" distL="0" distR="0" wp14:anchorId="1273232A" wp14:editId="6618B009">
            <wp:extent cx="1737223" cy="1303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2613" cy="1314556"/>
                    </a:xfrm>
                    <a:prstGeom prst="rect">
                      <a:avLst/>
                    </a:prstGeom>
                  </pic:spPr>
                </pic:pic>
              </a:graphicData>
            </a:graphic>
          </wp:inline>
        </w:drawing>
      </w:r>
    </w:p>
    <w:p w14:paraId="38846484" w14:textId="77777777" w:rsidR="002E198F" w:rsidRPr="00756616" w:rsidRDefault="00756616" w:rsidP="00756616">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3-4</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Bollinger band</w:t>
      </w:r>
      <w:r>
        <w:rPr>
          <w:rFonts w:hint="cs"/>
          <w:i/>
          <w:sz w:val="16"/>
          <w:szCs w:val="18"/>
          <w:rtl/>
          <w:lang w:bidi="fa-IR"/>
        </w:rPr>
        <w:t xml:space="preserve"> برای سهام شتران</w:t>
      </w:r>
    </w:p>
    <w:p w14:paraId="4A10E310" w14:textId="77777777" w:rsidR="002E198F" w:rsidRPr="00F9360B" w:rsidRDefault="002E198F" w:rsidP="002E198F">
      <w:pPr>
        <w:pStyle w:val="a0"/>
        <w:spacing w:before="480"/>
        <w:ind w:left="0"/>
        <w:rPr>
          <w:rtl/>
        </w:rPr>
      </w:pPr>
      <w:r>
        <w:rPr>
          <w:rFonts w:asciiTheme="minorHAnsi" w:hAnsiTheme="minorHAnsi" w:hint="cs"/>
          <w:rtl/>
          <w:lang w:bidi="fa-IR"/>
        </w:rPr>
        <w:t>اندیکاتور میانگین متحرک ساده (</w:t>
      </w:r>
      <w:r>
        <w:rPr>
          <w:rFonts w:asciiTheme="minorHAnsi" w:hAnsiTheme="minorHAnsi"/>
          <w:lang w:bidi="fa-IR"/>
        </w:rPr>
        <w:t>SMA</w:t>
      </w:r>
      <w:r>
        <w:rPr>
          <w:rFonts w:asciiTheme="minorHAnsi" w:hAnsiTheme="minorHAnsi" w:hint="cs"/>
          <w:rtl/>
          <w:lang w:bidi="fa-IR"/>
        </w:rPr>
        <w:t>)</w:t>
      </w:r>
    </w:p>
    <w:p w14:paraId="04E3AA38" w14:textId="77777777" w:rsidR="002E198F" w:rsidRDefault="002E198F" w:rsidP="002E198F">
      <w:pPr>
        <w:pStyle w:val="a8"/>
        <w:jc w:val="left"/>
        <w:rPr>
          <w:i/>
          <w:rtl/>
          <w:lang w:bidi="fa-IR"/>
        </w:rPr>
      </w:pPr>
      <w:r>
        <w:rPr>
          <w:rFonts w:hint="cs"/>
          <w:i/>
          <w:rtl/>
          <w:lang w:bidi="fa-IR"/>
        </w:rPr>
        <w:t xml:space="preserve">این دسته از اندیکاتور‌ها نوسانات قیمت را فیلتر کرده و به صورت هموار در جهت بازار حرکت می‌کند. این دسته از اندیکاتور‌ها روند بازار را پیش‌بینی نمی‌کنند، بلکه روند فعلی بازار را نشان می‌دهند. این اندیکاتور یک پریود زمانی دریافت می‌کند و میانگین قیمت را در آن دوره زمانی حساب می‌کند. فرمول محاسبه این </w:t>
      </w:r>
      <w:r>
        <w:rPr>
          <w:rFonts w:hint="cs"/>
          <w:i/>
          <w:rtl/>
          <w:lang w:bidi="fa-IR"/>
        </w:rPr>
        <w:lastRenderedPageBreak/>
        <w:t xml:space="preserve">اندیکاتور برای دوره زمانی </w:t>
      </w:r>
      <w:r>
        <w:rPr>
          <w:i/>
          <w:lang w:bidi="fa-IR"/>
        </w:rPr>
        <w:t>n</w:t>
      </w:r>
      <w:r>
        <w:rPr>
          <w:rFonts w:hint="cs"/>
          <w:i/>
          <w:rtl/>
          <w:lang w:bidi="fa-IR"/>
        </w:rPr>
        <w:t xml:space="preserve"> روزه، به شکل زیر می‌باشد:</w:t>
      </w:r>
    </w:p>
    <w:p w14:paraId="2D05CBCF" w14:textId="77777777" w:rsidR="002E198F" w:rsidRPr="009E0EB4" w:rsidRDefault="002E198F" w:rsidP="002E198F">
      <w:pPr>
        <w:pStyle w:val="a8"/>
        <w:jc w:val="left"/>
        <w:rPr>
          <w:i/>
          <w:lang w:bidi="fa-IR"/>
        </w:rPr>
      </w:pPr>
      <m:oMathPara>
        <m:oMath>
          <m:r>
            <w:rPr>
              <w:rFonts w:ascii="Cambria Math" w:hAnsi="Cambria Math"/>
              <w:lang w:bidi="fa-IR"/>
            </w:rPr>
            <m:t>EM</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n</m:t>
              </m:r>
            </m:sub>
          </m:sSub>
          <m:r>
            <w:rPr>
              <w:rFonts w:ascii="Cambria Math" w:hAnsi="Cambria Math"/>
              <w:lang w:bidi="fa-IR"/>
            </w:rPr>
            <m:t>=</m:t>
          </m:r>
          <m:f>
            <m:fPr>
              <m:ctrlPr>
                <w:rPr>
                  <w:rFonts w:ascii="Cambria Math" w:hAnsi="Cambria Math"/>
                  <w:i/>
                  <w:lang w:bidi="fa-IR"/>
                </w:rPr>
              </m:ctrlPr>
            </m:fPr>
            <m:num>
              <m:r>
                <w:rPr>
                  <w:rFonts w:ascii="Cambria Math" w:hAnsi="Cambria Math" w:hint="cs"/>
                  <w:rtl/>
                  <w:lang w:bidi="fa-IR"/>
                </w:rPr>
                <m:t>گذشته</m:t>
              </m:r>
              <m:r>
                <w:rPr>
                  <w:rFonts w:ascii="Cambria Math" w:hAnsi="Cambria Math"/>
                  <w:lang w:bidi="fa-IR"/>
                </w:rPr>
                <m:t xml:space="preserve"> </m:t>
              </m:r>
              <m:r>
                <w:rPr>
                  <w:rFonts w:ascii="Cambria Math" w:hAnsi="Cambria Math" w:hint="cs"/>
                  <w:rtl/>
                  <w:lang w:bidi="fa-IR"/>
                </w:rPr>
                <m:t>دوره</m:t>
              </m:r>
              <m:r>
                <w:rPr>
                  <w:rFonts w:ascii="Cambria Math" w:hAnsi="Cambria Math"/>
                  <w:lang w:bidi="fa-IR"/>
                </w:rPr>
                <m:t xml:space="preserve"> n </m:t>
              </m:r>
              <m:r>
                <w:rPr>
                  <w:rFonts w:ascii="Cambria Math" w:hAnsi="Cambria Math" w:hint="cs"/>
                  <w:rtl/>
                  <w:lang w:bidi="fa-IR"/>
                </w:rPr>
                <m:t>در</m:t>
              </m:r>
              <m:r>
                <w:rPr>
                  <w:rFonts w:ascii="Cambria Math" w:hAnsi="Cambria Math"/>
                  <w:lang w:bidi="fa-IR"/>
                </w:rPr>
                <m:t xml:space="preserve"> </m:t>
              </m:r>
              <m:r>
                <w:rPr>
                  <w:rFonts w:ascii="Cambria Math" w:hAnsi="Cambria Math" w:hint="cs"/>
                  <w:rtl/>
                  <w:lang w:bidi="fa-IR"/>
                </w:rPr>
                <m:t>قیمت</m:t>
              </m:r>
              <m:r>
                <w:rPr>
                  <w:rFonts w:ascii="Cambria Math" w:hAnsi="Cambria Math"/>
                  <w:lang w:bidi="fa-IR"/>
                </w:rPr>
                <m:t xml:space="preserve"> </m:t>
              </m:r>
              <m:r>
                <w:rPr>
                  <w:rFonts w:ascii="Cambria Math" w:hAnsi="Cambria Math" w:hint="cs"/>
                  <w:rtl/>
                  <w:lang w:bidi="fa-IR"/>
                </w:rPr>
                <m:t>مجموع</m:t>
              </m:r>
              <m:ctrlPr>
                <w:rPr>
                  <w:rFonts w:ascii="Cambria Math" w:hAnsi="Cambria Math" w:hint="cs"/>
                  <w:i/>
                  <w:rtl/>
                  <w:lang w:bidi="fa-IR"/>
                </w:rPr>
              </m:ctrlPr>
            </m:num>
            <m:den>
              <m:r>
                <w:rPr>
                  <w:rFonts w:ascii="Cambria Math" w:hAnsi="Cambria Math"/>
                  <w:lang w:bidi="fa-IR"/>
                </w:rPr>
                <m:t>n</m:t>
              </m:r>
            </m:den>
          </m:f>
        </m:oMath>
      </m:oMathPara>
    </w:p>
    <w:p w14:paraId="52689725" w14:textId="77777777" w:rsidR="002E198F" w:rsidRDefault="002E198F" w:rsidP="002E198F">
      <w:pPr>
        <w:pStyle w:val="a8"/>
        <w:jc w:val="left"/>
        <w:rPr>
          <w:i/>
          <w:rtl/>
          <w:lang w:bidi="fa-IR"/>
        </w:rPr>
      </w:pPr>
      <w:r>
        <w:rPr>
          <w:rFonts w:hint="cs"/>
          <w:i/>
          <w:rtl/>
          <w:lang w:bidi="fa-IR"/>
        </w:rPr>
        <w:t xml:space="preserve">از ترکیب </w:t>
      </w:r>
      <w:r>
        <w:rPr>
          <w:i/>
          <w:lang w:bidi="fa-IR"/>
        </w:rPr>
        <w:t>ema</w:t>
      </w:r>
      <w:r>
        <w:rPr>
          <w:rFonts w:hint="cs"/>
          <w:i/>
          <w:rtl/>
          <w:lang w:bidi="fa-IR"/>
        </w:rPr>
        <w:t xml:space="preserve"> ها در کنار هم یا استفاده از آن‌ها در کنار اندیکاتور‌های دیگر می‌توان برای تولید سیگنال استفاده کرد. نمودار زیر این اندیکاتور را برای شهام شتران در دو ماهه ابتدایی سال ۲۰۲۲ نشان می‌دهد:</w:t>
      </w:r>
    </w:p>
    <w:p w14:paraId="117B4335" w14:textId="77777777" w:rsidR="002E198F" w:rsidRDefault="002E198F" w:rsidP="002E198F">
      <w:pPr>
        <w:pStyle w:val="a8"/>
        <w:jc w:val="center"/>
        <w:rPr>
          <w:i/>
          <w:lang w:bidi="fa-IR"/>
        </w:rPr>
      </w:pPr>
      <w:r>
        <w:rPr>
          <w:i/>
          <w:noProof/>
          <w:lang w:bidi="fa-IR"/>
        </w:rPr>
        <w:drawing>
          <wp:inline distT="0" distB="0" distL="0" distR="0" wp14:anchorId="5C2648CC" wp14:editId="43C399CB">
            <wp:extent cx="1778873" cy="13342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497" cy="1344471"/>
                    </a:xfrm>
                    <a:prstGeom prst="rect">
                      <a:avLst/>
                    </a:prstGeom>
                  </pic:spPr>
                </pic:pic>
              </a:graphicData>
            </a:graphic>
          </wp:inline>
        </w:drawing>
      </w:r>
    </w:p>
    <w:p w14:paraId="40CDF6C9" w14:textId="77777777" w:rsidR="002E198F" w:rsidRPr="00756616" w:rsidRDefault="00756616" w:rsidP="00756616">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3-5</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SMA</w:t>
      </w:r>
      <w:r>
        <w:rPr>
          <w:rFonts w:hint="cs"/>
          <w:i/>
          <w:sz w:val="16"/>
          <w:szCs w:val="18"/>
          <w:rtl/>
          <w:lang w:bidi="fa-IR"/>
        </w:rPr>
        <w:t xml:space="preserve"> برای سهام شتران</w:t>
      </w:r>
    </w:p>
    <w:p w14:paraId="38814F24" w14:textId="77777777" w:rsidR="002E198F" w:rsidRPr="00F9360B" w:rsidRDefault="002E198F" w:rsidP="002E198F">
      <w:pPr>
        <w:pStyle w:val="a0"/>
        <w:spacing w:before="480"/>
        <w:ind w:left="0"/>
        <w:rPr>
          <w:rtl/>
        </w:rPr>
      </w:pPr>
      <w:r>
        <w:rPr>
          <w:rFonts w:asciiTheme="minorHAnsi" w:hAnsiTheme="minorHAnsi" w:hint="cs"/>
          <w:rtl/>
          <w:lang w:bidi="fa-IR"/>
        </w:rPr>
        <w:t>اندیکاتور میانگین متحرک نمایی (</w:t>
      </w:r>
      <w:r>
        <w:rPr>
          <w:rFonts w:asciiTheme="minorHAnsi" w:hAnsiTheme="minorHAnsi"/>
          <w:lang w:bidi="fa-IR"/>
        </w:rPr>
        <w:t>EMA</w:t>
      </w:r>
      <w:r>
        <w:rPr>
          <w:rFonts w:asciiTheme="minorHAnsi" w:hAnsiTheme="minorHAnsi" w:hint="cs"/>
          <w:rtl/>
          <w:lang w:bidi="fa-IR"/>
        </w:rPr>
        <w:t>)</w:t>
      </w:r>
    </w:p>
    <w:p w14:paraId="53C5F4EA" w14:textId="77777777" w:rsidR="002E198F" w:rsidRDefault="002E198F" w:rsidP="002E198F">
      <w:pPr>
        <w:pStyle w:val="a8"/>
        <w:jc w:val="left"/>
        <w:rPr>
          <w:i/>
          <w:rtl/>
          <w:lang w:bidi="fa-IR"/>
        </w:rPr>
      </w:pPr>
      <w:r>
        <w:rPr>
          <w:rFonts w:hint="cs"/>
          <w:i/>
          <w:rtl/>
          <w:lang w:bidi="fa-IR"/>
        </w:rPr>
        <w:t xml:space="preserve">این اندیکاتور نیز از نوع اندیکاتور‌های میانگین متحرک می‌باشد و از روش نمایی برای ساختن اندیکاتور و محاسبه میانگین استفاده می‌کند. در فرمول ساخت این اندیکاتور، ابتدا ضریب هموار سازی </w:t>
      </w:r>
      <w:r>
        <w:rPr>
          <w:i/>
          <w:lang w:bidi="fa-IR"/>
        </w:rPr>
        <w:t>m</w:t>
      </w:r>
      <w:r>
        <w:rPr>
          <w:rFonts w:hint="cs"/>
          <w:i/>
          <w:rtl/>
          <w:lang w:bidi="fa-IR"/>
        </w:rPr>
        <w:t xml:space="preserve"> تعریف می‌شود:</w:t>
      </w:r>
    </w:p>
    <w:p w14:paraId="6C5190DE" w14:textId="77777777" w:rsidR="002E198F" w:rsidRPr="00DE2FCE" w:rsidRDefault="002E198F" w:rsidP="002E198F">
      <w:pPr>
        <w:pStyle w:val="a8"/>
        <w:jc w:val="left"/>
        <w:rPr>
          <w:i/>
          <w:rtl/>
          <w:lang w:bidi="fa-IR"/>
        </w:rPr>
      </w:pPr>
      <m:oMathPara>
        <m:oMath>
          <m:r>
            <w:rPr>
              <w:rFonts w:ascii="Cambria Math" w:hAnsi="Cambria Math"/>
              <w:lang w:bidi="fa-IR"/>
            </w:rPr>
            <m:t>m=</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p+1</m:t>
              </m:r>
            </m:den>
          </m:f>
        </m:oMath>
      </m:oMathPara>
    </w:p>
    <w:p w14:paraId="102F8904" w14:textId="77777777" w:rsidR="002E198F" w:rsidRPr="00DE2FCE" w:rsidRDefault="002E198F" w:rsidP="002E198F">
      <w:pPr>
        <w:pStyle w:val="a8"/>
        <w:jc w:val="left"/>
        <w:rPr>
          <w:i/>
          <w:rtl/>
          <w:lang w:bidi="fa-IR"/>
        </w:rPr>
      </w:pPr>
      <w:r>
        <w:rPr>
          <w:rFonts w:hint="cs"/>
          <w:i/>
          <w:rtl/>
          <w:lang w:bidi="fa-IR"/>
        </w:rPr>
        <w:t xml:space="preserve">که </w:t>
      </w:r>
      <w:r>
        <w:rPr>
          <w:i/>
          <w:lang w:bidi="fa-IR"/>
        </w:rPr>
        <w:t>p</w:t>
      </w:r>
      <w:r>
        <w:rPr>
          <w:rFonts w:hint="cs"/>
          <w:i/>
          <w:rtl/>
          <w:lang w:bidi="fa-IR"/>
        </w:rPr>
        <w:t xml:space="preserve"> نشان‌دهنده پریود زمانی میانگین‌گیری است. سپس مقدار </w:t>
      </w:r>
      <w:r>
        <w:rPr>
          <w:i/>
          <w:lang w:bidi="fa-IR"/>
        </w:rPr>
        <w:t>ema</w:t>
      </w:r>
      <w:r>
        <w:rPr>
          <w:rFonts w:hint="cs"/>
          <w:i/>
          <w:rtl/>
          <w:lang w:bidi="fa-IR"/>
        </w:rPr>
        <w:t xml:space="preserve"> در دوره </w:t>
      </w:r>
      <w:r>
        <w:rPr>
          <w:i/>
          <w:lang w:bidi="fa-IR"/>
        </w:rPr>
        <w:t>i</w:t>
      </w:r>
      <w:r>
        <w:rPr>
          <w:rFonts w:hint="cs"/>
          <w:i/>
          <w:rtl/>
          <w:lang w:bidi="fa-IR"/>
        </w:rPr>
        <w:t xml:space="preserve"> ام به صورت زیر محاسبه می‌شود:</w:t>
      </w:r>
    </w:p>
    <w:p w14:paraId="0AA81561" w14:textId="77777777" w:rsidR="002E198F" w:rsidRPr="00DE2FCE" w:rsidRDefault="002E198F" w:rsidP="002E198F">
      <w:pPr>
        <w:pStyle w:val="a8"/>
        <w:jc w:val="left"/>
        <w:rPr>
          <w:i/>
          <w:lang w:bidi="fa-IR"/>
        </w:rPr>
      </w:pPr>
      <m:oMathPara>
        <m:oMath>
          <m:r>
            <w:rPr>
              <w:rFonts w:ascii="Cambria Math" w:hAnsi="Cambria Math"/>
              <w:lang w:bidi="fa-IR"/>
            </w:rPr>
            <m:t>em</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closePrice×m</m:t>
              </m:r>
            </m:e>
          </m:d>
          <m:r>
            <w:rPr>
              <w:rFonts w:ascii="Cambria Math" w:hAnsi="Cambria Math"/>
              <w:lang w:bidi="fa-IR"/>
            </w:rPr>
            <m:t>+(em</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1-m</m:t>
              </m:r>
            </m:e>
          </m:d>
          <m:r>
            <w:rPr>
              <w:rFonts w:ascii="Cambria Math" w:hAnsi="Cambria Math"/>
              <w:lang w:bidi="fa-IR"/>
            </w:rPr>
            <m:t>)</m:t>
          </m:r>
        </m:oMath>
      </m:oMathPara>
    </w:p>
    <w:p w14:paraId="6D48E32E" w14:textId="77777777" w:rsidR="002E198F" w:rsidRDefault="002E198F" w:rsidP="002E198F">
      <w:pPr>
        <w:pStyle w:val="a8"/>
        <w:jc w:val="left"/>
        <w:rPr>
          <w:i/>
          <w:rtl/>
          <w:lang w:bidi="fa-IR"/>
        </w:rPr>
      </w:pPr>
      <w:r>
        <w:rPr>
          <w:rFonts w:hint="cs"/>
          <w:i/>
          <w:rtl/>
          <w:lang w:bidi="fa-IR"/>
        </w:rPr>
        <w:t xml:space="preserve">نمودار زیر اندیکاتور </w:t>
      </w:r>
      <w:r>
        <w:rPr>
          <w:i/>
          <w:lang w:bidi="fa-IR"/>
        </w:rPr>
        <w:t>ema</w:t>
      </w:r>
      <w:r>
        <w:rPr>
          <w:rFonts w:hint="cs"/>
          <w:i/>
          <w:rtl/>
          <w:lang w:bidi="fa-IR"/>
        </w:rPr>
        <w:t xml:space="preserve"> را برای سهام شتران در دو ماهه ابتدایی سال۲۰۲۲ نشان می‌دهد:</w:t>
      </w:r>
    </w:p>
    <w:p w14:paraId="20405DB7" w14:textId="77777777" w:rsidR="002E198F" w:rsidRDefault="002E198F" w:rsidP="002E198F">
      <w:pPr>
        <w:pStyle w:val="a8"/>
        <w:jc w:val="center"/>
        <w:rPr>
          <w:i/>
          <w:lang w:bidi="fa-IR"/>
        </w:rPr>
      </w:pPr>
      <w:r>
        <w:rPr>
          <w:rFonts w:hint="cs"/>
          <w:i/>
          <w:noProof/>
          <w:lang w:bidi="fa-IR"/>
        </w:rPr>
        <w:drawing>
          <wp:inline distT="0" distB="0" distL="0" distR="0" wp14:anchorId="41EFD8DD" wp14:editId="295F6124">
            <wp:extent cx="1588332" cy="11913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01343" cy="1201095"/>
                    </a:xfrm>
                    <a:prstGeom prst="rect">
                      <a:avLst/>
                    </a:prstGeom>
                  </pic:spPr>
                </pic:pic>
              </a:graphicData>
            </a:graphic>
          </wp:inline>
        </w:drawing>
      </w:r>
    </w:p>
    <w:p w14:paraId="6057EEA6" w14:textId="77777777" w:rsidR="00756616" w:rsidRPr="00756616" w:rsidRDefault="00756616" w:rsidP="00756616">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3-6</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EMA</w:t>
      </w:r>
      <w:r>
        <w:rPr>
          <w:rFonts w:hint="cs"/>
          <w:i/>
          <w:sz w:val="16"/>
          <w:szCs w:val="18"/>
          <w:rtl/>
          <w:lang w:bidi="fa-IR"/>
        </w:rPr>
        <w:t xml:space="preserve"> برای سهام شتران</w:t>
      </w:r>
    </w:p>
    <w:p w14:paraId="286B46D9" w14:textId="77777777" w:rsidR="00756616" w:rsidRDefault="00756616" w:rsidP="002E198F">
      <w:pPr>
        <w:pStyle w:val="a8"/>
        <w:jc w:val="center"/>
        <w:rPr>
          <w:i/>
          <w:rtl/>
          <w:lang w:bidi="fa-IR"/>
        </w:rPr>
      </w:pPr>
    </w:p>
    <w:p w14:paraId="3689C5EE" w14:textId="77777777" w:rsidR="002E198F" w:rsidRPr="00F9360B" w:rsidRDefault="002E198F" w:rsidP="002E198F">
      <w:pPr>
        <w:pStyle w:val="a0"/>
        <w:spacing w:before="480"/>
        <w:ind w:left="0"/>
        <w:rPr>
          <w:rtl/>
        </w:rPr>
      </w:pPr>
      <w:r>
        <w:rPr>
          <w:rFonts w:asciiTheme="minorHAnsi" w:hAnsiTheme="minorHAnsi" w:hint="cs"/>
          <w:rtl/>
          <w:lang w:bidi="fa-IR"/>
        </w:rPr>
        <w:lastRenderedPageBreak/>
        <w:t>اندیکاتور شاخص کانال کالا(</w:t>
      </w:r>
      <w:r>
        <w:rPr>
          <w:rFonts w:asciiTheme="minorHAnsi" w:hAnsiTheme="minorHAnsi"/>
          <w:lang w:bidi="fa-IR"/>
        </w:rPr>
        <w:t>CCI</w:t>
      </w:r>
      <w:r>
        <w:rPr>
          <w:rFonts w:asciiTheme="minorHAnsi" w:hAnsiTheme="minorHAnsi" w:hint="cs"/>
          <w:rtl/>
          <w:lang w:bidi="fa-IR"/>
        </w:rPr>
        <w:t>)</w:t>
      </w:r>
    </w:p>
    <w:p w14:paraId="5E7AFFCB" w14:textId="77777777" w:rsidR="002E198F" w:rsidRDefault="002E198F" w:rsidP="002E198F">
      <w:pPr>
        <w:pStyle w:val="a8"/>
        <w:jc w:val="left"/>
        <w:rPr>
          <w:i/>
          <w:rtl/>
          <w:lang w:bidi="fa-IR"/>
        </w:rPr>
      </w:pPr>
      <w:r>
        <w:rPr>
          <w:rFonts w:hint="cs"/>
          <w:i/>
          <w:rtl/>
          <w:lang w:bidi="fa-IR"/>
        </w:rPr>
        <w:t>این اندیکاتور در دسته نوسانگر‌ها قرار می‌گیرد و بین دو عدد ۲۵۰ و منفی ۲۵۰ نوسان می‌کند. با استفاده از این اندیکاتور‌ می‌توان شتاب و قدرت روند‌ها را محاسبه کرد. همچنین با توجه به عبور این اندیکاتور از خطوط مهم آن، شامل ۰، ۱۰۰ و ۱۰۰- می‌توان سیگنال‌های خرید و فروش تولید کرد.</w:t>
      </w:r>
    </w:p>
    <w:p w14:paraId="2FB401C3" w14:textId="77777777" w:rsidR="002E198F" w:rsidRDefault="002E198F" w:rsidP="002E198F">
      <w:pPr>
        <w:pStyle w:val="a8"/>
        <w:jc w:val="left"/>
        <w:rPr>
          <w:i/>
          <w:rtl/>
          <w:lang w:bidi="fa-IR"/>
        </w:rPr>
      </w:pPr>
      <w:r>
        <w:rPr>
          <w:rFonts w:hint="cs"/>
          <w:i/>
          <w:rtl/>
          <w:lang w:bidi="fa-IR"/>
        </w:rPr>
        <w:t>فرمول محاسبه این اندیکاتور به صورت زیر می‌باشد:</w:t>
      </w:r>
    </w:p>
    <w:p w14:paraId="27B468B6" w14:textId="77777777" w:rsidR="002E198F" w:rsidRPr="001B1FD3" w:rsidRDefault="002E198F" w:rsidP="002E198F">
      <w:pPr>
        <w:pStyle w:val="a8"/>
        <w:jc w:val="left"/>
        <w:rPr>
          <w:i/>
          <w:lang w:bidi="fa-IR"/>
        </w:rPr>
      </w:pPr>
      <m:oMathPara>
        <m:oMath>
          <m:r>
            <w:rPr>
              <w:rFonts w:ascii="Cambria Math" w:hAnsi="Cambria Math"/>
              <w:lang w:bidi="fa-IR"/>
            </w:rPr>
            <m:t>CCI=</m:t>
          </m:r>
          <m:f>
            <m:fPr>
              <m:ctrlPr>
                <w:rPr>
                  <w:rFonts w:ascii="Cambria Math" w:hAnsi="Cambria Math"/>
                  <w:i/>
                  <w:lang w:bidi="fa-IR"/>
                </w:rPr>
              </m:ctrlPr>
            </m:fPr>
            <m:num>
              <m:r>
                <w:rPr>
                  <w:rFonts w:ascii="Cambria Math" w:hAnsi="Cambria Math"/>
                  <w:lang w:bidi="fa-IR"/>
                </w:rPr>
                <m:t>TP-MA</m:t>
              </m:r>
            </m:num>
            <m:den>
              <m:r>
                <w:rPr>
                  <w:rFonts w:ascii="Cambria Math" w:hAnsi="Cambria Math"/>
                  <w:lang w:bidi="fa-IR"/>
                </w:rPr>
                <m:t>0.015×MD</m:t>
              </m:r>
            </m:den>
          </m:f>
        </m:oMath>
      </m:oMathPara>
    </w:p>
    <w:p w14:paraId="4F21E3E9" w14:textId="77777777" w:rsidR="002E198F" w:rsidRDefault="002E198F" w:rsidP="002E198F">
      <w:pPr>
        <w:pStyle w:val="a8"/>
        <w:jc w:val="left"/>
        <w:rPr>
          <w:i/>
          <w:rtl/>
          <w:lang w:bidi="fa-IR"/>
        </w:rPr>
      </w:pPr>
      <w:r>
        <w:rPr>
          <w:rFonts w:hint="cs"/>
          <w:i/>
          <w:rtl/>
          <w:lang w:bidi="fa-IR"/>
        </w:rPr>
        <w:t xml:space="preserve">در این فرمول </w:t>
      </w:r>
      <w:r>
        <w:rPr>
          <w:i/>
          <w:lang w:bidi="fa-IR"/>
        </w:rPr>
        <w:t>MA</w:t>
      </w:r>
      <w:r>
        <w:rPr>
          <w:rFonts w:hint="cs"/>
          <w:i/>
          <w:rtl/>
          <w:lang w:bidi="fa-IR"/>
        </w:rPr>
        <w:t xml:space="preserve"> همان میانگین متحرک می‌باشد. </w:t>
      </w:r>
      <w:r>
        <w:rPr>
          <w:i/>
          <w:lang w:bidi="fa-IR"/>
        </w:rPr>
        <w:t>TP</w:t>
      </w:r>
      <w:r>
        <w:rPr>
          <w:rFonts w:hint="cs"/>
          <w:i/>
          <w:rtl/>
          <w:lang w:bidi="fa-IR"/>
        </w:rPr>
        <w:t xml:space="preserve"> به صورت زیر محاسبه می‌شود:</w:t>
      </w:r>
    </w:p>
    <w:p w14:paraId="62313AA8" w14:textId="77777777" w:rsidR="002E198F" w:rsidRPr="001B1FD3" w:rsidRDefault="00000000" w:rsidP="002E198F">
      <w:pPr>
        <w:pStyle w:val="a8"/>
        <w:jc w:val="left"/>
        <w:rPr>
          <w:i/>
          <w:lang w:bidi="fa-IR"/>
        </w:rPr>
      </w:pPr>
      <m:oMathPara>
        <m:oMath>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p</m:t>
              </m:r>
            </m:sup>
            <m:e>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i</m:t>
                      </m:r>
                    </m:sub>
                  </m:sSub>
                </m:num>
                <m:den>
                  <m:r>
                    <w:rPr>
                      <w:rFonts w:ascii="Cambria Math" w:hAnsi="Cambria Math"/>
                      <w:lang w:bidi="fa-IR"/>
                    </w:rPr>
                    <m:t>3</m:t>
                  </m:r>
                </m:den>
              </m:f>
              <m:r>
                <w:rPr>
                  <w:rFonts w:ascii="Cambria Math" w:hAnsi="Cambria Math"/>
                  <w:lang w:bidi="fa-IR"/>
                </w:rPr>
                <m:t>)</m:t>
              </m:r>
            </m:e>
          </m:nary>
        </m:oMath>
      </m:oMathPara>
    </w:p>
    <w:p w14:paraId="15A43725" w14:textId="77777777" w:rsidR="002E198F" w:rsidRDefault="002E198F" w:rsidP="002E198F">
      <w:pPr>
        <w:pStyle w:val="a8"/>
        <w:jc w:val="left"/>
        <w:rPr>
          <w:i/>
          <w:rtl/>
          <w:lang w:bidi="fa-IR"/>
        </w:rPr>
      </w:pPr>
      <w:r>
        <w:rPr>
          <w:rFonts w:hint="cs"/>
          <w:i/>
          <w:rtl/>
          <w:lang w:bidi="fa-IR"/>
        </w:rPr>
        <w:t xml:space="preserve">که </w:t>
      </w:r>
      <w:r>
        <w:rPr>
          <w:i/>
          <w:lang w:bidi="fa-IR"/>
        </w:rPr>
        <w:t>P</w:t>
      </w:r>
      <w:r>
        <w:rPr>
          <w:rFonts w:hint="cs"/>
          <w:i/>
          <w:rtl/>
          <w:lang w:bidi="fa-IR"/>
        </w:rPr>
        <w:t xml:space="preserve"> نشان دهنده تعداد دوره، </w:t>
      </w:r>
      <w:r>
        <w:rPr>
          <w:i/>
          <w:lang w:bidi="fa-IR"/>
        </w:rPr>
        <w:t>H</w:t>
      </w:r>
      <w:r>
        <w:rPr>
          <w:rFonts w:hint="cs"/>
          <w:i/>
          <w:rtl/>
          <w:lang w:bidi="fa-IR"/>
        </w:rPr>
        <w:t xml:space="preserve"> نشان‌دهنده بیشترین قیمت در دوره، </w:t>
      </w:r>
      <w:r>
        <w:rPr>
          <w:i/>
          <w:lang w:bidi="fa-IR"/>
        </w:rPr>
        <w:t>L</w:t>
      </w:r>
      <w:r>
        <w:rPr>
          <w:rFonts w:hint="cs"/>
          <w:i/>
          <w:rtl/>
          <w:lang w:bidi="fa-IR"/>
        </w:rPr>
        <w:t xml:space="preserve"> پایین‌ترین قیمت و </w:t>
      </w:r>
      <w:r>
        <w:rPr>
          <w:i/>
          <w:lang w:bidi="fa-IR"/>
        </w:rPr>
        <w:t>C</w:t>
      </w:r>
      <w:r>
        <w:rPr>
          <w:rFonts w:hint="cs"/>
          <w:i/>
          <w:rtl/>
          <w:lang w:bidi="fa-IR"/>
        </w:rPr>
        <w:t xml:space="preserve"> قیمت بسته شدن سهم می‌باشد.</w:t>
      </w:r>
    </w:p>
    <w:p w14:paraId="57E4406F" w14:textId="77777777" w:rsidR="002E198F" w:rsidRDefault="002E198F" w:rsidP="002E198F">
      <w:pPr>
        <w:pStyle w:val="a8"/>
        <w:jc w:val="left"/>
        <w:rPr>
          <w:i/>
          <w:rtl/>
          <w:lang w:bidi="fa-IR"/>
        </w:rPr>
      </w:pPr>
      <w:r>
        <w:rPr>
          <w:rFonts w:hint="cs"/>
          <w:i/>
          <w:rtl/>
          <w:lang w:bidi="fa-IR"/>
        </w:rPr>
        <w:t xml:space="preserve">همچنین </w:t>
      </w:r>
      <w:r>
        <w:rPr>
          <w:i/>
          <w:lang w:bidi="fa-IR"/>
        </w:rPr>
        <w:t>MD</w:t>
      </w:r>
      <w:r>
        <w:rPr>
          <w:rFonts w:hint="cs"/>
          <w:i/>
          <w:rtl/>
          <w:lang w:bidi="fa-IR"/>
        </w:rPr>
        <w:t xml:space="preserve"> به صورت زیر محاسبه می‌شود:</w:t>
      </w:r>
    </w:p>
    <w:p w14:paraId="6A88D2CA" w14:textId="77777777" w:rsidR="002E198F" w:rsidRPr="001B1FD3" w:rsidRDefault="002E198F" w:rsidP="002E198F">
      <w:pPr>
        <w:pStyle w:val="a8"/>
        <w:jc w:val="left"/>
        <w:rPr>
          <w:i/>
          <w:lang w:bidi="fa-IR"/>
        </w:rPr>
      </w:pPr>
      <m:oMathPara>
        <m:oMath>
          <m:r>
            <w:rPr>
              <w:rFonts w:ascii="Cambria Math" w:hAnsi="Cambria Math"/>
              <w:lang w:bidi="fa-IR"/>
            </w:rPr>
            <m:t>MD=</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p</m:t>
                  </m:r>
                </m:sup>
                <m:e>
                  <m:r>
                    <w:rPr>
                      <w:rFonts w:ascii="Cambria Math" w:hAnsi="Cambria Math"/>
                      <w:lang w:bidi="fa-IR"/>
                    </w:rPr>
                    <m:t>|TP-MA|</m:t>
                  </m:r>
                </m:e>
              </m:nary>
            </m:num>
            <m:den>
              <m:r>
                <w:rPr>
                  <w:rFonts w:ascii="Cambria Math" w:hAnsi="Cambria Math"/>
                  <w:lang w:bidi="fa-IR"/>
                </w:rPr>
                <m:t>p</m:t>
              </m:r>
            </m:den>
          </m:f>
        </m:oMath>
      </m:oMathPara>
    </w:p>
    <w:p w14:paraId="1E0B81E0" w14:textId="77777777" w:rsidR="002E198F" w:rsidRDefault="002E198F" w:rsidP="002E198F">
      <w:pPr>
        <w:pStyle w:val="a8"/>
        <w:jc w:val="left"/>
        <w:rPr>
          <w:i/>
          <w:rtl/>
          <w:lang w:bidi="fa-IR"/>
        </w:rPr>
      </w:pPr>
      <w:r>
        <w:rPr>
          <w:rFonts w:hint="cs"/>
          <w:i/>
          <w:rtl/>
          <w:lang w:bidi="fa-IR"/>
        </w:rPr>
        <w:t xml:space="preserve">نمودار زیر اندیکاتور </w:t>
      </w:r>
      <w:r>
        <w:rPr>
          <w:i/>
          <w:lang w:bidi="fa-IR"/>
        </w:rPr>
        <w:t>CCI</w:t>
      </w:r>
      <w:r>
        <w:rPr>
          <w:rFonts w:hint="cs"/>
          <w:i/>
          <w:rtl/>
          <w:lang w:bidi="fa-IR"/>
        </w:rPr>
        <w:t xml:space="preserve"> را برای سهم شتران در دو ماهه ابتدایی سال ۲۰۲۲ نشان می‌دهد:</w:t>
      </w:r>
    </w:p>
    <w:p w14:paraId="3A8236D5" w14:textId="77777777" w:rsidR="002E198F" w:rsidRDefault="002E198F" w:rsidP="002E198F">
      <w:pPr>
        <w:pStyle w:val="a8"/>
        <w:jc w:val="center"/>
        <w:rPr>
          <w:i/>
          <w:lang w:bidi="fa-IR"/>
        </w:rPr>
      </w:pPr>
      <w:r>
        <w:rPr>
          <w:rFonts w:hint="cs"/>
          <w:i/>
          <w:noProof/>
          <w:lang w:bidi="fa-IR"/>
        </w:rPr>
        <w:drawing>
          <wp:inline distT="0" distB="0" distL="0" distR="0" wp14:anchorId="4B1E6729" wp14:editId="68687BDD">
            <wp:extent cx="1491649" cy="111881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06113" cy="1129667"/>
                    </a:xfrm>
                    <a:prstGeom prst="rect">
                      <a:avLst/>
                    </a:prstGeom>
                  </pic:spPr>
                </pic:pic>
              </a:graphicData>
            </a:graphic>
          </wp:inline>
        </w:drawing>
      </w:r>
    </w:p>
    <w:p w14:paraId="307E55A8" w14:textId="77777777" w:rsidR="002E198F" w:rsidRPr="00756616" w:rsidRDefault="00756616" w:rsidP="00756616">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3-7</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CCI</w:t>
      </w:r>
      <w:r>
        <w:rPr>
          <w:rFonts w:hint="cs"/>
          <w:i/>
          <w:sz w:val="16"/>
          <w:szCs w:val="18"/>
          <w:rtl/>
          <w:lang w:bidi="fa-IR"/>
        </w:rPr>
        <w:t xml:space="preserve"> برای سهام شتران</w:t>
      </w:r>
    </w:p>
    <w:p w14:paraId="79A8E46C" w14:textId="77777777" w:rsidR="002E198F" w:rsidRPr="00F9360B" w:rsidRDefault="002E198F" w:rsidP="002E198F">
      <w:pPr>
        <w:pStyle w:val="a0"/>
        <w:spacing w:before="480"/>
        <w:ind w:left="0"/>
        <w:rPr>
          <w:rtl/>
        </w:rPr>
      </w:pPr>
      <w:r>
        <w:rPr>
          <w:rFonts w:asciiTheme="minorHAnsi" w:hAnsiTheme="minorHAnsi" w:hint="cs"/>
          <w:rtl/>
          <w:lang w:bidi="fa-IR"/>
        </w:rPr>
        <w:t>اندیکاتور میانگین متحرک همگرا واگرا (</w:t>
      </w:r>
      <w:r>
        <w:rPr>
          <w:rFonts w:asciiTheme="minorHAnsi" w:hAnsiTheme="minorHAnsi"/>
          <w:lang w:bidi="fa-IR"/>
        </w:rPr>
        <w:t>MACD</w:t>
      </w:r>
      <w:r>
        <w:rPr>
          <w:rFonts w:asciiTheme="minorHAnsi" w:hAnsiTheme="minorHAnsi" w:hint="cs"/>
          <w:rtl/>
          <w:lang w:bidi="fa-IR"/>
        </w:rPr>
        <w:t>)</w:t>
      </w:r>
    </w:p>
    <w:p w14:paraId="5F4FEDA2" w14:textId="77777777" w:rsidR="002E198F" w:rsidRDefault="002E198F" w:rsidP="002E198F">
      <w:pPr>
        <w:pStyle w:val="a8"/>
        <w:jc w:val="left"/>
        <w:rPr>
          <w:i/>
          <w:rtl/>
          <w:lang w:bidi="fa-IR"/>
        </w:rPr>
      </w:pPr>
      <w:r>
        <w:rPr>
          <w:rFonts w:hint="cs"/>
          <w:i/>
          <w:rtl/>
          <w:lang w:bidi="fa-IR"/>
        </w:rPr>
        <w:t>در خانواده نوسانگر‌ها قرار دارد و از میانگین متحرک استفاده می‌کند. در این اندیکاتور دو خط مکدی و سیگنال داریم که به صورت زیر محاسبه می‌شوند:</w:t>
      </w:r>
    </w:p>
    <w:p w14:paraId="185C36FF" w14:textId="77777777" w:rsidR="002E198F" w:rsidRPr="0045740D" w:rsidRDefault="002E198F" w:rsidP="002E198F">
      <w:pPr>
        <w:pStyle w:val="a8"/>
        <w:jc w:val="left"/>
        <w:rPr>
          <w:i/>
          <w:lang w:bidi="fa-IR"/>
        </w:rPr>
      </w:pPr>
      <m:oMathPara>
        <m:oMath>
          <m:r>
            <w:rPr>
              <w:rFonts w:ascii="Cambria Math" w:hAnsi="Cambria Math"/>
              <w:lang w:bidi="fa-IR"/>
            </w:rPr>
            <m:t>MACD=EMA</m:t>
          </m:r>
          <m:d>
            <m:dPr>
              <m:ctrlPr>
                <w:rPr>
                  <w:rFonts w:ascii="Cambria Math" w:hAnsi="Cambria Math"/>
                  <w:i/>
                  <w:lang w:bidi="fa-IR"/>
                </w:rPr>
              </m:ctrlPr>
            </m:dPr>
            <m:e>
              <m:r>
                <w:rPr>
                  <w:rFonts w:ascii="Cambria Math" w:hAnsi="Cambria Math"/>
                  <w:lang w:bidi="fa-IR"/>
                </w:rPr>
                <m:t>12</m:t>
              </m:r>
            </m:e>
          </m:d>
          <m:r>
            <w:rPr>
              <w:rFonts w:ascii="Cambria Math" w:hAnsi="Cambria Math"/>
              <w:lang w:bidi="fa-IR"/>
            </w:rPr>
            <m:t>-EMA</m:t>
          </m:r>
          <m:d>
            <m:dPr>
              <m:ctrlPr>
                <w:rPr>
                  <w:rFonts w:ascii="Cambria Math" w:hAnsi="Cambria Math"/>
                  <w:i/>
                  <w:lang w:bidi="fa-IR"/>
                </w:rPr>
              </m:ctrlPr>
            </m:dPr>
            <m:e>
              <m:r>
                <w:rPr>
                  <w:rFonts w:ascii="Cambria Math" w:hAnsi="Cambria Math"/>
                  <w:lang w:bidi="fa-IR"/>
                </w:rPr>
                <m:t>26</m:t>
              </m:r>
            </m:e>
          </m:d>
        </m:oMath>
      </m:oMathPara>
    </w:p>
    <w:p w14:paraId="24B691A1" w14:textId="77777777" w:rsidR="002E198F" w:rsidRDefault="002E198F" w:rsidP="002E198F">
      <w:pPr>
        <w:pStyle w:val="a8"/>
        <w:jc w:val="left"/>
        <w:rPr>
          <w:i/>
          <w:rtl/>
          <w:lang w:bidi="fa-IR"/>
        </w:rPr>
      </w:pPr>
      <w:r>
        <w:rPr>
          <w:rFonts w:hint="cs"/>
          <w:i/>
          <w:rtl/>
          <w:lang w:bidi="fa-IR"/>
        </w:rPr>
        <w:t xml:space="preserve">در واقع خط مکدی برابر با تفاضل میانگین نمایی ۱۲ روزه از میانگین نمایی ۲۶ روزه می‌باشد. خط </w:t>
      </w:r>
      <w:r>
        <w:rPr>
          <w:rFonts w:hint="cs"/>
          <w:i/>
          <w:rtl/>
          <w:lang w:bidi="fa-IR"/>
        </w:rPr>
        <w:lastRenderedPageBreak/>
        <w:t>سیگنال نیز از روی خط مکدی و به صورت زیر محاسبه می‌شود:</w:t>
      </w:r>
    </w:p>
    <w:p w14:paraId="0AFDA1C9" w14:textId="77777777" w:rsidR="002E198F" w:rsidRPr="0045740D" w:rsidRDefault="002E198F" w:rsidP="002E198F">
      <w:pPr>
        <w:pStyle w:val="a8"/>
        <w:jc w:val="left"/>
        <w:rPr>
          <w:i/>
          <w:lang w:bidi="fa-IR"/>
        </w:rPr>
      </w:pPr>
      <m:oMathPara>
        <m:oMath>
          <m:r>
            <w:rPr>
              <w:rFonts w:ascii="Cambria Math" w:hAnsi="Cambria Math"/>
              <w:lang w:bidi="fa-IR"/>
            </w:rPr>
            <m:t>SIGNAL=EMA</m:t>
          </m:r>
          <m:d>
            <m:dPr>
              <m:ctrlPr>
                <w:rPr>
                  <w:rFonts w:ascii="Cambria Math" w:hAnsi="Cambria Math"/>
                  <w:i/>
                  <w:lang w:bidi="fa-IR"/>
                </w:rPr>
              </m:ctrlPr>
            </m:dPr>
            <m:e>
              <m:r>
                <w:rPr>
                  <w:rFonts w:ascii="Cambria Math" w:hAnsi="Cambria Math"/>
                  <w:lang w:bidi="fa-IR"/>
                </w:rPr>
                <m:t>MACD, 9</m:t>
              </m:r>
            </m:e>
          </m:d>
        </m:oMath>
      </m:oMathPara>
    </w:p>
    <w:p w14:paraId="3F345CC2" w14:textId="77777777" w:rsidR="002E198F" w:rsidRDefault="002E198F" w:rsidP="002E198F">
      <w:pPr>
        <w:pStyle w:val="a8"/>
        <w:jc w:val="left"/>
        <w:rPr>
          <w:i/>
          <w:rtl/>
          <w:lang w:bidi="fa-IR"/>
        </w:rPr>
      </w:pPr>
      <w:r>
        <w:rPr>
          <w:rFonts w:hint="cs"/>
          <w:i/>
          <w:rtl/>
          <w:lang w:bidi="fa-IR"/>
        </w:rPr>
        <w:t>در واقع خط سیگنال حاصل میانگین نمایی ۹ روزه بر روی خط مکدی می‌باشد. اختلاف خط مکدی و سیگنال نیز تحت عنوان هیستوگرام شناخته می‌شود. آنچه در این اندیکاتور اهمیت دارد، تفاوت دو خط مکدی و سیگنال و همچنین تقاطع آن‌ها با یکدیگر می‌باشد.</w:t>
      </w:r>
    </w:p>
    <w:p w14:paraId="56D755EB" w14:textId="77777777" w:rsidR="002E198F" w:rsidRDefault="002E198F" w:rsidP="002E198F">
      <w:pPr>
        <w:pStyle w:val="a8"/>
        <w:jc w:val="left"/>
        <w:rPr>
          <w:i/>
          <w:rtl/>
          <w:lang w:bidi="fa-IR"/>
        </w:rPr>
      </w:pPr>
      <w:r>
        <w:rPr>
          <w:rFonts w:hint="cs"/>
          <w:i/>
          <w:rtl/>
          <w:lang w:bidi="fa-IR"/>
        </w:rPr>
        <w:t>نمودار زیر اندیکاتور مکدی را بر روی سهم شتران در دو ماه ابتدایی سال ۲۰۲۲ نشان می‌دهد:</w:t>
      </w:r>
    </w:p>
    <w:p w14:paraId="1E07F13D" w14:textId="77777777" w:rsidR="002E198F" w:rsidRDefault="002E198F" w:rsidP="002E198F">
      <w:pPr>
        <w:pStyle w:val="a8"/>
        <w:jc w:val="center"/>
        <w:rPr>
          <w:i/>
          <w:lang w:bidi="fa-IR"/>
        </w:rPr>
      </w:pPr>
      <w:r>
        <w:rPr>
          <w:rFonts w:hint="cs"/>
          <w:i/>
          <w:noProof/>
          <w:lang w:bidi="fa-IR"/>
        </w:rPr>
        <w:drawing>
          <wp:inline distT="0" distB="0" distL="0" distR="0" wp14:anchorId="0B64C3AD" wp14:editId="33B37706">
            <wp:extent cx="1924393" cy="144340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0627" cy="1455576"/>
                    </a:xfrm>
                    <a:prstGeom prst="rect">
                      <a:avLst/>
                    </a:prstGeom>
                  </pic:spPr>
                </pic:pic>
              </a:graphicData>
            </a:graphic>
          </wp:inline>
        </w:drawing>
      </w:r>
    </w:p>
    <w:p w14:paraId="31BE74F9" w14:textId="77777777" w:rsidR="00756616" w:rsidRPr="00756616" w:rsidRDefault="00756616" w:rsidP="00756616">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3-8</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MACD</w:t>
      </w:r>
      <w:r>
        <w:rPr>
          <w:rFonts w:hint="cs"/>
          <w:i/>
          <w:sz w:val="16"/>
          <w:szCs w:val="18"/>
          <w:rtl/>
          <w:lang w:bidi="fa-IR"/>
        </w:rPr>
        <w:t xml:space="preserve"> برای سهام شتران</w:t>
      </w:r>
    </w:p>
    <w:p w14:paraId="729A36B1" w14:textId="77777777" w:rsidR="002E198F" w:rsidRPr="00E94B6E" w:rsidRDefault="002E198F" w:rsidP="002E198F">
      <w:pPr>
        <w:pStyle w:val="a0"/>
        <w:spacing w:before="480"/>
        <w:ind w:left="0"/>
      </w:pPr>
      <w:r>
        <w:rPr>
          <w:rFonts w:asciiTheme="minorHAnsi" w:hAnsiTheme="minorHAnsi" w:hint="cs"/>
          <w:rtl/>
          <w:lang w:bidi="fa-IR"/>
        </w:rPr>
        <w:t xml:space="preserve">اندیکاتور </w:t>
      </w:r>
      <w:r>
        <w:rPr>
          <w:rFonts w:asciiTheme="minorHAnsi" w:hAnsiTheme="minorHAnsi"/>
          <w:lang w:bidi="fa-IR"/>
        </w:rPr>
        <w:t>Stochastic RSI</w:t>
      </w:r>
    </w:p>
    <w:p w14:paraId="21311405" w14:textId="77777777" w:rsidR="002E198F" w:rsidRDefault="002E198F" w:rsidP="002E198F">
      <w:pPr>
        <w:pStyle w:val="a8"/>
        <w:rPr>
          <w:rtl/>
          <w:lang w:bidi="fa-IR"/>
        </w:rPr>
      </w:pPr>
      <w:r>
        <w:rPr>
          <w:rFonts w:hint="cs"/>
          <w:rtl/>
          <w:lang w:bidi="fa-IR"/>
        </w:rPr>
        <w:t xml:space="preserve">این اندیکاتور ترکیبی از اندیکاتور‌های </w:t>
      </w:r>
      <w:r>
        <w:rPr>
          <w:lang w:bidi="fa-IR"/>
        </w:rPr>
        <w:t>stochastic</w:t>
      </w:r>
      <w:r>
        <w:rPr>
          <w:rFonts w:hint="cs"/>
          <w:rtl/>
          <w:lang w:bidi="fa-IR"/>
        </w:rPr>
        <w:t xml:space="preserve"> و </w:t>
      </w:r>
      <w:r>
        <w:rPr>
          <w:lang w:bidi="fa-IR"/>
        </w:rPr>
        <w:t>RSI</w:t>
      </w:r>
      <w:r>
        <w:rPr>
          <w:rFonts w:hint="cs"/>
          <w:rtl/>
          <w:lang w:bidi="fa-IR"/>
        </w:rPr>
        <w:t xml:space="preserve"> می‌باشد و زمانی به وجود می‌آید که برای فرمول‌های </w:t>
      </w:r>
      <w:r>
        <w:rPr>
          <w:lang w:bidi="fa-IR"/>
        </w:rPr>
        <w:t>RSI</w:t>
      </w:r>
      <w:r>
        <w:rPr>
          <w:rFonts w:hint="cs"/>
          <w:rtl/>
          <w:lang w:bidi="fa-IR"/>
        </w:rPr>
        <w:t xml:space="preserve"> از از فرمول اسیلاتور </w:t>
      </w:r>
      <w:r>
        <w:rPr>
          <w:lang w:bidi="fa-IR"/>
        </w:rPr>
        <w:t>stochastic</w:t>
      </w:r>
      <w:r>
        <w:rPr>
          <w:rFonts w:hint="cs"/>
          <w:rtl/>
          <w:lang w:bidi="fa-IR"/>
        </w:rPr>
        <w:t xml:space="preserve"> استفاده می‌کنیم. این اندیکاتور نسبت به </w:t>
      </w:r>
      <w:r>
        <w:rPr>
          <w:lang w:bidi="fa-IR"/>
        </w:rPr>
        <w:t>RSI</w:t>
      </w:r>
      <w:r>
        <w:rPr>
          <w:rFonts w:hint="cs"/>
          <w:rtl/>
          <w:lang w:bidi="fa-IR"/>
        </w:rPr>
        <w:t xml:space="preserve"> حساسیت بیشتری به تغییرات دارد. فرمول محاسبه این اندیکاتور به صورت زیر می‌باشد:</w:t>
      </w:r>
    </w:p>
    <w:p w14:paraId="72D9D70F" w14:textId="77777777" w:rsidR="002E198F" w:rsidRPr="001B4A9C" w:rsidRDefault="002E198F" w:rsidP="002E198F">
      <w:pPr>
        <w:pStyle w:val="a8"/>
        <w:rPr>
          <w:lang w:bidi="fa-IR"/>
        </w:rPr>
      </w:pPr>
      <m:oMathPara>
        <m:oMath>
          <m:r>
            <m:rPr>
              <m:sty m:val="p"/>
            </m:rPr>
            <w:rPr>
              <w:rFonts w:ascii="Cambria Math" w:hAnsi="Cambria Math"/>
              <w:lang w:bidi="fa-IR"/>
            </w:rPr>
            <m:t>stochastic RSI=</m:t>
          </m:r>
          <m:f>
            <m:fPr>
              <m:ctrlPr>
                <w:rPr>
                  <w:rFonts w:ascii="Cambria Math" w:hAnsi="Cambria Math"/>
                  <w:lang w:bidi="fa-IR"/>
                </w:rPr>
              </m:ctrlPr>
            </m:fPr>
            <m:num>
              <m:r>
                <m:rPr>
                  <m:sty m:val="p"/>
                </m:rPr>
                <w:rPr>
                  <w:rFonts w:ascii="Cambria Math" w:hAnsi="Cambria Math"/>
                  <w:lang w:bidi="fa-IR"/>
                </w:rPr>
                <m:t>RSI-</m:t>
              </m:r>
              <m:func>
                <m:funcPr>
                  <m:ctrlPr>
                    <w:rPr>
                      <w:rFonts w:ascii="Cambria Math" w:hAnsi="Cambria Math"/>
                      <w:lang w:bidi="fa-IR"/>
                    </w:rPr>
                  </m:ctrlPr>
                </m:funcPr>
                <m:fName>
                  <m:r>
                    <m:rPr>
                      <m:sty m:val="p"/>
                    </m:rPr>
                    <w:rPr>
                      <w:rFonts w:ascii="Cambria Math" w:hAnsi="Cambria Math"/>
                      <w:lang w:bidi="fa-IR"/>
                    </w:rPr>
                    <m:t>min</m:t>
                  </m:r>
                </m:fName>
                <m:e>
                  <m:d>
                    <m:dPr>
                      <m:ctrlPr>
                        <w:rPr>
                          <w:rFonts w:ascii="Cambria Math" w:hAnsi="Cambria Math"/>
                          <w:lang w:bidi="fa-IR"/>
                        </w:rPr>
                      </m:ctrlPr>
                    </m:dPr>
                    <m:e>
                      <m:r>
                        <m:rPr>
                          <m:sty m:val="p"/>
                        </m:rPr>
                        <w:rPr>
                          <w:rFonts w:ascii="Cambria Math" w:hAnsi="Cambria Math"/>
                          <w:lang w:bidi="fa-IR"/>
                        </w:rPr>
                        <m:t>RSI, 14</m:t>
                      </m:r>
                    </m:e>
                  </m:d>
                </m:e>
              </m:func>
              <m:ctrlPr>
                <w:rPr>
                  <w:rFonts w:ascii="Cambria Math" w:hAnsi="Cambria Math"/>
                  <w:i/>
                  <w:lang w:bidi="fa-IR"/>
                </w:rPr>
              </m:ctrlPr>
            </m:num>
            <m:den>
              <m:func>
                <m:funcPr>
                  <m:ctrlPr>
                    <w:rPr>
                      <w:rFonts w:ascii="Cambria Math" w:hAnsi="Cambria Math"/>
                      <w:lang w:bidi="fa-IR"/>
                    </w:rPr>
                  </m:ctrlPr>
                </m:funcPr>
                <m:fName>
                  <m:r>
                    <m:rPr>
                      <m:sty m:val="p"/>
                    </m:rPr>
                    <w:rPr>
                      <w:rFonts w:ascii="Cambria Math" w:hAnsi="Cambria Math"/>
                      <w:lang w:bidi="fa-IR"/>
                    </w:rPr>
                    <m:t>max</m:t>
                  </m:r>
                </m:fName>
                <m:e>
                  <m:d>
                    <m:dPr>
                      <m:ctrlPr>
                        <w:rPr>
                          <w:rFonts w:ascii="Cambria Math" w:hAnsi="Cambria Math"/>
                          <w:lang w:bidi="fa-IR"/>
                        </w:rPr>
                      </m:ctrlPr>
                    </m:dPr>
                    <m:e>
                      <m:r>
                        <m:rPr>
                          <m:sty m:val="p"/>
                        </m:rPr>
                        <w:rPr>
                          <w:rFonts w:ascii="Cambria Math" w:hAnsi="Cambria Math"/>
                          <w:lang w:bidi="fa-IR"/>
                        </w:rPr>
                        <m:t>RSI, 14</m:t>
                      </m:r>
                    </m:e>
                  </m:d>
                </m:e>
              </m:func>
              <m:r>
                <m:rPr>
                  <m:sty m:val="p"/>
                </m:rP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min</m:t>
                  </m:r>
                </m:fName>
                <m:e>
                  <m:d>
                    <m:dPr>
                      <m:ctrlPr>
                        <w:rPr>
                          <w:rFonts w:ascii="Cambria Math" w:hAnsi="Cambria Math"/>
                          <w:lang w:bidi="fa-IR"/>
                        </w:rPr>
                      </m:ctrlPr>
                    </m:dPr>
                    <m:e>
                      <m:r>
                        <m:rPr>
                          <m:sty m:val="p"/>
                        </m:rPr>
                        <w:rPr>
                          <w:rFonts w:ascii="Cambria Math" w:hAnsi="Cambria Math"/>
                          <w:lang w:bidi="fa-IR"/>
                        </w:rPr>
                        <m:t>RSI, 14</m:t>
                      </m:r>
                    </m:e>
                  </m:d>
                </m:e>
              </m:func>
            </m:den>
          </m:f>
        </m:oMath>
      </m:oMathPara>
    </w:p>
    <w:p w14:paraId="2A1C5316" w14:textId="77777777" w:rsidR="002E198F" w:rsidRDefault="002E198F" w:rsidP="002E198F">
      <w:pPr>
        <w:pStyle w:val="a8"/>
        <w:rPr>
          <w:rtl/>
          <w:lang w:bidi="fa-IR"/>
        </w:rPr>
      </w:pPr>
      <w:r>
        <w:rPr>
          <w:rFonts w:hint="cs"/>
          <w:rtl/>
          <w:lang w:bidi="fa-IR"/>
        </w:rPr>
        <w:t xml:space="preserve">ورودی دوم در توابع مینیمم و ماکسیمم پریود دوره‌ای را نشان می‌دهد که </w:t>
      </w:r>
      <w:r>
        <w:rPr>
          <w:lang w:bidi="fa-IR"/>
        </w:rPr>
        <w:t>RSI</w:t>
      </w:r>
      <w:r>
        <w:rPr>
          <w:rFonts w:hint="cs"/>
          <w:rtl/>
          <w:lang w:bidi="fa-IR"/>
        </w:rPr>
        <w:t xml:space="preserve"> را بررسی می‌کنیم. نمودار زیر این اندیکاتور را بر روی قیمت سهام شتران در دو ماهه اول سال ۲۰۲۲ نشان می‌دهد:</w:t>
      </w:r>
    </w:p>
    <w:p w14:paraId="1BAC378E" w14:textId="77777777" w:rsidR="002E198F" w:rsidRDefault="002E198F" w:rsidP="002E198F">
      <w:pPr>
        <w:pStyle w:val="a8"/>
        <w:jc w:val="center"/>
        <w:rPr>
          <w:lang w:bidi="fa-IR"/>
        </w:rPr>
      </w:pPr>
      <w:r>
        <w:rPr>
          <w:rFonts w:hint="cs"/>
          <w:noProof/>
          <w:lang w:bidi="fa-IR"/>
        </w:rPr>
        <w:drawing>
          <wp:inline distT="0" distB="0" distL="0" distR="0" wp14:anchorId="06E9FD58" wp14:editId="59A8DC7A">
            <wp:extent cx="1755296" cy="13165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60027" cy="1320116"/>
                    </a:xfrm>
                    <a:prstGeom prst="rect">
                      <a:avLst/>
                    </a:prstGeom>
                  </pic:spPr>
                </pic:pic>
              </a:graphicData>
            </a:graphic>
          </wp:inline>
        </w:drawing>
      </w:r>
    </w:p>
    <w:p w14:paraId="38DBFDC8" w14:textId="77777777" w:rsidR="00756616" w:rsidRPr="00756616" w:rsidRDefault="00756616" w:rsidP="00756616">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3-9</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Stochastic RSi</w:t>
      </w:r>
      <w:r>
        <w:rPr>
          <w:rFonts w:hint="cs"/>
          <w:i/>
          <w:sz w:val="16"/>
          <w:szCs w:val="18"/>
          <w:rtl/>
          <w:lang w:bidi="fa-IR"/>
        </w:rPr>
        <w:t xml:space="preserve"> برای سهام شتران</w:t>
      </w:r>
    </w:p>
    <w:p w14:paraId="6AA3A829" w14:textId="77777777" w:rsidR="00756616" w:rsidRDefault="00756616" w:rsidP="002E198F">
      <w:pPr>
        <w:pStyle w:val="a8"/>
        <w:jc w:val="center"/>
        <w:rPr>
          <w:lang w:bidi="fa-IR"/>
        </w:rPr>
      </w:pPr>
    </w:p>
    <w:p w14:paraId="23772A2D" w14:textId="77777777" w:rsidR="002E198F" w:rsidRDefault="002E198F" w:rsidP="002E198F">
      <w:pPr>
        <w:pStyle w:val="a8"/>
        <w:jc w:val="center"/>
        <w:rPr>
          <w:lang w:bidi="fa-IR"/>
        </w:rPr>
      </w:pPr>
    </w:p>
    <w:p w14:paraId="2D99CECD" w14:textId="77777777" w:rsidR="002E198F" w:rsidRPr="00E94B6E" w:rsidRDefault="002E198F" w:rsidP="002E198F">
      <w:pPr>
        <w:pStyle w:val="a0"/>
        <w:spacing w:before="480"/>
        <w:ind w:left="0"/>
      </w:pPr>
      <w:r>
        <w:rPr>
          <w:rFonts w:asciiTheme="minorHAnsi" w:hAnsiTheme="minorHAnsi" w:hint="cs"/>
          <w:rtl/>
          <w:lang w:bidi="fa-IR"/>
        </w:rPr>
        <w:lastRenderedPageBreak/>
        <w:t xml:space="preserve">اندیکاتور </w:t>
      </w:r>
      <w:r>
        <w:rPr>
          <w:rFonts w:asciiTheme="minorHAnsi" w:hAnsiTheme="minorHAnsi"/>
          <w:lang w:bidi="fa-IR"/>
        </w:rPr>
        <w:t>trend</w:t>
      </w:r>
    </w:p>
    <w:p w14:paraId="009F48C5" w14:textId="77777777" w:rsidR="002E198F" w:rsidRDefault="002E198F" w:rsidP="002E198F">
      <w:pPr>
        <w:pStyle w:val="a8"/>
        <w:jc w:val="left"/>
        <w:rPr>
          <w:rtl/>
          <w:lang w:bidi="fa-IR"/>
        </w:rPr>
      </w:pPr>
      <w:r>
        <w:rPr>
          <w:rFonts w:hint="cs"/>
          <w:rtl/>
          <w:lang w:bidi="fa-IR"/>
        </w:rPr>
        <w:t>این اندیکاتور می‌تواند در یک دوره زمانی مشخص، معلوم کند که سهام دارای روندی بوده یا خیر. در واقع از این اندیکاتور برای آن استفاده می‌شود که مشخص شود در یک پریود زمانی مشخص، روند صعودی، نزولی و یا خنثی بوده است. معمولا در ۳ دوره زمانی کوتاه مدت(۵ کندل)، میان مدت(۱۴ کندل) و بلند مدت(۲۸ کندل) به بررسی پرداخته می‌شود.</w:t>
      </w:r>
    </w:p>
    <w:p w14:paraId="79B76D2D" w14:textId="77777777" w:rsidR="002E198F" w:rsidRPr="009655F1" w:rsidRDefault="002E198F" w:rsidP="002E198F">
      <w:pPr>
        <w:pStyle w:val="a0"/>
        <w:spacing w:before="480"/>
        <w:ind w:left="0"/>
        <w:rPr>
          <w:rFonts w:asciiTheme="minorHAnsi" w:hAnsiTheme="minorHAnsi"/>
          <w:lang w:bidi="fa-IR"/>
        </w:rPr>
      </w:pPr>
      <w:r>
        <w:rPr>
          <w:rFonts w:asciiTheme="minorHAnsi" w:hAnsiTheme="minorHAnsi" w:hint="cs"/>
          <w:rtl/>
          <w:lang w:bidi="fa-IR"/>
        </w:rPr>
        <w:t xml:space="preserve">اندیکاتور </w:t>
      </w:r>
      <w:r>
        <w:rPr>
          <w:rFonts w:asciiTheme="minorHAnsi" w:hAnsiTheme="minorHAnsi"/>
          <w:lang w:bidi="fa-IR"/>
        </w:rPr>
        <w:t>Williams R</w:t>
      </w:r>
    </w:p>
    <w:p w14:paraId="0CE45FB9" w14:textId="77777777" w:rsidR="002E198F" w:rsidRDefault="002E198F" w:rsidP="002E198F">
      <w:pPr>
        <w:pStyle w:val="a8"/>
        <w:jc w:val="left"/>
        <w:rPr>
          <w:rtl/>
          <w:lang w:bidi="fa-IR"/>
        </w:rPr>
      </w:pPr>
      <w:r>
        <w:rPr>
          <w:rFonts w:hint="cs"/>
          <w:rtl/>
          <w:lang w:bidi="fa-IR"/>
        </w:rPr>
        <w:t>این اندیکاتور از دسته نوسانگر‌ها می‌باشد و بین ۰ تا ۱۰۰- نوسان می‌کند. از جمله استفاده‌های این اندیکاتور برای تشخیص نقاط اشباع خرید و فروش و همچنین شناسایی نقاط ورود و خروج از بازار می‌باشد. فرمول محاسبه این اندیکاتور به صورت زیر می‌باشد:</w:t>
      </w:r>
    </w:p>
    <w:p w14:paraId="3038EB57" w14:textId="77777777" w:rsidR="002E198F" w:rsidRPr="004D4844" w:rsidRDefault="002E198F" w:rsidP="002E198F">
      <w:pPr>
        <w:pStyle w:val="a8"/>
        <w:jc w:val="left"/>
        <w:rPr>
          <w:lang w:bidi="fa-IR"/>
        </w:rPr>
      </w:pPr>
      <m:oMathPara>
        <m:oMath>
          <m:r>
            <w:rPr>
              <w:rFonts w:ascii="Cambria Math" w:hAnsi="Cambria Math"/>
              <w:lang w:bidi="fa-IR"/>
            </w:rPr>
            <m:t>R=</m:t>
          </m:r>
          <m:f>
            <m:fPr>
              <m:ctrlPr>
                <w:rPr>
                  <w:rFonts w:ascii="Cambria Math" w:hAnsi="Cambria Math"/>
                  <w:i/>
                  <w:lang w:bidi="fa-IR"/>
                </w:rPr>
              </m:ctrlPr>
            </m:fPr>
            <m:num>
              <m:r>
                <w:rPr>
                  <w:rFonts w:ascii="Cambria Math" w:hAnsi="Cambria Math"/>
                  <w:lang w:bidi="fa-IR"/>
                </w:rPr>
                <m:t>HIGH-CLOSE</m:t>
              </m:r>
            </m:num>
            <m:den>
              <m:r>
                <w:rPr>
                  <w:rFonts w:ascii="Cambria Math" w:hAnsi="Cambria Math"/>
                  <w:lang w:bidi="fa-IR"/>
                </w:rPr>
                <m:t>HIGH-LOW</m:t>
              </m:r>
            </m:den>
          </m:f>
          <m:r>
            <w:rPr>
              <w:rFonts w:ascii="Cambria Math" w:hAnsi="Cambria Math"/>
              <w:lang w:bidi="fa-IR"/>
            </w:rPr>
            <m:t>×</m:t>
          </m:r>
          <m:d>
            <m:dPr>
              <m:ctrlPr>
                <w:rPr>
                  <w:rFonts w:ascii="Cambria Math" w:hAnsi="Cambria Math"/>
                  <w:i/>
                  <w:lang w:bidi="fa-IR"/>
                </w:rPr>
              </m:ctrlPr>
            </m:dPr>
            <m:e>
              <m:r>
                <w:rPr>
                  <w:rFonts w:ascii="Cambria Math" w:hAnsi="Cambria Math"/>
                  <w:lang w:bidi="fa-IR"/>
                </w:rPr>
                <m:t>-100</m:t>
              </m:r>
            </m:e>
          </m:d>
        </m:oMath>
      </m:oMathPara>
    </w:p>
    <w:p w14:paraId="12A925C0" w14:textId="77777777" w:rsidR="002E198F" w:rsidRDefault="002E198F" w:rsidP="002E198F">
      <w:pPr>
        <w:pStyle w:val="a8"/>
        <w:jc w:val="left"/>
        <w:rPr>
          <w:rtl/>
          <w:lang w:bidi="fa-IR"/>
        </w:rPr>
      </w:pPr>
      <w:r>
        <w:rPr>
          <w:rFonts w:hint="cs"/>
          <w:rtl/>
          <w:lang w:bidi="fa-IR"/>
        </w:rPr>
        <w:t>نمودار زیر این اندیکاتور را برای سهم شتران در دو ماهه ابتدایی سال ۲۰۲۲ نشان می‌دهد:</w:t>
      </w:r>
    </w:p>
    <w:p w14:paraId="7E19F29D" w14:textId="77777777" w:rsidR="002E198F" w:rsidRDefault="002E198F" w:rsidP="002E198F">
      <w:pPr>
        <w:pStyle w:val="a8"/>
        <w:jc w:val="center"/>
        <w:rPr>
          <w:lang w:bidi="fa-IR"/>
        </w:rPr>
      </w:pPr>
      <w:r>
        <w:rPr>
          <w:rFonts w:hint="cs"/>
          <w:noProof/>
          <w:lang w:bidi="fa-IR"/>
        </w:rPr>
        <w:drawing>
          <wp:inline distT="0" distB="0" distL="0" distR="0" wp14:anchorId="3E1F2769" wp14:editId="4C37C0FC">
            <wp:extent cx="1882097" cy="14116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97170" cy="1422980"/>
                    </a:xfrm>
                    <a:prstGeom prst="rect">
                      <a:avLst/>
                    </a:prstGeom>
                  </pic:spPr>
                </pic:pic>
              </a:graphicData>
            </a:graphic>
          </wp:inline>
        </w:drawing>
      </w:r>
    </w:p>
    <w:p w14:paraId="447D7642" w14:textId="77777777" w:rsidR="00756616" w:rsidRPr="00756616" w:rsidRDefault="00756616" w:rsidP="00756616">
      <w:pPr>
        <w:pStyle w:val="a8"/>
        <w:jc w:val="center"/>
        <w:rPr>
          <w:i/>
          <w:sz w:val="16"/>
          <w:szCs w:val="18"/>
          <w:rtl/>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3-10</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Williams R</w:t>
      </w:r>
      <w:r>
        <w:rPr>
          <w:rFonts w:hint="cs"/>
          <w:i/>
          <w:sz w:val="16"/>
          <w:szCs w:val="18"/>
          <w:rtl/>
          <w:lang w:bidi="fa-IR"/>
        </w:rPr>
        <w:t xml:space="preserve"> برای سهام شتران</w:t>
      </w:r>
    </w:p>
    <w:p w14:paraId="1C2E9A52" w14:textId="77777777" w:rsidR="00756616" w:rsidRDefault="00756616" w:rsidP="002E198F">
      <w:pPr>
        <w:pStyle w:val="a8"/>
        <w:jc w:val="center"/>
        <w:rPr>
          <w:lang w:bidi="fa-IR"/>
        </w:rPr>
      </w:pPr>
    </w:p>
    <w:p w14:paraId="42E2F52F" w14:textId="77777777" w:rsidR="002E198F" w:rsidRPr="004E570A" w:rsidRDefault="002E198F" w:rsidP="002E198F">
      <w:pPr>
        <w:pStyle w:val="a0"/>
        <w:spacing w:before="480"/>
        <w:ind w:left="0"/>
        <w:rPr>
          <w:rFonts w:asciiTheme="minorHAnsi" w:hAnsiTheme="minorHAnsi"/>
          <w:lang w:bidi="fa-IR"/>
        </w:rPr>
      </w:pPr>
      <w:r>
        <w:rPr>
          <w:rFonts w:asciiTheme="minorHAnsi" w:hAnsiTheme="minorHAnsi" w:hint="cs"/>
          <w:rtl/>
          <w:lang w:bidi="fa-IR"/>
        </w:rPr>
        <w:t>اندیکاتور شاخص میانگین جهت‌دار (</w:t>
      </w:r>
      <w:r>
        <w:rPr>
          <w:rFonts w:asciiTheme="minorHAnsi" w:hAnsiTheme="minorHAnsi"/>
          <w:lang w:bidi="fa-IR"/>
        </w:rPr>
        <w:t>ADX</w:t>
      </w:r>
      <w:r>
        <w:rPr>
          <w:rFonts w:asciiTheme="minorHAnsi" w:hAnsiTheme="minorHAnsi" w:hint="cs"/>
          <w:rtl/>
          <w:lang w:bidi="fa-IR"/>
        </w:rPr>
        <w:t>)</w:t>
      </w:r>
    </w:p>
    <w:p w14:paraId="17E4EB29" w14:textId="77777777" w:rsidR="002E198F" w:rsidRDefault="002E198F" w:rsidP="002E198F">
      <w:pPr>
        <w:pStyle w:val="a8"/>
        <w:jc w:val="left"/>
        <w:rPr>
          <w:rtl/>
          <w:lang w:bidi="fa-IR"/>
        </w:rPr>
      </w:pPr>
      <w:r>
        <w:rPr>
          <w:rFonts w:hint="cs"/>
          <w:rtl/>
          <w:lang w:bidi="fa-IR"/>
        </w:rPr>
        <w:t>از این اندیکاتور برای تشخیص روند در بازار استفاده می‌شود. با استفاده از این اندیکاتور می‌توان وجود یا عدم وجود روند در بازار را تشخیص داد و همچنین مشخص کرد روند صعودی است یا نزولی. خط‌های ۲۰(۲۵) و ۴۰ از خط‌های مهم در این اندیکاتور می‌باشند.</w:t>
      </w:r>
      <w:r>
        <w:rPr>
          <w:lang w:bidi="fa-IR"/>
        </w:rPr>
        <w:t xml:space="preserve"> </w:t>
      </w:r>
      <w:r>
        <w:rPr>
          <w:rFonts w:hint="cs"/>
          <w:rtl/>
          <w:lang w:bidi="fa-IR"/>
        </w:rPr>
        <w:t xml:space="preserve"> مقدار این اندیکاتور براساس خطوط </w:t>
      </w:r>
      <w:r>
        <w:rPr>
          <w:lang w:bidi="fa-IR"/>
        </w:rPr>
        <w:t>+DI</w:t>
      </w:r>
      <w:r>
        <w:rPr>
          <w:rFonts w:hint="cs"/>
          <w:rtl/>
          <w:lang w:bidi="fa-IR"/>
        </w:rPr>
        <w:t xml:space="preserve"> و </w:t>
      </w:r>
      <w:r>
        <w:rPr>
          <w:lang w:bidi="fa-IR"/>
        </w:rPr>
        <w:t>-DI</w:t>
      </w:r>
      <w:r>
        <w:rPr>
          <w:rFonts w:hint="cs"/>
          <w:rtl/>
          <w:lang w:bidi="fa-IR"/>
        </w:rPr>
        <w:t xml:space="preserve"> و براساس فرمول زیر محاسبه می‌شود:</w:t>
      </w:r>
    </w:p>
    <w:p w14:paraId="441E4AA0" w14:textId="77777777" w:rsidR="002E198F" w:rsidRDefault="002E198F" w:rsidP="002E198F">
      <w:pPr>
        <w:pStyle w:val="a8"/>
        <w:jc w:val="left"/>
        <w:rPr>
          <w:rtl/>
          <w:lang w:bidi="fa-IR"/>
        </w:rPr>
      </w:pPr>
      <m:oMathPara>
        <m:oMath>
          <m:r>
            <w:rPr>
              <w:rFonts w:ascii="Cambria Math" w:hAnsi="Cambria Math"/>
              <w:lang w:bidi="fa-IR"/>
            </w:rPr>
            <w:lastRenderedPageBreak/>
            <m:t>ADX=</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+DI</m:t>
                  </m:r>
                </m:e>
              </m:d>
              <m:r>
                <w:rPr>
                  <w:rFonts w:ascii="Cambria Math" w:hAnsi="Cambria Math"/>
                  <w:lang w:bidi="fa-IR"/>
                </w:rPr>
                <m:t>-</m:t>
              </m:r>
              <m:d>
                <m:dPr>
                  <m:ctrlPr>
                    <w:rPr>
                      <w:rFonts w:ascii="Cambria Math" w:hAnsi="Cambria Math"/>
                      <w:i/>
                      <w:lang w:bidi="fa-IR"/>
                    </w:rPr>
                  </m:ctrlPr>
                </m:dPr>
                <m:e>
                  <m:r>
                    <w:rPr>
                      <w:rFonts w:ascii="Cambria Math" w:hAnsi="Cambria Math"/>
                      <w:lang w:bidi="fa-IR"/>
                    </w:rPr>
                    <m:t>-DI</m:t>
                  </m:r>
                </m:e>
              </m:d>
            </m:num>
            <m:den>
              <m:d>
                <m:dPr>
                  <m:ctrlPr>
                    <w:rPr>
                      <w:rFonts w:ascii="Cambria Math" w:hAnsi="Cambria Math"/>
                      <w:i/>
                      <w:lang w:bidi="fa-IR"/>
                    </w:rPr>
                  </m:ctrlPr>
                </m:dPr>
                <m:e>
                  <m:r>
                    <w:rPr>
                      <w:rFonts w:ascii="Cambria Math" w:hAnsi="Cambria Math"/>
                      <w:lang w:bidi="fa-IR"/>
                    </w:rPr>
                    <m:t>+DI</m:t>
                  </m:r>
                </m:e>
              </m:d>
              <m:r>
                <w:rPr>
                  <w:rFonts w:ascii="Cambria Math" w:hAnsi="Cambria Math"/>
                  <w:lang w:bidi="fa-IR"/>
                </w:rPr>
                <m:t>+</m:t>
              </m:r>
              <m:d>
                <m:dPr>
                  <m:ctrlPr>
                    <w:rPr>
                      <w:rFonts w:ascii="Cambria Math" w:hAnsi="Cambria Math"/>
                      <w:i/>
                      <w:lang w:bidi="fa-IR"/>
                    </w:rPr>
                  </m:ctrlPr>
                </m:dPr>
                <m:e>
                  <m:r>
                    <w:rPr>
                      <w:rFonts w:ascii="Cambria Math" w:hAnsi="Cambria Math"/>
                      <w:lang w:bidi="fa-IR"/>
                    </w:rPr>
                    <m:t>-DI</m:t>
                  </m:r>
                </m:e>
              </m:d>
            </m:den>
          </m:f>
          <m:r>
            <w:rPr>
              <w:rFonts w:ascii="Cambria Math" w:hAnsi="Cambria Math"/>
              <w:lang w:bidi="fa-IR"/>
            </w:rPr>
            <m:t>×100</m:t>
          </m:r>
        </m:oMath>
      </m:oMathPara>
    </w:p>
    <w:p w14:paraId="5921C7F2" w14:textId="77777777" w:rsidR="002E198F" w:rsidRDefault="002E198F" w:rsidP="002E198F">
      <w:pPr>
        <w:pStyle w:val="a8"/>
        <w:jc w:val="left"/>
        <w:rPr>
          <w:rtl/>
          <w:lang w:bidi="fa-IR"/>
        </w:rPr>
      </w:pPr>
      <w:r>
        <w:rPr>
          <w:rFonts w:hint="cs"/>
          <w:rtl/>
          <w:lang w:bidi="fa-IR"/>
        </w:rPr>
        <w:t xml:space="preserve">نمودار زیر اندیکاتور </w:t>
      </w:r>
      <w:r>
        <w:rPr>
          <w:lang w:bidi="fa-IR"/>
        </w:rPr>
        <w:t>ADX</w:t>
      </w:r>
      <w:r>
        <w:rPr>
          <w:rFonts w:hint="cs"/>
          <w:rtl/>
          <w:lang w:bidi="fa-IR"/>
        </w:rPr>
        <w:t xml:space="preserve"> را برای سهام شتران در دو ماهه ابتدایی سال ۲۰۲۲ نشان می‌دهد:</w:t>
      </w:r>
    </w:p>
    <w:p w14:paraId="0000775E" w14:textId="77777777" w:rsidR="002E198F" w:rsidRDefault="002E198F" w:rsidP="002E198F">
      <w:pPr>
        <w:pStyle w:val="a8"/>
        <w:jc w:val="center"/>
        <w:rPr>
          <w:lang w:bidi="fa-IR"/>
        </w:rPr>
      </w:pPr>
      <w:r>
        <w:rPr>
          <w:rFonts w:hint="cs"/>
          <w:noProof/>
          <w:lang w:bidi="fa-IR"/>
        </w:rPr>
        <w:drawing>
          <wp:inline distT="0" distB="0" distL="0" distR="0" wp14:anchorId="11F35539" wp14:editId="3F191EBC">
            <wp:extent cx="1985410" cy="1489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92225" cy="1494277"/>
                    </a:xfrm>
                    <a:prstGeom prst="rect">
                      <a:avLst/>
                    </a:prstGeom>
                  </pic:spPr>
                </pic:pic>
              </a:graphicData>
            </a:graphic>
          </wp:inline>
        </w:drawing>
      </w:r>
    </w:p>
    <w:p w14:paraId="2CF00C91" w14:textId="77777777" w:rsidR="00756616" w:rsidRPr="00756616" w:rsidRDefault="00756616" w:rsidP="00756616">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3-11</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Pr>
          <w:i/>
          <w:sz w:val="16"/>
          <w:szCs w:val="18"/>
          <w:lang w:bidi="fa-IR"/>
        </w:rPr>
        <w:t>ADX</w:t>
      </w:r>
      <w:r>
        <w:rPr>
          <w:rFonts w:hint="cs"/>
          <w:i/>
          <w:sz w:val="16"/>
          <w:szCs w:val="18"/>
          <w:rtl/>
          <w:lang w:bidi="fa-IR"/>
        </w:rPr>
        <w:t xml:space="preserve"> برای سهام شتران</w:t>
      </w:r>
    </w:p>
    <w:p w14:paraId="101EF218" w14:textId="77777777" w:rsidR="002E198F" w:rsidRPr="008E6D95" w:rsidRDefault="002E198F" w:rsidP="002E198F">
      <w:pPr>
        <w:pStyle w:val="a0"/>
        <w:spacing w:before="480"/>
        <w:ind w:left="0"/>
        <w:rPr>
          <w:rFonts w:asciiTheme="minorHAnsi" w:hAnsiTheme="minorHAnsi"/>
          <w:lang w:bidi="fa-IR"/>
        </w:rPr>
      </w:pPr>
      <w:r>
        <w:rPr>
          <w:rFonts w:asciiTheme="minorHAnsi" w:hAnsiTheme="minorHAnsi" w:hint="cs"/>
          <w:rtl/>
          <w:lang w:bidi="fa-IR"/>
        </w:rPr>
        <w:t>اندیکاتور</w:t>
      </w:r>
      <w:r>
        <w:rPr>
          <w:rFonts w:asciiTheme="minorHAnsi" w:hAnsiTheme="minorHAnsi"/>
          <w:lang w:bidi="fa-IR"/>
        </w:rPr>
        <w:t xml:space="preserve">Aroon </w:t>
      </w:r>
    </w:p>
    <w:p w14:paraId="0E3A34B3" w14:textId="77777777" w:rsidR="002E198F" w:rsidRDefault="002E198F" w:rsidP="002E198F">
      <w:pPr>
        <w:pStyle w:val="a8"/>
        <w:jc w:val="left"/>
        <w:rPr>
          <w:rtl/>
          <w:lang w:bidi="fa-IR"/>
        </w:rPr>
      </w:pPr>
      <w:r>
        <w:rPr>
          <w:rFonts w:hint="cs"/>
          <w:rtl/>
          <w:lang w:bidi="fa-IR"/>
        </w:rPr>
        <w:t>از این اندیکاتور برای تشخیص روند و همچنین تعیین قدرت روند استفاده می شود. این اندیکاتور از دو خط تشکیل شده که یکی میانگین اوج‌ها در یک دوره ۲۵تایی را نشان می‌دهد و دیگری میانگین کف‌ها.</w:t>
      </w:r>
    </w:p>
    <w:p w14:paraId="6A04706C" w14:textId="77777777" w:rsidR="002E198F" w:rsidRPr="001F065D" w:rsidRDefault="002E198F" w:rsidP="002E198F">
      <w:pPr>
        <w:pStyle w:val="a8"/>
        <w:jc w:val="left"/>
        <w:rPr>
          <w:i/>
          <w:rtl/>
          <w:lang w:bidi="fa-IR"/>
        </w:rPr>
      </w:pPr>
      <m:oMathPara>
        <m:oMath>
          <m:r>
            <w:rPr>
              <w:rFonts w:ascii="Cambria Math" w:hAnsi="Cambria Math"/>
              <w:lang w:bidi="fa-IR"/>
            </w:rPr>
            <m:t>aroon-up=</m:t>
          </m:r>
          <m:r>
            <w:rPr>
              <w:rFonts w:ascii="Cambria Math" w:hAnsi="Cambria Math" w:hint="cs"/>
              <w:rtl/>
              <w:lang w:bidi="fa-IR"/>
            </w:rPr>
            <m:t>۱۰۰</m:t>
          </m:r>
          <m:r>
            <w:rPr>
              <w:rFonts w:ascii="Cambria Math" w:hAnsi="Cambria Math"/>
              <w:rtl/>
              <w:lang w:bidi="fa-IR"/>
            </w:rPr>
            <m:t>×</m:t>
          </m:r>
          <m:f>
            <m:fPr>
              <m:ctrlPr>
                <w:rPr>
                  <w:rFonts w:ascii="Cambria Math" w:hAnsi="Cambria Math"/>
                  <w:i/>
                  <w:lang w:bidi="fa-IR"/>
                </w:rPr>
              </m:ctrlPr>
            </m:fPr>
            <m:num>
              <m:r>
                <w:rPr>
                  <w:rFonts w:ascii="Cambria Math" w:hAnsi="Cambria Math" w:hint="cs"/>
                  <w:rtl/>
                  <w:lang w:bidi="fa-IR"/>
                </w:rPr>
                <m:t>۲۵</m:t>
              </m:r>
              <m:r>
                <w:rPr>
                  <w:rFonts w:ascii="Cambria Math" w:hAnsi="Cambria Math"/>
                  <w:lang w:bidi="fa-IR"/>
                </w:rPr>
                <m:t>-</m:t>
              </m:r>
              <m:r>
                <w:rPr>
                  <w:rFonts w:ascii="Cambria Math" w:hAnsi="Cambria Math" w:hint="cs"/>
                  <w:rtl/>
                  <w:lang w:bidi="fa-IR"/>
                </w:rPr>
                <m:t>اوج</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گذشته</m:t>
              </m:r>
              <m:r>
                <w:rPr>
                  <w:rFonts w:ascii="Cambria Math" w:hAnsi="Cambria Math"/>
                  <w:lang w:bidi="fa-IR"/>
                </w:rPr>
                <m:t xml:space="preserve"> </m:t>
              </m:r>
              <m:r>
                <w:rPr>
                  <w:rFonts w:ascii="Cambria Math" w:hAnsi="Cambria Math" w:hint="cs"/>
                  <w:rtl/>
                  <w:lang w:bidi="fa-IR"/>
                </w:rPr>
                <m:t>های</m:t>
              </m:r>
              <m:r>
                <w:rPr>
                  <w:rFonts w:ascii="Cambria Math" w:hAnsi="Cambria Math"/>
                  <w:lang w:bidi="fa-IR"/>
                </w:rPr>
                <m:t>‌</m:t>
              </m:r>
              <m:r>
                <w:rPr>
                  <w:rFonts w:ascii="Cambria Math" w:hAnsi="Cambria Math" w:hint="cs"/>
                  <w:rtl/>
                  <w:lang w:bidi="fa-IR"/>
                </w:rPr>
                <m:t>روز</m:t>
              </m:r>
            </m:num>
            <m:den>
              <m:r>
                <w:rPr>
                  <w:rFonts w:ascii="Cambria Math" w:hAnsi="Cambria Math" w:hint="cs"/>
                  <w:rtl/>
                  <w:lang w:bidi="fa-IR"/>
                </w:rPr>
                <m:t>۲۵</m:t>
              </m:r>
            </m:den>
          </m:f>
        </m:oMath>
      </m:oMathPara>
    </w:p>
    <w:p w14:paraId="4759BE51" w14:textId="77777777" w:rsidR="002E198F" w:rsidRPr="001F065D" w:rsidRDefault="002E198F" w:rsidP="002E198F">
      <w:pPr>
        <w:pStyle w:val="a8"/>
        <w:jc w:val="left"/>
        <w:rPr>
          <w:i/>
          <w:rtl/>
          <w:lang w:bidi="fa-IR"/>
        </w:rPr>
      </w:pPr>
      <m:oMathPara>
        <m:oMath>
          <m:r>
            <w:rPr>
              <w:rFonts w:ascii="Cambria Math" w:hAnsi="Cambria Math"/>
              <w:lang w:bidi="fa-IR"/>
            </w:rPr>
            <m:t>aroon-up=</m:t>
          </m:r>
          <m:r>
            <w:rPr>
              <w:rFonts w:ascii="Cambria Math" w:hAnsi="Cambria Math" w:hint="cs"/>
              <w:rtl/>
              <w:lang w:bidi="fa-IR"/>
            </w:rPr>
            <m:t>۱۰۰</m:t>
          </m:r>
          <m:r>
            <w:rPr>
              <w:rFonts w:ascii="Cambria Math" w:hAnsi="Cambria Math"/>
              <w:rtl/>
              <w:lang w:bidi="fa-IR"/>
            </w:rPr>
            <m:t>×</m:t>
          </m:r>
          <m:f>
            <m:fPr>
              <m:ctrlPr>
                <w:rPr>
                  <w:rFonts w:ascii="Cambria Math" w:hAnsi="Cambria Math"/>
                  <w:i/>
                  <w:lang w:bidi="fa-IR"/>
                </w:rPr>
              </m:ctrlPr>
            </m:fPr>
            <m:num>
              <m:r>
                <w:rPr>
                  <w:rFonts w:ascii="Cambria Math" w:hAnsi="Cambria Math" w:hint="cs"/>
                  <w:rtl/>
                  <w:lang w:bidi="fa-IR"/>
                </w:rPr>
                <m:t>۲۵</m:t>
              </m:r>
              <m:r>
                <w:rPr>
                  <w:rFonts w:ascii="Cambria Math" w:hAnsi="Cambria Math"/>
                  <w:lang w:bidi="fa-IR"/>
                </w:rPr>
                <m:t>-</m:t>
              </m:r>
              <m:r>
                <w:rPr>
                  <w:rFonts w:ascii="Cambria Math" w:hAnsi="Cambria Math" w:hint="cs"/>
                  <w:rtl/>
                  <w:lang w:bidi="fa-IR"/>
                </w:rPr>
                <m:t>کف</m:t>
              </m:r>
              <m:r>
                <w:rPr>
                  <w:rFonts w:ascii="Cambria Math" w:hAnsi="Cambria Math"/>
                  <w:lang w:bidi="fa-IR"/>
                </w:rPr>
                <m:t xml:space="preserve"> </m:t>
              </m:r>
              <m:r>
                <w:rPr>
                  <w:rFonts w:ascii="Cambria Math" w:hAnsi="Cambria Math" w:hint="cs"/>
                  <w:rtl/>
                  <w:lang w:bidi="fa-IR"/>
                </w:rPr>
                <m:t>از</m:t>
              </m:r>
              <m:r>
                <w:rPr>
                  <w:rFonts w:ascii="Cambria Math" w:hAnsi="Cambria Math"/>
                  <w:lang w:bidi="fa-IR"/>
                </w:rPr>
                <m:t xml:space="preserve"> </m:t>
              </m:r>
              <m:r>
                <w:rPr>
                  <w:rFonts w:ascii="Cambria Math" w:hAnsi="Cambria Math" w:hint="cs"/>
                  <w:rtl/>
                  <w:lang w:bidi="fa-IR"/>
                </w:rPr>
                <m:t>گذشته</m:t>
              </m:r>
              <m:r>
                <w:rPr>
                  <w:rFonts w:ascii="Cambria Math" w:hAnsi="Cambria Math"/>
                  <w:lang w:bidi="fa-IR"/>
                </w:rPr>
                <m:t xml:space="preserve"> </m:t>
              </m:r>
              <m:r>
                <w:rPr>
                  <w:rFonts w:ascii="Cambria Math" w:hAnsi="Cambria Math" w:hint="cs"/>
                  <w:rtl/>
                  <w:lang w:bidi="fa-IR"/>
                </w:rPr>
                <m:t>های</m:t>
              </m:r>
              <m:r>
                <w:rPr>
                  <w:rFonts w:ascii="Cambria Math" w:hAnsi="Cambria Math"/>
                  <w:lang w:bidi="fa-IR"/>
                </w:rPr>
                <m:t>‌</m:t>
              </m:r>
              <m:r>
                <w:rPr>
                  <w:rFonts w:ascii="Cambria Math" w:hAnsi="Cambria Math" w:hint="cs"/>
                  <w:rtl/>
                  <w:lang w:bidi="fa-IR"/>
                </w:rPr>
                <m:t>روز</m:t>
              </m:r>
            </m:num>
            <m:den>
              <m:r>
                <w:rPr>
                  <w:rFonts w:ascii="Cambria Math" w:hAnsi="Cambria Math" w:hint="cs"/>
                  <w:rtl/>
                  <w:lang w:bidi="fa-IR"/>
                </w:rPr>
                <m:t>۲۵</m:t>
              </m:r>
            </m:den>
          </m:f>
        </m:oMath>
      </m:oMathPara>
    </w:p>
    <w:p w14:paraId="58E71685" w14:textId="77777777" w:rsidR="002E198F" w:rsidRDefault="002E198F" w:rsidP="002E198F">
      <w:pPr>
        <w:pStyle w:val="a8"/>
        <w:jc w:val="left"/>
        <w:rPr>
          <w:i/>
          <w:rtl/>
          <w:lang w:bidi="fa-IR"/>
        </w:rPr>
      </w:pPr>
      <w:r>
        <w:rPr>
          <w:rFonts w:hint="cs"/>
          <w:i/>
          <w:rtl/>
          <w:lang w:bidi="fa-IR"/>
        </w:rPr>
        <w:t>مقدار خطوط بالا، اختلاف آن‌ها و همچنین تقاطع آن‌ها از نکات مهم در این اندیکاتور‌ها می‌باشد. نمودار زیر این اندیکاتور را برای سهام شتران در دو ماهه ابتدایی سال ۲۰۲۲ نشان می‌دهد.</w:t>
      </w:r>
    </w:p>
    <w:p w14:paraId="3457D824" w14:textId="77777777" w:rsidR="002E198F" w:rsidRDefault="002E198F" w:rsidP="002E198F">
      <w:pPr>
        <w:pStyle w:val="a8"/>
        <w:jc w:val="center"/>
        <w:rPr>
          <w:i/>
          <w:lang w:bidi="fa-IR"/>
        </w:rPr>
      </w:pPr>
      <w:r>
        <w:rPr>
          <w:rFonts w:hint="cs"/>
          <w:i/>
          <w:noProof/>
          <w:lang w:bidi="fa-IR"/>
        </w:rPr>
        <w:drawing>
          <wp:inline distT="0" distB="0" distL="0" distR="0" wp14:anchorId="41BCE086" wp14:editId="05FE4070">
            <wp:extent cx="1767468" cy="1325697"/>
            <wp:effectExtent l="0" t="0" r="444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74525" cy="1330990"/>
                    </a:xfrm>
                    <a:prstGeom prst="rect">
                      <a:avLst/>
                    </a:prstGeom>
                  </pic:spPr>
                </pic:pic>
              </a:graphicData>
            </a:graphic>
          </wp:inline>
        </w:drawing>
      </w:r>
    </w:p>
    <w:p w14:paraId="290B9F2B" w14:textId="77777777" w:rsidR="00756616" w:rsidRPr="00FB594D" w:rsidRDefault="00756616" w:rsidP="00FB594D">
      <w:pPr>
        <w:pStyle w:val="a8"/>
        <w:jc w:val="center"/>
        <w:rPr>
          <w:i/>
          <w:sz w:val="16"/>
          <w:szCs w:val="18"/>
          <w:lang w:bidi="fa-IR"/>
        </w:rPr>
      </w:pPr>
      <w:r w:rsidRPr="00756616">
        <w:rPr>
          <w:rFonts w:hint="eastAsia"/>
          <w:i/>
          <w:sz w:val="16"/>
          <w:szCs w:val="18"/>
          <w:rtl/>
          <w:lang w:bidi="fa-IR"/>
        </w:rPr>
        <w:t>شکل</w:t>
      </w:r>
      <w:r w:rsidRPr="00756616">
        <w:rPr>
          <w:i/>
          <w:sz w:val="16"/>
          <w:szCs w:val="18"/>
          <w:rtl/>
          <w:lang w:bidi="fa-IR"/>
        </w:rPr>
        <w:t xml:space="preserve"> (</w:t>
      </w:r>
      <w:r>
        <w:rPr>
          <w:i/>
          <w:sz w:val="16"/>
          <w:szCs w:val="18"/>
          <w:lang w:bidi="fa-IR"/>
        </w:rPr>
        <w:t>3-12</w:t>
      </w:r>
      <w:r w:rsidRPr="00756616">
        <w:rPr>
          <w:i/>
          <w:sz w:val="16"/>
          <w:szCs w:val="18"/>
          <w:rtl/>
          <w:lang w:bidi="fa-IR"/>
        </w:rPr>
        <w:t>)</w:t>
      </w:r>
      <w:r>
        <w:rPr>
          <w:rFonts w:hint="cs"/>
          <w:i/>
          <w:sz w:val="16"/>
          <w:szCs w:val="18"/>
          <w:rtl/>
          <w:lang w:bidi="fa-IR"/>
        </w:rPr>
        <w:t xml:space="preserve"> </w:t>
      </w:r>
      <w:r>
        <w:rPr>
          <w:rFonts w:ascii="Arial" w:hAnsi="Arial" w:cs="Arial" w:hint="cs"/>
          <w:i/>
          <w:sz w:val="16"/>
          <w:szCs w:val="18"/>
          <w:rtl/>
          <w:lang w:bidi="fa-IR"/>
        </w:rPr>
        <w:t>–</w:t>
      </w:r>
      <w:r>
        <w:rPr>
          <w:rFonts w:hint="cs"/>
          <w:i/>
          <w:sz w:val="16"/>
          <w:szCs w:val="18"/>
          <w:rtl/>
          <w:lang w:bidi="fa-IR"/>
        </w:rPr>
        <w:t xml:space="preserve"> اندیکاتور </w:t>
      </w:r>
      <w:r w:rsidR="00FB594D">
        <w:rPr>
          <w:i/>
          <w:sz w:val="16"/>
          <w:szCs w:val="18"/>
          <w:lang w:bidi="fa-IR"/>
        </w:rPr>
        <w:t>Aroon</w:t>
      </w:r>
      <w:r>
        <w:rPr>
          <w:rFonts w:hint="cs"/>
          <w:i/>
          <w:sz w:val="16"/>
          <w:szCs w:val="18"/>
          <w:rtl/>
          <w:lang w:bidi="fa-IR"/>
        </w:rPr>
        <w:t xml:space="preserve"> برای سهام شتران</w:t>
      </w:r>
    </w:p>
    <w:p w14:paraId="3DE5F00A" w14:textId="77777777" w:rsidR="002E198F" w:rsidRPr="00627E43" w:rsidRDefault="002E198F" w:rsidP="002E198F">
      <w:pPr>
        <w:pStyle w:val="a"/>
        <w:ind w:left="0"/>
        <w:rPr>
          <w:rtl/>
        </w:rPr>
      </w:pPr>
      <w:bookmarkStart w:id="28" w:name="_Toc491083279"/>
      <w:r>
        <w:rPr>
          <w:rFonts w:hint="cs"/>
          <w:rtl/>
        </w:rPr>
        <w:t>ابزارها</w:t>
      </w:r>
      <w:bookmarkEnd w:id="28"/>
    </w:p>
    <w:p w14:paraId="39368B0C" w14:textId="77777777" w:rsidR="002E198F" w:rsidRDefault="002E198F" w:rsidP="002E198F">
      <w:pPr>
        <w:pStyle w:val="a8"/>
        <w:rPr>
          <w:rtl/>
          <w:lang w:bidi="fa-IR"/>
        </w:rPr>
      </w:pPr>
      <w:r>
        <w:rPr>
          <w:rFonts w:hint="cs"/>
          <w:rtl/>
          <w:lang w:bidi="fa-IR"/>
        </w:rPr>
        <w:t xml:space="preserve">در بحث ابزار‌ها، دو مورد بسیار حائز اهمیت می‌باشند. یکی ابزاری که از آن برای پیاده‌سازی اندیکاتور‌ها </w:t>
      </w:r>
      <w:r>
        <w:rPr>
          <w:rFonts w:hint="cs"/>
          <w:rtl/>
          <w:lang w:bidi="fa-IR"/>
        </w:rPr>
        <w:lastRenderedPageBreak/>
        <w:t xml:space="preserve">استفاده می‌کنیم و دیگری ابزار کار با داده‌های موجود. برای کار با داده‌های موجو از کتابخانه معروف </w:t>
      </w:r>
      <w:r>
        <w:rPr>
          <w:lang w:bidi="fa-IR"/>
        </w:rPr>
        <w:t>pandas</w:t>
      </w:r>
      <w:r>
        <w:rPr>
          <w:rFonts w:hint="cs"/>
          <w:rtl/>
          <w:lang w:bidi="fa-IR"/>
        </w:rPr>
        <w:t xml:space="preserve"> استفاده کرده‌ایم که کار با </w:t>
      </w:r>
      <w:r>
        <w:rPr>
          <w:lang w:bidi="fa-IR"/>
        </w:rPr>
        <w:t>dataframe</w:t>
      </w:r>
      <w:r>
        <w:rPr>
          <w:rFonts w:hint="cs"/>
          <w:rtl/>
          <w:lang w:bidi="fa-IR"/>
        </w:rPr>
        <w:t xml:space="preserve"> آن بسیار مناسب نوع داده‌های ما می‌باشد. همچنین برای پیاده‌سازی اندیکاتور‌ها به سراغ کتابخانه </w:t>
      </w:r>
      <w:r>
        <w:rPr>
          <w:lang w:bidi="fa-IR"/>
        </w:rPr>
        <w:t>ta</w:t>
      </w:r>
      <w:r>
        <w:rPr>
          <w:rFonts w:hint="cs"/>
          <w:rtl/>
          <w:lang w:bidi="fa-IR"/>
        </w:rPr>
        <w:t xml:space="preserve"> رفتیم که برای تحلیل تکنیکال می‌باشد و ابزار قدرتمند و سریعی جهت کار با اندیکاتور‌ها است</w:t>
      </w:r>
    </w:p>
    <w:p w14:paraId="7C8115E9" w14:textId="77777777" w:rsidR="002E198F" w:rsidRPr="00627E43" w:rsidRDefault="002E198F" w:rsidP="002E198F">
      <w:pPr>
        <w:pStyle w:val="a"/>
        <w:ind w:left="0"/>
        <w:rPr>
          <w:rtl/>
        </w:rPr>
      </w:pPr>
      <w:bookmarkStart w:id="29" w:name="_Toc491083280"/>
      <w:r>
        <w:rPr>
          <w:rFonts w:hint="cs"/>
          <w:rtl/>
        </w:rPr>
        <w:t xml:space="preserve">معيار </w:t>
      </w:r>
      <w:r>
        <w:rPr>
          <w:rFonts w:ascii="Cambria" w:hAnsi="Cambria" w:hint="cs"/>
          <w:rtl/>
        </w:rPr>
        <w:t>ارزيابی</w:t>
      </w:r>
      <w:bookmarkEnd w:id="29"/>
    </w:p>
    <w:p w14:paraId="7F328194" w14:textId="77777777" w:rsidR="002E198F" w:rsidRPr="005C363E" w:rsidRDefault="002E198F" w:rsidP="002E198F">
      <w:pPr>
        <w:pStyle w:val="a8"/>
        <w:rPr>
          <w:rtl/>
          <w:lang w:bidi="fa-IR"/>
        </w:rPr>
      </w:pPr>
      <w:r>
        <w:rPr>
          <w:rFonts w:hint="cs"/>
          <w:rtl/>
          <w:lang w:bidi="fa-IR"/>
        </w:rPr>
        <w:t xml:space="preserve"> معیار ارزیابی در مورد اندیکلتور‌ها، استفاده و عمومیت آن‌ها در بین تحلیلگران می‌باشد و به سراغ اندیکاتور‌هایی رفتیم که استفاده بیشتری از آن‌ها می‌شود. همچنین در مورد ویژگی‌هایی که می‌خواهیم به دست بیاوریم، معیار اول را سایت ره‌آورد</w:t>
      </w:r>
      <w:r>
        <w:rPr>
          <w:rStyle w:val="FootnoteReference"/>
          <w:rtl/>
          <w:lang w:bidi="fa-IR"/>
        </w:rPr>
        <w:footnoteReference w:id="29"/>
      </w:r>
      <w:r>
        <w:rPr>
          <w:rFonts w:hint="cs"/>
          <w:rtl/>
          <w:lang w:bidi="fa-IR"/>
        </w:rPr>
        <w:t xml:space="preserve"> و ویژگی‌های تعریف شده در آن قرار دادیم.</w:t>
      </w:r>
    </w:p>
    <w:p w14:paraId="4FA2075F" w14:textId="77777777" w:rsidR="002E198F" w:rsidRDefault="002E198F" w:rsidP="002E198F">
      <w:pPr>
        <w:pStyle w:val="a"/>
        <w:ind w:left="0"/>
        <w:rPr>
          <w:rtl/>
        </w:rPr>
      </w:pPr>
      <w:bookmarkStart w:id="30" w:name="_Toc491083281"/>
      <w:r>
        <w:rPr>
          <w:rFonts w:hint="cs"/>
          <w:rtl/>
        </w:rPr>
        <w:t xml:space="preserve">نتايج بدست آمده </w:t>
      </w:r>
      <w:bookmarkEnd w:id="30"/>
    </w:p>
    <w:p w14:paraId="1601A40D" w14:textId="77777777" w:rsidR="002E198F" w:rsidRDefault="002E198F" w:rsidP="002E198F">
      <w:pPr>
        <w:ind w:firstLine="708"/>
        <w:rPr>
          <w:rtl/>
        </w:rPr>
      </w:pPr>
      <w:r>
        <w:rPr>
          <w:rFonts w:hint="cs"/>
          <w:rtl/>
        </w:rPr>
        <w:t>پس از انتخاب اندیکاتور‌ها، به سراغ سایت ره‌آورد رفتیم و ویژگی‌های برجسته برای هر اندیکاتور را مشخص کردیم. نتیجه حاصل به دست آمدن تعدادی ویژگی برای هر اندیکاتور بود. همچنین بر اساس اطلاعات حقیقی و حقوقی‌ای که در دست داشتیم و همچنین براساس داده‌های سایت ره‌آورد، تعدادی یژگی را نیز برای این دسته از داده‌ها مشخص کردیم که چیزی در حدود ۱۵۰ ویژگی جدید تولید شد. به طور کلی ویژگی‌ها را در دو دسته عددی و رویدادی(باینری) می‌توانیم دسته ‌بندی کنیم. ویژگی‌های عددی مقدار یک کمیت(مثلا فاصله دو خط) را نشان می‌دهند؛ در حالی که ویژگی‌های رویدادی وقوع یا عدم وقوع یک رویداد را نشان می‌دهند و به صورت صفر و یکی می‌باشند. این ویژگی‌ها به تفکیک عبارت‌اند از:</w:t>
      </w:r>
    </w:p>
    <w:p w14:paraId="57FF46B6" w14:textId="77777777" w:rsidR="002E198F" w:rsidRDefault="002E198F" w:rsidP="002E198F">
      <w:pPr>
        <w:ind w:firstLine="708"/>
        <w:rPr>
          <w:rtl/>
        </w:rPr>
      </w:pPr>
    </w:p>
    <w:p w14:paraId="77489299" w14:textId="77777777" w:rsidR="002E198F" w:rsidRDefault="002E198F" w:rsidP="002E198F">
      <w:pPr>
        <w:ind w:firstLine="708"/>
        <w:rPr>
          <w:rtl/>
        </w:rPr>
      </w:pPr>
    </w:p>
    <w:p w14:paraId="362CF9A9"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lastRenderedPageBreak/>
        <w:t>اندیکاتور شاخص قدرت نسبی (</w:t>
      </w:r>
      <w:r>
        <w:rPr>
          <w:rFonts w:asciiTheme="minorHAnsi" w:hAnsiTheme="minorHAnsi"/>
          <w:lang w:bidi="fa-IR"/>
        </w:rPr>
        <w:t>RSI</w:t>
      </w:r>
      <w:r>
        <w:rPr>
          <w:rFonts w:asciiTheme="minorHAnsi" w:hAnsiTheme="minorHAnsi" w:hint="cs"/>
          <w:rtl/>
          <w:lang w:bidi="fa-IR"/>
        </w:rPr>
        <w:t>)</w:t>
      </w:r>
    </w:p>
    <w:tbl>
      <w:tblPr>
        <w:tblStyle w:val="TableGrid"/>
        <w:bidiVisual/>
        <w:tblW w:w="0" w:type="auto"/>
        <w:tblLook w:val="04A0" w:firstRow="1" w:lastRow="0" w:firstColumn="1" w:lastColumn="0" w:noHBand="0" w:noVBand="1"/>
      </w:tblPr>
      <w:tblGrid>
        <w:gridCol w:w="2448"/>
        <w:gridCol w:w="1440"/>
        <w:gridCol w:w="5304"/>
      </w:tblGrid>
      <w:tr w:rsidR="002E198F" w14:paraId="4E1740C3" w14:textId="77777777" w:rsidTr="00221C42">
        <w:tc>
          <w:tcPr>
            <w:tcW w:w="2448" w:type="dxa"/>
          </w:tcPr>
          <w:p w14:paraId="76728875" w14:textId="77777777" w:rsidR="002E198F" w:rsidRPr="005720B9" w:rsidRDefault="002E198F" w:rsidP="00221C42">
            <w:pPr>
              <w:jc w:val="center"/>
              <w:rPr>
                <w:b/>
                <w:bCs/>
                <w:rtl/>
              </w:rPr>
            </w:pPr>
            <w:r>
              <w:rPr>
                <w:rFonts w:hint="cs"/>
                <w:b/>
                <w:bCs/>
                <w:rtl/>
              </w:rPr>
              <w:t>عنوان ویژگی</w:t>
            </w:r>
          </w:p>
        </w:tc>
        <w:tc>
          <w:tcPr>
            <w:tcW w:w="1440" w:type="dxa"/>
          </w:tcPr>
          <w:p w14:paraId="22E9D5F5" w14:textId="77777777" w:rsidR="002E198F" w:rsidRPr="005720B9" w:rsidRDefault="002E198F" w:rsidP="00221C42">
            <w:pPr>
              <w:jc w:val="center"/>
              <w:rPr>
                <w:b/>
                <w:bCs/>
                <w:rtl/>
              </w:rPr>
            </w:pPr>
            <w:r>
              <w:rPr>
                <w:rFonts w:hint="cs"/>
                <w:b/>
                <w:bCs/>
                <w:rtl/>
              </w:rPr>
              <w:t>نوع ویژگی</w:t>
            </w:r>
          </w:p>
        </w:tc>
        <w:tc>
          <w:tcPr>
            <w:tcW w:w="5304" w:type="dxa"/>
          </w:tcPr>
          <w:p w14:paraId="7FC1EFBE" w14:textId="77777777" w:rsidR="002E198F" w:rsidRPr="005720B9" w:rsidRDefault="002E198F" w:rsidP="00221C42">
            <w:pPr>
              <w:jc w:val="center"/>
              <w:rPr>
                <w:b/>
                <w:bCs/>
                <w:rtl/>
              </w:rPr>
            </w:pPr>
            <w:r>
              <w:rPr>
                <w:rFonts w:hint="cs"/>
                <w:b/>
                <w:bCs/>
                <w:rtl/>
              </w:rPr>
              <w:t>توضیحات</w:t>
            </w:r>
          </w:p>
        </w:tc>
      </w:tr>
      <w:tr w:rsidR="002E198F" w14:paraId="65C288D0" w14:textId="77777777" w:rsidTr="00221C42">
        <w:tc>
          <w:tcPr>
            <w:tcW w:w="2448" w:type="dxa"/>
          </w:tcPr>
          <w:p w14:paraId="6D1C52AD" w14:textId="77777777" w:rsidR="002E198F" w:rsidRPr="002B54F0" w:rsidRDefault="002E198F" w:rsidP="00221C42">
            <w:pPr>
              <w:jc w:val="center"/>
              <w:rPr>
                <w:sz w:val="22"/>
                <w:szCs w:val="24"/>
                <w:rtl/>
              </w:rPr>
            </w:pPr>
            <w:r w:rsidRPr="002B54F0">
              <w:rPr>
                <w:rFonts w:hint="cs"/>
                <w:sz w:val="22"/>
                <w:szCs w:val="24"/>
                <w:rtl/>
              </w:rPr>
              <w:t>مقدار عددی اندیکاتور</w:t>
            </w:r>
          </w:p>
        </w:tc>
        <w:tc>
          <w:tcPr>
            <w:tcW w:w="1440" w:type="dxa"/>
          </w:tcPr>
          <w:p w14:paraId="729CAEE1"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7FEDEDA3" w14:textId="77777777" w:rsidR="002E198F" w:rsidRPr="004A2106" w:rsidRDefault="002E198F" w:rsidP="00221C42">
            <w:pPr>
              <w:jc w:val="left"/>
              <w:rPr>
                <w:sz w:val="20"/>
                <w:szCs w:val="22"/>
                <w:rtl/>
              </w:rPr>
            </w:pPr>
            <w:r w:rsidRPr="004A2106">
              <w:rPr>
                <w:rFonts w:hint="cs"/>
                <w:sz w:val="20"/>
                <w:szCs w:val="22"/>
                <w:rtl/>
              </w:rPr>
              <w:t>مقدار عددی اندیکاتور در نقطه مورد نظر را نشان می‌دهد.</w:t>
            </w:r>
          </w:p>
        </w:tc>
      </w:tr>
      <w:tr w:rsidR="002E198F" w14:paraId="5A8614CE" w14:textId="77777777" w:rsidTr="00221C42">
        <w:tc>
          <w:tcPr>
            <w:tcW w:w="2448" w:type="dxa"/>
          </w:tcPr>
          <w:p w14:paraId="7307847A" w14:textId="77777777" w:rsidR="002E198F" w:rsidRPr="002B54F0" w:rsidRDefault="002E198F" w:rsidP="00221C42">
            <w:pPr>
              <w:jc w:val="center"/>
              <w:rPr>
                <w:sz w:val="22"/>
                <w:szCs w:val="24"/>
                <w:rtl/>
              </w:rPr>
            </w:pPr>
            <w:r w:rsidRPr="002B54F0">
              <w:rPr>
                <w:rFonts w:hint="cs"/>
                <w:sz w:val="22"/>
                <w:szCs w:val="24"/>
                <w:rtl/>
              </w:rPr>
              <w:t>تقاطع با خط ۷۰</w:t>
            </w:r>
          </w:p>
        </w:tc>
        <w:tc>
          <w:tcPr>
            <w:tcW w:w="1440" w:type="dxa"/>
          </w:tcPr>
          <w:p w14:paraId="02723243"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71FEE437" w14:textId="77777777" w:rsidR="002E198F" w:rsidRPr="004A2106" w:rsidRDefault="002E198F" w:rsidP="00221C42">
            <w:pPr>
              <w:jc w:val="left"/>
              <w:rPr>
                <w:sz w:val="20"/>
                <w:szCs w:val="22"/>
                <w:rtl/>
              </w:rPr>
            </w:pPr>
            <w:r w:rsidRPr="004A2106">
              <w:rPr>
                <w:rFonts w:hint="cs"/>
                <w:sz w:val="20"/>
                <w:szCs w:val="22"/>
                <w:rtl/>
              </w:rPr>
              <w:t>تقاطع یا عدم تقاطع اندیکاتور با خط ۷۰ را نشان می‌دهد. به صورت دو ویژگی جداگانه برای تقاطع از پایین و تقاطع از بالا تعریف شده‌است</w:t>
            </w:r>
          </w:p>
        </w:tc>
      </w:tr>
      <w:tr w:rsidR="002E198F" w14:paraId="1E480083" w14:textId="77777777" w:rsidTr="00221C42">
        <w:tc>
          <w:tcPr>
            <w:tcW w:w="2448" w:type="dxa"/>
          </w:tcPr>
          <w:p w14:paraId="64D9194C" w14:textId="77777777" w:rsidR="002E198F" w:rsidRPr="002B54F0" w:rsidRDefault="002E198F" w:rsidP="00221C42">
            <w:pPr>
              <w:jc w:val="center"/>
              <w:rPr>
                <w:sz w:val="22"/>
                <w:szCs w:val="24"/>
                <w:rtl/>
              </w:rPr>
            </w:pPr>
            <w:r w:rsidRPr="002B54F0">
              <w:rPr>
                <w:rFonts w:hint="cs"/>
                <w:sz w:val="22"/>
                <w:szCs w:val="24"/>
                <w:rtl/>
              </w:rPr>
              <w:t>تقاطع با خط ۵۰</w:t>
            </w:r>
          </w:p>
        </w:tc>
        <w:tc>
          <w:tcPr>
            <w:tcW w:w="1440" w:type="dxa"/>
          </w:tcPr>
          <w:p w14:paraId="77AC591D"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29E3ABF1" w14:textId="77777777" w:rsidR="002E198F" w:rsidRPr="004A2106" w:rsidRDefault="002E198F" w:rsidP="00221C42">
            <w:pPr>
              <w:jc w:val="left"/>
              <w:rPr>
                <w:sz w:val="20"/>
                <w:szCs w:val="22"/>
                <w:rtl/>
              </w:rPr>
            </w:pPr>
            <w:r w:rsidRPr="004A2106">
              <w:rPr>
                <w:rFonts w:hint="cs"/>
                <w:sz w:val="20"/>
                <w:szCs w:val="22"/>
                <w:rtl/>
              </w:rPr>
              <w:t xml:space="preserve">تقاطع یا عدم تقاطع اندیکاتور با خط </w:t>
            </w:r>
            <w:r>
              <w:rPr>
                <w:rFonts w:hint="cs"/>
                <w:sz w:val="20"/>
                <w:szCs w:val="22"/>
                <w:rtl/>
              </w:rPr>
              <w:t>۵</w:t>
            </w:r>
            <w:r w:rsidRPr="004A2106">
              <w:rPr>
                <w:rFonts w:hint="cs"/>
                <w:sz w:val="20"/>
                <w:szCs w:val="22"/>
                <w:rtl/>
              </w:rPr>
              <w:t>۰ را نشان می‌دهد. به صورت دو ویژگی جداگانه برای تقاطع از پایین و تقاطع از بالا تعریف شده‌است</w:t>
            </w:r>
          </w:p>
        </w:tc>
      </w:tr>
      <w:tr w:rsidR="002E198F" w14:paraId="293B2A98" w14:textId="77777777" w:rsidTr="00221C42">
        <w:tc>
          <w:tcPr>
            <w:tcW w:w="2448" w:type="dxa"/>
          </w:tcPr>
          <w:p w14:paraId="4B4871C3" w14:textId="77777777" w:rsidR="002E198F" w:rsidRPr="002B54F0" w:rsidRDefault="002E198F" w:rsidP="00221C42">
            <w:pPr>
              <w:jc w:val="center"/>
              <w:rPr>
                <w:sz w:val="22"/>
                <w:szCs w:val="24"/>
                <w:rtl/>
              </w:rPr>
            </w:pPr>
            <w:r w:rsidRPr="002B54F0">
              <w:rPr>
                <w:rFonts w:hint="cs"/>
                <w:sz w:val="22"/>
                <w:szCs w:val="24"/>
                <w:rtl/>
              </w:rPr>
              <w:t>تقاطع با خط ۳۰</w:t>
            </w:r>
          </w:p>
        </w:tc>
        <w:tc>
          <w:tcPr>
            <w:tcW w:w="1440" w:type="dxa"/>
          </w:tcPr>
          <w:p w14:paraId="35412D51"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20745059" w14:textId="77777777" w:rsidR="002E198F" w:rsidRPr="004A2106" w:rsidRDefault="002E198F" w:rsidP="00221C42">
            <w:pPr>
              <w:jc w:val="left"/>
              <w:rPr>
                <w:sz w:val="20"/>
                <w:szCs w:val="22"/>
                <w:rtl/>
              </w:rPr>
            </w:pPr>
            <w:r w:rsidRPr="004A2106">
              <w:rPr>
                <w:rFonts w:hint="cs"/>
                <w:sz w:val="20"/>
                <w:szCs w:val="22"/>
                <w:rtl/>
              </w:rPr>
              <w:t xml:space="preserve">تقاطع یا عدم تقاطع اندیکاتور با خط </w:t>
            </w:r>
            <w:r>
              <w:rPr>
                <w:rFonts w:hint="cs"/>
                <w:sz w:val="20"/>
                <w:szCs w:val="22"/>
                <w:rtl/>
              </w:rPr>
              <w:t>۳</w:t>
            </w:r>
            <w:r w:rsidRPr="004A2106">
              <w:rPr>
                <w:rFonts w:hint="cs"/>
                <w:sz w:val="20"/>
                <w:szCs w:val="22"/>
                <w:rtl/>
              </w:rPr>
              <w:t>۰ را نشان می‌دهد. به صورت دو ویژگی جداگانه برای تقاطع از پایین و تقاطع از بالا تعریف شده‌است</w:t>
            </w:r>
          </w:p>
        </w:tc>
      </w:tr>
      <w:tr w:rsidR="002E198F" w14:paraId="67131C59" w14:textId="77777777" w:rsidTr="00221C42">
        <w:tc>
          <w:tcPr>
            <w:tcW w:w="2448" w:type="dxa"/>
          </w:tcPr>
          <w:p w14:paraId="5DDDCEE7" w14:textId="77777777" w:rsidR="002E198F" w:rsidRPr="002B54F0" w:rsidRDefault="002E198F" w:rsidP="00221C42">
            <w:pPr>
              <w:jc w:val="center"/>
              <w:rPr>
                <w:sz w:val="22"/>
                <w:szCs w:val="24"/>
                <w:rtl/>
              </w:rPr>
            </w:pPr>
            <w:r w:rsidRPr="002B54F0">
              <w:rPr>
                <w:rFonts w:hint="cs"/>
                <w:sz w:val="22"/>
                <w:szCs w:val="24"/>
                <w:rtl/>
              </w:rPr>
              <w:t>روند صعودی</w:t>
            </w:r>
          </w:p>
        </w:tc>
        <w:tc>
          <w:tcPr>
            <w:tcW w:w="1440" w:type="dxa"/>
          </w:tcPr>
          <w:p w14:paraId="21574AE9"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2CE1A210" w14:textId="77777777" w:rsidR="002E198F" w:rsidRPr="004A2106" w:rsidRDefault="002E198F" w:rsidP="00221C42">
            <w:pPr>
              <w:jc w:val="left"/>
              <w:rPr>
                <w:sz w:val="20"/>
                <w:szCs w:val="22"/>
                <w:rtl/>
              </w:rPr>
            </w:pPr>
            <w:r>
              <w:rPr>
                <w:rFonts w:hint="cs"/>
                <w:sz w:val="20"/>
                <w:szCs w:val="22"/>
                <w:rtl/>
              </w:rPr>
              <w:t>نشان می‌دهد آیا اندیکاتور در ۱۴ کندل گذشته روند صعودی داشته یا خیر</w:t>
            </w:r>
          </w:p>
        </w:tc>
      </w:tr>
      <w:tr w:rsidR="002E198F" w14:paraId="153CBA53" w14:textId="77777777" w:rsidTr="00221C42">
        <w:tc>
          <w:tcPr>
            <w:tcW w:w="2448" w:type="dxa"/>
          </w:tcPr>
          <w:p w14:paraId="633368AF" w14:textId="77777777" w:rsidR="002E198F" w:rsidRPr="002B54F0" w:rsidRDefault="002E198F" w:rsidP="00221C42">
            <w:pPr>
              <w:jc w:val="center"/>
              <w:rPr>
                <w:sz w:val="22"/>
                <w:szCs w:val="24"/>
                <w:rtl/>
              </w:rPr>
            </w:pPr>
            <w:r w:rsidRPr="002B54F0">
              <w:rPr>
                <w:rFonts w:hint="cs"/>
                <w:sz w:val="22"/>
                <w:szCs w:val="24"/>
                <w:rtl/>
              </w:rPr>
              <w:t>روند نزولی</w:t>
            </w:r>
          </w:p>
        </w:tc>
        <w:tc>
          <w:tcPr>
            <w:tcW w:w="1440" w:type="dxa"/>
          </w:tcPr>
          <w:p w14:paraId="4643E00F"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34F77B2A" w14:textId="77777777" w:rsidR="002E198F" w:rsidRDefault="002E198F" w:rsidP="002B1109">
            <w:pPr>
              <w:keepNext/>
              <w:jc w:val="left"/>
              <w:rPr>
                <w:sz w:val="20"/>
                <w:szCs w:val="22"/>
                <w:rtl/>
              </w:rPr>
            </w:pPr>
            <w:r>
              <w:rPr>
                <w:rFonts w:hint="cs"/>
                <w:sz w:val="20"/>
                <w:szCs w:val="22"/>
                <w:rtl/>
              </w:rPr>
              <w:t>نشان می‌دهد آیا اندیکاتور در ۱۴ کندل گذشته روند نزولی داشته یا خیر</w:t>
            </w:r>
          </w:p>
        </w:tc>
      </w:tr>
    </w:tbl>
    <w:p w14:paraId="55C4C13E" w14:textId="77777777" w:rsidR="002E198F" w:rsidRPr="005720B9" w:rsidRDefault="002B1109" w:rsidP="002B1109">
      <w:pPr>
        <w:pStyle w:val="Caption"/>
        <w:rPr>
          <w:rtl/>
        </w:rPr>
      </w:pPr>
      <w:r w:rsidRPr="008F3238">
        <w:rPr>
          <w:rtl/>
        </w:rPr>
        <w:t>جدول (</w:t>
      </w:r>
      <w:r>
        <w:t>3-1</w:t>
      </w:r>
      <w:r w:rsidRPr="008F3238">
        <w:rPr>
          <w:rtl/>
        </w:rPr>
        <w:t>)</w:t>
      </w:r>
      <w:r>
        <w:rPr>
          <w:noProof/>
          <w:rtl/>
        </w:rPr>
        <w:t xml:space="preserve"> </w:t>
      </w:r>
      <w:r>
        <w:rPr>
          <w:rFonts w:hint="cs"/>
          <w:noProof/>
          <w:rtl/>
        </w:rPr>
        <w:t xml:space="preserve">- ویژگی‌های </w:t>
      </w:r>
      <w:r w:rsidR="00F94024">
        <w:rPr>
          <w:rFonts w:hint="cs"/>
          <w:noProof/>
          <w:rtl/>
        </w:rPr>
        <w:t xml:space="preserve">استخراجی </w:t>
      </w:r>
      <w:r>
        <w:rPr>
          <w:rFonts w:hint="cs"/>
          <w:noProof/>
          <w:rtl/>
        </w:rPr>
        <w:t xml:space="preserve">اندیکاتور </w:t>
      </w:r>
      <w:r>
        <w:rPr>
          <w:noProof/>
        </w:rPr>
        <w:t>RSI</w:t>
      </w:r>
    </w:p>
    <w:p w14:paraId="78363F1D"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 شاخص جریان نقدینگی (</w:t>
      </w:r>
      <w:r>
        <w:rPr>
          <w:rFonts w:asciiTheme="minorHAnsi" w:hAnsiTheme="minorHAnsi"/>
          <w:lang w:bidi="fa-IR"/>
        </w:rPr>
        <w:t>MFI</w:t>
      </w:r>
      <w:r>
        <w:rPr>
          <w:rFonts w:asciiTheme="minorHAnsi" w:hAnsiTheme="minorHAnsi" w:hint="cs"/>
          <w:rtl/>
          <w:lang w:bidi="fa-IR"/>
        </w:rPr>
        <w:t>)</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6432D9B4" w14:textId="77777777" w:rsidTr="00221C42">
        <w:tc>
          <w:tcPr>
            <w:tcW w:w="2448" w:type="dxa"/>
          </w:tcPr>
          <w:p w14:paraId="54202256" w14:textId="77777777" w:rsidR="002E198F" w:rsidRPr="005720B9" w:rsidRDefault="002E198F" w:rsidP="00221C42">
            <w:pPr>
              <w:jc w:val="center"/>
              <w:rPr>
                <w:b/>
                <w:bCs/>
                <w:rtl/>
              </w:rPr>
            </w:pPr>
            <w:r>
              <w:rPr>
                <w:rFonts w:hint="cs"/>
                <w:b/>
                <w:bCs/>
                <w:rtl/>
              </w:rPr>
              <w:t>عنوان ویژگی</w:t>
            </w:r>
          </w:p>
        </w:tc>
        <w:tc>
          <w:tcPr>
            <w:tcW w:w="1440" w:type="dxa"/>
          </w:tcPr>
          <w:p w14:paraId="6FD21F2C" w14:textId="77777777" w:rsidR="002E198F" w:rsidRPr="005720B9" w:rsidRDefault="002E198F" w:rsidP="00221C42">
            <w:pPr>
              <w:jc w:val="center"/>
              <w:rPr>
                <w:b/>
                <w:bCs/>
                <w:rtl/>
              </w:rPr>
            </w:pPr>
            <w:r>
              <w:rPr>
                <w:rFonts w:hint="cs"/>
                <w:b/>
                <w:bCs/>
                <w:rtl/>
              </w:rPr>
              <w:t>نوع ویژگی</w:t>
            </w:r>
          </w:p>
        </w:tc>
        <w:tc>
          <w:tcPr>
            <w:tcW w:w="5304" w:type="dxa"/>
          </w:tcPr>
          <w:p w14:paraId="6B02C455" w14:textId="77777777" w:rsidR="002E198F" w:rsidRPr="005720B9" w:rsidRDefault="002E198F" w:rsidP="00221C42">
            <w:pPr>
              <w:jc w:val="center"/>
              <w:rPr>
                <w:b/>
                <w:bCs/>
                <w:rtl/>
              </w:rPr>
            </w:pPr>
            <w:r>
              <w:rPr>
                <w:rFonts w:hint="cs"/>
                <w:b/>
                <w:bCs/>
                <w:rtl/>
              </w:rPr>
              <w:t>توضیحات</w:t>
            </w:r>
          </w:p>
        </w:tc>
      </w:tr>
      <w:tr w:rsidR="002E198F" w:rsidRPr="004A2106" w14:paraId="015068FF" w14:textId="77777777" w:rsidTr="00221C42">
        <w:tc>
          <w:tcPr>
            <w:tcW w:w="2448" w:type="dxa"/>
          </w:tcPr>
          <w:p w14:paraId="0DD6ACBB" w14:textId="77777777" w:rsidR="002E198F" w:rsidRPr="002B54F0" w:rsidRDefault="002E198F" w:rsidP="00221C42">
            <w:pPr>
              <w:jc w:val="center"/>
              <w:rPr>
                <w:sz w:val="22"/>
                <w:szCs w:val="24"/>
                <w:rtl/>
              </w:rPr>
            </w:pPr>
            <w:r w:rsidRPr="002B54F0">
              <w:rPr>
                <w:rFonts w:hint="cs"/>
                <w:sz w:val="22"/>
                <w:szCs w:val="24"/>
                <w:rtl/>
              </w:rPr>
              <w:t>مقدار عددی اندیکاتور</w:t>
            </w:r>
          </w:p>
        </w:tc>
        <w:tc>
          <w:tcPr>
            <w:tcW w:w="1440" w:type="dxa"/>
          </w:tcPr>
          <w:p w14:paraId="7FAD2958"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311803A4" w14:textId="77777777" w:rsidR="002E198F" w:rsidRPr="004A2106" w:rsidRDefault="002E198F" w:rsidP="00221C42">
            <w:pPr>
              <w:jc w:val="left"/>
              <w:rPr>
                <w:sz w:val="20"/>
                <w:szCs w:val="22"/>
                <w:rtl/>
              </w:rPr>
            </w:pPr>
            <w:r w:rsidRPr="004A2106">
              <w:rPr>
                <w:rFonts w:hint="cs"/>
                <w:sz w:val="20"/>
                <w:szCs w:val="22"/>
                <w:rtl/>
              </w:rPr>
              <w:t>مقدار عددی اندیکاتور در نقطه مورد نظر را نشان می‌دهد.</w:t>
            </w:r>
          </w:p>
        </w:tc>
      </w:tr>
      <w:tr w:rsidR="002E198F" w:rsidRPr="004A2106" w14:paraId="6AFC9C29" w14:textId="77777777" w:rsidTr="00221C42">
        <w:tc>
          <w:tcPr>
            <w:tcW w:w="2448" w:type="dxa"/>
          </w:tcPr>
          <w:p w14:paraId="04D8BDE1" w14:textId="77777777" w:rsidR="002E198F" w:rsidRPr="002B54F0" w:rsidRDefault="002E198F" w:rsidP="00221C42">
            <w:pPr>
              <w:jc w:val="center"/>
              <w:rPr>
                <w:sz w:val="22"/>
                <w:szCs w:val="24"/>
                <w:rtl/>
              </w:rPr>
            </w:pPr>
            <w:r w:rsidRPr="002B54F0">
              <w:rPr>
                <w:rFonts w:hint="cs"/>
                <w:sz w:val="22"/>
                <w:szCs w:val="24"/>
                <w:rtl/>
              </w:rPr>
              <w:t>تقاطع با خط ۸۰</w:t>
            </w:r>
          </w:p>
        </w:tc>
        <w:tc>
          <w:tcPr>
            <w:tcW w:w="1440" w:type="dxa"/>
          </w:tcPr>
          <w:p w14:paraId="09F91FE8"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3549CAFA" w14:textId="77777777" w:rsidR="002E198F" w:rsidRPr="004A2106" w:rsidRDefault="002E198F" w:rsidP="00221C42">
            <w:pPr>
              <w:jc w:val="left"/>
              <w:rPr>
                <w:sz w:val="20"/>
                <w:szCs w:val="22"/>
                <w:rtl/>
              </w:rPr>
            </w:pPr>
            <w:r w:rsidRPr="004A2106">
              <w:rPr>
                <w:rFonts w:hint="cs"/>
                <w:sz w:val="20"/>
                <w:szCs w:val="22"/>
                <w:rtl/>
              </w:rPr>
              <w:t xml:space="preserve">تقاطع یا عدم تقاطع اندیکاتور با خط </w:t>
            </w:r>
            <w:r>
              <w:rPr>
                <w:rFonts w:hint="cs"/>
                <w:sz w:val="20"/>
                <w:szCs w:val="22"/>
                <w:rtl/>
              </w:rPr>
              <w:t>۸</w:t>
            </w:r>
            <w:r w:rsidRPr="004A2106">
              <w:rPr>
                <w:rFonts w:hint="cs"/>
                <w:sz w:val="20"/>
                <w:szCs w:val="22"/>
                <w:rtl/>
              </w:rPr>
              <w:t>۰ را نشان می‌دهد. به صورت دو ویژگی جداگانه برای تقاطع از پایین و تقاطع از بالا تعریف شده‌است</w:t>
            </w:r>
          </w:p>
        </w:tc>
      </w:tr>
      <w:tr w:rsidR="002E198F" w:rsidRPr="004A2106" w14:paraId="2F1BEEF1" w14:textId="77777777" w:rsidTr="00221C42">
        <w:tc>
          <w:tcPr>
            <w:tcW w:w="2448" w:type="dxa"/>
          </w:tcPr>
          <w:p w14:paraId="77FFBDEA" w14:textId="77777777" w:rsidR="002E198F" w:rsidRPr="002B54F0" w:rsidRDefault="002E198F" w:rsidP="00221C42">
            <w:pPr>
              <w:jc w:val="center"/>
              <w:rPr>
                <w:sz w:val="22"/>
                <w:szCs w:val="24"/>
                <w:rtl/>
              </w:rPr>
            </w:pPr>
            <w:r w:rsidRPr="002B54F0">
              <w:rPr>
                <w:rFonts w:hint="cs"/>
                <w:sz w:val="22"/>
                <w:szCs w:val="24"/>
                <w:rtl/>
              </w:rPr>
              <w:t>تقاطع با خط ۲۰</w:t>
            </w:r>
          </w:p>
        </w:tc>
        <w:tc>
          <w:tcPr>
            <w:tcW w:w="1440" w:type="dxa"/>
          </w:tcPr>
          <w:p w14:paraId="29259EF0"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234F2A71" w14:textId="77777777" w:rsidR="002E198F" w:rsidRPr="004A2106" w:rsidRDefault="002E198F" w:rsidP="00221C42">
            <w:pPr>
              <w:jc w:val="left"/>
              <w:rPr>
                <w:sz w:val="20"/>
                <w:szCs w:val="22"/>
                <w:rtl/>
              </w:rPr>
            </w:pPr>
            <w:r w:rsidRPr="004A2106">
              <w:rPr>
                <w:rFonts w:hint="cs"/>
                <w:sz w:val="20"/>
                <w:szCs w:val="22"/>
                <w:rtl/>
              </w:rPr>
              <w:t xml:space="preserve">تقاطع یا عدم تقاطع اندیکاتور با خط </w:t>
            </w:r>
            <w:r>
              <w:rPr>
                <w:rFonts w:hint="cs"/>
                <w:sz w:val="20"/>
                <w:szCs w:val="22"/>
                <w:rtl/>
              </w:rPr>
              <w:t>۲</w:t>
            </w:r>
            <w:r w:rsidRPr="004A2106">
              <w:rPr>
                <w:rFonts w:hint="cs"/>
                <w:sz w:val="20"/>
                <w:szCs w:val="22"/>
                <w:rtl/>
              </w:rPr>
              <w:t>۰ را نشان می‌دهد. به صورت دو ویژگی جداگانه برای تقاطع از پایین و تقاطع از بالا تعریف شده‌است</w:t>
            </w:r>
          </w:p>
        </w:tc>
      </w:tr>
      <w:tr w:rsidR="002E198F" w:rsidRPr="004A2106" w14:paraId="64C12247" w14:textId="77777777" w:rsidTr="00221C42">
        <w:tc>
          <w:tcPr>
            <w:tcW w:w="2448" w:type="dxa"/>
          </w:tcPr>
          <w:p w14:paraId="5DAA6EBD" w14:textId="77777777" w:rsidR="002E198F" w:rsidRPr="002B54F0" w:rsidRDefault="002E198F" w:rsidP="00221C42">
            <w:pPr>
              <w:jc w:val="center"/>
              <w:rPr>
                <w:sz w:val="22"/>
                <w:szCs w:val="24"/>
                <w:rtl/>
              </w:rPr>
            </w:pPr>
            <w:r w:rsidRPr="002B54F0">
              <w:rPr>
                <w:rFonts w:hint="cs"/>
                <w:sz w:val="22"/>
                <w:szCs w:val="24"/>
                <w:rtl/>
              </w:rPr>
              <w:t>مجموع اعداد اندیکاتور</w:t>
            </w:r>
          </w:p>
        </w:tc>
        <w:tc>
          <w:tcPr>
            <w:tcW w:w="1440" w:type="dxa"/>
          </w:tcPr>
          <w:p w14:paraId="6E6724AB"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05F6B66D" w14:textId="77777777" w:rsidR="002E198F" w:rsidRPr="004A2106" w:rsidRDefault="002E198F" w:rsidP="00221C42">
            <w:pPr>
              <w:jc w:val="left"/>
              <w:rPr>
                <w:sz w:val="20"/>
                <w:szCs w:val="22"/>
                <w:rtl/>
              </w:rPr>
            </w:pPr>
            <w:r>
              <w:rPr>
                <w:rFonts w:hint="cs"/>
                <w:sz w:val="20"/>
                <w:szCs w:val="22"/>
                <w:rtl/>
              </w:rPr>
              <w:t>مجموع اعداد اندیکاتور در ۱۴ کندل گذشته را نشان می‌دهد</w:t>
            </w:r>
          </w:p>
        </w:tc>
      </w:tr>
      <w:tr w:rsidR="002E198F" w:rsidRPr="004A2106" w14:paraId="24680299" w14:textId="77777777" w:rsidTr="00221C42">
        <w:tc>
          <w:tcPr>
            <w:tcW w:w="2448" w:type="dxa"/>
          </w:tcPr>
          <w:p w14:paraId="604CDDD9" w14:textId="77777777" w:rsidR="002E198F" w:rsidRPr="002B54F0" w:rsidRDefault="002E198F" w:rsidP="00221C42">
            <w:pPr>
              <w:jc w:val="center"/>
              <w:rPr>
                <w:sz w:val="22"/>
                <w:szCs w:val="24"/>
                <w:rtl/>
              </w:rPr>
            </w:pPr>
            <w:r w:rsidRPr="002B54F0">
              <w:rPr>
                <w:rFonts w:hint="cs"/>
                <w:sz w:val="22"/>
                <w:szCs w:val="24"/>
                <w:rtl/>
              </w:rPr>
              <w:t>روند صعودی</w:t>
            </w:r>
          </w:p>
        </w:tc>
        <w:tc>
          <w:tcPr>
            <w:tcW w:w="1440" w:type="dxa"/>
          </w:tcPr>
          <w:p w14:paraId="7FE7C8C9" w14:textId="77777777" w:rsidR="002E198F" w:rsidRPr="002B54F0" w:rsidRDefault="002E198F" w:rsidP="00221C42">
            <w:pPr>
              <w:jc w:val="center"/>
              <w:rPr>
                <w:sz w:val="22"/>
                <w:szCs w:val="24"/>
                <w:rtl/>
              </w:rPr>
            </w:pPr>
            <w:r w:rsidRPr="002B54F0">
              <w:rPr>
                <w:rFonts w:hint="cs"/>
                <w:sz w:val="22"/>
                <w:szCs w:val="24"/>
                <w:rtl/>
              </w:rPr>
              <w:t>رویدادی</w:t>
            </w:r>
          </w:p>
        </w:tc>
        <w:tc>
          <w:tcPr>
            <w:tcW w:w="5304" w:type="dxa"/>
          </w:tcPr>
          <w:p w14:paraId="7A0EC9FE" w14:textId="77777777" w:rsidR="002E198F" w:rsidRPr="004A2106" w:rsidRDefault="002E198F" w:rsidP="00221C42">
            <w:pPr>
              <w:jc w:val="left"/>
              <w:rPr>
                <w:sz w:val="20"/>
                <w:szCs w:val="22"/>
                <w:rtl/>
              </w:rPr>
            </w:pPr>
            <w:r>
              <w:rPr>
                <w:rFonts w:hint="cs"/>
                <w:sz w:val="20"/>
                <w:szCs w:val="22"/>
                <w:rtl/>
              </w:rPr>
              <w:t>نشان می‌دهد آیا اندیکاتور در ۱۴ کندل گذشته روند صعودی داشته یا خیر</w:t>
            </w:r>
          </w:p>
        </w:tc>
      </w:tr>
      <w:tr w:rsidR="002E198F" w:rsidRPr="004A2106" w14:paraId="132A3C85" w14:textId="77777777" w:rsidTr="00221C42">
        <w:tc>
          <w:tcPr>
            <w:tcW w:w="2448" w:type="dxa"/>
          </w:tcPr>
          <w:p w14:paraId="45385BA8" w14:textId="77777777" w:rsidR="002E198F" w:rsidRDefault="002E198F" w:rsidP="00221C42">
            <w:pPr>
              <w:jc w:val="center"/>
              <w:rPr>
                <w:rtl/>
              </w:rPr>
            </w:pPr>
            <w:r>
              <w:rPr>
                <w:rFonts w:hint="cs"/>
                <w:rtl/>
              </w:rPr>
              <w:lastRenderedPageBreak/>
              <w:t>روند نزولی</w:t>
            </w:r>
          </w:p>
        </w:tc>
        <w:tc>
          <w:tcPr>
            <w:tcW w:w="1440" w:type="dxa"/>
          </w:tcPr>
          <w:p w14:paraId="1E211F17" w14:textId="77777777" w:rsidR="002E198F" w:rsidRDefault="002E198F" w:rsidP="00221C42">
            <w:pPr>
              <w:jc w:val="center"/>
              <w:rPr>
                <w:rtl/>
              </w:rPr>
            </w:pPr>
            <w:r>
              <w:rPr>
                <w:rFonts w:hint="cs"/>
                <w:rtl/>
              </w:rPr>
              <w:t>رویدادی</w:t>
            </w:r>
          </w:p>
        </w:tc>
        <w:tc>
          <w:tcPr>
            <w:tcW w:w="5304" w:type="dxa"/>
          </w:tcPr>
          <w:p w14:paraId="77B26DC6" w14:textId="77777777" w:rsidR="002E198F" w:rsidRDefault="002E198F" w:rsidP="00F94024">
            <w:pPr>
              <w:keepNext/>
              <w:jc w:val="left"/>
              <w:rPr>
                <w:sz w:val="20"/>
                <w:szCs w:val="22"/>
                <w:rtl/>
              </w:rPr>
            </w:pPr>
            <w:r>
              <w:rPr>
                <w:rFonts w:hint="cs"/>
                <w:sz w:val="20"/>
                <w:szCs w:val="22"/>
                <w:rtl/>
              </w:rPr>
              <w:t>نشان می‌دهد آیا اندیکاتور در ۱۴ کندل گذشته روند نزولی داشته یا خیر</w:t>
            </w:r>
          </w:p>
        </w:tc>
      </w:tr>
    </w:tbl>
    <w:p w14:paraId="566069E5" w14:textId="77777777" w:rsidR="00F94024" w:rsidRDefault="00F94024">
      <w:pPr>
        <w:pStyle w:val="Caption"/>
      </w:pPr>
      <w:r w:rsidRPr="001462D1">
        <w:rPr>
          <w:rtl/>
        </w:rPr>
        <w:t>جدول (</w:t>
      </w:r>
      <w:r>
        <w:t>3-2</w:t>
      </w:r>
      <w:r w:rsidRPr="001462D1">
        <w:rPr>
          <w:rtl/>
        </w:rPr>
        <w:t>) - و</w:t>
      </w:r>
      <w:r w:rsidRPr="001462D1">
        <w:rPr>
          <w:rFonts w:hint="cs"/>
          <w:rtl/>
        </w:rPr>
        <w:t>ی</w:t>
      </w:r>
      <w:r w:rsidRPr="001462D1">
        <w:rPr>
          <w:rFonts w:hint="eastAsia"/>
          <w:rtl/>
        </w:rPr>
        <w:t>ژگ</w:t>
      </w:r>
      <w:r w:rsidRPr="001462D1">
        <w:rPr>
          <w:rFonts w:hint="cs"/>
          <w:rtl/>
        </w:rPr>
        <w:t>ی‌</w:t>
      </w:r>
      <w:r w:rsidRPr="001462D1">
        <w:rPr>
          <w:rFonts w:hint="eastAsia"/>
          <w:rtl/>
        </w:rPr>
        <w:t>ها</w:t>
      </w:r>
      <w:r w:rsidRPr="001462D1">
        <w:rPr>
          <w:rFonts w:hint="cs"/>
          <w:rtl/>
        </w:rPr>
        <w:t>ی</w:t>
      </w:r>
      <w:r>
        <w:t xml:space="preserve"> </w:t>
      </w:r>
      <w:r>
        <w:rPr>
          <w:rFonts w:hint="cs"/>
          <w:rtl/>
        </w:rPr>
        <w:t>استخراجی</w:t>
      </w:r>
      <w:r w:rsidRPr="001462D1">
        <w:rPr>
          <w:rtl/>
        </w:rPr>
        <w:t xml:space="preserve"> اند</w:t>
      </w:r>
      <w:r w:rsidRPr="001462D1">
        <w:rPr>
          <w:rFonts w:hint="cs"/>
          <w:rtl/>
        </w:rPr>
        <w:t>ی</w:t>
      </w:r>
      <w:r w:rsidRPr="001462D1">
        <w:rPr>
          <w:rFonts w:hint="eastAsia"/>
          <w:rtl/>
        </w:rPr>
        <w:t>کاتور</w:t>
      </w:r>
      <w:r w:rsidRPr="001462D1">
        <w:t xml:space="preserve"> </w:t>
      </w:r>
      <w:r>
        <w:t>MFI</w:t>
      </w:r>
    </w:p>
    <w:p w14:paraId="4BCB5D24"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 ایچیموکو</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1B7716CE" w14:textId="77777777" w:rsidTr="00221C42">
        <w:tc>
          <w:tcPr>
            <w:tcW w:w="2448" w:type="dxa"/>
          </w:tcPr>
          <w:p w14:paraId="53C11DF2" w14:textId="77777777" w:rsidR="002E198F" w:rsidRPr="005720B9" w:rsidRDefault="002E198F" w:rsidP="00221C42">
            <w:pPr>
              <w:jc w:val="center"/>
              <w:rPr>
                <w:b/>
                <w:bCs/>
                <w:rtl/>
              </w:rPr>
            </w:pPr>
            <w:r>
              <w:rPr>
                <w:rFonts w:hint="cs"/>
                <w:b/>
                <w:bCs/>
                <w:rtl/>
              </w:rPr>
              <w:t>عنوان ویژگی</w:t>
            </w:r>
          </w:p>
        </w:tc>
        <w:tc>
          <w:tcPr>
            <w:tcW w:w="1440" w:type="dxa"/>
          </w:tcPr>
          <w:p w14:paraId="32A6AE06" w14:textId="77777777" w:rsidR="002E198F" w:rsidRPr="005720B9" w:rsidRDefault="002E198F" w:rsidP="00221C42">
            <w:pPr>
              <w:jc w:val="center"/>
              <w:rPr>
                <w:b/>
                <w:bCs/>
                <w:rtl/>
              </w:rPr>
            </w:pPr>
            <w:r>
              <w:rPr>
                <w:rFonts w:hint="cs"/>
                <w:b/>
                <w:bCs/>
                <w:rtl/>
              </w:rPr>
              <w:t>نوع ویژگی</w:t>
            </w:r>
          </w:p>
        </w:tc>
        <w:tc>
          <w:tcPr>
            <w:tcW w:w="5304" w:type="dxa"/>
          </w:tcPr>
          <w:p w14:paraId="3F6EDF3E" w14:textId="77777777" w:rsidR="002E198F" w:rsidRPr="005720B9" w:rsidRDefault="002E198F" w:rsidP="00221C42">
            <w:pPr>
              <w:jc w:val="center"/>
              <w:rPr>
                <w:b/>
                <w:bCs/>
                <w:rtl/>
              </w:rPr>
            </w:pPr>
            <w:r>
              <w:rPr>
                <w:rFonts w:hint="cs"/>
                <w:b/>
                <w:bCs/>
                <w:rtl/>
              </w:rPr>
              <w:t>توضیحات</w:t>
            </w:r>
          </w:p>
        </w:tc>
      </w:tr>
      <w:tr w:rsidR="002E198F" w:rsidRPr="004A2106" w14:paraId="16B7F014" w14:textId="77777777" w:rsidTr="00221C42">
        <w:tc>
          <w:tcPr>
            <w:tcW w:w="2448" w:type="dxa"/>
          </w:tcPr>
          <w:p w14:paraId="42B2A90A" w14:textId="77777777" w:rsidR="002E198F" w:rsidRPr="002B54F0" w:rsidRDefault="002E198F" w:rsidP="00221C42">
            <w:pPr>
              <w:jc w:val="center"/>
              <w:rPr>
                <w:sz w:val="22"/>
                <w:szCs w:val="24"/>
                <w:rtl/>
              </w:rPr>
            </w:pPr>
            <w:r w:rsidRPr="002B54F0">
              <w:rPr>
                <w:rFonts w:hint="cs"/>
                <w:sz w:val="22"/>
                <w:szCs w:val="24"/>
                <w:rtl/>
              </w:rPr>
              <w:t xml:space="preserve">مقدار عددی </w:t>
            </w:r>
            <w:r w:rsidRPr="002B54F0">
              <w:rPr>
                <w:sz w:val="22"/>
                <w:szCs w:val="24"/>
              </w:rPr>
              <w:t>span-A</w:t>
            </w:r>
          </w:p>
        </w:tc>
        <w:tc>
          <w:tcPr>
            <w:tcW w:w="1440" w:type="dxa"/>
          </w:tcPr>
          <w:p w14:paraId="5B0BB40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6B076B9A"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span-A</w:t>
            </w:r>
            <w:r w:rsidRPr="004A2106">
              <w:rPr>
                <w:rFonts w:hint="cs"/>
                <w:sz w:val="20"/>
                <w:szCs w:val="22"/>
                <w:rtl/>
              </w:rPr>
              <w:t xml:space="preserve"> در نقطه مورد نظر را نشان می‌دهد.</w:t>
            </w:r>
          </w:p>
        </w:tc>
      </w:tr>
      <w:tr w:rsidR="002E198F" w:rsidRPr="004A2106" w14:paraId="2DEC3D13" w14:textId="77777777" w:rsidTr="00221C42">
        <w:tc>
          <w:tcPr>
            <w:tcW w:w="2448" w:type="dxa"/>
          </w:tcPr>
          <w:p w14:paraId="2981EFEE" w14:textId="77777777" w:rsidR="002E198F" w:rsidRPr="002B54F0" w:rsidRDefault="002E198F" w:rsidP="00221C42">
            <w:pPr>
              <w:jc w:val="center"/>
              <w:rPr>
                <w:sz w:val="22"/>
                <w:szCs w:val="24"/>
                <w:rtl/>
              </w:rPr>
            </w:pPr>
            <w:r w:rsidRPr="002B54F0">
              <w:rPr>
                <w:rFonts w:hint="cs"/>
                <w:sz w:val="22"/>
                <w:szCs w:val="24"/>
                <w:rtl/>
              </w:rPr>
              <w:t xml:space="preserve">مقدار عددی </w:t>
            </w:r>
            <w:r w:rsidRPr="002B54F0">
              <w:rPr>
                <w:sz w:val="22"/>
                <w:szCs w:val="24"/>
              </w:rPr>
              <w:t>span-B</w:t>
            </w:r>
          </w:p>
        </w:tc>
        <w:tc>
          <w:tcPr>
            <w:tcW w:w="1440" w:type="dxa"/>
          </w:tcPr>
          <w:p w14:paraId="78DE4DE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0360A6D0"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span-B</w:t>
            </w:r>
            <w:r w:rsidRPr="004A2106">
              <w:rPr>
                <w:rFonts w:hint="cs"/>
                <w:sz w:val="20"/>
                <w:szCs w:val="22"/>
                <w:rtl/>
              </w:rPr>
              <w:t xml:space="preserve"> در نقطه مورد نظر را نشان می‌دهد.</w:t>
            </w:r>
          </w:p>
        </w:tc>
      </w:tr>
      <w:tr w:rsidR="002E198F" w:rsidRPr="004A2106" w14:paraId="44F822D4" w14:textId="77777777" w:rsidTr="00221C42">
        <w:tc>
          <w:tcPr>
            <w:tcW w:w="2448" w:type="dxa"/>
          </w:tcPr>
          <w:p w14:paraId="5AEFCEA1" w14:textId="77777777" w:rsidR="002E198F" w:rsidRPr="002B54F0" w:rsidRDefault="002E198F" w:rsidP="00221C42">
            <w:pPr>
              <w:jc w:val="center"/>
              <w:rPr>
                <w:sz w:val="22"/>
                <w:szCs w:val="24"/>
                <w:rtl/>
              </w:rPr>
            </w:pPr>
            <w:r w:rsidRPr="002B54F0">
              <w:rPr>
                <w:rFonts w:hint="cs"/>
                <w:sz w:val="22"/>
                <w:szCs w:val="24"/>
                <w:rtl/>
              </w:rPr>
              <w:t xml:space="preserve">مقدار عددی </w:t>
            </w:r>
            <w:r w:rsidRPr="002B54F0">
              <w:rPr>
                <w:sz w:val="22"/>
                <w:szCs w:val="24"/>
              </w:rPr>
              <w:t>tankan</w:t>
            </w:r>
          </w:p>
        </w:tc>
        <w:tc>
          <w:tcPr>
            <w:tcW w:w="1440" w:type="dxa"/>
          </w:tcPr>
          <w:p w14:paraId="3CD6D054"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1802F831"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tankan</w:t>
            </w:r>
            <w:r w:rsidRPr="004A2106">
              <w:rPr>
                <w:rFonts w:hint="cs"/>
                <w:sz w:val="20"/>
                <w:szCs w:val="22"/>
                <w:rtl/>
              </w:rPr>
              <w:t xml:space="preserve"> در نقطه مورد نظر را نشان می‌دهد.</w:t>
            </w:r>
          </w:p>
        </w:tc>
      </w:tr>
      <w:tr w:rsidR="002E198F" w:rsidRPr="004A2106" w14:paraId="51B88052" w14:textId="77777777" w:rsidTr="00221C42">
        <w:tc>
          <w:tcPr>
            <w:tcW w:w="2448" w:type="dxa"/>
          </w:tcPr>
          <w:p w14:paraId="7E5CED3D" w14:textId="77777777" w:rsidR="002E198F" w:rsidRPr="002B54F0" w:rsidRDefault="002E198F" w:rsidP="00221C42">
            <w:pPr>
              <w:jc w:val="center"/>
              <w:rPr>
                <w:sz w:val="22"/>
                <w:szCs w:val="24"/>
                <w:rtl/>
              </w:rPr>
            </w:pPr>
            <w:r w:rsidRPr="002B54F0">
              <w:rPr>
                <w:rFonts w:hint="cs"/>
                <w:sz w:val="22"/>
                <w:szCs w:val="24"/>
                <w:rtl/>
              </w:rPr>
              <w:t xml:space="preserve">مقدار عددی </w:t>
            </w:r>
            <w:r w:rsidRPr="002B54F0">
              <w:rPr>
                <w:sz w:val="22"/>
                <w:szCs w:val="24"/>
              </w:rPr>
              <w:t>kijun</w:t>
            </w:r>
          </w:p>
        </w:tc>
        <w:tc>
          <w:tcPr>
            <w:tcW w:w="1440" w:type="dxa"/>
          </w:tcPr>
          <w:p w14:paraId="4E062F47"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5E5082D8"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kijun</w:t>
            </w:r>
            <w:r w:rsidRPr="004A2106">
              <w:rPr>
                <w:rFonts w:hint="cs"/>
                <w:sz w:val="20"/>
                <w:szCs w:val="22"/>
                <w:rtl/>
              </w:rPr>
              <w:t xml:space="preserve"> در نقطه مورد نظر را نشان می‌دهد.</w:t>
            </w:r>
          </w:p>
        </w:tc>
      </w:tr>
      <w:tr w:rsidR="002E198F" w:rsidRPr="004A2106" w14:paraId="3EC4BC32" w14:textId="77777777" w:rsidTr="00221C42">
        <w:tc>
          <w:tcPr>
            <w:tcW w:w="2448" w:type="dxa"/>
          </w:tcPr>
          <w:p w14:paraId="2E1F9A30" w14:textId="77777777" w:rsidR="002E198F" w:rsidRPr="002B54F0" w:rsidRDefault="002E198F" w:rsidP="00221C42">
            <w:pPr>
              <w:jc w:val="center"/>
              <w:rPr>
                <w:sz w:val="22"/>
                <w:szCs w:val="24"/>
                <w:rtl/>
              </w:rPr>
            </w:pPr>
            <w:r w:rsidRPr="002B54F0">
              <w:rPr>
                <w:rFonts w:hint="cs"/>
                <w:sz w:val="22"/>
                <w:szCs w:val="24"/>
                <w:rtl/>
              </w:rPr>
              <w:t xml:space="preserve">تفاوت </w:t>
            </w:r>
            <w:r w:rsidRPr="002B54F0">
              <w:rPr>
                <w:sz w:val="22"/>
                <w:szCs w:val="24"/>
              </w:rPr>
              <w:t>tankan</w:t>
            </w:r>
            <w:r w:rsidRPr="002B54F0">
              <w:rPr>
                <w:rFonts w:hint="cs"/>
                <w:sz w:val="22"/>
                <w:szCs w:val="24"/>
                <w:rtl/>
              </w:rPr>
              <w:t xml:space="preserve"> با قیمت</w:t>
            </w:r>
          </w:p>
        </w:tc>
        <w:tc>
          <w:tcPr>
            <w:tcW w:w="1440" w:type="dxa"/>
          </w:tcPr>
          <w:p w14:paraId="0D6AF975"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5BF0C50F" w14:textId="77777777" w:rsidR="002E198F" w:rsidRPr="004A2106" w:rsidRDefault="002E198F" w:rsidP="00221C42">
            <w:pPr>
              <w:jc w:val="left"/>
              <w:rPr>
                <w:sz w:val="20"/>
                <w:szCs w:val="22"/>
                <w:rtl/>
              </w:rPr>
            </w:pPr>
            <w:r>
              <w:rPr>
                <w:rFonts w:hint="cs"/>
                <w:sz w:val="20"/>
                <w:szCs w:val="22"/>
                <w:rtl/>
              </w:rPr>
              <w:t xml:space="preserve">تفاوت خط </w:t>
            </w:r>
            <w:r>
              <w:rPr>
                <w:sz w:val="20"/>
                <w:szCs w:val="22"/>
              </w:rPr>
              <w:t>tankan</w:t>
            </w:r>
            <w:r>
              <w:rPr>
                <w:rFonts w:hint="cs"/>
                <w:sz w:val="20"/>
                <w:szCs w:val="22"/>
                <w:rtl/>
              </w:rPr>
              <w:t xml:space="preserve"> و قیمت پایانی را در کندل موردنظر نشان می‌دهد.</w:t>
            </w:r>
          </w:p>
        </w:tc>
      </w:tr>
      <w:tr w:rsidR="002E198F" w:rsidRPr="004A2106" w14:paraId="0DD02C4E" w14:textId="77777777" w:rsidTr="00221C42">
        <w:tc>
          <w:tcPr>
            <w:tcW w:w="2448" w:type="dxa"/>
          </w:tcPr>
          <w:p w14:paraId="1C74ABA6" w14:textId="77777777" w:rsidR="002E198F" w:rsidRPr="002B54F0" w:rsidRDefault="002E198F" w:rsidP="00221C42">
            <w:pPr>
              <w:jc w:val="center"/>
              <w:rPr>
                <w:sz w:val="22"/>
                <w:szCs w:val="24"/>
                <w:rtl/>
              </w:rPr>
            </w:pPr>
            <w:r w:rsidRPr="002B54F0">
              <w:rPr>
                <w:rFonts w:hint="cs"/>
                <w:sz w:val="22"/>
                <w:szCs w:val="24"/>
                <w:rtl/>
              </w:rPr>
              <w:t xml:space="preserve">تفاوت </w:t>
            </w:r>
            <w:r>
              <w:rPr>
                <w:sz w:val="22"/>
                <w:szCs w:val="24"/>
              </w:rPr>
              <w:t>kijun</w:t>
            </w:r>
            <w:r w:rsidRPr="002B54F0">
              <w:rPr>
                <w:rFonts w:hint="cs"/>
                <w:sz w:val="22"/>
                <w:szCs w:val="24"/>
                <w:rtl/>
              </w:rPr>
              <w:t xml:space="preserve"> با قیمت</w:t>
            </w:r>
          </w:p>
        </w:tc>
        <w:tc>
          <w:tcPr>
            <w:tcW w:w="1440" w:type="dxa"/>
          </w:tcPr>
          <w:p w14:paraId="42E9BED8"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1C4B3F82" w14:textId="77777777" w:rsidR="002E198F" w:rsidRPr="004A2106" w:rsidRDefault="002E198F" w:rsidP="00221C42">
            <w:pPr>
              <w:jc w:val="left"/>
              <w:rPr>
                <w:sz w:val="20"/>
                <w:szCs w:val="22"/>
                <w:rtl/>
              </w:rPr>
            </w:pPr>
            <w:r>
              <w:rPr>
                <w:rFonts w:hint="cs"/>
                <w:sz w:val="20"/>
                <w:szCs w:val="22"/>
                <w:rtl/>
              </w:rPr>
              <w:t xml:space="preserve">تفاوت خط </w:t>
            </w:r>
            <w:r>
              <w:rPr>
                <w:sz w:val="20"/>
                <w:szCs w:val="22"/>
              </w:rPr>
              <w:t>kijun</w:t>
            </w:r>
            <w:r>
              <w:rPr>
                <w:rFonts w:hint="cs"/>
                <w:sz w:val="20"/>
                <w:szCs w:val="22"/>
                <w:rtl/>
              </w:rPr>
              <w:t xml:space="preserve"> و قیمت پایانی را در کندل موردنظر نشان می‌دهد.</w:t>
            </w:r>
          </w:p>
        </w:tc>
      </w:tr>
      <w:tr w:rsidR="002E198F" w:rsidRPr="004A2106" w14:paraId="3FDCD6B8" w14:textId="77777777" w:rsidTr="00221C42">
        <w:tc>
          <w:tcPr>
            <w:tcW w:w="2448" w:type="dxa"/>
          </w:tcPr>
          <w:p w14:paraId="06406A28" w14:textId="77777777" w:rsidR="002E198F" w:rsidRPr="002B54F0" w:rsidRDefault="002E198F" w:rsidP="00221C42">
            <w:pPr>
              <w:jc w:val="center"/>
              <w:rPr>
                <w:sz w:val="22"/>
                <w:szCs w:val="24"/>
                <w:rtl/>
              </w:rPr>
            </w:pPr>
            <w:r w:rsidRPr="002B54F0">
              <w:rPr>
                <w:rFonts w:hint="cs"/>
                <w:sz w:val="22"/>
                <w:szCs w:val="24"/>
                <w:rtl/>
              </w:rPr>
              <w:t xml:space="preserve">تفاوت </w:t>
            </w:r>
            <w:r w:rsidRPr="002B54F0">
              <w:rPr>
                <w:sz w:val="22"/>
                <w:szCs w:val="24"/>
              </w:rPr>
              <w:t>tankan</w:t>
            </w:r>
            <w:r w:rsidRPr="002B54F0">
              <w:rPr>
                <w:rFonts w:hint="cs"/>
                <w:sz w:val="22"/>
                <w:szCs w:val="24"/>
                <w:rtl/>
              </w:rPr>
              <w:t xml:space="preserve"> با </w:t>
            </w:r>
            <w:r>
              <w:rPr>
                <w:sz w:val="22"/>
                <w:szCs w:val="24"/>
              </w:rPr>
              <w:t>kijun</w:t>
            </w:r>
          </w:p>
        </w:tc>
        <w:tc>
          <w:tcPr>
            <w:tcW w:w="1440" w:type="dxa"/>
          </w:tcPr>
          <w:p w14:paraId="70352E62"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43416C19" w14:textId="77777777" w:rsidR="002E198F" w:rsidRPr="004A2106" w:rsidRDefault="002E198F" w:rsidP="00221C42">
            <w:pPr>
              <w:jc w:val="left"/>
              <w:rPr>
                <w:sz w:val="20"/>
                <w:szCs w:val="22"/>
                <w:rtl/>
              </w:rPr>
            </w:pPr>
            <w:r>
              <w:rPr>
                <w:rFonts w:hint="cs"/>
                <w:sz w:val="20"/>
                <w:szCs w:val="22"/>
                <w:rtl/>
              </w:rPr>
              <w:t xml:space="preserve">تفاوت خط </w:t>
            </w:r>
            <w:r>
              <w:rPr>
                <w:sz w:val="20"/>
                <w:szCs w:val="22"/>
              </w:rPr>
              <w:t>tankan</w:t>
            </w:r>
            <w:r>
              <w:rPr>
                <w:rFonts w:hint="cs"/>
                <w:sz w:val="20"/>
                <w:szCs w:val="22"/>
                <w:rtl/>
              </w:rPr>
              <w:t xml:space="preserve"> و خط </w:t>
            </w:r>
            <w:r>
              <w:rPr>
                <w:sz w:val="20"/>
                <w:szCs w:val="22"/>
              </w:rPr>
              <w:t>kijun</w:t>
            </w:r>
            <w:r>
              <w:rPr>
                <w:rFonts w:hint="cs"/>
                <w:sz w:val="20"/>
                <w:szCs w:val="22"/>
                <w:rtl/>
              </w:rPr>
              <w:t xml:space="preserve"> را در کندل موردنظر نشان می‌دهد.</w:t>
            </w:r>
          </w:p>
        </w:tc>
      </w:tr>
      <w:tr w:rsidR="002E198F" w:rsidRPr="004A2106" w14:paraId="6FDD4839" w14:textId="77777777" w:rsidTr="00221C42">
        <w:tc>
          <w:tcPr>
            <w:tcW w:w="2448" w:type="dxa"/>
          </w:tcPr>
          <w:p w14:paraId="1626304E" w14:textId="77777777" w:rsidR="002E198F" w:rsidRPr="002B54F0" w:rsidRDefault="002E198F" w:rsidP="00221C42">
            <w:pPr>
              <w:jc w:val="center"/>
              <w:rPr>
                <w:sz w:val="22"/>
                <w:szCs w:val="24"/>
                <w:rtl/>
              </w:rPr>
            </w:pPr>
            <w:r>
              <w:rPr>
                <w:rFonts w:hint="cs"/>
                <w:sz w:val="22"/>
                <w:szCs w:val="24"/>
                <w:rtl/>
              </w:rPr>
              <w:t xml:space="preserve">تفاوت </w:t>
            </w:r>
            <w:r>
              <w:rPr>
                <w:sz w:val="22"/>
                <w:szCs w:val="24"/>
              </w:rPr>
              <w:t>span-A</w:t>
            </w:r>
            <w:r>
              <w:rPr>
                <w:rFonts w:hint="cs"/>
                <w:sz w:val="22"/>
                <w:szCs w:val="24"/>
                <w:rtl/>
              </w:rPr>
              <w:t xml:space="preserve"> و </w:t>
            </w:r>
            <w:r>
              <w:rPr>
                <w:sz w:val="22"/>
                <w:szCs w:val="24"/>
              </w:rPr>
              <w:t>span-B</w:t>
            </w:r>
          </w:p>
        </w:tc>
        <w:tc>
          <w:tcPr>
            <w:tcW w:w="1440" w:type="dxa"/>
          </w:tcPr>
          <w:p w14:paraId="5217E38C" w14:textId="77777777" w:rsidR="002E198F" w:rsidRDefault="002E198F" w:rsidP="00221C42">
            <w:pPr>
              <w:jc w:val="center"/>
              <w:rPr>
                <w:sz w:val="22"/>
                <w:szCs w:val="24"/>
                <w:rtl/>
              </w:rPr>
            </w:pPr>
            <w:r>
              <w:rPr>
                <w:rFonts w:hint="cs"/>
                <w:sz w:val="22"/>
                <w:szCs w:val="24"/>
                <w:rtl/>
              </w:rPr>
              <w:t>عددی</w:t>
            </w:r>
          </w:p>
        </w:tc>
        <w:tc>
          <w:tcPr>
            <w:tcW w:w="5304" w:type="dxa"/>
          </w:tcPr>
          <w:p w14:paraId="79814913" w14:textId="77777777" w:rsidR="002E198F" w:rsidRPr="004A2106" w:rsidRDefault="002E198F" w:rsidP="00221C42">
            <w:pPr>
              <w:jc w:val="left"/>
              <w:rPr>
                <w:sz w:val="20"/>
                <w:szCs w:val="22"/>
                <w:rtl/>
              </w:rPr>
            </w:pPr>
            <w:r>
              <w:rPr>
                <w:rFonts w:hint="cs"/>
                <w:sz w:val="20"/>
                <w:szCs w:val="22"/>
                <w:rtl/>
              </w:rPr>
              <w:t xml:space="preserve">تفاوت خط </w:t>
            </w:r>
            <w:r>
              <w:rPr>
                <w:sz w:val="20"/>
                <w:szCs w:val="22"/>
              </w:rPr>
              <w:t>span-A</w:t>
            </w:r>
            <w:r>
              <w:rPr>
                <w:rFonts w:hint="cs"/>
                <w:sz w:val="20"/>
                <w:szCs w:val="22"/>
                <w:rtl/>
              </w:rPr>
              <w:t xml:space="preserve"> و خط </w:t>
            </w:r>
            <w:r>
              <w:rPr>
                <w:sz w:val="20"/>
                <w:szCs w:val="22"/>
              </w:rPr>
              <w:t>span-B</w:t>
            </w:r>
            <w:r>
              <w:rPr>
                <w:rFonts w:hint="cs"/>
                <w:sz w:val="20"/>
                <w:szCs w:val="22"/>
                <w:rtl/>
              </w:rPr>
              <w:t xml:space="preserve"> را در کندل موردنظر نشان می‌دهد.</w:t>
            </w:r>
          </w:p>
        </w:tc>
      </w:tr>
      <w:tr w:rsidR="002E198F" w:rsidRPr="004A2106" w14:paraId="3FE81216" w14:textId="77777777" w:rsidTr="00221C42">
        <w:tc>
          <w:tcPr>
            <w:tcW w:w="2448" w:type="dxa"/>
          </w:tcPr>
          <w:p w14:paraId="1728A952" w14:textId="77777777" w:rsidR="002E198F" w:rsidRDefault="002E198F" w:rsidP="00221C42">
            <w:pPr>
              <w:jc w:val="center"/>
              <w:rPr>
                <w:sz w:val="22"/>
                <w:szCs w:val="24"/>
              </w:rPr>
            </w:pPr>
            <w:r>
              <w:rPr>
                <w:rFonts w:hint="cs"/>
                <w:sz w:val="22"/>
                <w:szCs w:val="24"/>
                <w:rtl/>
              </w:rPr>
              <w:t xml:space="preserve">تقاطع خطوط </w:t>
            </w:r>
            <w:r>
              <w:rPr>
                <w:sz w:val="22"/>
                <w:szCs w:val="24"/>
              </w:rPr>
              <w:t>span-A</w:t>
            </w:r>
            <w:r>
              <w:rPr>
                <w:rFonts w:hint="cs"/>
                <w:sz w:val="22"/>
                <w:szCs w:val="24"/>
                <w:rtl/>
              </w:rPr>
              <w:t xml:space="preserve"> و </w:t>
            </w:r>
            <w:r>
              <w:rPr>
                <w:sz w:val="22"/>
                <w:szCs w:val="24"/>
              </w:rPr>
              <w:t>span-B</w:t>
            </w:r>
          </w:p>
        </w:tc>
        <w:tc>
          <w:tcPr>
            <w:tcW w:w="1440" w:type="dxa"/>
          </w:tcPr>
          <w:p w14:paraId="0DF476F3" w14:textId="77777777" w:rsidR="002E198F" w:rsidRDefault="002E198F" w:rsidP="00221C42">
            <w:pPr>
              <w:jc w:val="center"/>
              <w:rPr>
                <w:sz w:val="22"/>
                <w:szCs w:val="24"/>
                <w:rtl/>
              </w:rPr>
            </w:pPr>
            <w:r>
              <w:rPr>
                <w:rFonts w:hint="cs"/>
                <w:sz w:val="22"/>
                <w:szCs w:val="24"/>
                <w:rtl/>
              </w:rPr>
              <w:t>رویدادی</w:t>
            </w:r>
          </w:p>
        </w:tc>
        <w:tc>
          <w:tcPr>
            <w:tcW w:w="5304" w:type="dxa"/>
          </w:tcPr>
          <w:p w14:paraId="7683F8AE" w14:textId="77777777" w:rsidR="002E198F" w:rsidRDefault="002E198F" w:rsidP="00221C42">
            <w:pPr>
              <w:jc w:val="left"/>
              <w:rPr>
                <w:sz w:val="20"/>
                <w:szCs w:val="22"/>
                <w:rtl/>
              </w:rPr>
            </w:pPr>
            <w:r>
              <w:rPr>
                <w:rFonts w:hint="cs"/>
                <w:sz w:val="20"/>
                <w:szCs w:val="22"/>
                <w:rtl/>
              </w:rPr>
              <w:t xml:space="preserve">این ویژگی تقاطع دو خط </w:t>
            </w:r>
            <w:r>
              <w:rPr>
                <w:sz w:val="20"/>
                <w:szCs w:val="22"/>
              </w:rPr>
              <w:t>span-A</w:t>
            </w:r>
            <w:r>
              <w:rPr>
                <w:rFonts w:hint="cs"/>
                <w:sz w:val="20"/>
                <w:szCs w:val="22"/>
                <w:rtl/>
              </w:rPr>
              <w:t xml:space="preserve"> و </w:t>
            </w:r>
            <w:r>
              <w:rPr>
                <w:sz w:val="20"/>
                <w:szCs w:val="22"/>
              </w:rPr>
              <w:t>span-B</w:t>
            </w:r>
            <w:r>
              <w:rPr>
                <w:rFonts w:hint="cs"/>
                <w:sz w:val="20"/>
                <w:szCs w:val="22"/>
                <w:rtl/>
              </w:rPr>
              <w:t xml:space="preserve"> را نشان می‌دهد و می‌تواند به صورت تقاطع از پایین یا بالا باشد. این ویژگی همچنین نشان دهنده تغییر رنگ ابر کومو نیز می‌باشد.</w:t>
            </w:r>
          </w:p>
        </w:tc>
      </w:tr>
      <w:tr w:rsidR="002E198F" w:rsidRPr="004A2106" w14:paraId="0B875BB9" w14:textId="77777777" w:rsidTr="00221C42">
        <w:tc>
          <w:tcPr>
            <w:tcW w:w="2448" w:type="dxa"/>
          </w:tcPr>
          <w:p w14:paraId="450ABEF7" w14:textId="77777777" w:rsidR="002E198F" w:rsidRDefault="002E198F" w:rsidP="00221C42">
            <w:pPr>
              <w:jc w:val="center"/>
              <w:rPr>
                <w:sz w:val="22"/>
                <w:szCs w:val="24"/>
                <w:rtl/>
              </w:rPr>
            </w:pPr>
            <w:r>
              <w:rPr>
                <w:rFonts w:hint="cs"/>
                <w:sz w:val="22"/>
                <w:szCs w:val="24"/>
                <w:rtl/>
              </w:rPr>
              <w:t>وجود قیمت درون ابر کومو</w:t>
            </w:r>
          </w:p>
        </w:tc>
        <w:tc>
          <w:tcPr>
            <w:tcW w:w="1440" w:type="dxa"/>
          </w:tcPr>
          <w:p w14:paraId="484CF5ED" w14:textId="77777777" w:rsidR="002E198F" w:rsidRDefault="002E198F" w:rsidP="00221C42">
            <w:pPr>
              <w:jc w:val="center"/>
              <w:rPr>
                <w:sz w:val="22"/>
                <w:szCs w:val="24"/>
                <w:rtl/>
              </w:rPr>
            </w:pPr>
            <w:r>
              <w:rPr>
                <w:rFonts w:hint="cs"/>
                <w:sz w:val="22"/>
                <w:szCs w:val="24"/>
                <w:rtl/>
              </w:rPr>
              <w:t>رویدادی</w:t>
            </w:r>
          </w:p>
        </w:tc>
        <w:tc>
          <w:tcPr>
            <w:tcW w:w="5304" w:type="dxa"/>
          </w:tcPr>
          <w:p w14:paraId="4B836A07" w14:textId="77777777" w:rsidR="002E198F" w:rsidRDefault="002E198F" w:rsidP="00221C42">
            <w:pPr>
              <w:jc w:val="left"/>
              <w:rPr>
                <w:sz w:val="20"/>
                <w:szCs w:val="22"/>
                <w:rtl/>
              </w:rPr>
            </w:pPr>
            <w:r>
              <w:rPr>
                <w:rFonts w:hint="cs"/>
                <w:sz w:val="20"/>
                <w:szCs w:val="22"/>
                <w:rtl/>
              </w:rPr>
              <w:t>این ویژگی نشان می‌دهد قیمت پایانی درون ابر کومو قرار دارد یا خیر. همچنین به صورت دو ویژگی برای وجود درون ابر قرمز یا ابر سبز رنگ تعریف شده‌است</w:t>
            </w:r>
          </w:p>
        </w:tc>
      </w:tr>
    </w:tbl>
    <w:p w14:paraId="62D67F21" w14:textId="77777777" w:rsidR="00F94024" w:rsidRPr="005720B9" w:rsidRDefault="00F94024" w:rsidP="00F94024">
      <w:pPr>
        <w:pStyle w:val="Caption"/>
        <w:rPr>
          <w:rtl/>
        </w:rPr>
      </w:pPr>
      <w:r w:rsidRPr="008F3238">
        <w:rPr>
          <w:rtl/>
        </w:rPr>
        <w:t>جدول (</w:t>
      </w:r>
      <w:r>
        <w:t>3-3</w:t>
      </w:r>
      <w:r w:rsidRPr="008F3238">
        <w:rPr>
          <w:rtl/>
        </w:rPr>
        <w:t>)</w:t>
      </w:r>
      <w:r>
        <w:rPr>
          <w:noProof/>
          <w:rtl/>
        </w:rPr>
        <w:t xml:space="preserve"> </w:t>
      </w:r>
      <w:r>
        <w:rPr>
          <w:rFonts w:hint="cs"/>
          <w:noProof/>
          <w:rtl/>
        </w:rPr>
        <w:t xml:space="preserve">- ویژگی‌های استخراجی اندیکاتور </w:t>
      </w:r>
      <w:r>
        <w:rPr>
          <w:noProof/>
        </w:rPr>
        <w:t>ichi-moku</w:t>
      </w:r>
    </w:p>
    <w:p w14:paraId="59D7F44C" w14:textId="77777777" w:rsidR="002E198F" w:rsidRPr="002B54F0" w:rsidRDefault="002E198F" w:rsidP="00F94024">
      <w:pPr>
        <w:jc w:val="center"/>
        <w:rPr>
          <w:rtl/>
        </w:rPr>
      </w:pPr>
    </w:p>
    <w:p w14:paraId="4CC3E33F"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lastRenderedPageBreak/>
        <w:t xml:space="preserve">اندیکاتور </w:t>
      </w:r>
      <w:r w:rsidRPr="0074682B">
        <w:rPr>
          <w:rFonts w:asciiTheme="minorHAnsi" w:hAnsiTheme="minorHAnsi"/>
          <w:lang w:bidi="fa-IR"/>
        </w:rPr>
        <w:t>bollinger band</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6AE8D370" w14:textId="77777777" w:rsidTr="00221C42">
        <w:tc>
          <w:tcPr>
            <w:tcW w:w="2448" w:type="dxa"/>
          </w:tcPr>
          <w:p w14:paraId="11F1C759" w14:textId="77777777" w:rsidR="002E198F" w:rsidRPr="005720B9" w:rsidRDefault="002E198F" w:rsidP="00221C42">
            <w:pPr>
              <w:jc w:val="center"/>
              <w:rPr>
                <w:b/>
                <w:bCs/>
                <w:rtl/>
              </w:rPr>
            </w:pPr>
            <w:r>
              <w:rPr>
                <w:rFonts w:hint="cs"/>
                <w:b/>
                <w:bCs/>
                <w:rtl/>
              </w:rPr>
              <w:t>عنوان ویژگی</w:t>
            </w:r>
          </w:p>
        </w:tc>
        <w:tc>
          <w:tcPr>
            <w:tcW w:w="1440" w:type="dxa"/>
          </w:tcPr>
          <w:p w14:paraId="0379648C" w14:textId="77777777" w:rsidR="002E198F" w:rsidRPr="005720B9" w:rsidRDefault="002E198F" w:rsidP="00221C42">
            <w:pPr>
              <w:jc w:val="center"/>
              <w:rPr>
                <w:b/>
                <w:bCs/>
                <w:rtl/>
              </w:rPr>
            </w:pPr>
            <w:r>
              <w:rPr>
                <w:rFonts w:hint="cs"/>
                <w:b/>
                <w:bCs/>
                <w:rtl/>
              </w:rPr>
              <w:t>نوع ویژگی</w:t>
            </w:r>
          </w:p>
        </w:tc>
        <w:tc>
          <w:tcPr>
            <w:tcW w:w="5304" w:type="dxa"/>
          </w:tcPr>
          <w:p w14:paraId="6312FFB6" w14:textId="77777777" w:rsidR="002E198F" w:rsidRPr="005720B9" w:rsidRDefault="002E198F" w:rsidP="00221C42">
            <w:pPr>
              <w:jc w:val="center"/>
              <w:rPr>
                <w:b/>
                <w:bCs/>
                <w:rtl/>
              </w:rPr>
            </w:pPr>
            <w:r>
              <w:rPr>
                <w:rFonts w:hint="cs"/>
                <w:b/>
                <w:bCs/>
                <w:rtl/>
              </w:rPr>
              <w:t>توضیحات</w:t>
            </w:r>
          </w:p>
        </w:tc>
      </w:tr>
      <w:tr w:rsidR="002E198F" w:rsidRPr="004A2106" w14:paraId="6EB2002D" w14:textId="77777777" w:rsidTr="00221C42">
        <w:tc>
          <w:tcPr>
            <w:tcW w:w="2448" w:type="dxa"/>
          </w:tcPr>
          <w:p w14:paraId="0104663A"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باند بالا</w:t>
            </w:r>
          </w:p>
        </w:tc>
        <w:tc>
          <w:tcPr>
            <w:tcW w:w="1440" w:type="dxa"/>
          </w:tcPr>
          <w:p w14:paraId="20D28056"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46921EBD"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خط باند بالا را نشان می‌دهد.</w:t>
            </w:r>
          </w:p>
        </w:tc>
      </w:tr>
      <w:tr w:rsidR="002E198F" w:rsidRPr="004A2106" w14:paraId="222F5F95" w14:textId="77777777" w:rsidTr="00221C42">
        <w:tc>
          <w:tcPr>
            <w:tcW w:w="2448" w:type="dxa"/>
          </w:tcPr>
          <w:p w14:paraId="3DBDB9D4"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باند پایین</w:t>
            </w:r>
          </w:p>
        </w:tc>
        <w:tc>
          <w:tcPr>
            <w:tcW w:w="1440" w:type="dxa"/>
          </w:tcPr>
          <w:p w14:paraId="328EE10B"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2E5C3378"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خط باند پایین را نشان می‌دهد.</w:t>
            </w:r>
          </w:p>
        </w:tc>
      </w:tr>
      <w:tr w:rsidR="002E198F" w:rsidRPr="004A2106" w14:paraId="5AF2C3D1" w14:textId="77777777" w:rsidTr="00221C42">
        <w:tc>
          <w:tcPr>
            <w:tcW w:w="2448" w:type="dxa"/>
          </w:tcPr>
          <w:p w14:paraId="0E729A91" w14:textId="77777777" w:rsidR="002E198F" w:rsidRPr="002B54F0" w:rsidRDefault="002E198F" w:rsidP="00221C42">
            <w:pPr>
              <w:jc w:val="center"/>
              <w:rPr>
                <w:sz w:val="22"/>
                <w:szCs w:val="24"/>
                <w:rtl/>
              </w:rPr>
            </w:pPr>
            <w:r>
              <w:rPr>
                <w:rFonts w:hint="cs"/>
                <w:sz w:val="22"/>
                <w:szCs w:val="24"/>
                <w:rtl/>
              </w:rPr>
              <w:t>تفاوت قیمت و باند بالا</w:t>
            </w:r>
          </w:p>
        </w:tc>
        <w:tc>
          <w:tcPr>
            <w:tcW w:w="1440" w:type="dxa"/>
          </w:tcPr>
          <w:p w14:paraId="5DA0726F"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6F52EA48" w14:textId="77777777" w:rsidR="002E198F" w:rsidRPr="004A2106" w:rsidRDefault="002E198F" w:rsidP="00221C42">
            <w:pPr>
              <w:jc w:val="left"/>
              <w:rPr>
                <w:sz w:val="20"/>
                <w:szCs w:val="22"/>
                <w:rtl/>
              </w:rPr>
            </w:pPr>
            <w:r>
              <w:rPr>
                <w:rFonts w:hint="cs"/>
                <w:sz w:val="20"/>
                <w:szCs w:val="22"/>
                <w:rtl/>
              </w:rPr>
              <w:t>تفاوت قیمت پایانی و مقدار عددی باند بالا را نشان می‌دهد.</w:t>
            </w:r>
          </w:p>
        </w:tc>
      </w:tr>
      <w:tr w:rsidR="002E198F" w:rsidRPr="004A2106" w14:paraId="79F291F1" w14:textId="77777777" w:rsidTr="00221C42">
        <w:tc>
          <w:tcPr>
            <w:tcW w:w="2448" w:type="dxa"/>
          </w:tcPr>
          <w:p w14:paraId="2E4F05EA" w14:textId="77777777" w:rsidR="002E198F" w:rsidRPr="002B54F0" w:rsidRDefault="002E198F" w:rsidP="00221C42">
            <w:pPr>
              <w:jc w:val="center"/>
              <w:rPr>
                <w:sz w:val="22"/>
                <w:szCs w:val="24"/>
                <w:rtl/>
              </w:rPr>
            </w:pPr>
            <w:r>
              <w:rPr>
                <w:rFonts w:hint="cs"/>
                <w:sz w:val="22"/>
                <w:szCs w:val="24"/>
                <w:rtl/>
              </w:rPr>
              <w:t>تفاوت قیمت و باند پایین</w:t>
            </w:r>
          </w:p>
        </w:tc>
        <w:tc>
          <w:tcPr>
            <w:tcW w:w="1440" w:type="dxa"/>
          </w:tcPr>
          <w:p w14:paraId="28A2A572"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02B1CC2D" w14:textId="77777777" w:rsidR="002E198F" w:rsidRPr="004A2106" w:rsidRDefault="002E198F" w:rsidP="00221C42">
            <w:pPr>
              <w:jc w:val="left"/>
              <w:rPr>
                <w:sz w:val="20"/>
                <w:szCs w:val="22"/>
                <w:rtl/>
              </w:rPr>
            </w:pPr>
            <w:r>
              <w:rPr>
                <w:rFonts w:hint="cs"/>
                <w:sz w:val="20"/>
                <w:szCs w:val="22"/>
                <w:rtl/>
              </w:rPr>
              <w:t>تفاوت قیمت پایانی و مقدار عددی باند پایین را نشان می‌دهد.</w:t>
            </w:r>
          </w:p>
        </w:tc>
      </w:tr>
      <w:tr w:rsidR="002E198F" w:rsidRPr="004A2106" w14:paraId="5D493EB0" w14:textId="77777777" w:rsidTr="00221C42">
        <w:tc>
          <w:tcPr>
            <w:tcW w:w="2448" w:type="dxa"/>
          </w:tcPr>
          <w:p w14:paraId="69D5C236" w14:textId="77777777" w:rsidR="002E198F" w:rsidRDefault="002E198F" w:rsidP="00221C42">
            <w:pPr>
              <w:jc w:val="center"/>
              <w:rPr>
                <w:sz w:val="22"/>
                <w:szCs w:val="24"/>
                <w:rtl/>
              </w:rPr>
            </w:pPr>
            <w:r>
              <w:rPr>
                <w:rFonts w:hint="cs"/>
                <w:sz w:val="22"/>
                <w:szCs w:val="24"/>
                <w:rtl/>
              </w:rPr>
              <w:t>عبور قیمت از باند بالا</w:t>
            </w:r>
          </w:p>
        </w:tc>
        <w:tc>
          <w:tcPr>
            <w:tcW w:w="1440" w:type="dxa"/>
          </w:tcPr>
          <w:p w14:paraId="48888588" w14:textId="77777777" w:rsidR="002E198F" w:rsidRDefault="002E198F" w:rsidP="00221C42">
            <w:pPr>
              <w:jc w:val="center"/>
              <w:rPr>
                <w:sz w:val="22"/>
                <w:szCs w:val="24"/>
                <w:rtl/>
              </w:rPr>
            </w:pPr>
            <w:r>
              <w:rPr>
                <w:rFonts w:hint="cs"/>
                <w:sz w:val="22"/>
                <w:szCs w:val="24"/>
                <w:rtl/>
              </w:rPr>
              <w:t>رویدادی</w:t>
            </w:r>
          </w:p>
        </w:tc>
        <w:tc>
          <w:tcPr>
            <w:tcW w:w="5304" w:type="dxa"/>
          </w:tcPr>
          <w:p w14:paraId="38778C2C" w14:textId="77777777" w:rsidR="002E198F" w:rsidRDefault="002E198F" w:rsidP="00221C42">
            <w:pPr>
              <w:jc w:val="left"/>
              <w:rPr>
                <w:sz w:val="20"/>
                <w:szCs w:val="22"/>
                <w:rtl/>
              </w:rPr>
            </w:pPr>
            <w:r>
              <w:rPr>
                <w:rFonts w:hint="cs"/>
                <w:sz w:val="20"/>
                <w:szCs w:val="22"/>
                <w:rtl/>
              </w:rPr>
              <w:t>نشان می‌دهد که قیمت پایانی از باند بالا عبور کرده است یا خیر.</w:t>
            </w:r>
          </w:p>
        </w:tc>
      </w:tr>
      <w:tr w:rsidR="002E198F" w:rsidRPr="004A2106" w14:paraId="7872CC6B" w14:textId="77777777" w:rsidTr="00221C42">
        <w:tc>
          <w:tcPr>
            <w:tcW w:w="2448" w:type="dxa"/>
          </w:tcPr>
          <w:p w14:paraId="5DF6C372" w14:textId="77777777" w:rsidR="002E198F" w:rsidRDefault="002E198F" w:rsidP="00221C42">
            <w:pPr>
              <w:jc w:val="center"/>
              <w:rPr>
                <w:sz w:val="22"/>
                <w:szCs w:val="24"/>
                <w:rtl/>
              </w:rPr>
            </w:pPr>
            <w:r>
              <w:rPr>
                <w:rFonts w:hint="cs"/>
                <w:sz w:val="22"/>
                <w:szCs w:val="24"/>
                <w:rtl/>
              </w:rPr>
              <w:t>عبور قیمت از باند پایین</w:t>
            </w:r>
          </w:p>
        </w:tc>
        <w:tc>
          <w:tcPr>
            <w:tcW w:w="1440" w:type="dxa"/>
          </w:tcPr>
          <w:p w14:paraId="5EB4E0A0" w14:textId="77777777" w:rsidR="002E198F" w:rsidRDefault="002E198F" w:rsidP="00221C42">
            <w:pPr>
              <w:jc w:val="center"/>
              <w:rPr>
                <w:sz w:val="22"/>
                <w:szCs w:val="24"/>
                <w:rtl/>
              </w:rPr>
            </w:pPr>
            <w:r>
              <w:rPr>
                <w:rFonts w:hint="cs"/>
                <w:sz w:val="22"/>
                <w:szCs w:val="24"/>
                <w:rtl/>
              </w:rPr>
              <w:t>رویدادی</w:t>
            </w:r>
          </w:p>
        </w:tc>
        <w:tc>
          <w:tcPr>
            <w:tcW w:w="5304" w:type="dxa"/>
          </w:tcPr>
          <w:p w14:paraId="5C1A4FC3" w14:textId="77777777" w:rsidR="002E198F" w:rsidRDefault="002E198F" w:rsidP="00221C42">
            <w:pPr>
              <w:jc w:val="left"/>
              <w:rPr>
                <w:sz w:val="20"/>
                <w:szCs w:val="22"/>
                <w:rtl/>
              </w:rPr>
            </w:pPr>
            <w:r>
              <w:rPr>
                <w:rFonts w:hint="cs"/>
                <w:sz w:val="20"/>
                <w:szCs w:val="22"/>
                <w:rtl/>
              </w:rPr>
              <w:t>نشان می‌دهد که قیمت پایانی از باند پایین عبور کرده است یا خیر.</w:t>
            </w:r>
          </w:p>
        </w:tc>
      </w:tr>
      <w:tr w:rsidR="002E198F" w:rsidRPr="004A2106" w14:paraId="54DC6AF6" w14:textId="77777777" w:rsidTr="00221C42">
        <w:tc>
          <w:tcPr>
            <w:tcW w:w="2448" w:type="dxa"/>
          </w:tcPr>
          <w:p w14:paraId="67192A3E" w14:textId="77777777" w:rsidR="002E198F" w:rsidRDefault="002E198F" w:rsidP="00221C42">
            <w:pPr>
              <w:jc w:val="center"/>
              <w:rPr>
                <w:sz w:val="22"/>
                <w:szCs w:val="24"/>
                <w:rtl/>
              </w:rPr>
            </w:pPr>
            <w:r>
              <w:rPr>
                <w:rFonts w:hint="cs"/>
                <w:sz w:val="22"/>
                <w:szCs w:val="24"/>
                <w:rtl/>
              </w:rPr>
              <w:t>باز شدن باند</w:t>
            </w:r>
          </w:p>
        </w:tc>
        <w:tc>
          <w:tcPr>
            <w:tcW w:w="1440" w:type="dxa"/>
          </w:tcPr>
          <w:p w14:paraId="4B7672A6" w14:textId="77777777" w:rsidR="002E198F" w:rsidRDefault="002E198F" w:rsidP="00221C42">
            <w:pPr>
              <w:jc w:val="center"/>
              <w:rPr>
                <w:sz w:val="22"/>
                <w:szCs w:val="24"/>
                <w:rtl/>
              </w:rPr>
            </w:pPr>
            <w:r>
              <w:rPr>
                <w:rFonts w:hint="cs"/>
                <w:sz w:val="22"/>
                <w:szCs w:val="24"/>
                <w:rtl/>
              </w:rPr>
              <w:t>رویدادی</w:t>
            </w:r>
          </w:p>
        </w:tc>
        <w:tc>
          <w:tcPr>
            <w:tcW w:w="5304" w:type="dxa"/>
          </w:tcPr>
          <w:p w14:paraId="1A193A40" w14:textId="77777777" w:rsidR="002E198F" w:rsidRDefault="002E198F" w:rsidP="00221C42">
            <w:pPr>
              <w:jc w:val="left"/>
              <w:rPr>
                <w:sz w:val="20"/>
                <w:szCs w:val="22"/>
                <w:rtl/>
              </w:rPr>
            </w:pPr>
            <w:r>
              <w:rPr>
                <w:rFonts w:hint="cs"/>
                <w:sz w:val="20"/>
                <w:szCs w:val="22"/>
                <w:rtl/>
              </w:rPr>
              <w:t>نشان می‌دهد آیا در ۵ کندل گذشته، فاصله باند بالا و پایین افزایشی بوده یا خیر</w:t>
            </w:r>
          </w:p>
        </w:tc>
      </w:tr>
      <w:tr w:rsidR="002E198F" w:rsidRPr="004A2106" w14:paraId="612AB0A8" w14:textId="77777777" w:rsidTr="00221C42">
        <w:tc>
          <w:tcPr>
            <w:tcW w:w="2448" w:type="dxa"/>
          </w:tcPr>
          <w:p w14:paraId="270044AC" w14:textId="77777777" w:rsidR="002E198F" w:rsidRDefault="002E198F" w:rsidP="00221C42">
            <w:pPr>
              <w:jc w:val="center"/>
              <w:rPr>
                <w:sz w:val="22"/>
                <w:szCs w:val="24"/>
                <w:rtl/>
              </w:rPr>
            </w:pPr>
            <w:r>
              <w:rPr>
                <w:rFonts w:hint="cs"/>
                <w:sz w:val="22"/>
                <w:szCs w:val="24"/>
                <w:rtl/>
              </w:rPr>
              <w:t>بسته شدن باند</w:t>
            </w:r>
          </w:p>
        </w:tc>
        <w:tc>
          <w:tcPr>
            <w:tcW w:w="1440" w:type="dxa"/>
          </w:tcPr>
          <w:p w14:paraId="50574423" w14:textId="77777777" w:rsidR="002E198F" w:rsidRDefault="002E198F" w:rsidP="00221C42">
            <w:pPr>
              <w:jc w:val="center"/>
              <w:rPr>
                <w:sz w:val="22"/>
                <w:szCs w:val="24"/>
                <w:rtl/>
              </w:rPr>
            </w:pPr>
            <w:r>
              <w:rPr>
                <w:rFonts w:hint="cs"/>
                <w:sz w:val="22"/>
                <w:szCs w:val="24"/>
                <w:rtl/>
              </w:rPr>
              <w:t>رویدادی</w:t>
            </w:r>
          </w:p>
        </w:tc>
        <w:tc>
          <w:tcPr>
            <w:tcW w:w="5304" w:type="dxa"/>
          </w:tcPr>
          <w:p w14:paraId="3EDDE1C2" w14:textId="77777777" w:rsidR="002E198F" w:rsidRDefault="002E198F" w:rsidP="00221C42">
            <w:pPr>
              <w:jc w:val="left"/>
              <w:rPr>
                <w:sz w:val="20"/>
                <w:szCs w:val="22"/>
                <w:rtl/>
              </w:rPr>
            </w:pPr>
            <w:r>
              <w:rPr>
                <w:rFonts w:hint="cs"/>
                <w:sz w:val="20"/>
                <w:szCs w:val="22"/>
                <w:rtl/>
              </w:rPr>
              <w:t>نشان می‌دهد آیا در ۵ کندل گذشته، فاصله باند بالا و پایین کاهشی بوده یا خیر</w:t>
            </w:r>
          </w:p>
        </w:tc>
      </w:tr>
    </w:tbl>
    <w:p w14:paraId="3DC80D6D" w14:textId="77777777" w:rsidR="002E198F" w:rsidRPr="00FF40CA" w:rsidRDefault="00F94024" w:rsidP="00F94024">
      <w:pPr>
        <w:pStyle w:val="Caption"/>
        <w:rPr>
          <w:rtl/>
        </w:rPr>
      </w:pPr>
      <w:r w:rsidRPr="008F3238">
        <w:rPr>
          <w:rtl/>
        </w:rPr>
        <w:t>جدول (</w:t>
      </w:r>
      <w:r>
        <w:t>3-4</w:t>
      </w:r>
      <w:r w:rsidRPr="008F3238">
        <w:rPr>
          <w:rtl/>
        </w:rPr>
        <w:t>)</w:t>
      </w:r>
      <w:r>
        <w:rPr>
          <w:noProof/>
          <w:rtl/>
        </w:rPr>
        <w:t xml:space="preserve"> </w:t>
      </w:r>
      <w:r>
        <w:rPr>
          <w:rFonts w:hint="cs"/>
          <w:noProof/>
          <w:rtl/>
        </w:rPr>
        <w:t xml:space="preserve">- ویژگی‌های استخراجی اندیکاتور </w:t>
      </w:r>
      <w:r>
        <w:rPr>
          <w:noProof/>
        </w:rPr>
        <w:t>bollinger band</w:t>
      </w:r>
    </w:p>
    <w:p w14:paraId="3EB7D3C2"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 میانگین متحرک ساده (</w:t>
      </w:r>
      <w:r>
        <w:rPr>
          <w:rFonts w:asciiTheme="minorHAnsi" w:hAnsiTheme="minorHAnsi"/>
          <w:lang w:bidi="fa-IR"/>
        </w:rPr>
        <w:t>SMA</w:t>
      </w:r>
      <w:r>
        <w:rPr>
          <w:rFonts w:asciiTheme="minorHAnsi" w:hAnsiTheme="minorHAnsi" w:hint="cs"/>
          <w:rtl/>
          <w:lang w:bidi="fa-IR"/>
        </w:rPr>
        <w:t>)</w:t>
      </w:r>
    </w:p>
    <w:p w14:paraId="2D43860E" w14:textId="77777777" w:rsidR="002E198F" w:rsidRPr="004C78F6" w:rsidRDefault="002E198F" w:rsidP="002E198F">
      <w:pPr>
        <w:rPr>
          <w:rtl/>
        </w:rPr>
      </w:pPr>
      <w:r>
        <w:rPr>
          <w:rFonts w:hint="cs"/>
          <w:rtl/>
        </w:rPr>
        <w:t>جدول زیر به ازای دوره‌های ۵ و ۲۰ کندلی محاسبه شده است:</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5A304283" w14:textId="77777777" w:rsidTr="00221C42">
        <w:tc>
          <w:tcPr>
            <w:tcW w:w="2448" w:type="dxa"/>
          </w:tcPr>
          <w:p w14:paraId="127A92FE" w14:textId="77777777" w:rsidR="002E198F" w:rsidRPr="005720B9" w:rsidRDefault="002E198F" w:rsidP="00221C42">
            <w:pPr>
              <w:jc w:val="center"/>
              <w:rPr>
                <w:b/>
                <w:bCs/>
                <w:rtl/>
              </w:rPr>
            </w:pPr>
            <w:r>
              <w:rPr>
                <w:rFonts w:hint="cs"/>
                <w:b/>
                <w:bCs/>
                <w:rtl/>
              </w:rPr>
              <w:t>عنوان ویژگی</w:t>
            </w:r>
          </w:p>
        </w:tc>
        <w:tc>
          <w:tcPr>
            <w:tcW w:w="1440" w:type="dxa"/>
          </w:tcPr>
          <w:p w14:paraId="0365CDD4" w14:textId="77777777" w:rsidR="002E198F" w:rsidRPr="005720B9" w:rsidRDefault="002E198F" w:rsidP="00221C42">
            <w:pPr>
              <w:jc w:val="center"/>
              <w:rPr>
                <w:b/>
                <w:bCs/>
                <w:rtl/>
              </w:rPr>
            </w:pPr>
            <w:r>
              <w:rPr>
                <w:rFonts w:hint="cs"/>
                <w:b/>
                <w:bCs/>
                <w:rtl/>
              </w:rPr>
              <w:t>نوع ویژگی</w:t>
            </w:r>
          </w:p>
        </w:tc>
        <w:tc>
          <w:tcPr>
            <w:tcW w:w="5304" w:type="dxa"/>
          </w:tcPr>
          <w:p w14:paraId="7395F04A" w14:textId="77777777" w:rsidR="002E198F" w:rsidRPr="005720B9" w:rsidRDefault="002E198F" w:rsidP="00221C42">
            <w:pPr>
              <w:jc w:val="center"/>
              <w:rPr>
                <w:b/>
                <w:bCs/>
                <w:rtl/>
              </w:rPr>
            </w:pPr>
            <w:r>
              <w:rPr>
                <w:rFonts w:hint="cs"/>
                <w:b/>
                <w:bCs/>
                <w:rtl/>
              </w:rPr>
              <w:t>توضیحات</w:t>
            </w:r>
          </w:p>
        </w:tc>
      </w:tr>
      <w:tr w:rsidR="002E198F" w:rsidRPr="004A2106" w14:paraId="1E5D80A2" w14:textId="77777777" w:rsidTr="00221C42">
        <w:tc>
          <w:tcPr>
            <w:tcW w:w="2448" w:type="dxa"/>
          </w:tcPr>
          <w:p w14:paraId="087490B5"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اندیکاتور</w:t>
            </w:r>
          </w:p>
        </w:tc>
        <w:tc>
          <w:tcPr>
            <w:tcW w:w="1440" w:type="dxa"/>
          </w:tcPr>
          <w:p w14:paraId="7AE01F8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03278672"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اندیکاتور </w:t>
            </w:r>
          </w:p>
        </w:tc>
      </w:tr>
      <w:tr w:rsidR="002E198F" w:rsidRPr="004A2106" w14:paraId="5016753E" w14:textId="77777777" w:rsidTr="00221C42">
        <w:tc>
          <w:tcPr>
            <w:tcW w:w="2448" w:type="dxa"/>
          </w:tcPr>
          <w:p w14:paraId="041C89B2" w14:textId="77777777" w:rsidR="002E198F" w:rsidRPr="002B54F0" w:rsidRDefault="002E198F" w:rsidP="00221C42">
            <w:pPr>
              <w:jc w:val="center"/>
              <w:rPr>
                <w:sz w:val="22"/>
                <w:szCs w:val="24"/>
                <w:rtl/>
              </w:rPr>
            </w:pPr>
            <w:r>
              <w:rPr>
                <w:rFonts w:hint="cs"/>
                <w:sz w:val="22"/>
                <w:szCs w:val="24"/>
                <w:rtl/>
              </w:rPr>
              <w:t>تقاطع با اندیکاتور مشابه</w:t>
            </w:r>
          </w:p>
        </w:tc>
        <w:tc>
          <w:tcPr>
            <w:tcW w:w="1440" w:type="dxa"/>
          </w:tcPr>
          <w:p w14:paraId="55DB16AD"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5101E0B6" w14:textId="77777777" w:rsidR="002E198F" w:rsidRPr="004C78F6" w:rsidRDefault="002E198F" w:rsidP="00F94024">
            <w:pPr>
              <w:keepNext/>
              <w:jc w:val="left"/>
              <w:rPr>
                <w:rFonts w:cs="Arial"/>
                <w:sz w:val="20"/>
                <w:szCs w:val="22"/>
                <w:rtl/>
              </w:rPr>
            </w:pPr>
            <w:r>
              <w:rPr>
                <w:rFonts w:hint="cs"/>
                <w:sz w:val="20"/>
                <w:szCs w:val="22"/>
                <w:rtl/>
              </w:rPr>
              <w:t>این ویژگی تقاطع اندیکاتور گفته شده را با اندیکاتور مشابه، با دوره زمانی متفاوت(۵، ۱۰، ۲۰، ۳۰، ۵۰ و ۱۰۰) نشان می‌دهد. این مورد به ازای هر کدام از تقاطع‌ها، به صورت دو ویژگی تقاطع از پایین و تقاطع از بالا تعیین شده است.</w:t>
            </w:r>
          </w:p>
        </w:tc>
      </w:tr>
    </w:tbl>
    <w:p w14:paraId="089C9E2C" w14:textId="77777777" w:rsidR="00F94024" w:rsidRDefault="00F94024">
      <w:pPr>
        <w:pStyle w:val="Caption"/>
      </w:pPr>
      <w:r w:rsidRPr="00AE450C">
        <w:rPr>
          <w:rtl/>
        </w:rPr>
        <w:t>جدول (</w:t>
      </w:r>
      <w:r>
        <w:t>3-5</w:t>
      </w:r>
      <w:r w:rsidRPr="00AE450C">
        <w:rPr>
          <w:rtl/>
        </w:rPr>
        <w:t>) - و</w:t>
      </w:r>
      <w:r w:rsidRPr="00AE450C">
        <w:rPr>
          <w:rFonts w:hint="cs"/>
          <w:rtl/>
        </w:rPr>
        <w:t>ی</w:t>
      </w:r>
      <w:r w:rsidRPr="00AE450C">
        <w:rPr>
          <w:rFonts w:hint="eastAsia"/>
          <w:rtl/>
        </w:rPr>
        <w:t>ژگ</w:t>
      </w:r>
      <w:r w:rsidRPr="00AE450C">
        <w:rPr>
          <w:rFonts w:hint="cs"/>
          <w:rtl/>
        </w:rPr>
        <w:t>ی‌</w:t>
      </w:r>
      <w:r w:rsidRPr="00AE450C">
        <w:rPr>
          <w:rFonts w:hint="eastAsia"/>
          <w:rtl/>
        </w:rPr>
        <w:t>ها</w:t>
      </w:r>
      <w:r w:rsidRPr="00AE450C">
        <w:rPr>
          <w:rFonts w:hint="cs"/>
          <w:rtl/>
        </w:rPr>
        <w:t>ی</w:t>
      </w:r>
      <w:r w:rsidRPr="00AE450C">
        <w:rPr>
          <w:rtl/>
        </w:rPr>
        <w:t xml:space="preserve"> استخراج</w:t>
      </w:r>
      <w:r w:rsidRPr="00AE450C">
        <w:rPr>
          <w:rFonts w:hint="cs"/>
          <w:rtl/>
        </w:rPr>
        <w:t>ی</w:t>
      </w:r>
      <w:r w:rsidRPr="00AE450C">
        <w:rPr>
          <w:rtl/>
        </w:rPr>
        <w:t xml:space="preserve"> اند</w:t>
      </w:r>
      <w:r w:rsidRPr="00AE450C">
        <w:rPr>
          <w:rFonts w:hint="cs"/>
          <w:rtl/>
        </w:rPr>
        <w:t>ی</w:t>
      </w:r>
      <w:r w:rsidRPr="00AE450C">
        <w:rPr>
          <w:rFonts w:hint="eastAsia"/>
          <w:rtl/>
        </w:rPr>
        <w:t>کاتور</w:t>
      </w:r>
      <w:r w:rsidRPr="00AE450C">
        <w:t xml:space="preserve"> </w:t>
      </w:r>
      <w:r>
        <w:t>SMA</w:t>
      </w:r>
    </w:p>
    <w:p w14:paraId="7B6CBEDE"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lastRenderedPageBreak/>
        <w:t>اندیکاتور میانگین متحرک نمایی (</w:t>
      </w:r>
      <w:r>
        <w:rPr>
          <w:rFonts w:asciiTheme="minorHAnsi" w:hAnsiTheme="minorHAnsi"/>
          <w:lang w:bidi="fa-IR"/>
        </w:rPr>
        <w:t>EMA</w:t>
      </w:r>
      <w:r>
        <w:rPr>
          <w:rFonts w:asciiTheme="minorHAnsi" w:hAnsiTheme="minorHAnsi" w:hint="cs"/>
          <w:rtl/>
          <w:lang w:bidi="fa-IR"/>
        </w:rPr>
        <w:t>)</w:t>
      </w:r>
    </w:p>
    <w:p w14:paraId="15E35665" w14:textId="77777777" w:rsidR="002E198F" w:rsidRPr="004C78F6" w:rsidRDefault="002E198F" w:rsidP="002E198F">
      <w:pPr>
        <w:rPr>
          <w:rtl/>
        </w:rPr>
      </w:pPr>
      <w:r>
        <w:rPr>
          <w:rFonts w:hint="cs"/>
          <w:rtl/>
        </w:rPr>
        <w:t>ویژگی‌های زیر برای اندیکاتور گفته شده در دوره‌های ۵۰ و ۲۰۰ کندل تعریف شده‌اند.</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2A4FFFB4" w14:textId="77777777" w:rsidTr="00221C42">
        <w:tc>
          <w:tcPr>
            <w:tcW w:w="2448" w:type="dxa"/>
          </w:tcPr>
          <w:p w14:paraId="4D760B07" w14:textId="77777777" w:rsidR="002E198F" w:rsidRPr="005720B9" w:rsidRDefault="002E198F" w:rsidP="00221C42">
            <w:pPr>
              <w:jc w:val="center"/>
              <w:rPr>
                <w:b/>
                <w:bCs/>
                <w:rtl/>
              </w:rPr>
            </w:pPr>
            <w:r>
              <w:rPr>
                <w:rFonts w:hint="cs"/>
                <w:b/>
                <w:bCs/>
                <w:rtl/>
              </w:rPr>
              <w:t>عنوان ویژگی</w:t>
            </w:r>
          </w:p>
        </w:tc>
        <w:tc>
          <w:tcPr>
            <w:tcW w:w="1440" w:type="dxa"/>
          </w:tcPr>
          <w:p w14:paraId="4491D712" w14:textId="77777777" w:rsidR="002E198F" w:rsidRPr="005720B9" w:rsidRDefault="002E198F" w:rsidP="00221C42">
            <w:pPr>
              <w:jc w:val="center"/>
              <w:rPr>
                <w:b/>
                <w:bCs/>
                <w:rtl/>
              </w:rPr>
            </w:pPr>
            <w:r>
              <w:rPr>
                <w:rFonts w:hint="cs"/>
                <w:b/>
                <w:bCs/>
                <w:rtl/>
              </w:rPr>
              <w:t>نوع ویژگی</w:t>
            </w:r>
          </w:p>
        </w:tc>
        <w:tc>
          <w:tcPr>
            <w:tcW w:w="5304" w:type="dxa"/>
          </w:tcPr>
          <w:p w14:paraId="29F4AAFA" w14:textId="77777777" w:rsidR="002E198F" w:rsidRPr="005720B9" w:rsidRDefault="002E198F" w:rsidP="00221C42">
            <w:pPr>
              <w:jc w:val="center"/>
              <w:rPr>
                <w:b/>
                <w:bCs/>
                <w:rtl/>
              </w:rPr>
            </w:pPr>
            <w:r>
              <w:rPr>
                <w:rFonts w:hint="cs"/>
                <w:b/>
                <w:bCs/>
                <w:rtl/>
              </w:rPr>
              <w:t>توضیحات</w:t>
            </w:r>
          </w:p>
        </w:tc>
      </w:tr>
      <w:tr w:rsidR="002E198F" w:rsidRPr="004A2106" w14:paraId="57E0B150" w14:textId="77777777" w:rsidTr="00221C42">
        <w:tc>
          <w:tcPr>
            <w:tcW w:w="2448" w:type="dxa"/>
          </w:tcPr>
          <w:p w14:paraId="5A116FC9"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اندیکاتور</w:t>
            </w:r>
          </w:p>
        </w:tc>
        <w:tc>
          <w:tcPr>
            <w:tcW w:w="1440" w:type="dxa"/>
          </w:tcPr>
          <w:p w14:paraId="69FA523A"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43315D9A"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اندیکاتور </w:t>
            </w:r>
          </w:p>
        </w:tc>
      </w:tr>
      <w:tr w:rsidR="002E198F" w:rsidRPr="004C78F6" w14:paraId="7A16FDDB" w14:textId="77777777" w:rsidTr="00221C42">
        <w:tc>
          <w:tcPr>
            <w:tcW w:w="2448" w:type="dxa"/>
          </w:tcPr>
          <w:p w14:paraId="61FF3821" w14:textId="77777777" w:rsidR="002E198F" w:rsidRPr="002B54F0" w:rsidRDefault="002E198F" w:rsidP="00221C42">
            <w:pPr>
              <w:jc w:val="center"/>
              <w:rPr>
                <w:sz w:val="22"/>
                <w:szCs w:val="24"/>
                <w:rtl/>
              </w:rPr>
            </w:pPr>
            <w:r>
              <w:rPr>
                <w:rFonts w:hint="cs"/>
                <w:sz w:val="22"/>
                <w:szCs w:val="24"/>
                <w:rtl/>
              </w:rPr>
              <w:t>تقاطع با اندیکاتور مشابه</w:t>
            </w:r>
          </w:p>
        </w:tc>
        <w:tc>
          <w:tcPr>
            <w:tcW w:w="1440" w:type="dxa"/>
          </w:tcPr>
          <w:p w14:paraId="171943AD"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3F45F6B9"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اندیکاتور مشابه، با دوره زمانی متفاوت(۵، ۱۰، ۲۰، ۳۰، ۵۰، ۱۰۰ و ۲۰۰) نشان می‌دهد. این مورد به ازای هر کدام از تقاطع‌ها، به صورت دو ویژگی تقاطع از پایین و تقاطع از بالا تعیین شده است.</w:t>
            </w:r>
          </w:p>
        </w:tc>
      </w:tr>
    </w:tbl>
    <w:p w14:paraId="5F15B4EA" w14:textId="77777777" w:rsidR="002E198F" w:rsidRPr="004C78F6" w:rsidRDefault="00F94024" w:rsidP="00F94024">
      <w:pPr>
        <w:pStyle w:val="Caption"/>
        <w:rPr>
          <w:rtl/>
        </w:rPr>
      </w:pPr>
      <w:r w:rsidRPr="008F3238">
        <w:rPr>
          <w:rtl/>
        </w:rPr>
        <w:t>جدول (</w:t>
      </w:r>
      <w:r>
        <w:t>3-6</w:t>
      </w:r>
      <w:r w:rsidRPr="008F3238">
        <w:rPr>
          <w:rtl/>
        </w:rPr>
        <w:t>)</w:t>
      </w:r>
      <w:r>
        <w:rPr>
          <w:noProof/>
          <w:rtl/>
        </w:rPr>
        <w:t xml:space="preserve"> </w:t>
      </w:r>
      <w:r>
        <w:rPr>
          <w:rFonts w:hint="cs"/>
          <w:noProof/>
          <w:rtl/>
        </w:rPr>
        <w:t xml:space="preserve">- ویژگی‌های استخراجی اندیکاتور </w:t>
      </w:r>
      <w:r>
        <w:rPr>
          <w:noProof/>
        </w:rPr>
        <w:t>EMA</w:t>
      </w:r>
    </w:p>
    <w:p w14:paraId="5ECA66AC"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 شاخص کانال کالا(</w:t>
      </w:r>
      <w:r>
        <w:rPr>
          <w:rFonts w:asciiTheme="minorHAnsi" w:hAnsiTheme="minorHAnsi"/>
          <w:lang w:bidi="fa-IR"/>
        </w:rPr>
        <w:t>CCI</w:t>
      </w:r>
      <w:r>
        <w:rPr>
          <w:rFonts w:asciiTheme="minorHAnsi" w:hAnsiTheme="minorHAnsi" w:hint="cs"/>
          <w:rtl/>
          <w:lang w:bidi="fa-IR"/>
        </w:rPr>
        <w:t>)</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44A38433" w14:textId="77777777" w:rsidTr="00221C42">
        <w:tc>
          <w:tcPr>
            <w:tcW w:w="2448" w:type="dxa"/>
          </w:tcPr>
          <w:p w14:paraId="15D1C362" w14:textId="77777777" w:rsidR="002E198F" w:rsidRPr="005720B9" w:rsidRDefault="002E198F" w:rsidP="00221C42">
            <w:pPr>
              <w:jc w:val="center"/>
              <w:rPr>
                <w:b/>
                <w:bCs/>
                <w:rtl/>
              </w:rPr>
            </w:pPr>
            <w:r>
              <w:rPr>
                <w:rFonts w:hint="cs"/>
                <w:b/>
                <w:bCs/>
                <w:rtl/>
              </w:rPr>
              <w:t>عنوان ویژگی</w:t>
            </w:r>
          </w:p>
        </w:tc>
        <w:tc>
          <w:tcPr>
            <w:tcW w:w="1440" w:type="dxa"/>
          </w:tcPr>
          <w:p w14:paraId="2B41337C" w14:textId="77777777" w:rsidR="002E198F" w:rsidRPr="005720B9" w:rsidRDefault="002E198F" w:rsidP="00221C42">
            <w:pPr>
              <w:jc w:val="center"/>
              <w:rPr>
                <w:b/>
                <w:bCs/>
                <w:rtl/>
              </w:rPr>
            </w:pPr>
            <w:r>
              <w:rPr>
                <w:rFonts w:hint="cs"/>
                <w:b/>
                <w:bCs/>
                <w:rtl/>
              </w:rPr>
              <w:t>نوع ویژگی</w:t>
            </w:r>
          </w:p>
        </w:tc>
        <w:tc>
          <w:tcPr>
            <w:tcW w:w="5304" w:type="dxa"/>
          </w:tcPr>
          <w:p w14:paraId="7F60EE51" w14:textId="77777777" w:rsidR="002E198F" w:rsidRPr="005720B9" w:rsidRDefault="002E198F" w:rsidP="00221C42">
            <w:pPr>
              <w:jc w:val="center"/>
              <w:rPr>
                <w:b/>
                <w:bCs/>
                <w:rtl/>
              </w:rPr>
            </w:pPr>
            <w:r>
              <w:rPr>
                <w:rFonts w:hint="cs"/>
                <w:b/>
                <w:bCs/>
                <w:rtl/>
              </w:rPr>
              <w:t>توضیحات</w:t>
            </w:r>
          </w:p>
        </w:tc>
      </w:tr>
      <w:tr w:rsidR="002E198F" w:rsidRPr="004A2106" w14:paraId="34F036CF" w14:textId="77777777" w:rsidTr="00221C42">
        <w:tc>
          <w:tcPr>
            <w:tcW w:w="2448" w:type="dxa"/>
          </w:tcPr>
          <w:p w14:paraId="50136C39"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اندیکاتور</w:t>
            </w:r>
          </w:p>
        </w:tc>
        <w:tc>
          <w:tcPr>
            <w:tcW w:w="1440" w:type="dxa"/>
          </w:tcPr>
          <w:p w14:paraId="142B9C6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681CD3A4"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اندیکاتور در کندل مشخص شده</w:t>
            </w:r>
          </w:p>
        </w:tc>
      </w:tr>
      <w:tr w:rsidR="002E198F" w:rsidRPr="004C78F6" w14:paraId="1DCE2D6D" w14:textId="77777777" w:rsidTr="00221C42">
        <w:tc>
          <w:tcPr>
            <w:tcW w:w="2448" w:type="dxa"/>
          </w:tcPr>
          <w:p w14:paraId="7E73832E" w14:textId="77777777" w:rsidR="002E198F" w:rsidRPr="002B54F0" w:rsidRDefault="002E198F" w:rsidP="00221C42">
            <w:pPr>
              <w:jc w:val="center"/>
              <w:rPr>
                <w:sz w:val="22"/>
                <w:szCs w:val="24"/>
                <w:rtl/>
              </w:rPr>
            </w:pPr>
            <w:r>
              <w:rPr>
                <w:rFonts w:hint="cs"/>
                <w:sz w:val="22"/>
                <w:szCs w:val="24"/>
                <w:rtl/>
              </w:rPr>
              <w:t>تقاطع با خط ۲۰۰</w:t>
            </w:r>
          </w:p>
        </w:tc>
        <w:tc>
          <w:tcPr>
            <w:tcW w:w="1440" w:type="dxa"/>
          </w:tcPr>
          <w:p w14:paraId="307C6FB4"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30D606C3"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خط ۲۰۰ نشان می‌دهد و به صورت دو ویژگی تقاطع از پایین و تقاطع از بالا تعریف شده‌است.</w:t>
            </w:r>
          </w:p>
        </w:tc>
      </w:tr>
      <w:tr w:rsidR="002E198F" w:rsidRPr="004C78F6" w14:paraId="0704E900" w14:textId="77777777" w:rsidTr="00221C42">
        <w:tc>
          <w:tcPr>
            <w:tcW w:w="2448" w:type="dxa"/>
          </w:tcPr>
          <w:p w14:paraId="09B16620" w14:textId="77777777" w:rsidR="002E198F" w:rsidRPr="002B54F0" w:rsidRDefault="002E198F" w:rsidP="00221C42">
            <w:pPr>
              <w:jc w:val="center"/>
              <w:rPr>
                <w:sz w:val="22"/>
                <w:szCs w:val="24"/>
                <w:rtl/>
              </w:rPr>
            </w:pPr>
            <w:r>
              <w:rPr>
                <w:rFonts w:hint="cs"/>
                <w:sz w:val="22"/>
                <w:szCs w:val="24"/>
                <w:rtl/>
              </w:rPr>
              <w:t>تقاطع با خط ۱۰۰</w:t>
            </w:r>
          </w:p>
        </w:tc>
        <w:tc>
          <w:tcPr>
            <w:tcW w:w="1440" w:type="dxa"/>
          </w:tcPr>
          <w:p w14:paraId="75A77D96"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3589EAE3"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خط ۱۰۰ نشان می‌دهد و به صورت دو ویژگی تقاطع از پایین و تقاطع از بالا تعریف شده‌است.</w:t>
            </w:r>
          </w:p>
        </w:tc>
      </w:tr>
      <w:tr w:rsidR="002E198F" w:rsidRPr="004C78F6" w14:paraId="5330672E" w14:textId="77777777" w:rsidTr="00221C42">
        <w:tc>
          <w:tcPr>
            <w:tcW w:w="2448" w:type="dxa"/>
          </w:tcPr>
          <w:p w14:paraId="626B5301" w14:textId="77777777" w:rsidR="002E198F" w:rsidRPr="002B54F0" w:rsidRDefault="002E198F" w:rsidP="00221C42">
            <w:pPr>
              <w:jc w:val="center"/>
              <w:rPr>
                <w:sz w:val="22"/>
                <w:szCs w:val="24"/>
                <w:rtl/>
              </w:rPr>
            </w:pPr>
            <w:r>
              <w:rPr>
                <w:rFonts w:hint="cs"/>
                <w:sz w:val="22"/>
                <w:szCs w:val="24"/>
                <w:rtl/>
              </w:rPr>
              <w:t>تقاطع با خط ۰</w:t>
            </w:r>
          </w:p>
        </w:tc>
        <w:tc>
          <w:tcPr>
            <w:tcW w:w="1440" w:type="dxa"/>
          </w:tcPr>
          <w:p w14:paraId="4A5C3B6F"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4F60E4A5"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خط ۰ نشان می‌دهد و به صورت دو ویژگی تقاطع از پایین و تقاطع از بالا تعریف شده‌است.</w:t>
            </w:r>
          </w:p>
        </w:tc>
      </w:tr>
      <w:tr w:rsidR="002E198F" w:rsidRPr="004C78F6" w14:paraId="6C93DD07" w14:textId="77777777" w:rsidTr="00221C42">
        <w:tc>
          <w:tcPr>
            <w:tcW w:w="2448" w:type="dxa"/>
          </w:tcPr>
          <w:p w14:paraId="02F3365E" w14:textId="77777777" w:rsidR="002E198F" w:rsidRPr="002B54F0" w:rsidRDefault="002E198F" w:rsidP="00221C42">
            <w:pPr>
              <w:jc w:val="center"/>
              <w:rPr>
                <w:sz w:val="22"/>
                <w:szCs w:val="24"/>
                <w:rtl/>
              </w:rPr>
            </w:pPr>
            <w:r>
              <w:rPr>
                <w:rFonts w:hint="cs"/>
                <w:sz w:val="22"/>
                <w:szCs w:val="24"/>
                <w:rtl/>
              </w:rPr>
              <w:t>تقاطع با خط ۱۰۰-</w:t>
            </w:r>
          </w:p>
        </w:tc>
        <w:tc>
          <w:tcPr>
            <w:tcW w:w="1440" w:type="dxa"/>
          </w:tcPr>
          <w:p w14:paraId="477961C8"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16A900E4"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خط ۱۰۰- نشان می‌دهد و به صورت دو ویژگی تقاطع از پایین و تقاطع از بالا تعریف شده‌است.</w:t>
            </w:r>
          </w:p>
        </w:tc>
      </w:tr>
      <w:tr w:rsidR="002E198F" w:rsidRPr="004C78F6" w14:paraId="01D92ADF" w14:textId="77777777" w:rsidTr="00221C42">
        <w:tc>
          <w:tcPr>
            <w:tcW w:w="2448" w:type="dxa"/>
          </w:tcPr>
          <w:p w14:paraId="7F934A34" w14:textId="77777777" w:rsidR="002E198F" w:rsidRPr="002B54F0" w:rsidRDefault="002E198F" w:rsidP="00221C42">
            <w:pPr>
              <w:jc w:val="center"/>
              <w:rPr>
                <w:sz w:val="22"/>
                <w:szCs w:val="24"/>
                <w:rtl/>
              </w:rPr>
            </w:pPr>
            <w:r>
              <w:rPr>
                <w:rFonts w:hint="cs"/>
                <w:sz w:val="22"/>
                <w:szCs w:val="24"/>
                <w:rtl/>
              </w:rPr>
              <w:t>تقاطع با خط ۲۰۰-</w:t>
            </w:r>
          </w:p>
        </w:tc>
        <w:tc>
          <w:tcPr>
            <w:tcW w:w="1440" w:type="dxa"/>
          </w:tcPr>
          <w:p w14:paraId="5092A60D"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24F90FA0" w14:textId="77777777" w:rsidR="002E198F" w:rsidRPr="004C78F6" w:rsidRDefault="002E198F" w:rsidP="00221C42">
            <w:pPr>
              <w:jc w:val="left"/>
              <w:rPr>
                <w:rFonts w:cs="Arial"/>
                <w:sz w:val="20"/>
                <w:szCs w:val="22"/>
                <w:rtl/>
              </w:rPr>
            </w:pPr>
            <w:r>
              <w:rPr>
                <w:rFonts w:hint="cs"/>
                <w:sz w:val="20"/>
                <w:szCs w:val="22"/>
                <w:rtl/>
              </w:rPr>
              <w:t>این ویژگی تقاطع اندیکاتور گفته شده را با خط ۲۰۰- نشان می‌دهد و به صورت دو ویژگی تقاطع از پایین و تقاطع از بالا تعریف شده‌است.</w:t>
            </w:r>
          </w:p>
        </w:tc>
      </w:tr>
      <w:tr w:rsidR="002E198F" w:rsidRPr="004C78F6" w14:paraId="5E7B6E6B" w14:textId="77777777" w:rsidTr="00221C42">
        <w:tc>
          <w:tcPr>
            <w:tcW w:w="2448" w:type="dxa"/>
          </w:tcPr>
          <w:p w14:paraId="034E53E7" w14:textId="77777777" w:rsidR="002E198F" w:rsidRDefault="002E198F" w:rsidP="00221C42">
            <w:pPr>
              <w:jc w:val="center"/>
              <w:rPr>
                <w:sz w:val="22"/>
                <w:szCs w:val="24"/>
                <w:rtl/>
              </w:rPr>
            </w:pPr>
            <w:r>
              <w:rPr>
                <w:rFonts w:hint="cs"/>
                <w:sz w:val="22"/>
                <w:szCs w:val="24"/>
                <w:rtl/>
              </w:rPr>
              <w:t>مجموع اعداد اندیکاتور</w:t>
            </w:r>
          </w:p>
        </w:tc>
        <w:tc>
          <w:tcPr>
            <w:tcW w:w="1440" w:type="dxa"/>
          </w:tcPr>
          <w:p w14:paraId="6EF582CF" w14:textId="77777777" w:rsidR="002E198F" w:rsidRDefault="002E198F" w:rsidP="00221C42">
            <w:pPr>
              <w:jc w:val="center"/>
              <w:rPr>
                <w:sz w:val="22"/>
                <w:szCs w:val="24"/>
                <w:rtl/>
              </w:rPr>
            </w:pPr>
            <w:r>
              <w:rPr>
                <w:rFonts w:hint="cs"/>
                <w:sz w:val="22"/>
                <w:szCs w:val="24"/>
                <w:rtl/>
              </w:rPr>
              <w:t>عددی</w:t>
            </w:r>
          </w:p>
        </w:tc>
        <w:tc>
          <w:tcPr>
            <w:tcW w:w="5304" w:type="dxa"/>
          </w:tcPr>
          <w:p w14:paraId="5BA83162" w14:textId="77777777" w:rsidR="002E198F" w:rsidRDefault="002E198F" w:rsidP="00221C42">
            <w:pPr>
              <w:jc w:val="left"/>
              <w:rPr>
                <w:sz w:val="20"/>
                <w:szCs w:val="22"/>
                <w:rtl/>
              </w:rPr>
            </w:pPr>
            <w:r>
              <w:rPr>
                <w:rFonts w:hint="cs"/>
                <w:sz w:val="20"/>
                <w:szCs w:val="22"/>
                <w:rtl/>
              </w:rPr>
              <w:t>مجموع اعداد اندیکاتور در ۱۴ کندل پایانی را نشان می‌دهد</w:t>
            </w:r>
          </w:p>
        </w:tc>
      </w:tr>
    </w:tbl>
    <w:p w14:paraId="4047D557"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lastRenderedPageBreak/>
        <w:t>اندیکاتور میانگین متحرک همگرا واگرا (</w:t>
      </w:r>
      <w:r>
        <w:rPr>
          <w:rFonts w:asciiTheme="minorHAnsi" w:hAnsiTheme="minorHAnsi"/>
          <w:lang w:bidi="fa-IR"/>
        </w:rPr>
        <w:t>MACD</w:t>
      </w:r>
      <w:r>
        <w:rPr>
          <w:rFonts w:asciiTheme="minorHAnsi" w:hAnsiTheme="minorHAnsi" w:hint="cs"/>
          <w:rtl/>
          <w:lang w:bidi="fa-IR"/>
        </w:rPr>
        <w:t>)</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5AA799AD" w14:textId="77777777" w:rsidTr="00221C42">
        <w:tc>
          <w:tcPr>
            <w:tcW w:w="2448" w:type="dxa"/>
          </w:tcPr>
          <w:p w14:paraId="1ED0359C" w14:textId="77777777" w:rsidR="002E198F" w:rsidRPr="005720B9" w:rsidRDefault="002E198F" w:rsidP="00221C42">
            <w:pPr>
              <w:jc w:val="center"/>
              <w:rPr>
                <w:b/>
                <w:bCs/>
                <w:rtl/>
              </w:rPr>
            </w:pPr>
            <w:r>
              <w:rPr>
                <w:rFonts w:hint="cs"/>
                <w:b/>
                <w:bCs/>
                <w:rtl/>
              </w:rPr>
              <w:t>عنوان ویژگی</w:t>
            </w:r>
          </w:p>
        </w:tc>
        <w:tc>
          <w:tcPr>
            <w:tcW w:w="1440" w:type="dxa"/>
          </w:tcPr>
          <w:p w14:paraId="34A574B2" w14:textId="77777777" w:rsidR="002E198F" w:rsidRPr="005720B9" w:rsidRDefault="002E198F" w:rsidP="00221C42">
            <w:pPr>
              <w:jc w:val="center"/>
              <w:rPr>
                <w:b/>
                <w:bCs/>
                <w:rtl/>
              </w:rPr>
            </w:pPr>
            <w:r>
              <w:rPr>
                <w:rFonts w:hint="cs"/>
                <w:b/>
                <w:bCs/>
                <w:rtl/>
              </w:rPr>
              <w:t>نوع ویژگی</w:t>
            </w:r>
          </w:p>
        </w:tc>
        <w:tc>
          <w:tcPr>
            <w:tcW w:w="5304" w:type="dxa"/>
          </w:tcPr>
          <w:p w14:paraId="4A7A8E08" w14:textId="77777777" w:rsidR="002E198F" w:rsidRPr="005720B9" w:rsidRDefault="002E198F" w:rsidP="00221C42">
            <w:pPr>
              <w:jc w:val="center"/>
              <w:rPr>
                <w:b/>
                <w:bCs/>
                <w:rtl/>
              </w:rPr>
            </w:pPr>
            <w:r>
              <w:rPr>
                <w:rFonts w:hint="cs"/>
                <w:b/>
                <w:bCs/>
                <w:rtl/>
              </w:rPr>
              <w:t>توضیحات</w:t>
            </w:r>
          </w:p>
        </w:tc>
      </w:tr>
      <w:tr w:rsidR="002E198F" w:rsidRPr="004A2106" w14:paraId="130539FC" w14:textId="77777777" w:rsidTr="00221C42">
        <w:tc>
          <w:tcPr>
            <w:tcW w:w="2448" w:type="dxa"/>
          </w:tcPr>
          <w:p w14:paraId="6ABF7AB4"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خط مکدی</w:t>
            </w:r>
          </w:p>
        </w:tc>
        <w:tc>
          <w:tcPr>
            <w:tcW w:w="1440" w:type="dxa"/>
          </w:tcPr>
          <w:p w14:paraId="4ED34B11"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1AF3B8CC"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خط مکدی را در کندل مشخص شده نشان می‌دهد</w:t>
            </w:r>
          </w:p>
        </w:tc>
      </w:tr>
      <w:tr w:rsidR="002E198F" w:rsidRPr="004A2106" w14:paraId="1447A903" w14:textId="77777777" w:rsidTr="00221C42">
        <w:tc>
          <w:tcPr>
            <w:tcW w:w="2448" w:type="dxa"/>
          </w:tcPr>
          <w:p w14:paraId="4A8E4426"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خط سیگنال</w:t>
            </w:r>
          </w:p>
        </w:tc>
        <w:tc>
          <w:tcPr>
            <w:tcW w:w="1440" w:type="dxa"/>
          </w:tcPr>
          <w:p w14:paraId="4ED94A35"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0100BC62"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خط سیگنال را در کندل مشخص شده نشان می‌دهد</w:t>
            </w:r>
          </w:p>
        </w:tc>
      </w:tr>
      <w:tr w:rsidR="002E198F" w:rsidRPr="004A2106" w14:paraId="591FA364" w14:textId="77777777" w:rsidTr="00221C42">
        <w:tc>
          <w:tcPr>
            <w:tcW w:w="2448" w:type="dxa"/>
          </w:tcPr>
          <w:p w14:paraId="1C2B8E6B" w14:textId="77777777" w:rsidR="002E198F" w:rsidRPr="002B54F0" w:rsidRDefault="002E198F" w:rsidP="00221C42">
            <w:pPr>
              <w:jc w:val="center"/>
              <w:rPr>
                <w:sz w:val="22"/>
                <w:szCs w:val="24"/>
                <w:rtl/>
              </w:rPr>
            </w:pPr>
            <w:r>
              <w:rPr>
                <w:rFonts w:hint="cs"/>
                <w:sz w:val="22"/>
                <w:szCs w:val="24"/>
                <w:rtl/>
              </w:rPr>
              <w:t>تقاطع خط مکدی با خط ۰</w:t>
            </w:r>
          </w:p>
        </w:tc>
        <w:tc>
          <w:tcPr>
            <w:tcW w:w="1440" w:type="dxa"/>
          </w:tcPr>
          <w:p w14:paraId="4E0351EF"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706B22B6" w14:textId="77777777" w:rsidR="002E198F" w:rsidRPr="004A2106" w:rsidRDefault="002E198F" w:rsidP="00221C42">
            <w:pPr>
              <w:jc w:val="left"/>
              <w:rPr>
                <w:sz w:val="20"/>
                <w:szCs w:val="22"/>
                <w:rtl/>
              </w:rPr>
            </w:pPr>
            <w:r>
              <w:rPr>
                <w:rFonts w:hint="cs"/>
                <w:sz w:val="20"/>
                <w:szCs w:val="22"/>
                <w:rtl/>
              </w:rPr>
              <w:t>تقاطع یا عدم تقاطع خط مکدی با خط ۰ را نشان می‌دهد و به ضورت دو ویژگی تقاطع از پایین و تقاطع از بالا تعریف شده‌است.</w:t>
            </w:r>
          </w:p>
        </w:tc>
      </w:tr>
      <w:tr w:rsidR="002E198F" w:rsidRPr="004A2106" w14:paraId="0FA9ADC6" w14:textId="77777777" w:rsidTr="00221C42">
        <w:tc>
          <w:tcPr>
            <w:tcW w:w="2448" w:type="dxa"/>
          </w:tcPr>
          <w:p w14:paraId="2DCC1629" w14:textId="77777777" w:rsidR="002E198F" w:rsidRPr="002B54F0" w:rsidRDefault="002E198F" w:rsidP="00221C42">
            <w:pPr>
              <w:jc w:val="center"/>
              <w:rPr>
                <w:sz w:val="22"/>
                <w:szCs w:val="24"/>
                <w:rtl/>
              </w:rPr>
            </w:pPr>
            <w:r>
              <w:rPr>
                <w:rFonts w:hint="cs"/>
                <w:sz w:val="22"/>
                <w:szCs w:val="24"/>
                <w:rtl/>
              </w:rPr>
              <w:t>تقاطع خط سیگنال با خط ۰</w:t>
            </w:r>
          </w:p>
        </w:tc>
        <w:tc>
          <w:tcPr>
            <w:tcW w:w="1440" w:type="dxa"/>
          </w:tcPr>
          <w:p w14:paraId="097AECC7"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4BDA4584" w14:textId="77777777" w:rsidR="002E198F" w:rsidRPr="004A2106" w:rsidRDefault="002E198F" w:rsidP="00221C42">
            <w:pPr>
              <w:jc w:val="left"/>
              <w:rPr>
                <w:sz w:val="20"/>
                <w:szCs w:val="22"/>
                <w:rtl/>
              </w:rPr>
            </w:pPr>
            <w:r>
              <w:rPr>
                <w:rFonts w:hint="cs"/>
                <w:sz w:val="20"/>
                <w:szCs w:val="22"/>
                <w:rtl/>
              </w:rPr>
              <w:t>تقاطع یا عدم تقاطع خط سیگنال با خط ۰ را نشان می‌دهد و به ضورت دو ویژگی تقاطع از پایین و تقاطع از بالا تعریف شده‌است.</w:t>
            </w:r>
          </w:p>
        </w:tc>
      </w:tr>
      <w:tr w:rsidR="002E198F" w:rsidRPr="004A2106" w14:paraId="3B9C5586" w14:textId="77777777" w:rsidTr="00221C42">
        <w:tc>
          <w:tcPr>
            <w:tcW w:w="2448" w:type="dxa"/>
          </w:tcPr>
          <w:p w14:paraId="7B7C5014" w14:textId="77777777" w:rsidR="002E198F" w:rsidRDefault="002E198F" w:rsidP="00221C42">
            <w:pPr>
              <w:jc w:val="center"/>
              <w:rPr>
                <w:sz w:val="22"/>
                <w:szCs w:val="24"/>
                <w:rtl/>
              </w:rPr>
            </w:pPr>
            <w:r>
              <w:rPr>
                <w:rFonts w:hint="cs"/>
                <w:sz w:val="22"/>
                <w:szCs w:val="24"/>
                <w:rtl/>
              </w:rPr>
              <w:t>تقاطع خطوط سیگنال و مکدی</w:t>
            </w:r>
          </w:p>
        </w:tc>
        <w:tc>
          <w:tcPr>
            <w:tcW w:w="1440" w:type="dxa"/>
          </w:tcPr>
          <w:p w14:paraId="6B191695" w14:textId="77777777" w:rsidR="002E198F" w:rsidRDefault="002E198F" w:rsidP="00221C42">
            <w:pPr>
              <w:jc w:val="center"/>
              <w:rPr>
                <w:sz w:val="22"/>
                <w:szCs w:val="24"/>
                <w:rtl/>
              </w:rPr>
            </w:pPr>
            <w:r>
              <w:rPr>
                <w:rFonts w:hint="cs"/>
                <w:sz w:val="22"/>
                <w:szCs w:val="24"/>
                <w:rtl/>
              </w:rPr>
              <w:t>رویدادی</w:t>
            </w:r>
          </w:p>
        </w:tc>
        <w:tc>
          <w:tcPr>
            <w:tcW w:w="5304" w:type="dxa"/>
          </w:tcPr>
          <w:p w14:paraId="3C845421" w14:textId="77777777" w:rsidR="002E198F" w:rsidRDefault="002E198F" w:rsidP="00221C42">
            <w:pPr>
              <w:jc w:val="left"/>
              <w:rPr>
                <w:sz w:val="20"/>
                <w:szCs w:val="22"/>
                <w:rtl/>
              </w:rPr>
            </w:pPr>
            <w:r>
              <w:rPr>
                <w:rFonts w:hint="cs"/>
                <w:sz w:val="20"/>
                <w:szCs w:val="22"/>
                <w:rtl/>
              </w:rPr>
              <w:t>تقاطع یا عدم تقاطع دو خط سیگنال و مکدی را نشان می‌دهد و به صورت دو ویژگی تقاطع مکدی از پایین و یا از بالا تعریف شده است.</w:t>
            </w:r>
          </w:p>
        </w:tc>
      </w:tr>
      <w:tr w:rsidR="002E198F" w:rsidRPr="004A2106" w14:paraId="6B5296C3" w14:textId="77777777" w:rsidTr="00221C42">
        <w:tc>
          <w:tcPr>
            <w:tcW w:w="2448" w:type="dxa"/>
          </w:tcPr>
          <w:p w14:paraId="7789BFDB" w14:textId="77777777" w:rsidR="002E198F" w:rsidRDefault="002E198F" w:rsidP="00221C42">
            <w:pPr>
              <w:jc w:val="center"/>
              <w:rPr>
                <w:sz w:val="22"/>
                <w:szCs w:val="24"/>
                <w:rtl/>
              </w:rPr>
            </w:pPr>
            <w:r>
              <w:rPr>
                <w:rFonts w:hint="cs"/>
                <w:sz w:val="22"/>
                <w:szCs w:val="24"/>
                <w:rtl/>
              </w:rPr>
              <w:t>موقعیت خطوط مکدی و سیگنال نسبت بهم</w:t>
            </w:r>
          </w:p>
        </w:tc>
        <w:tc>
          <w:tcPr>
            <w:tcW w:w="1440" w:type="dxa"/>
          </w:tcPr>
          <w:p w14:paraId="7A922E04" w14:textId="77777777" w:rsidR="002E198F" w:rsidRDefault="002E198F" w:rsidP="00221C42">
            <w:pPr>
              <w:jc w:val="center"/>
              <w:rPr>
                <w:sz w:val="22"/>
                <w:szCs w:val="24"/>
                <w:rtl/>
              </w:rPr>
            </w:pPr>
            <w:r>
              <w:rPr>
                <w:rFonts w:hint="cs"/>
                <w:sz w:val="22"/>
                <w:szCs w:val="24"/>
                <w:rtl/>
              </w:rPr>
              <w:t>رویدادی</w:t>
            </w:r>
          </w:p>
        </w:tc>
        <w:tc>
          <w:tcPr>
            <w:tcW w:w="5304" w:type="dxa"/>
          </w:tcPr>
          <w:p w14:paraId="54FC3A3A" w14:textId="77777777" w:rsidR="002E198F" w:rsidRDefault="002E198F" w:rsidP="00221C42">
            <w:pPr>
              <w:jc w:val="left"/>
              <w:rPr>
                <w:sz w:val="20"/>
                <w:szCs w:val="22"/>
                <w:rtl/>
              </w:rPr>
            </w:pPr>
            <w:r>
              <w:rPr>
                <w:rFonts w:hint="cs"/>
                <w:sz w:val="20"/>
                <w:szCs w:val="22"/>
                <w:rtl/>
              </w:rPr>
              <w:t>این ویژگی نشان می‌دهد خط مکدی بالای خط سیگنال قرار دارد یا خیر. همچنین حالت برعکس نیز به عنوان یک ویژگی در نظر گرفته شده‌است.</w:t>
            </w:r>
          </w:p>
        </w:tc>
      </w:tr>
    </w:tbl>
    <w:p w14:paraId="5A6EB2EB" w14:textId="77777777" w:rsidR="002E198F" w:rsidRPr="00017D91" w:rsidRDefault="00F94024" w:rsidP="00F94024">
      <w:pPr>
        <w:pStyle w:val="Caption"/>
      </w:pPr>
      <w:r w:rsidRPr="008F3238">
        <w:rPr>
          <w:rtl/>
        </w:rPr>
        <w:t>جدول (</w:t>
      </w:r>
      <w:r>
        <w:t>3-8</w:t>
      </w:r>
      <w:r w:rsidRPr="008F3238">
        <w:rPr>
          <w:rtl/>
        </w:rPr>
        <w:t>)</w:t>
      </w:r>
      <w:r>
        <w:rPr>
          <w:noProof/>
          <w:rtl/>
        </w:rPr>
        <w:t xml:space="preserve"> </w:t>
      </w:r>
      <w:r>
        <w:rPr>
          <w:rFonts w:hint="cs"/>
          <w:noProof/>
          <w:rtl/>
        </w:rPr>
        <w:t xml:space="preserve">- ویژگی‌های استخراجی اندیکاتور </w:t>
      </w:r>
      <w:r>
        <w:rPr>
          <w:noProof/>
        </w:rPr>
        <w:t>MACD</w:t>
      </w:r>
    </w:p>
    <w:p w14:paraId="63D2D9C7"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 xml:space="preserve">اندیکاتور </w:t>
      </w:r>
      <w:r>
        <w:rPr>
          <w:rFonts w:asciiTheme="minorHAnsi" w:hAnsiTheme="minorHAnsi"/>
          <w:lang w:bidi="fa-IR"/>
        </w:rPr>
        <w:t>Stochastic RSI</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0AC91E56" w14:textId="77777777" w:rsidTr="00221C42">
        <w:tc>
          <w:tcPr>
            <w:tcW w:w="2448" w:type="dxa"/>
          </w:tcPr>
          <w:p w14:paraId="2AF9A387" w14:textId="77777777" w:rsidR="002E198F" w:rsidRPr="005720B9" w:rsidRDefault="002E198F" w:rsidP="00221C42">
            <w:pPr>
              <w:jc w:val="center"/>
              <w:rPr>
                <w:b/>
                <w:bCs/>
                <w:rtl/>
              </w:rPr>
            </w:pPr>
            <w:r>
              <w:rPr>
                <w:rFonts w:hint="cs"/>
                <w:b/>
                <w:bCs/>
                <w:rtl/>
              </w:rPr>
              <w:t>عنوان ویژگی</w:t>
            </w:r>
          </w:p>
        </w:tc>
        <w:tc>
          <w:tcPr>
            <w:tcW w:w="1440" w:type="dxa"/>
          </w:tcPr>
          <w:p w14:paraId="46032BAA" w14:textId="77777777" w:rsidR="002E198F" w:rsidRPr="005720B9" w:rsidRDefault="002E198F" w:rsidP="00221C42">
            <w:pPr>
              <w:jc w:val="center"/>
              <w:rPr>
                <w:b/>
                <w:bCs/>
                <w:rtl/>
              </w:rPr>
            </w:pPr>
            <w:r>
              <w:rPr>
                <w:rFonts w:hint="cs"/>
                <w:b/>
                <w:bCs/>
                <w:rtl/>
              </w:rPr>
              <w:t>نوع ویژگی</w:t>
            </w:r>
          </w:p>
        </w:tc>
        <w:tc>
          <w:tcPr>
            <w:tcW w:w="5304" w:type="dxa"/>
          </w:tcPr>
          <w:p w14:paraId="02AEE663" w14:textId="77777777" w:rsidR="002E198F" w:rsidRPr="005720B9" w:rsidRDefault="002E198F" w:rsidP="00221C42">
            <w:pPr>
              <w:jc w:val="center"/>
              <w:rPr>
                <w:b/>
                <w:bCs/>
                <w:rtl/>
              </w:rPr>
            </w:pPr>
            <w:r>
              <w:rPr>
                <w:rFonts w:hint="cs"/>
                <w:b/>
                <w:bCs/>
                <w:rtl/>
              </w:rPr>
              <w:t>توضیحات</w:t>
            </w:r>
          </w:p>
        </w:tc>
      </w:tr>
      <w:tr w:rsidR="002E198F" w:rsidRPr="004A2106" w14:paraId="28036A26" w14:textId="77777777" w:rsidTr="00221C42">
        <w:tc>
          <w:tcPr>
            <w:tcW w:w="2448" w:type="dxa"/>
          </w:tcPr>
          <w:p w14:paraId="609D8FD3"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اندیکاتور</w:t>
            </w:r>
          </w:p>
        </w:tc>
        <w:tc>
          <w:tcPr>
            <w:tcW w:w="1440" w:type="dxa"/>
          </w:tcPr>
          <w:p w14:paraId="17A38689"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776CE7BE"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اندیکاتور را در کندل مشخص شده نشان می‌دهد</w:t>
            </w:r>
          </w:p>
        </w:tc>
      </w:tr>
      <w:tr w:rsidR="002E198F" w:rsidRPr="004A2106" w14:paraId="4EE78E9B" w14:textId="77777777" w:rsidTr="00221C42">
        <w:tc>
          <w:tcPr>
            <w:tcW w:w="2448" w:type="dxa"/>
          </w:tcPr>
          <w:p w14:paraId="260BECAD"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sz w:val="22"/>
                <w:szCs w:val="24"/>
              </w:rPr>
              <w:t>d</w:t>
            </w:r>
          </w:p>
        </w:tc>
        <w:tc>
          <w:tcPr>
            <w:tcW w:w="1440" w:type="dxa"/>
          </w:tcPr>
          <w:p w14:paraId="32837D85"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79731488"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d</w:t>
            </w:r>
            <w:r>
              <w:rPr>
                <w:rFonts w:hint="cs"/>
                <w:sz w:val="20"/>
                <w:szCs w:val="22"/>
                <w:rtl/>
              </w:rPr>
              <w:t xml:space="preserve"> را در کندل مشخص شده نشان می‌دهد</w:t>
            </w:r>
          </w:p>
        </w:tc>
      </w:tr>
      <w:tr w:rsidR="002E198F" w:rsidRPr="004A2106" w14:paraId="6DB200C6" w14:textId="77777777" w:rsidTr="00221C42">
        <w:tc>
          <w:tcPr>
            <w:tcW w:w="2448" w:type="dxa"/>
          </w:tcPr>
          <w:p w14:paraId="2456AB0C"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sz w:val="22"/>
                <w:szCs w:val="24"/>
              </w:rPr>
              <w:t>k</w:t>
            </w:r>
          </w:p>
        </w:tc>
        <w:tc>
          <w:tcPr>
            <w:tcW w:w="1440" w:type="dxa"/>
          </w:tcPr>
          <w:p w14:paraId="2BECC3ED"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35252966"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k</w:t>
            </w:r>
            <w:r>
              <w:rPr>
                <w:rFonts w:hint="cs"/>
                <w:sz w:val="20"/>
                <w:szCs w:val="22"/>
                <w:rtl/>
              </w:rPr>
              <w:t xml:space="preserve"> را در کندل مشخص شده نشان می‌دهد</w:t>
            </w:r>
          </w:p>
        </w:tc>
      </w:tr>
      <w:tr w:rsidR="002E198F" w:rsidRPr="004A2106" w14:paraId="2F90617E" w14:textId="77777777" w:rsidTr="00221C42">
        <w:tc>
          <w:tcPr>
            <w:tcW w:w="2448" w:type="dxa"/>
          </w:tcPr>
          <w:p w14:paraId="60D49A26" w14:textId="77777777" w:rsidR="002E198F" w:rsidRPr="002B54F0" w:rsidRDefault="002E198F" w:rsidP="00221C42">
            <w:pPr>
              <w:jc w:val="center"/>
              <w:rPr>
                <w:sz w:val="22"/>
                <w:szCs w:val="24"/>
                <w:rtl/>
              </w:rPr>
            </w:pPr>
            <w:r>
              <w:rPr>
                <w:rFonts w:hint="cs"/>
                <w:sz w:val="22"/>
                <w:szCs w:val="24"/>
                <w:rtl/>
              </w:rPr>
              <w:t xml:space="preserve">تقاطع خط </w:t>
            </w:r>
            <w:r>
              <w:rPr>
                <w:sz w:val="22"/>
                <w:szCs w:val="24"/>
              </w:rPr>
              <w:t>d</w:t>
            </w:r>
            <w:r>
              <w:rPr>
                <w:rFonts w:hint="cs"/>
                <w:sz w:val="22"/>
                <w:szCs w:val="24"/>
                <w:rtl/>
              </w:rPr>
              <w:t xml:space="preserve"> با خط ۲۰</w:t>
            </w:r>
          </w:p>
        </w:tc>
        <w:tc>
          <w:tcPr>
            <w:tcW w:w="1440" w:type="dxa"/>
          </w:tcPr>
          <w:p w14:paraId="572A8523"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154267AF"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d</w:t>
            </w:r>
            <w:r>
              <w:rPr>
                <w:rFonts w:hint="cs"/>
                <w:sz w:val="20"/>
                <w:szCs w:val="22"/>
                <w:rtl/>
              </w:rPr>
              <w:t xml:space="preserve"> با خط ۲۰ را نشان می‌دهد و به صورت دو ویژگی تقاطع از پایین و تقاطع از بالا در نظر گرفته شده ‌است.</w:t>
            </w:r>
          </w:p>
        </w:tc>
      </w:tr>
      <w:tr w:rsidR="002E198F" w:rsidRPr="004A2106" w14:paraId="0BE36CF5" w14:textId="77777777" w:rsidTr="00221C42">
        <w:tc>
          <w:tcPr>
            <w:tcW w:w="2448" w:type="dxa"/>
          </w:tcPr>
          <w:p w14:paraId="50F8EC19" w14:textId="77777777" w:rsidR="002E198F" w:rsidRPr="002B54F0" w:rsidRDefault="002E198F" w:rsidP="00221C42">
            <w:pPr>
              <w:jc w:val="center"/>
              <w:rPr>
                <w:sz w:val="22"/>
                <w:szCs w:val="24"/>
                <w:rtl/>
              </w:rPr>
            </w:pPr>
            <w:r>
              <w:rPr>
                <w:rFonts w:hint="cs"/>
                <w:sz w:val="22"/>
                <w:szCs w:val="24"/>
                <w:rtl/>
              </w:rPr>
              <w:t xml:space="preserve">تقاطع خط </w:t>
            </w:r>
            <w:r>
              <w:rPr>
                <w:sz w:val="22"/>
                <w:szCs w:val="24"/>
              </w:rPr>
              <w:t>d</w:t>
            </w:r>
            <w:r>
              <w:rPr>
                <w:rFonts w:hint="cs"/>
                <w:sz w:val="22"/>
                <w:szCs w:val="24"/>
                <w:rtl/>
              </w:rPr>
              <w:t xml:space="preserve"> با خط ۵۰</w:t>
            </w:r>
          </w:p>
        </w:tc>
        <w:tc>
          <w:tcPr>
            <w:tcW w:w="1440" w:type="dxa"/>
          </w:tcPr>
          <w:p w14:paraId="7886664D"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570F9567"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d</w:t>
            </w:r>
            <w:r>
              <w:rPr>
                <w:rFonts w:hint="cs"/>
                <w:sz w:val="20"/>
                <w:szCs w:val="22"/>
                <w:rtl/>
              </w:rPr>
              <w:t xml:space="preserve"> با خط ۵۰ را نشان می‌دهد و به صورت دو ویژگی تقاطع از پایین و تقاطع از بالا در نظر گرفته شده ‌است.</w:t>
            </w:r>
          </w:p>
        </w:tc>
      </w:tr>
      <w:tr w:rsidR="002E198F" w:rsidRPr="004A2106" w14:paraId="5C9CE5DD" w14:textId="77777777" w:rsidTr="00221C42">
        <w:tc>
          <w:tcPr>
            <w:tcW w:w="2448" w:type="dxa"/>
          </w:tcPr>
          <w:p w14:paraId="2ED7B2FE" w14:textId="77777777" w:rsidR="002E198F" w:rsidRPr="002B54F0" w:rsidRDefault="002E198F" w:rsidP="00221C42">
            <w:pPr>
              <w:jc w:val="center"/>
              <w:rPr>
                <w:sz w:val="22"/>
                <w:szCs w:val="24"/>
                <w:rtl/>
              </w:rPr>
            </w:pPr>
            <w:r>
              <w:rPr>
                <w:rFonts w:hint="cs"/>
                <w:sz w:val="22"/>
                <w:szCs w:val="24"/>
                <w:rtl/>
              </w:rPr>
              <w:lastRenderedPageBreak/>
              <w:t xml:space="preserve">تقاطع خط </w:t>
            </w:r>
            <w:r>
              <w:rPr>
                <w:sz w:val="22"/>
                <w:szCs w:val="24"/>
              </w:rPr>
              <w:t>d</w:t>
            </w:r>
            <w:r>
              <w:rPr>
                <w:rFonts w:hint="cs"/>
                <w:sz w:val="22"/>
                <w:szCs w:val="24"/>
                <w:rtl/>
              </w:rPr>
              <w:t xml:space="preserve"> با خط ۸۰</w:t>
            </w:r>
          </w:p>
        </w:tc>
        <w:tc>
          <w:tcPr>
            <w:tcW w:w="1440" w:type="dxa"/>
          </w:tcPr>
          <w:p w14:paraId="23FA98C3"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5FC32630"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d</w:t>
            </w:r>
            <w:r>
              <w:rPr>
                <w:rFonts w:hint="cs"/>
                <w:sz w:val="20"/>
                <w:szCs w:val="22"/>
                <w:rtl/>
              </w:rPr>
              <w:t xml:space="preserve"> با خط ۸۰ را نشان می‌دهد و به صورت دو ویژگی تقاطع از پایین و تقاطع از بالا در نظر گرفته شده ‌است.</w:t>
            </w:r>
          </w:p>
        </w:tc>
      </w:tr>
      <w:tr w:rsidR="002E198F" w:rsidRPr="004A2106" w14:paraId="25BA98A8" w14:textId="77777777" w:rsidTr="00221C42">
        <w:tc>
          <w:tcPr>
            <w:tcW w:w="2448" w:type="dxa"/>
          </w:tcPr>
          <w:p w14:paraId="0A2B34BE" w14:textId="77777777" w:rsidR="002E198F" w:rsidRPr="002B54F0" w:rsidRDefault="002E198F" w:rsidP="00221C42">
            <w:pPr>
              <w:jc w:val="center"/>
              <w:rPr>
                <w:sz w:val="22"/>
                <w:szCs w:val="24"/>
                <w:rtl/>
              </w:rPr>
            </w:pPr>
            <w:r>
              <w:rPr>
                <w:rFonts w:hint="cs"/>
                <w:sz w:val="22"/>
                <w:szCs w:val="24"/>
                <w:rtl/>
              </w:rPr>
              <w:t xml:space="preserve">تقاطع خط </w:t>
            </w:r>
            <w:r>
              <w:rPr>
                <w:sz w:val="22"/>
                <w:szCs w:val="24"/>
              </w:rPr>
              <w:t>k</w:t>
            </w:r>
            <w:r>
              <w:rPr>
                <w:rFonts w:hint="cs"/>
                <w:sz w:val="22"/>
                <w:szCs w:val="24"/>
                <w:rtl/>
              </w:rPr>
              <w:t xml:space="preserve"> با خط ۲۰</w:t>
            </w:r>
          </w:p>
        </w:tc>
        <w:tc>
          <w:tcPr>
            <w:tcW w:w="1440" w:type="dxa"/>
          </w:tcPr>
          <w:p w14:paraId="36930E41"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4296940D"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k</w:t>
            </w:r>
            <w:r>
              <w:rPr>
                <w:rFonts w:hint="cs"/>
                <w:sz w:val="20"/>
                <w:szCs w:val="22"/>
                <w:rtl/>
              </w:rPr>
              <w:t xml:space="preserve"> با خط ۲۰ را نشان می‌دهد و به صورت دو ویژگی تقاطع از پایین و تقاطع از بالا در نظر گرفته شده ‌است.</w:t>
            </w:r>
          </w:p>
        </w:tc>
      </w:tr>
      <w:tr w:rsidR="002E198F" w:rsidRPr="004A2106" w14:paraId="23A9371E" w14:textId="77777777" w:rsidTr="00221C42">
        <w:tc>
          <w:tcPr>
            <w:tcW w:w="2448" w:type="dxa"/>
          </w:tcPr>
          <w:p w14:paraId="027F2805" w14:textId="77777777" w:rsidR="002E198F" w:rsidRPr="002B54F0" w:rsidRDefault="002E198F" w:rsidP="00221C42">
            <w:pPr>
              <w:jc w:val="center"/>
              <w:rPr>
                <w:sz w:val="22"/>
                <w:szCs w:val="24"/>
                <w:rtl/>
              </w:rPr>
            </w:pPr>
            <w:r>
              <w:rPr>
                <w:rFonts w:hint="cs"/>
                <w:sz w:val="22"/>
                <w:szCs w:val="24"/>
                <w:rtl/>
              </w:rPr>
              <w:t xml:space="preserve">تقاطع خط </w:t>
            </w:r>
            <w:r>
              <w:rPr>
                <w:sz w:val="22"/>
                <w:szCs w:val="24"/>
              </w:rPr>
              <w:t>k</w:t>
            </w:r>
            <w:r>
              <w:rPr>
                <w:rFonts w:hint="cs"/>
                <w:sz w:val="22"/>
                <w:szCs w:val="24"/>
                <w:rtl/>
              </w:rPr>
              <w:t xml:space="preserve"> با خط ۵۰</w:t>
            </w:r>
          </w:p>
        </w:tc>
        <w:tc>
          <w:tcPr>
            <w:tcW w:w="1440" w:type="dxa"/>
          </w:tcPr>
          <w:p w14:paraId="632F0A20"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1EA46451"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k</w:t>
            </w:r>
            <w:r>
              <w:rPr>
                <w:rFonts w:hint="cs"/>
                <w:sz w:val="20"/>
                <w:szCs w:val="22"/>
                <w:rtl/>
              </w:rPr>
              <w:t xml:space="preserve"> با خط ۵۰ را نشان می‌دهد و به صورت دو ویژگی تقاطع از پایین و تقاطع از بالا در نظر گرفته شده ‌است.</w:t>
            </w:r>
          </w:p>
        </w:tc>
      </w:tr>
      <w:tr w:rsidR="002E198F" w:rsidRPr="004A2106" w14:paraId="7E7C6781" w14:textId="77777777" w:rsidTr="00221C42">
        <w:tc>
          <w:tcPr>
            <w:tcW w:w="2448" w:type="dxa"/>
            <w:shd w:val="clear" w:color="auto" w:fill="auto"/>
          </w:tcPr>
          <w:p w14:paraId="2DB43C83" w14:textId="77777777" w:rsidR="002E198F" w:rsidRPr="002B54F0" w:rsidRDefault="002E198F" w:rsidP="00221C42">
            <w:pPr>
              <w:jc w:val="center"/>
              <w:rPr>
                <w:sz w:val="22"/>
                <w:szCs w:val="24"/>
                <w:rtl/>
              </w:rPr>
            </w:pPr>
            <w:r>
              <w:rPr>
                <w:rFonts w:hint="cs"/>
                <w:sz w:val="22"/>
                <w:szCs w:val="24"/>
                <w:rtl/>
              </w:rPr>
              <w:t xml:space="preserve">تقاطع خط </w:t>
            </w:r>
            <w:r>
              <w:rPr>
                <w:sz w:val="22"/>
                <w:szCs w:val="24"/>
              </w:rPr>
              <w:t>k</w:t>
            </w:r>
            <w:r>
              <w:rPr>
                <w:rFonts w:hint="cs"/>
                <w:sz w:val="22"/>
                <w:szCs w:val="24"/>
                <w:rtl/>
              </w:rPr>
              <w:t xml:space="preserve"> با خط ۸۰</w:t>
            </w:r>
          </w:p>
        </w:tc>
        <w:tc>
          <w:tcPr>
            <w:tcW w:w="1440" w:type="dxa"/>
            <w:shd w:val="clear" w:color="auto" w:fill="auto"/>
          </w:tcPr>
          <w:p w14:paraId="7682336C" w14:textId="77777777" w:rsidR="002E198F" w:rsidRPr="002B54F0" w:rsidRDefault="002E198F" w:rsidP="00221C42">
            <w:pPr>
              <w:jc w:val="center"/>
              <w:rPr>
                <w:sz w:val="22"/>
                <w:szCs w:val="24"/>
                <w:rtl/>
              </w:rPr>
            </w:pPr>
            <w:r>
              <w:rPr>
                <w:rFonts w:hint="cs"/>
                <w:sz w:val="22"/>
                <w:szCs w:val="24"/>
                <w:rtl/>
              </w:rPr>
              <w:t>رویدادی</w:t>
            </w:r>
          </w:p>
        </w:tc>
        <w:tc>
          <w:tcPr>
            <w:tcW w:w="5304" w:type="dxa"/>
            <w:shd w:val="clear" w:color="auto" w:fill="auto"/>
          </w:tcPr>
          <w:p w14:paraId="7BFB9B29" w14:textId="77777777" w:rsidR="002E198F" w:rsidRPr="004A2106" w:rsidRDefault="002E198F" w:rsidP="00221C42">
            <w:pPr>
              <w:jc w:val="left"/>
              <w:rPr>
                <w:sz w:val="20"/>
                <w:szCs w:val="22"/>
                <w:rtl/>
              </w:rPr>
            </w:pPr>
            <w:r>
              <w:rPr>
                <w:rFonts w:hint="cs"/>
                <w:sz w:val="20"/>
                <w:szCs w:val="22"/>
                <w:rtl/>
              </w:rPr>
              <w:t xml:space="preserve">تقاطع خط </w:t>
            </w:r>
            <w:r>
              <w:rPr>
                <w:sz w:val="20"/>
                <w:szCs w:val="22"/>
              </w:rPr>
              <w:t>k</w:t>
            </w:r>
            <w:r>
              <w:rPr>
                <w:rFonts w:hint="cs"/>
                <w:sz w:val="20"/>
                <w:szCs w:val="22"/>
                <w:rtl/>
              </w:rPr>
              <w:t xml:space="preserve"> با خط ۸۰ را نشان می‌دهد و به صورت دو ویژگی تقاطع از پایین و تقاطع از بالا در نظر گرفته شده ‌است.</w:t>
            </w:r>
          </w:p>
        </w:tc>
      </w:tr>
      <w:tr w:rsidR="002E198F" w:rsidRPr="004A2106" w14:paraId="764A8A35" w14:textId="77777777" w:rsidTr="00221C42">
        <w:tc>
          <w:tcPr>
            <w:tcW w:w="2448" w:type="dxa"/>
            <w:shd w:val="clear" w:color="auto" w:fill="auto"/>
          </w:tcPr>
          <w:p w14:paraId="059BCA8F" w14:textId="77777777" w:rsidR="002E198F" w:rsidRDefault="002E198F" w:rsidP="00221C42">
            <w:pPr>
              <w:jc w:val="center"/>
              <w:rPr>
                <w:sz w:val="22"/>
                <w:szCs w:val="24"/>
              </w:rPr>
            </w:pPr>
            <w:r>
              <w:rPr>
                <w:rFonts w:hint="cs"/>
                <w:sz w:val="22"/>
                <w:szCs w:val="24"/>
                <w:rtl/>
              </w:rPr>
              <w:t xml:space="preserve">تقاطع خطوط </w:t>
            </w:r>
            <w:r>
              <w:rPr>
                <w:sz w:val="22"/>
                <w:szCs w:val="24"/>
              </w:rPr>
              <w:t>d</w:t>
            </w:r>
            <w:r>
              <w:rPr>
                <w:rFonts w:hint="cs"/>
                <w:sz w:val="22"/>
                <w:szCs w:val="24"/>
                <w:rtl/>
              </w:rPr>
              <w:t xml:space="preserve"> و </w:t>
            </w:r>
            <w:r>
              <w:rPr>
                <w:sz w:val="22"/>
                <w:szCs w:val="24"/>
              </w:rPr>
              <w:t>k</w:t>
            </w:r>
          </w:p>
        </w:tc>
        <w:tc>
          <w:tcPr>
            <w:tcW w:w="1440" w:type="dxa"/>
            <w:shd w:val="clear" w:color="auto" w:fill="auto"/>
          </w:tcPr>
          <w:p w14:paraId="44B68BD1" w14:textId="77777777" w:rsidR="002E198F" w:rsidRDefault="002E198F" w:rsidP="00221C42">
            <w:pPr>
              <w:jc w:val="center"/>
              <w:rPr>
                <w:sz w:val="22"/>
                <w:szCs w:val="24"/>
                <w:rtl/>
              </w:rPr>
            </w:pPr>
            <w:r>
              <w:rPr>
                <w:rFonts w:hint="cs"/>
                <w:sz w:val="22"/>
                <w:szCs w:val="24"/>
                <w:rtl/>
              </w:rPr>
              <w:t>رویدادی</w:t>
            </w:r>
          </w:p>
        </w:tc>
        <w:tc>
          <w:tcPr>
            <w:tcW w:w="5304" w:type="dxa"/>
            <w:shd w:val="clear" w:color="auto" w:fill="auto"/>
          </w:tcPr>
          <w:p w14:paraId="2A1EAFC9" w14:textId="77777777" w:rsidR="002E198F" w:rsidRDefault="002E198F" w:rsidP="00221C42">
            <w:pPr>
              <w:jc w:val="left"/>
              <w:rPr>
                <w:sz w:val="20"/>
                <w:szCs w:val="22"/>
                <w:rtl/>
              </w:rPr>
            </w:pPr>
            <w:r>
              <w:rPr>
                <w:rFonts w:hint="cs"/>
                <w:sz w:val="20"/>
                <w:szCs w:val="22"/>
                <w:rtl/>
              </w:rPr>
              <w:t xml:space="preserve">این مورد تقاطع خطوط </w:t>
            </w:r>
            <w:r>
              <w:rPr>
                <w:sz w:val="20"/>
                <w:szCs w:val="22"/>
              </w:rPr>
              <w:t>d</w:t>
            </w:r>
            <w:r>
              <w:rPr>
                <w:rFonts w:hint="cs"/>
                <w:sz w:val="20"/>
                <w:szCs w:val="22"/>
                <w:rtl/>
              </w:rPr>
              <w:t xml:space="preserve"> و </w:t>
            </w:r>
            <w:r>
              <w:rPr>
                <w:sz w:val="20"/>
                <w:szCs w:val="22"/>
              </w:rPr>
              <w:t>k</w:t>
            </w:r>
            <w:r>
              <w:rPr>
                <w:rFonts w:hint="cs"/>
                <w:sz w:val="20"/>
                <w:szCs w:val="22"/>
                <w:rtl/>
              </w:rPr>
              <w:t xml:space="preserve"> را نشان می‌دهد و به صورت دو ویژگی تقاطع خط </w:t>
            </w:r>
            <w:r>
              <w:rPr>
                <w:sz w:val="20"/>
                <w:szCs w:val="22"/>
              </w:rPr>
              <w:t>k</w:t>
            </w:r>
            <w:r>
              <w:rPr>
                <w:rFonts w:hint="cs"/>
                <w:sz w:val="20"/>
                <w:szCs w:val="22"/>
                <w:rtl/>
              </w:rPr>
              <w:t xml:space="preserve"> از پایین و یا تقاطع آن از بالا در نظر گرفته شده است.</w:t>
            </w:r>
          </w:p>
        </w:tc>
      </w:tr>
    </w:tbl>
    <w:p w14:paraId="24A50B71" w14:textId="77777777" w:rsidR="002E198F" w:rsidRPr="006908F3" w:rsidRDefault="00F94024" w:rsidP="00F94024">
      <w:pPr>
        <w:pStyle w:val="Caption"/>
      </w:pPr>
      <w:r w:rsidRPr="008F3238">
        <w:rPr>
          <w:rtl/>
        </w:rPr>
        <w:t>جدول (</w:t>
      </w:r>
      <w:r>
        <w:t>3-9</w:t>
      </w:r>
      <w:r w:rsidRPr="008F3238">
        <w:rPr>
          <w:rtl/>
        </w:rPr>
        <w:t>)</w:t>
      </w:r>
      <w:r>
        <w:rPr>
          <w:noProof/>
          <w:rtl/>
        </w:rPr>
        <w:t xml:space="preserve"> </w:t>
      </w:r>
      <w:r>
        <w:rPr>
          <w:rFonts w:hint="cs"/>
          <w:noProof/>
          <w:rtl/>
        </w:rPr>
        <w:t xml:space="preserve">- ویژگی‌های استخراجی اندیکاتور </w:t>
      </w:r>
      <w:r>
        <w:rPr>
          <w:noProof/>
        </w:rPr>
        <w:t>Stochastic RSI</w:t>
      </w:r>
    </w:p>
    <w:p w14:paraId="6AB4AF03"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 xml:space="preserve">اندیکاتور </w:t>
      </w:r>
      <w:r>
        <w:rPr>
          <w:rFonts w:asciiTheme="minorHAnsi" w:hAnsiTheme="minorHAnsi"/>
          <w:lang w:bidi="fa-IR"/>
        </w:rPr>
        <w:t>trend</w:t>
      </w:r>
    </w:p>
    <w:p w14:paraId="30AAF270" w14:textId="4C92D260" w:rsidR="002E198F" w:rsidRPr="002D1998" w:rsidRDefault="002E198F" w:rsidP="002E198F">
      <w:pPr>
        <w:ind w:firstLine="708"/>
      </w:pPr>
      <w:r>
        <w:rPr>
          <w:rFonts w:hint="cs"/>
          <w:rtl/>
        </w:rPr>
        <w:t xml:space="preserve">این اندیکاتور نشان می‌دهد در یک دوره(پریود) زمانی مشخص، روند قیمتی سهم(بر اساس قیمت پایانی هر کندل)، صعودی بوده است، یا نزولی و یا خنثی. خروجی این اندیکاتور از نوع ویژگی‌های رویدادی می‌باشد و برای </w:t>
      </w:r>
      <w:r w:rsidR="00CE0BE9">
        <w:rPr>
          <w:rFonts w:hint="cs"/>
          <w:rtl/>
        </w:rPr>
        <w:t>۶</w:t>
      </w:r>
      <w:r>
        <w:rPr>
          <w:rFonts w:hint="cs"/>
          <w:rtl/>
        </w:rPr>
        <w:t xml:space="preserve"> دوره زمانی</w:t>
      </w:r>
      <w:r w:rsidR="00CE0BE9">
        <w:rPr>
          <w:rFonts w:hint="cs"/>
          <w:rtl/>
        </w:rPr>
        <w:t xml:space="preserve"> ۵، ۱۴، ۲۸، ۵۰، ۱۰۰ و ۲۰۰ کندلی تعریف</w:t>
      </w:r>
      <w:r>
        <w:rPr>
          <w:rFonts w:hint="cs"/>
          <w:rtl/>
        </w:rPr>
        <w:t xml:space="preserve"> تعریف می‌شود.</w:t>
      </w:r>
    </w:p>
    <w:p w14:paraId="29237F31"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 xml:space="preserve">اندیکاتور </w:t>
      </w:r>
      <w:r>
        <w:rPr>
          <w:rFonts w:asciiTheme="minorHAnsi" w:hAnsiTheme="minorHAnsi"/>
          <w:lang w:bidi="fa-IR"/>
        </w:rPr>
        <w:t>Williams R</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646E9A3B" w14:textId="77777777" w:rsidTr="00221C42">
        <w:tc>
          <w:tcPr>
            <w:tcW w:w="2448" w:type="dxa"/>
          </w:tcPr>
          <w:p w14:paraId="51D33FBC" w14:textId="77777777" w:rsidR="002E198F" w:rsidRPr="005720B9" w:rsidRDefault="002E198F" w:rsidP="00221C42">
            <w:pPr>
              <w:jc w:val="center"/>
              <w:rPr>
                <w:b/>
                <w:bCs/>
                <w:rtl/>
              </w:rPr>
            </w:pPr>
            <w:r>
              <w:rPr>
                <w:rFonts w:hint="cs"/>
                <w:b/>
                <w:bCs/>
                <w:rtl/>
              </w:rPr>
              <w:t>عنوان ویژگی</w:t>
            </w:r>
          </w:p>
        </w:tc>
        <w:tc>
          <w:tcPr>
            <w:tcW w:w="1440" w:type="dxa"/>
          </w:tcPr>
          <w:p w14:paraId="3040ED55" w14:textId="77777777" w:rsidR="002E198F" w:rsidRPr="005720B9" w:rsidRDefault="002E198F" w:rsidP="00221C42">
            <w:pPr>
              <w:jc w:val="center"/>
              <w:rPr>
                <w:b/>
                <w:bCs/>
                <w:rtl/>
              </w:rPr>
            </w:pPr>
            <w:r>
              <w:rPr>
                <w:rFonts w:hint="cs"/>
                <w:b/>
                <w:bCs/>
                <w:rtl/>
              </w:rPr>
              <w:t>نوع ویژگی</w:t>
            </w:r>
          </w:p>
        </w:tc>
        <w:tc>
          <w:tcPr>
            <w:tcW w:w="5304" w:type="dxa"/>
          </w:tcPr>
          <w:p w14:paraId="45DDAE25" w14:textId="77777777" w:rsidR="002E198F" w:rsidRPr="005720B9" w:rsidRDefault="002E198F" w:rsidP="00221C42">
            <w:pPr>
              <w:jc w:val="center"/>
              <w:rPr>
                <w:b/>
                <w:bCs/>
                <w:rtl/>
              </w:rPr>
            </w:pPr>
            <w:r>
              <w:rPr>
                <w:rFonts w:hint="cs"/>
                <w:b/>
                <w:bCs/>
                <w:rtl/>
              </w:rPr>
              <w:t>توضیحات</w:t>
            </w:r>
          </w:p>
        </w:tc>
      </w:tr>
      <w:tr w:rsidR="002E198F" w:rsidRPr="004A2106" w14:paraId="0F4F5C52" w14:textId="77777777" w:rsidTr="00221C42">
        <w:tc>
          <w:tcPr>
            <w:tcW w:w="2448" w:type="dxa"/>
          </w:tcPr>
          <w:p w14:paraId="021FACA5" w14:textId="77777777" w:rsidR="002E198F" w:rsidRPr="002B54F0" w:rsidRDefault="002E198F" w:rsidP="00221C42">
            <w:pPr>
              <w:jc w:val="center"/>
              <w:rPr>
                <w:sz w:val="22"/>
                <w:szCs w:val="24"/>
                <w:rtl/>
              </w:rPr>
            </w:pPr>
            <w:r w:rsidRPr="002B54F0">
              <w:rPr>
                <w:rFonts w:hint="cs"/>
                <w:sz w:val="22"/>
                <w:szCs w:val="24"/>
                <w:rtl/>
              </w:rPr>
              <w:t xml:space="preserve">مقدار عددی </w:t>
            </w:r>
            <w:r>
              <w:rPr>
                <w:rFonts w:hint="cs"/>
                <w:sz w:val="22"/>
                <w:szCs w:val="24"/>
                <w:rtl/>
              </w:rPr>
              <w:t>اندیکاتور</w:t>
            </w:r>
          </w:p>
        </w:tc>
        <w:tc>
          <w:tcPr>
            <w:tcW w:w="1440" w:type="dxa"/>
          </w:tcPr>
          <w:p w14:paraId="142ED5F0"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63D2212B"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اندیکاتور را در کندل مشخص شده نشان می‌دهد</w:t>
            </w:r>
          </w:p>
        </w:tc>
      </w:tr>
      <w:tr w:rsidR="002E198F" w:rsidRPr="004A2106" w14:paraId="3C7AA18F" w14:textId="77777777" w:rsidTr="00221C42">
        <w:tc>
          <w:tcPr>
            <w:tcW w:w="2448" w:type="dxa"/>
          </w:tcPr>
          <w:p w14:paraId="72956644" w14:textId="77777777" w:rsidR="002E198F" w:rsidRPr="002B54F0" w:rsidRDefault="002E198F" w:rsidP="00221C42">
            <w:pPr>
              <w:jc w:val="center"/>
              <w:rPr>
                <w:sz w:val="22"/>
                <w:szCs w:val="24"/>
                <w:rtl/>
              </w:rPr>
            </w:pPr>
            <w:r>
              <w:rPr>
                <w:rFonts w:hint="cs"/>
                <w:sz w:val="22"/>
                <w:szCs w:val="24"/>
                <w:rtl/>
              </w:rPr>
              <w:t>تقاطع با خط ۲۰-</w:t>
            </w:r>
          </w:p>
        </w:tc>
        <w:tc>
          <w:tcPr>
            <w:tcW w:w="1440" w:type="dxa"/>
          </w:tcPr>
          <w:p w14:paraId="68812C8C"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3E96DBCA" w14:textId="77777777" w:rsidR="002E198F" w:rsidRPr="004A2106" w:rsidRDefault="002E198F" w:rsidP="00221C42">
            <w:pPr>
              <w:jc w:val="left"/>
              <w:rPr>
                <w:sz w:val="20"/>
                <w:szCs w:val="22"/>
                <w:rtl/>
              </w:rPr>
            </w:pPr>
            <w:r>
              <w:rPr>
                <w:rFonts w:hint="cs"/>
                <w:sz w:val="20"/>
                <w:szCs w:val="22"/>
                <w:rtl/>
              </w:rPr>
              <w:t>تقاطع اندیکاتور با خط ۲۰- را نشان می‌دهد و به صورت دو ویژگی تقاطع از پایین و تقاطع از بالا تعریف شده‌است.</w:t>
            </w:r>
          </w:p>
        </w:tc>
      </w:tr>
      <w:tr w:rsidR="002E198F" w:rsidRPr="004A2106" w14:paraId="38074CE0" w14:textId="77777777" w:rsidTr="00221C42">
        <w:tc>
          <w:tcPr>
            <w:tcW w:w="2448" w:type="dxa"/>
          </w:tcPr>
          <w:p w14:paraId="4794C83C" w14:textId="77777777" w:rsidR="002E198F" w:rsidRPr="002B54F0" w:rsidRDefault="002E198F" w:rsidP="00221C42">
            <w:pPr>
              <w:jc w:val="center"/>
              <w:rPr>
                <w:sz w:val="22"/>
                <w:szCs w:val="24"/>
                <w:rtl/>
              </w:rPr>
            </w:pPr>
            <w:r>
              <w:rPr>
                <w:rFonts w:hint="cs"/>
                <w:sz w:val="22"/>
                <w:szCs w:val="24"/>
                <w:rtl/>
              </w:rPr>
              <w:t>تقاطع با خط ۵۰-</w:t>
            </w:r>
          </w:p>
        </w:tc>
        <w:tc>
          <w:tcPr>
            <w:tcW w:w="1440" w:type="dxa"/>
          </w:tcPr>
          <w:p w14:paraId="31D2851B"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74493871" w14:textId="77777777" w:rsidR="002E198F" w:rsidRPr="004A2106" w:rsidRDefault="002E198F" w:rsidP="00221C42">
            <w:pPr>
              <w:jc w:val="left"/>
              <w:rPr>
                <w:sz w:val="20"/>
                <w:szCs w:val="22"/>
                <w:rtl/>
              </w:rPr>
            </w:pPr>
            <w:r>
              <w:rPr>
                <w:rFonts w:hint="cs"/>
                <w:sz w:val="20"/>
                <w:szCs w:val="22"/>
                <w:rtl/>
              </w:rPr>
              <w:t>تقاطع اندیکاتور با خط ۵۰- را نشان می‌دهد و به صورت دو ویژگی تقاطع از پایین و تقاطع از بالا تعریف شده‌است.</w:t>
            </w:r>
          </w:p>
        </w:tc>
      </w:tr>
      <w:tr w:rsidR="002E198F" w:rsidRPr="004A2106" w14:paraId="64485AEB" w14:textId="77777777" w:rsidTr="00221C42">
        <w:tc>
          <w:tcPr>
            <w:tcW w:w="2448" w:type="dxa"/>
          </w:tcPr>
          <w:p w14:paraId="0B1CF0BD" w14:textId="77777777" w:rsidR="002E198F" w:rsidRPr="002B54F0" w:rsidRDefault="002E198F" w:rsidP="00221C42">
            <w:pPr>
              <w:jc w:val="center"/>
              <w:rPr>
                <w:sz w:val="22"/>
                <w:szCs w:val="24"/>
                <w:rtl/>
              </w:rPr>
            </w:pPr>
            <w:r>
              <w:rPr>
                <w:rFonts w:hint="cs"/>
                <w:sz w:val="22"/>
                <w:szCs w:val="24"/>
                <w:rtl/>
              </w:rPr>
              <w:lastRenderedPageBreak/>
              <w:t>تقاطع با خط ۸۰-</w:t>
            </w:r>
          </w:p>
        </w:tc>
        <w:tc>
          <w:tcPr>
            <w:tcW w:w="1440" w:type="dxa"/>
          </w:tcPr>
          <w:p w14:paraId="704C4173" w14:textId="77777777" w:rsidR="002E198F" w:rsidRPr="002B54F0" w:rsidRDefault="002E198F" w:rsidP="00221C42">
            <w:pPr>
              <w:jc w:val="center"/>
              <w:rPr>
                <w:sz w:val="22"/>
                <w:szCs w:val="24"/>
                <w:rtl/>
              </w:rPr>
            </w:pPr>
            <w:r>
              <w:rPr>
                <w:rFonts w:hint="cs"/>
                <w:sz w:val="22"/>
                <w:szCs w:val="24"/>
                <w:rtl/>
              </w:rPr>
              <w:t>رویدادی</w:t>
            </w:r>
          </w:p>
        </w:tc>
        <w:tc>
          <w:tcPr>
            <w:tcW w:w="5304" w:type="dxa"/>
          </w:tcPr>
          <w:p w14:paraId="3877BADC" w14:textId="77777777" w:rsidR="002E198F" w:rsidRPr="004A2106" w:rsidRDefault="002E198F" w:rsidP="00221C42">
            <w:pPr>
              <w:jc w:val="left"/>
              <w:rPr>
                <w:sz w:val="20"/>
                <w:szCs w:val="22"/>
                <w:rtl/>
              </w:rPr>
            </w:pPr>
            <w:r>
              <w:rPr>
                <w:rFonts w:hint="cs"/>
                <w:sz w:val="20"/>
                <w:szCs w:val="22"/>
                <w:rtl/>
              </w:rPr>
              <w:t>تقاطع اندیکاتور با خط ۸۰- را نشان می‌دهد و به صورت دو ویژگی تقاطع از پایین و تقاطع از بالا تعریف شده‌است.</w:t>
            </w:r>
          </w:p>
        </w:tc>
      </w:tr>
      <w:tr w:rsidR="002E198F" w:rsidRPr="004A2106" w14:paraId="334DF082" w14:textId="77777777" w:rsidTr="00221C42">
        <w:tc>
          <w:tcPr>
            <w:tcW w:w="2448" w:type="dxa"/>
          </w:tcPr>
          <w:p w14:paraId="46D4D0C6" w14:textId="77777777" w:rsidR="002E198F" w:rsidRDefault="002E198F" w:rsidP="00221C42">
            <w:pPr>
              <w:jc w:val="center"/>
              <w:rPr>
                <w:sz w:val="22"/>
                <w:szCs w:val="24"/>
                <w:rtl/>
              </w:rPr>
            </w:pPr>
            <w:r>
              <w:rPr>
                <w:rFonts w:hint="cs"/>
                <w:sz w:val="22"/>
                <w:szCs w:val="24"/>
                <w:rtl/>
              </w:rPr>
              <w:t>مجموع اعداد اندیکاتور</w:t>
            </w:r>
          </w:p>
        </w:tc>
        <w:tc>
          <w:tcPr>
            <w:tcW w:w="1440" w:type="dxa"/>
          </w:tcPr>
          <w:p w14:paraId="6D5A08E1" w14:textId="77777777" w:rsidR="002E198F" w:rsidRDefault="002E198F" w:rsidP="00221C42">
            <w:pPr>
              <w:jc w:val="center"/>
              <w:rPr>
                <w:sz w:val="22"/>
                <w:szCs w:val="24"/>
                <w:rtl/>
              </w:rPr>
            </w:pPr>
            <w:r>
              <w:rPr>
                <w:rFonts w:hint="cs"/>
                <w:sz w:val="22"/>
                <w:szCs w:val="24"/>
                <w:rtl/>
              </w:rPr>
              <w:t>عددی</w:t>
            </w:r>
          </w:p>
        </w:tc>
        <w:tc>
          <w:tcPr>
            <w:tcW w:w="5304" w:type="dxa"/>
          </w:tcPr>
          <w:p w14:paraId="32138E7C" w14:textId="77777777" w:rsidR="002E198F" w:rsidRDefault="002E198F" w:rsidP="00221C42">
            <w:pPr>
              <w:jc w:val="left"/>
              <w:rPr>
                <w:sz w:val="20"/>
                <w:szCs w:val="22"/>
                <w:rtl/>
              </w:rPr>
            </w:pPr>
            <w:r>
              <w:rPr>
                <w:rFonts w:hint="cs"/>
                <w:sz w:val="20"/>
                <w:szCs w:val="22"/>
                <w:rtl/>
              </w:rPr>
              <w:t>مجموع اعداد اندیکاتور را در ۱۴ کندل پایانی نشلن می‌دهد.</w:t>
            </w:r>
          </w:p>
        </w:tc>
      </w:tr>
    </w:tbl>
    <w:p w14:paraId="50106D50" w14:textId="77777777" w:rsidR="002E198F" w:rsidRPr="00B73AEC" w:rsidRDefault="00F94024" w:rsidP="00F94024">
      <w:pPr>
        <w:pStyle w:val="Caption"/>
      </w:pPr>
      <w:r w:rsidRPr="008F3238">
        <w:rPr>
          <w:rtl/>
        </w:rPr>
        <w:t>جدول (</w:t>
      </w:r>
      <w:r>
        <w:t>3-10</w:t>
      </w:r>
      <w:r w:rsidRPr="008F3238">
        <w:rPr>
          <w:rtl/>
        </w:rPr>
        <w:t>)</w:t>
      </w:r>
      <w:r>
        <w:rPr>
          <w:noProof/>
          <w:rtl/>
        </w:rPr>
        <w:t xml:space="preserve"> </w:t>
      </w:r>
      <w:r>
        <w:rPr>
          <w:rFonts w:hint="cs"/>
          <w:noProof/>
          <w:rtl/>
        </w:rPr>
        <w:t xml:space="preserve">- ویژگی‌های استخراجی اندیکاتور </w:t>
      </w:r>
      <w:r>
        <w:rPr>
          <w:noProof/>
        </w:rPr>
        <w:t>Williams R</w:t>
      </w:r>
    </w:p>
    <w:p w14:paraId="213E77D9"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 شاخص میانگین جهت‌دار (</w:t>
      </w:r>
      <w:r>
        <w:rPr>
          <w:rFonts w:asciiTheme="minorHAnsi" w:hAnsiTheme="minorHAnsi"/>
          <w:lang w:bidi="fa-IR"/>
        </w:rPr>
        <w:t>ADX</w:t>
      </w:r>
      <w:r>
        <w:rPr>
          <w:rFonts w:asciiTheme="minorHAnsi" w:hAnsiTheme="minorHAnsi" w:hint="cs"/>
          <w:rtl/>
          <w:lang w:bidi="fa-IR"/>
        </w:rPr>
        <w:t>)</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3A4FA846" w14:textId="77777777" w:rsidTr="00221C42">
        <w:tc>
          <w:tcPr>
            <w:tcW w:w="2448" w:type="dxa"/>
          </w:tcPr>
          <w:p w14:paraId="748874E1" w14:textId="77777777" w:rsidR="002E198F" w:rsidRPr="005720B9" w:rsidRDefault="002E198F" w:rsidP="00221C42">
            <w:pPr>
              <w:jc w:val="center"/>
              <w:rPr>
                <w:b/>
                <w:bCs/>
                <w:rtl/>
              </w:rPr>
            </w:pPr>
            <w:r>
              <w:rPr>
                <w:rFonts w:hint="cs"/>
                <w:b/>
                <w:bCs/>
                <w:rtl/>
              </w:rPr>
              <w:t>عنوان ویژگی</w:t>
            </w:r>
          </w:p>
        </w:tc>
        <w:tc>
          <w:tcPr>
            <w:tcW w:w="1440" w:type="dxa"/>
          </w:tcPr>
          <w:p w14:paraId="31F8CCA8" w14:textId="77777777" w:rsidR="002E198F" w:rsidRPr="005720B9" w:rsidRDefault="002E198F" w:rsidP="00221C42">
            <w:pPr>
              <w:jc w:val="center"/>
              <w:rPr>
                <w:b/>
                <w:bCs/>
                <w:rtl/>
              </w:rPr>
            </w:pPr>
            <w:r>
              <w:rPr>
                <w:rFonts w:hint="cs"/>
                <w:b/>
                <w:bCs/>
                <w:rtl/>
              </w:rPr>
              <w:t>نوع ویژگی</w:t>
            </w:r>
          </w:p>
        </w:tc>
        <w:tc>
          <w:tcPr>
            <w:tcW w:w="5304" w:type="dxa"/>
          </w:tcPr>
          <w:p w14:paraId="30D018AE" w14:textId="77777777" w:rsidR="002E198F" w:rsidRPr="005720B9" w:rsidRDefault="002E198F" w:rsidP="00221C42">
            <w:pPr>
              <w:jc w:val="center"/>
              <w:rPr>
                <w:b/>
                <w:bCs/>
                <w:rtl/>
              </w:rPr>
            </w:pPr>
            <w:r>
              <w:rPr>
                <w:rFonts w:hint="cs"/>
                <w:b/>
                <w:bCs/>
                <w:rtl/>
              </w:rPr>
              <w:t>توضیحات</w:t>
            </w:r>
          </w:p>
        </w:tc>
      </w:tr>
      <w:tr w:rsidR="002E198F" w:rsidRPr="004A2106" w14:paraId="43E6762E" w14:textId="77777777" w:rsidTr="00221C42">
        <w:tc>
          <w:tcPr>
            <w:tcW w:w="2448" w:type="dxa"/>
          </w:tcPr>
          <w:p w14:paraId="1CF74FD6" w14:textId="77777777" w:rsidR="002E198F" w:rsidRPr="002B54F0" w:rsidRDefault="002E198F" w:rsidP="00221C42">
            <w:pPr>
              <w:jc w:val="center"/>
              <w:rPr>
                <w:sz w:val="22"/>
                <w:szCs w:val="24"/>
              </w:rPr>
            </w:pPr>
            <w:r w:rsidRPr="002B54F0">
              <w:rPr>
                <w:rFonts w:hint="cs"/>
                <w:sz w:val="22"/>
                <w:szCs w:val="24"/>
                <w:rtl/>
              </w:rPr>
              <w:t xml:space="preserve">مقدار عددی </w:t>
            </w:r>
            <w:r>
              <w:rPr>
                <w:sz w:val="22"/>
                <w:szCs w:val="24"/>
              </w:rPr>
              <w:t>adx</w:t>
            </w:r>
          </w:p>
        </w:tc>
        <w:tc>
          <w:tcPr>
            <w:tcW w:w="1440" w:type="dxa"/>
          </w:tcPr>
          <w:p w14:paraId="56BE8661"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66361592"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adx</w:t>
            </w:r>
            <w:r>
              <w:rPr>
                <w:rFonts w:hint="cs"/>
                <w:sz w:val="20"/>
                <w:szCs w:val="22"/>
                <w:rtl/>
              </w:rPr>
              <w:t xml:space="preserve"> را در کندل مشخص شده نشان می‌دهد</w:t>
            </w:r>
          </w:p>
        </w:tc>
      </w:tr>
      <w:tr w:rsidR="002E198F" w:rsidRPr="004A2106" w14:paraId="598422E8" w14:textId="77777777" w:rsidTr="00221C42">
        <w:tc>
          <w:tcPr>
            <w:tcW w:w="2448" w:type="dxa"/>
          </w:tcPr>
          <w:p w14:paraId="7B508B03" w14:textId="77777777" w:rsidR="002E198F" w:rsidRPr="002B54F0" w:rsidRDefault="002E198F" w:rsidP="00221C42">
            <w:pPr>
              <w:jc w:val="center"/>
              <w:rPr>
                <w:sz w:val="22"/>
                <w:szCs w:val="24"/>
              </w:rPr>
            </w:pPr>
            <w:r w:rsidRPr="002B54F0">
              <w:rPr>
                <w:rFonts w:hint="cs"/>
                <w:sz w:val="22"/>
                <w:szCs w:val="24"/>
                <w:rtl/>
              </w:rPr>
              <w:t>مقدار عددی</w:t>
            </w:r>
            <w:r>
              <w:rPr>
                <w:rFonts w:hint="cs"/>
                <w:sz w:val="22"/>
                <w:szCs w:val="24"/>
                <w:rtl/>
              </w:rPr>
              <w:t xml:space="preserve"> </w:t>
            </w:r>
            <w:r>
              <w:rPr>
                <w:sz w:val="22"/>
                <w:szCs w:val="24"/>
              </w:rPr>
              <w:t>adx</w:t>
            </w:r>
            <w:r>
              <w:rPr>
                <w:rFonts w:hint="cs"/>
                <w:sz w:val="22"/>
                <w:szCs w:val="24"/>
                <w:rtl/>
              </w:rPr>
              <w:t xml:space="preserve"> مثبت</w:t>
            </w:r>
          </w:p>
        </w:tc>
        <w:tc>
          <w:tcPr>
            <w:tcW w:w="1440" w:type="dxa"/>
          </w:tcPr>
          <w:p w14:paraId="5BF1FD28"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6D89C62A"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adx</w:t>
            </w:r>
            <w:r>
              <w:rPr>
                <w:rFonts w:hint="cs"/>
                <w:sz w:val="20"/>
                <w:szCs w:val="22"/>
                <w:rtl/>
              </w:rPr>
              <w:t xml:space="preserve"> مثبت را در کندل مشخص شده نشان می‌دهد</w:t>
            </w:r>
          </w:p>
        </w:tc>
      </w:tr>
      <w:tr w:rsidR="002E198F" w:rsidRPr="004A2106" w14:paraId="1DA11860" w14:textId="77777777" w:rsidTr="00221C42">
        <w:tc>
          <w:tcPr>
            <w:tcW w:w="2448" w:type="dxa"/>
          </w:tcPr>
          <w:p w14:paraId="3D3BFC9E" w14:textId="77777777" w:rsidR="002E198F" w:rsidRPr="002B54F0" w:rsidRDefault="002E198F" w:rsidP="00221C42">
            <w:pPr>
              <w:jc w:val="center"/>
              <w:rPr>
                <w:sz w:val="22"/>
                <w:szCs w:val="24"/>
              </w:rPr>
            </w:pPr>
            <w:r w:rsidRPr="002B54F0">
              <w:rPr>
                <w:rFonts w:hint="cs"/>
                <w:sz w:val="22"/>
                <w:szCs w:val="24"/>
                <w:rtl/>
              </w:rPr>
              <w:t>مقدار عددی</w:t>
            </w:r>
            <w:r>
              <w:rPr>
                <w:rFonts w:hint="cs"/>
                <w:sz w:val="22"/>
                <w:szCs w:val="24"/>
                <w:rtl/>
              </w:rPr>
              <w:t xml:space="preserve"> </w:t>
            </w:r>
            <w:r>
              <w:rPr>
                <w:sz w:val="22"/>
                <w:szCs w:val="24"/>
              </w:rPr>
              <w:t>adx</w:t>
            </w:r>
            <w:r>
              <w:rPr>
                <w:rFonts w:hint="cs"/>
                <w:sz w:val="22"/>
                <w:szCs w:val="24"/>
                <w:rtl/>
              </w:rPr>
              <w:t xml:space="preserve"> منفی</w:t>
            </w:r>
          </w:p>
        </w:tc>
        <w:tc>
          <w:tcPr>
            <w:tcW w:w="1440" w:type="dxa"/>
          </w:tcPr>
          <w:p w14:paraId="4157072D"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42BB11A7"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adx</w:t>
            </w:r>
            <w:r>
              <w:rPr>
                <w:rFonts w:hint="cs"/>
                <w:sz w:val="20"/>
                <w:szCs w:val="22"/>
                <w:rtl/>
              </w:rPr>
              <w:t xml:space="preserve"> منفی را در کندل مشخص شده نشان می‌دهد</w:t>
            </w:r>
          </w:p>
        </w:tc>
      </w:tr>
      <w:tr w:rsidR="002E198F" w:rsidRPr="004A2106" w14:paraId="7F99A055" w14:textId="77777777" w:rsidTr="00221C42">
        <w:tc>
          <w:tcPr>
            <w:tcW w:w="2448" w:type="dxa"/>
          </w:tcPr>
          <w:p w14:paraId="4830D325" w14:textId="77777777" w:rsidR="002E198F" w:rsidRPr="002B54F0" w:rsidRDefault="002E198F" w:rsidP="00221C42">
            <w:pPr>
              <w:jc w:val="center"/>
              <w:rPr>
                <w:sz w:val="22"/>
                <w:szCs w:val="24"/>
                <w:rtl/>
              </w:rPr>
            </w:pPr>
            <w:r>
              <w:rPr>
                <w:rFonts w:hint="cs"/>
                <w:sz w:val="22"/>
                <w:szCs w:val="24"/>
                <w:rtl/>
              </w:rPr>
              <w:t xml:space="preserve">تفاوت </w:t>
            </w:r>
            <w:r>
              <w:rPr>
                <w:sz w:val="22"/>
                <w:szCs w:val="24"/>
              </w:rPr>
              <w:t>adx</w:t>
            </w:r>
            <w:r>
              <w:rPr>
                <w:rFonts w:hint="cs"/>
                <w:sz w:val="22"/>
                <w:szCs w:val="24"/>
                <w:rtl/>
              </w:rPr>
              <w:t xml:space="preserve"> مثبت و منفی</w:t>
            </w:r>
          </w:p>
        </w:tc>
        <w:tc>
          <w:tcPr>
            <w:tcW w:w="1440" w:type="dxa"/>
          </w:tcPr>
          <w:p w14:paraId="14211C18" w14:textId="77777777" w:rsidR="002E198F" w:rsidRPr="002B54F0" w:rsidRDefault="002E198F" w:rsidP="00221C42">
            <w:pPr>
              <w:jc w:val="center"/>
              <w:rPr>
                <w:sz w:val="22"/>
                <w:szCs w:val="24"/>
                <w:rtl/>
              </w:rPr>
            </w:pPr>
            <w:r>
              <w:rPr>
                <w:rFonts w:hint="cs"/>
                <w:sz w:val="22"/>
                <w:szCs w:val="24"/>
                <w:rtl/>
              </w:rPr>
              <w:t>عددی</w:t>
            </w:r>
          </w:p>
        </w:tc>
        <w:tc>
          <w:tcPr>
            <w:tcW w:w="5304" w:type="dxa"/>
          </w:tcPr>
          <w:p w14:paraId="553F7C8A" w14:textId="77777777" w:rsidR="002E198F" w:rsidRPr="004A2106" w:rsidRDefault="002E198F" w:rsidP="00221C42">
            <w:pPr>
              <w:jc w:val="left"/>
              <w:rPr>
                <w:sz w:val="20"/>
                <w:szCs w:val="22"/>
                <w:rtl/>
              </w:rPr>
            </w:pPr>
            <w:r>
              <w:rPr>
                <w:rFonts w:hint="cs"/>
                <w:sz w:val="20"/>
                <w:szCs w:val="22"/>
                <w:rtl/>
              </w:rPr>
              <w:t xml:space="preserve">تفاوت دو خط </w:t>
            </w:r>
            <w:r>
              <w:rPr>
                <w:sz w:val="20"/>
                <w:szCs w:val="22"/>
              </w:rPr>
              <w:t>adx</w:t>
            </w:r>
            <w:r>
              <w:rPr>
                <w:rFonts w:hint="cs"/>
                <w:sz w:val="20"/>
                <w:szCs w:val="22"/>
                <w:rtl/>
              </w:rPr>
              <w:t xml:space="preserve"> مثبت و منفی را در هر نقطه نشان می‌دهد.</w:t>
            </w:r>
          </w:p>
        </w:tc>
      </w:tr>
      <w:tr w:rsidR="002E198F" w:rsidRPr="004A2106" w14:paraId="1ED085C3" w14:textId="77777777" w:rsidTr="00221C42">
        <w:tc>
          <w:tcPr>
            <w:tcW w:w="2448" w:type="dxa"/>
          </w:tcPr>
          <w:p w14:paraId="43A8D3CA" w14:textId="77777777" w:rsidR="002E198F" w:rsidRDefault="002E198F" w:rsidP="00221C42">
            <w:pPr>
              <w:jc w:val="center"/>
              <w:rPr>
                <w:sz w:val="22"/>
                <w:szCs w:val="24"/>
                <w:rtl/>
              </w:rPr>
            </w:pPr>
            <w:r>
              <w:rPr>
                <w:rFonts w:hint="cs"/>
                <w:sz w:val="22"/>
                <w:szCs w:val="24"/>
                <w:rtl/>
              </w:rPr>
              <w:t xml:space="preserve">تقاطع خطوط </w:t>
            </w:r>
            <w:r>
              <w:rPr>
                <w:sz w:val="22"/>
                <w:szCs w:val="24"/>
              </w:rPr>
              <w:t>adx</w:t>
            </w:r>
            <w:r>
              <w:rPr>
                <w:rFonts w:hint="cs"/>
                <w:sz w:val="22"/>
                <w:szCs w:val="24"/>
                <w:rtl/>
              </w:rPr>
              <w:t xml:space="preserve"> مثبت و منفی</w:t>
            </w:r>
          </w:p>
        </w:tc>
        <w:tc>
          <w:tcPr>
            <w:tcW w:w="1440" w:type="dxa"/>
          </w:tcPr>
          <w:p w14:paraId="3ED1D06A" w14:textId="77777777" w:rsidR="002E198F" w:rsidRDefault="002E198F" w:rsidP="00221C42">
            <w:pPr>
              <w:jc w:val="center"/>
              <w:rPr>
                <w:sz w:val="22"/>
                <w:szCs w:val="24"/>
                <w:rtl/>
              </w:rPr>
            </w:pPr>
            <w:r>
              <w:rPr>
                <w:rFonts w:hint="cs"/>
                <w:sz w:val="22"/>
                <w:szCs w:val="24"/>
                <w:rtl/>
              </w:rPr>
              <w:t>رویدادی</w:t>
            </w:r>
          </w:p>
        </w:tc>
        <w:tc>
          <w:tcPr>
            <w:tcW w:w="5304" w:type="dxa"/>
          </w:tcPr>
          <w:p w14:paraId="123538CB" w14:textId="77777777" w:rsidR="002E198F" w:rsidRDefault="002E198F" w:rsidP="00221C42">
            <w:pPr>
              <w:jc w:val="left"/>
              <w:rPr>
                <w:sz w:val="20"/>
                <w:szCs w:val="22"/>
                <w:rtl/>
              </w:rPr>
            </w:pPr>
            <w:r>
              <w:rPr>
                <w:rFonts w:hint="cs"/>
                <w:sz w:val="20"/>
                <w:szCs w:val="22"/>
                <w:rtl/>
              </w:rPr>
              <w:t xml:space="preserve">تقاطع دو خط </w:t>
            </w:r>
            <w:r>
              <w:rPr>
                <w:sz w:val="20"/>
                <w:szCs w:val="22"/>
              </w:rPr>
              <w:t>adx</w:t>
            </w:r>
            <w:r>
              <w:rPr>
                <w:rFonts w:hint="cs"/>
                <w:sz w:val="20"/>
                <w:szCs w:val="22"/>
                <w:rtl/>
              </w:rPr>
              <w:t xml:space="preserve"> مثبت و منفی را نشان می‌دهد و به صورت دو ویژگی تقاطع </w:t>
            </w:r>
            <w:r>
              <w:rPr>
                <w:sz w:val="20"/>
                <w:szCs w:val="22"/>
              </w:rPr>
              <w:t>adx</w:t>
            </w:r>
            <w:r>
              <w:rPr>
                <w:rFonts w:hint="cs"/>
                <w:sz w:val="20"/>
                <w:szCs w:val="22"/>
                <w:rtl/>
              </w:rPr>
              <w:t xml:space="preserve"> مثبت از پایین و یا از بالا تعریف می‌شود.</w:t>
            </w:r>
          </w:p>
        </w:tc>
      </w:tr>
      <w:tr w:rsidR="002E198F" w:rsidRPr="004A2106" w14:paraId="0A00C8D2" w14:textId="77777777" w:rsidTr="00221C42">
        <w:tc>
          <w:tcPr>
            <w:tcW w:w="2448" w:type="dxa"/>
          </w:tcPr>
          <w:p w14:paraId="40A83E4A" w14:textId="77777777" w:rsidR="002E198F" w:rsidRDefault="002E198F" w:rsidP="00221C42">
            <w:pPr>
              <w:jc w:val="center"/>
              <w:rPr>
                <w:sz w:val="22"/>
                <w:szCs w:val="24"/>
                <w:rtl/>
              </w:rPr>
            </w:pPr>
            <w:r>
              <w:rPr>
                <w:rFonts w:hint="cs"/>
                <w:sz w:val="22"/>
                <w:szCs w:val="24"/>
                <w:rtl/>
              </w:rPr>
              <w:t xml:space="preserve">موقعیت خطوط </w:t>
            </w:r>
            <w:r>
              <w:rPr>
                <w:sz w:val="22"/>
                <w:szCs w:val="24"/>
              </w:rPr>
              <w:t>adx</w:t>
            </w:r>
            <w:r>
              <w:rPr>
                <w:rFonts w:hint="cs"/>
                <w:sz w:val="22"/>
                <w:szCs w:val="24"/>
                <w:rtl/>
              </w:rPr>
              <w:t xml:space="preserve"> مثبت و منفی نسبت به هم</w:t>
            </w:r>
          </w:p>
        </w:tc>
        <w:tc>
          <w:tcPr>
            <w:tcW w:w="1440" w:type="dxa"/>
          </w:tcPr>
          <w:p w14:paraId="116A7C6B" w14:textId="77777777" w:rsidR="002E198F" w:rsidRDefault="002E198F" w:rsidP="00221C42">
            <w:pPr>
              <w:jc w:val="center"/>
              <w:rPr>
                <w:sz w:val="22"/>
                <w:szCs w:val="24"/>
                <w:rtl/>
              </w:rPr>
            </w:pPr>
            <w:r>
              <w:rPr>
                <w:rFonts w:hint="cs"/>
                <w:sz w:val="22"/>
                <w:szCs w:val="24"/>
                <w:rtl/>
              </w:rPr>
              <w:t>رویدادی</w:t>
            </w:r>
          </w:p>
        </w:tc>
        <w:tc>
          <w:tcPr>
            <w:tcW w:w="5304" w:type="dxa"/>
          </w:tcPr>
          <w:p w14:paraId="3D33DF0D" w14:textId="77777777" w:rsidR="002E198F" w:rsidRDefault="002E198F" w:rsidP="00221C42">
            <w:pPr>
              <w:jc w:val="left"/>
              <w:rPr>
                <w:sz w:val="20"/>
                <w:szCs w:val="22"/>
                <w:rtl/>
              </w:rPr>
            </w:pPr>
            <w:r>
              <w:rPr>
                <w:rFonts w:hint="cs"/>
                <w:sz w:val="20"/>
                <w:szCs w:val="22"/>
                <w:rtl/>
              </w:rPr>
              <w:t xml:space="preserve">این ویژگی نشان می‌دهد آیا خط </w:t>
            </w:r>
            <w:r>
              <w:rPr>
                <w:sz w:val="20"/>
                <w:szCs w:val="22"/>
              </w:rPr>
              <w:t>adx</w:t>
            </w:r>
            <w:r>
              <w:rPr>
                <w:rFonts w:hint="cs"/>
                <w:sz w:val="20"/>
                <w:szCs w:val="22"/>
                <w:rtl/>
              </w:rPr>
              <w:t xml:space="preserve"> مثبت بالا خط </w:t>
            </w:r>
            <w:r>
              <w:rPr>
                <w:sz w:val="20"/>
                <w:szCs w:val="22"/>
              </w:rPr>
              <w:t>adx</w:t>
            </w:r>
            <w:r>
              <w:rPr>
                <w:rFonts w:hint="cs"/>
                <w:sz w:val="20"/>
                <w:szCs w:val="22"/>
                <w:rtl/>
              </w:rPr>
              <w:t xml:space="preserve"> منفی قرار دارد یا خیر.</w:t>
            </w:r>
          </w:p>
        </w:tc>
      </w:tr>
    </w:tbl>
    <w:p w14:paraId="5B24E49F" w14:textId="77777777" w:rsidR="002E198F" w:rsidRPr="00B73AEC" w:rsidRDefault="00F94024" w:rsidP="00F94024">
      <w:pPr>
        <w:pStyle w:val="Caption"/>
      </w:pPr>
      <w:r w:rsidRPr="008F3238">
        <w:rPr>
          <w:rtl/>
        </w:rPr>
        <w:t>جدول (</w:t>
      </w:r>
      <w:r>
        <w:t>3-11</w:t>
      </w:r>
      <w:r w:rsidRPr="008F3238">
        <w:rPr>
          <w:rtl/>
        </w:rPr>
        <w:t>)</w:t>
      </w:r>
      <w:r>
        <w:rPr>
          <w:noProof/>
          <w:rtl/>
        </w:rPr>
        <w:t xml:space="preserve"> </w:t>
      </w:r>
      <w:r>
        <w:rPr>
          <w:rFonts w:hint="cs"/>
          <w:noProof/>
          <w:rtl/>
        </w:rPr>
        <w:t xml:space="preserve">- ویژگی‌های استخراجی اندیکاتور </w:t>
      </w:r>
      <w:r>
        <w:rPr>
          <w:noProof/>
        </w:rPr>
        <w:t>ADX</w:t>
      </w:r>
    </w:p>
    <w:p w14:paraId="31639AC7" w14:textId="77777777" w:rsidR="002E198F" w:rsidRDefault="002E198F" w:rsidP="002E198F">
      <w:pPr>
        <w:pStyle w:val="a0"/>
        <w:spacing w:before="480"/>
        <w:ind w:left="0"/>
        <w:rPr>
          <w:rFonts w:asciiTheme="minorHAnsi" w:hAnsiTheme="minorHAnsi"/>
          <w:rtl/>
          <w:lang w:bidi="fa-IR"/>
        </w:rPr>
      </w:pPr>
      <w:r>
        <w:rPr>
          <w:rFonts w:asciiTheme="minorHAnsi" w:hAnsiTheme="minorHAnsi" w:hint="cs"/>
          <w:rtl/>
          <w:lang w:bidi="fa-IR"/>
        </w:rPr>
        <w:t>اندیکاتور</w:t>
      </w:r>
      <w:r>
        <w:rPr>
          <w:rFonts w:asciiTheme="minorHAnsi" w:hAnsiTheme="minorHAnsi"/>
          <w:lang w:bidi="fa-IR"/>
        </w:rPr>
        <w:t xml:space="preserve">Aroon </w:t>
      </w:r>
    </w:p>
    <w:tbl>
      <w:tblPr>
        <w:tblStyle w:val="TableGrid"/>
        <w:bidiVisual/>
        <w:tblW w:w="0" w:type="auto"/>
        <w:tblLook w:val="04A0" w:firstRow="1" w:lastRow="0" w:firstColumn="1" w:lastColumn="0" w:noHBand="0" w:noVBand="1"/>
      </w:tblPr>
      <w:tblGrid>
        <w:gridCol w:w="2448"/>
        <w:gridCol w:w="1440"/>
        <w:gridCol w:w="5304"/>
      </w:tblGrid>
      <w:tr w:rsidR="002E198F" w:rsidRPr="005720B9" w14:paraId="1F10BF69" w14:textId="77777777" w:rsidTr="00221C42">
        <w:tc>
          <w:tcPr>
            <w:tcW w:w="2448" w:type="dxa"/>
          </w:tcPr>
          <w:p w14:paraId="5535972A" w14:textId="77777777" w:rsidR="002E198F" w:rsidRPr="005720B9" w:rsidRDefault="002E198F" w:rsidP="00221C42">
            <w:pPr>
              <w:jc w:val="center"/>
              <w:rPr>
                <w:b/>
                <w:bCs/>
                <w:rtl/>
              </w:rPr>
            </w:pPr>
            <w:r>
              <w:rPr>
                <w:rFonts w:hint="cs"/>
                <w:b/>
                <w:bCs/>
                <w:rtl/>
              </w:rPr>
              <w:t>عنوان ویژگی</w:t>
            </w:r>
          </w:p>
        </w:tc>
        <w:tc>
          <w:tcPr>
            <w:tcW w:w="1440" w:type="dxa"/>
          </w:tcPr>
          <w:p w14:paraId="03F4FC0E" w14:textId="77777777" w:rsidR="002E198F" w:rsidRPr="005720B9" w:rsidRDefault="002E198F" w:rsidP="00221C42">
            <w:pPr>
              <w:jc w:val="center"/>
              <w:rPr>
                <w:b/>
                <w:bCs/>
                <w:rtl/>
              </w:rPr>
            </w:pPr>
            <w:r>
              <w:rPr>
                <w:rFonts w:hint="cs"/>
                <w:b/>
                <w:bCs/>
                <w:rtl/>
              </w:rPr>
              <w:t>نوع ویژگی</w:t>
            </w:r>
          </w:p>
        </w:tc>
        <w:tc>
          <w:tcPr>
            <w:tcW w:w="5304" w:type="dxa"/>
          </w:tcPr>
          <w:p w14:paraId="687657BC" w14:textId="77777777" w:rsidR="002E198F" w:rsidRPr="005720B9" w:rsidRDefault="002E198F" w:rsidP="00221C42">
            <w:pPr>
              <w:jc w:val="center"/>
              <w:rPr>
                <w:b/>
                <w:bCs/>
                <w:rtl/>
              </w:rPr>
            </w:pPr>
            <w:r>
              <w:rPr>
                <w:rFonts w:hint="cs"/>
                <w:b/>
                <w:bCs/>
                <w:rtl/>
              </w:rPr>
              <w:t>توضیحات</w:t>
            </w:r>
          </w:p>
        </w:tc>
      </w:tr>
      <w:tr w:rsidR="002E198F" w:rsidRPr="004A2106" w14:paraId="2170D259" w14:textId="77777777" w:rsidTr="00221C42">
        <w:tc>
          <w:tcPr>
            <w:tcW w:w="2448" w:type="dxa"/>
          </w:tcPr>
          <w:p w14:paraId="608BD923" w14:textId="77777777" w:rsidR="002E198F" w:rsidRPr="002B54F0" w:rsidRDefault="002E198F" w:rsidP="00221C42">
            <w:pPr>
              <w:jc w:val="center"/>
              <w:rPr>
                <w:sz w:val="22"/>
                <w:szCs w:val="24"/>
              </w:rPr>
            </w:pPr>
            <w:r w:rsidRPr="002B54F0">
              <w:rPr>
                <w:rFonts w:hint="cs"/>
                <w:sz w:val="22"/>
                <w:szCs w:val="24"/>
                <w:rtl/>
              </w:rPr>
              <w:t xml:space="preserve">مقدار عددی </w:t>
            </w:r>
            <w:r>
              <w:rPr>
                <w:sz w:val="22"/>
                <w:szCs w:val="24"/>
              </w:rPr>
              <w:t>aroon</w:t>
            </w:r>
          </w:p>
        </w:tc>
        <w:tc>
          <w:tcPr>
            <w:tcW w:w="1440" w:type="dxa"/>
          </w:tcPr>
          <w:p w14:paraId="7016042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17AB4B34"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aroon</w:t>
            </w:r>
            <w:r>
              <w:rPr>
                <w:rFonts w:hint="cs"/>
                <w:sz w:val="20"/>
                <w:szCs w:val="22"/>
                <w:rtl/>
              </w:rPr>
              <w:t xml:space="preserve"> را در کندل مشخص شده نشان می‌دهد</w:t>
            </w:r>
          </w:p>
        </w:tc>
      </w:tr>
      <w:tr w:rsidR="002E198F" w:rsidRPr="004A2106" w14:paraId="343B5821" w14:textId="77777777" w:rsidTr="00221C42">
        <w:tc>
          <w:tcPr>
            <w:tcW w:w="2448" w:type="dxa"/>
          </w:tcPr>
          <w:p w14:paraId="00426C9D" w14:textId="77777777" w:rsidR="002E198F" w:rsidRPr="002B54F0" w:rsidRDefault="002E198F" w:rsidP="00221C42">
            <w:pPr>
              <w:jc w:val="center"/>
              <w:rPr>
                <w:sz w:val="22"/>
                <w:szCs w:val="24"/>
                <w:rtl/>
              </w:rPr>
            </w:pPr>
            <w:r w:rsidRPr="002B54F0">
              <w:rPr>
                <w:rFonts w:hint="cs"/>
                <w:sz w:val="22"/>
                <w:szCs w:val="24"/>
                <w:rtl/>
              </w:rPr>
              <w:t>مقدار عددی</w:t>
            </w:r>
            <w:r>
              <w:rPr>
                <w:rFonts w:hint="cs"/>
                <w:sz w:val="22"/>
                <w:szCs w:val="24"/>
                <w:rtl/>
              </w:rPr>
              <w:t xml:space="preserve"> </w:t>
            </w:r>
            <w:r>
              <w:rPr>
                <w:sz w:val="22"/>
                <w:szCs w:val="24"/>
              </w:rPr>
              <w:t>aroon</w:t>
            </w:r>
            <w:r>
              <w:rPr>
                <w:rFonts w:hint="cs"/>
                <w:sz w:val="22"/>
                <w:szCs w:val="24"/>
                <w:rtl/>
              </w:rPr>
              <w:t xml:space="preserve"> بالا</w:t>
            </w:r>
          </w:p>
        </w:tc>
        <w:tc>
          <w:tcPr>
            <w:tcW w:w="1440" w:type="dxa"/>
          </w:tcPr>
          <w:p w14:paraId="0F4D7311"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29441737"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aroon</w:t>
            </w:r>
            <w:r>
              <w:rPr>
                <w:rFonts w:hint="cs"/>
                <w:sz w:val="20"/>
                <w:szCs w:val="22"/>
                <w:rtl/>
              </w:rPr>
              <w:t xml:space="preserve"> بالا را در کندل مشخص شده نشان می‌دهد</w:t>
            </w:r>
          </w:p>
        </w:tc>
      </w:tr>
      <w:tr w:rsidR="002E198F" w:rsidRPr="004A2106" w14:paraId="4ACEE8FD" w14:textId="77777777" w:rsidTr="00221C42">
        <w:tc>
          <w:tcPr>
            <w:tcW w:w="2448" w:type="dxa"/>
          </w:tcPr>
          <w:p w14:paraId="63B0AA0D" w14:textId="77777777" w:rsidR="002E198F" w:rsidRPr="002B54F0" w:rsidRDefault="002E198F" w:rsidP="00221C42">
            <w:pPr>
              <w:jc w:val="center"/>
              <w:rPr>
                <w:sz w:val="22"/>
                <w:szCs w:val="24"/>
                <w:rtl/>
              </w:rPr>
            </w:pPr>
            <w:r w:rsidRPr="002B54F0">
              <w:rPr>
                <w:rFonts w:hint="cs"/>
                <w:sz w:val="22"/>
                <w:szCs w:val="24"/>
                <w:rtl/>
              </w:rPr>
              <w:t>مقدار عددی</w:t>
            </w:r>
            <w:r>
              <w:rPr>
                <w:rFonts w:hint="cs"/>
                <w:sz w:val="22"/>
                <w:szCs w:val="24"/>
                <w:rtl/>
              </w:rPr>
              <w:t xml:space="preserve"> </w:t>
            </w:r>
            <w:r>
              <w:rPr>
                <w:sz w:val="22"/>
                <w:szCs w:val="24"/>
              </w:rPr>
              <w:t>aroon</w:t>
            </w:r>
            <w:r>
              <w:rPr>
                <w:rFonts w:hint="cs"/>
                <w:sz w:val="22"/>
                <w:szCs w:val="24"/>
                <w:rtl/>
              </w:rPr>
              <w:t xml:space="preserve"> پایین</w:t>
            </w:r>
          </w:p>
        </w:tc>
        <w:tc>
          <w:tcPr>
            <w:tcW w:w="1440" w:type="dxa"/>
          </w:tcPr>
          <w:p w14:paraId="0B789A2E" w14:textId="77777777" w:rsidR="002E198F" w:rsidRPr="002B54F0" w:rsidRDefault="002E198F" w:rsidP="00221C42">
            <w:pPr>
              <w:jc w:val="center"/>
              <w:rPr>
                <w:sz w:val="22"/>
                <w:szCs w:val="24"/>
                <w:rtl/>
              </w:rPr>
            </w:pPr>
            <w:r w:rsidRPr="002B54F0">
              <w:rPr>
                <w:rFonts w:hint="cs"/>
                <w:sz w:val="22"/>
                <w:szCs w:val="24"/>
                <w:rtl/>
              </w:rPr>
              <w:t>عددی</w:t>
            </w:r>
          </w:p>
        </w:tc>
        <w:tc>
          <w:tcPr>
            <w:tcW w:w="5304" w:type="dxa"/>
          </w:tcPr>
          <w:p w14:paraId="2CBF87F1" w14:textId="77777777" w:rsidR="002E198F" w:rsidRPr="004A2106" w:rsidRDefault="002E198F" w:rsidP="00221C42">
            <w:pPr>
              <w:jc w:val="left"/>
              <w:rPr>
                <w:sz w:val="20"/>
                <w:szCs w:val="22"/>
                <w:rtl/>
              </w:rPr>
            </w:pPr>
            <w:r w:rsidRPr="004A2106">
              <w:rPr>
                <w:rFonts w:hint="cs"/>
                <w:sz w:val="20"/>
                <w:szCs w:val="22"/>
                <w:rtl/>
              </w:rPr>
              <w:t xml:space="preserve">مقدار عددی </w:t>
            </w:r>
            <w:r>
              <w:rPr>
                <w:rFonts w:hint="cs"/>
                <w:sz w:val="20"/>
                <w:szCs w:val="22"/>
                <w:rtl/>
              </w:rPr>
              <w:t xml:space="preserve">خط </w:t>
            </w:r>
            <w:r>
              <w:rPr>
                <w:sz w:val="20"/>
                <w:szCs w:val="22"/>
              </w:rPr>
              <w:t>aroon</w:t>
            </w:r>
            <w:r>
              <w:rPr>
                <w:rFonts w:hint="cs"/>
                <w:sz w:val="20"/>
                <w:szCs w:val="22"/>
                <w:rtl/>
              </w:rPr>
              <w:t xml:space="preserve"> پایین را در کندل مشخص شده نشان می‌دهد</w:t>
            </w:r>
          </w:p>
        </w:tc>
      </w:tr>
      <w:tr w:rsidR="002E198F" w:rsidRPr="004A2106" w14:paraId="14D40BFE" w14:textId="77777777" w:rsidTr="00221C42">
        <w:tc>
          <w:tcPr>
            <w:tcW w:w="2448" w:type="dxa"/>
          </w:tcPr>
          <w:p w14:paraId="7ECD13D7" w14:textId="77777777" w:rsidR="002E198F" w:rsidRDefault="002E198F" w:rsidP="00221C42">
            <w:pPr>
              <w:jc w:val="center"/>
              <w:rPr>
                <w:sz w:val="22"/>
                <w:szCs w:val="24"/>
                <w:rtl/>
              </w:rPr>
            </w:pPr>
            <w:r>
              <w:rPr>
                <w:rFonts w:hint="cs"/>
                <w:sz w:val="22"/>
                <w:szCs w:val="24"/>
                <w:rtl/>
              </w:rPr>
              <w:lastRenderedPageBreak/>
              <w:t xml:space="preserve">تقاطع خطوط </w:t>
            </w:r>
            <w:r>
              <w:rPr>
                <w:sz w:val="22"/>
                <w:szCs w:val="24"/>
              </w:rPr>
              <w:t>aroon</w:t>
            </w:r>
            <w:r>
              <w:rPr>
                <w:rFonts w:hint="cs"/>
                <w:sz w:val="22"/>
                <w:szCs w:val="24"/>
                <w:rtl/>
              </w:rPr>
              <w:t xml:space="preserve"> بالا و پایین</w:t>
            </w:r>
          </w:p>
        </w:tc>
        <w:tc>
          <w:tcPr>
            <w:tcW w:w="1440" w:type="dxa"/>
          </w:tcPr>
          <w:p w14:paraId="1C7F0875" w14:textId="77777777" w:rsidR="002E198F" w:rsidRDefault="002E198F" w:rsidP="00221C42">
            <w:pPr>
              <w:jc w:val="center"/>
              <w:rPr>
                <w:sz w:val="22"/>
                <w:szCs w:val="24"/>
                <w:rtl/>
              </w:rPr>
            </w:pPr>
            <w:r>
              <w:rPr>
                <w:rFonts w:hint="cs"/>
                <w:sz w:val="22"/>
                <w:szCs w:val="24"/>
                <w:rtl/>
              </w:rPr>
              <w:t>رویدادی</w:t>
            </w:r>
          </w:p>
        </w:tc>
        <w:tc>
          <w:tcPr>
            <w:tcW w:w="5304" w:type="dxa"/>
          </w:tcPr>
          <w:p w14:paraId="507432F7" w14:textId="77777777" w:rsidR="002E198F" w:rsidRDefault="002E198F" w:rsidP="00221C42">
            <w:pPr>
              <w:jc w:val="left"/>
              <w:rPr>
                <w:sz w:val="20"/>
                <w:szCs w:val="22"/>
                <w:rtl/>
              </w:rPr>
            </w:pPr>
            <w:r>
              <w:rPr>
                <w:rFonts w:hint="cs"/>
                <w:sz w:val="20"/>
                <w:szCs w:val="22"/>
                <w:rtl/>
              </w:rPr>
              <w:t xml:space="preserve">تقاطع دو خط </w:t>
            </w:r>
            <w:r>
              <w:rPr>
                <w:sz w:val="20"/>
                <w:szCs w:val="22"/>
              </w:rPr>
              <w:t>aroon</w:t>
            </w:r>
            <w:r>
              <w:rPr>
                <w:rFonts w:hint="cs"/>
                <w:sz w:val="20"/>
                <w:szCs w:val="22"/>
                <w:rtl/>
              </w:rPr>
              <w:t xml:space="preserve"> بالا و پایین را نشان می‌دهد و به صورت دو ویژگی تقاطع </w:t>
            </w:r>
            <w:r>
              <w:rPr>
                <w:sz w:val="20"/>
                <w:szCs w:val="22"/>
              </w:rPr>
              <w:t>aroon</w:t>
            </w:r>
            <w:r>
              <w:rPr>
                <w:rFonts w:hint="cs"/>
                <w:sz w:val="20"/>
                <w:szCs w:val="22"/>
                <w:rtl/>
              </w:rPr>
              <w:t xml:space="preserve"> بالا، از پایین و یا از بالا تعریف می‌شود.</w:t>
            </w:r>
          </w:p>
        </w:tc>
      </w:tr>
      <w:tr w:rsidR="002E198F" w:rsidRPr="004A2106" w14:paraId="62CBDDA9" w14:textId="77777777" w:rsidTr="00221C42">
        <w:tc>
          <w:tcPr>
            <w:tcW w:w="2448" w:type="dxa"/>
          </w:tcPr>
          <w:p w14:paraId="25DCD615" w14:textId="77777777" w:rsidR="002E198F" w:rsidRDefault="002E198F" w:rsidP="00221C42">
            <w:pPr>
              <w:jc w:val="center"/>
              <w:rPr>
                <w:sz w:val="22"/>
                <w:szCs w:val="24"/>
                <w:rtl/>
              </w:rPr>
            </w:pPr>
            <w:r>
              <w:rPr>
                <w:rFonts w:hint="cs"/>
                <w:sz w:val="22"/>
                <w:szCs w:val="24"/>
                <w:rtl/>
              </w:rPr>
              <w:t xml:space="preserve">موقعیت خطوط </w:t>
            </w:r>
            <w:r>
              <w:rPr>
                <w:sz w:val="22"/>
                <w:szCs w:val="24"/>
              </w:rPr>
              <w:t>aroon</w:t>
            </w:r>
            <w:r>
              <w:rPr>
                <w:rFonts w:hint="cs"/>
                <w:sz w:val="22"/>
                <w:szCs w:val="24"/>
                <w:rtl/>
              </w:rPr>
              <w:t xml:space="preserve"> بالا و پایین نسبت به هم</w:t>
            </w:r>
          </w:p>
        </w:tc>
        <w:tc>
          <w:tcPr>
            <w:tcW w:w="1440" w:type="dxa"/>
          </w:tcPr>
          <w:p w14:paraId="240DB00F" w14:textId="77777777" w:rsidR="002E198F" w:rsidRDefault="002E198F" w:rsidP="00221C42">
            <w:pPr>
              <w:jc w:val="center"/>
              <w:rPr>
                <w:sz w:val="22"/>
                <w:szCs w:val="24"/>
                <w:rtl/>
              </w:rPr>
            </w:pPr>
            <w:r>
              <w:rPr>
                <w:rFonts w:hint="cs"/>
                <w:sz w:val="22"/>
                <w:szCs w:val="24"/>
                <w:rtl/>
              </w:rPr>
              <w:t>رویدادی</w:t>
            </w:r>
          </w:p>
        </w:tc>
        <w:tc>
          <w:tcPr>
            <w:tcW w:w="5304" w:type="dxa"/>
          </w:tcPr>
          <w:p w14:paraId="3C27ED6A" w14:textId="77777777" w:rsidR="002E198F" w:rsidRDefault="002E198F" w:rsidP="00221C42">
            <w:pPr>
              <w:jc w:val="left"/>
              <w:rPr>
                <w:sz w:val="20"/>
                <w:szCs w:val="22"/>
                <w:rtl/>
              </w:rPr>
            </w:pPr>
            <w:r>
              <w:rPr>
                <w:rFonts w:hint="cs"/>
                <w:sz w:val="20"/>
                <w:szCs w:val="22"/>
                <w:rtl/>
              </w:rPr>
              <w:t xml:space="preserve">این ویژگی نشان می‌دهد آیا خط </w:t>
            </w:r>
            <w:r>
              <w:rPr>
                <w:sz w:val="20"/>
                <w:szCs w:val="22"/>
              </w:rPr>
              <w:t>aroon</w:t>
            </w:r>
            <w:r>
              <w:rPr>
                <w:rFonts w:hint="cs"/>
                <w:sz w:val="20"/>
                <w:szCs w:val="22"/>
                <w:rtl/>
              </w:rPr>
              <w:t xml:space="preserve"> بالا، بالای خط </w:t>
            </w:r>
            <w:r>
              <w:rPr>
                <w:sz w:val="20"/>
                <w:szCs w:val="22"/>
              </w:rPr>
              <w:t>aroon</w:t>
            </w:r>
            <w:r>
              <w:rPr>
                <w:rFonts w:hint="cs"/>
                <w:sz w:val="20"/>
                <w:szCs w:val="22"/>
                <w:rtl/>
              </w:rPr>
              <w:t xml:space="preserve"> پایین قرار دارد یا خیر.</w:t>
            </w:r>
          </w:p>
        </w:tc>
      </w:tr>
    </w:tbl>
    <w:p w14:paraId="42039AA6" w14:textId="237C489D" w:rsidR="002E198F" w:rsidRPr="00D637C0" w:rsidRDefault="00F94024" w:rsidP="00F94024">
      <w:pPr>
        <w:pStyle w:val="Caption"/>
      </w:pPr>
      <w:r w:rsidRPr="008F3238">
        <w:rPr>
          <w:rtl/>
        </w:rPr>
        <w:t>جدول (</w:t>
      </w:r>
      <w:r>
        <w:t>3-</w:t>
      </w:r>
      <w:r w:rsidR="00FC3CAE">
        <w:t>12</w:t>
      </w:r>
      <w:r w:rsidRPr="008F3238">
        <w:rPr>
          <w:rtl/>
        </w:rPr>
        <w:t>)</w:t>
      </w:r>
      <w:r>
        <w:rPr>
          <w:noProof/>
          <w:rtl/>
        </w:rPr>
        <w:t xml:space="preserve"> </w:t>
      </w:r>
      <w:r>
        <w:rPr>
          <w:rFonts w:hint="cs"/>
          <w:noProof/>
          <w:rtl/>
        </w:rPr>
        <w:t xml:space="preserve">- ویژگی‌های استخراجی اندیکاتور </w:t>
      </w:r>
      <w:r>
        <w:rPr>
          <w:noProof/>
        </w:rPr>
        <w:t>Aroon</w:t>
      </w:r>
    </w:p>
    <w:p w14:paraId="1F50AE9E" w14:textId="6580B40D" w:rsidR="002E198F" w:rsidRDefault="002E198F" w:rsidP="002E198F">
      <w:pPr>
        <w:pStyle w:val="a0"/>
        <w:spacing w:before="480"/>
        <w:ind w:left="0"/>
        <w:rPr>
          <w:rFonts w:asciiTheme="minorHAnsi" w:hAnsiTheme="minorHAnsi"/>
          <w:lang w:bidi="fa-IR"/>
        </w:rPr>
      </w:pPr>
      <w:r>
        <w:rPr>
          <w:rFonts w:asciiTheme="minorHAnsi" w:hAnsiTheme="minorHAnsi" w:hint="cs"/>
          <w:rtl/>
          <w:lang w:bidi="fa-IR"/>
        </w:rPr>
        <w:t>اطلاعات حقیقی و حقوقی</w:t>
      </w:r>
    </w:p>
    <w:tbl>
      <w:tblPr>
        <w:tblStyle w:val="TableGrid"/>
        <w:bidiVisual/>
        <w:tblW w:w="0" w:type="auto"/>
        <w:tblLook w:val="04A0" w:firstRow="1" w:lastRow="0" w:firstColumn="1" w:lastColumn="0" w:noHBand="0" w:noVBand="1"/>
      </w:tblPr>
      <w:tblGrid>
        <w:gridCol w:w="2448"/>
        <w:gridCol w:w="1440"/>
        <w:gridCol w:w="5304"/>
      </w:tblGrid>
      <w:tr w:rsidR="00984EB3" w:rsidRPr="005720B9" w14:paraId="1A707D6A" w14:textId="77777777" w:rsidTr="00AE71CB">
        <w:tc>
          <w:tcPr>
            <w:tcW w:w="2448" w:type="dxa"/>
          </w:tcPr>
          <w:p w14:paraId="402900EB" w14:textId="77777777" w:rsidR="00984EB3" w:rsidRPr="005720B9" w:rsidRDefault="00984EB3" w:rsidP="00AE71CB">
            <w:pPr>
              <w:jc w:val="center"/>
              <w:rPr>
                <w:b/>
                <w:bCs/>
                <w:rtl/>
              </w:rPr>
            </w:pPr>
            <w:r>
              <w:rPr>
                <w:rFonts w:hint="cs"/>
                <w:b/>
                <w:bCs/>
                <w:rtl/>
              </w:rPr>
              <w:t>عنوان ویژگی</w:t>
            </w:r>
          </w:p>
        </w:tc>
        <w:tc>
          <w:tcPr>
            <w:tcW w:w="1440" w:type="dxa"/>
          </w:tcPr>
          <w:p w14:paraId="00150DB1" w14:textId="77777777" w:rsidR="00984EB3" w:rsidRPr="005720B9" w:rsidRDefault="00984EB3" w:rsidP="00AE71CB">
            <w:pPr>
              <w:jc w:val="center"/>
              <w:rPr>
                <w:b/>
                <w:bCs/>
                <w:rtl/>
              </w:rPr>
            </w:pPr>
            <w:r>
              <w:rPr>
                <w:rFonts w:hint="cs"/>
                <w:b/>
                <w:bCs/>
                <w:rtl/>
              </w:rPr>
              <w:t>نوع ویژگی</w:t>
            </w:r>
          </w:p>
        </w:tc>
        <w:tc>
          <w:tcPr>
            <w:tcW w:w="5304" w:type="dxa"/>
          </w:tcPr>
          <w:p w14:paraId="42BAFC5E" w14:textId="77777777" w:rsidR="00984EB3" w:rsidRPr="005720B9" w:rsidRDefault="00984EB3" w:rsidP="00AE71CB">
            <w:pPr>
              <w:jc w:val="center"/>
              <w:rPr>
                <w:b/>
                <w:bCs/>
                <w:rtl/>
              </w:rPr>
            </w:pPr>
            <w:r>
              <w:rPr>
                <w:rFonts w:hint="cs"/>
                <w:b/>
                <w:bCs/>
                <w:rtl/>
              </w:rPr>
              <w:t>توضیحات</w:t>
            </w:r>
          </w:p>
        </w:tc>
      </w:tr>
      <w:tr w:rsidR="00984EB3" w:rsidRPr="004A2106" w14:paraId="045D542B" w14:textId="77777777" w:rsidTr="00AE71CB">
        <w:tc>
          <w:tcPr>
            <w:tcW w:w="2448" w:type="dxa"/>
          </w:tcPr>
          <w:p w14:paraId="688815C2" w14:textId="52B40EFF" w:rsidR="00984EB3" w:rsidRPr="002B54F0" w:rsidRDefault="00984EB3" w:rsidP="00AE71CB">
            <w:pPr>
              <w:jc w:val="center"/>
              <w:rPr>
                <w:sz w:val="22"/>
                <w:szCs w:val="24"/>
              </w:rPr>
            </w:pPr>
            <w:r w:rsidRPr="002B54F0">
              <w:rPr>
                <w:rFonts w:hint="cs"/>
                <w:sz w:val="22"/>
                <w:szCs w:val="24"/>
                <w:rtl/>
              </w:rPr>
              <w:t xml:space="preserve">مقدار عددی </w:t>
            </w:r>
            <w:r>
              <w:rPr>
                <w:rFonts w:hint="cs"/>
                <w:sz w:val="22"/>
                <w:szCs w:val="24"/>
                <w:rtl/>
              </w:rPr>
              <w:t>حجم</w:t>
            </w:r>
          </w:p>
        </w:tc>
        <w:tc>
          <w:tcPr>
            <w:tcW w:w="1440" w:type="dxa"/>
          </w:tcPr>
          <w:p w14:paraId="47B7B3E7" w14:textId="77777777" w:rsidR="00984EB3" w:rsidRPr="002B54F0" w:rsidRDefault="00984EB3" w:rsidP="00AE71CB">
            <w:pPr>
              <w:jc w:val="center"/>
              <w:rPr>
                <w:sz w:val="22"/>
                <w:szCs w:val="24"/>
                <w:rtl/>
              </w:rPr>
            </w:pPr>
            <w:r w:rsidRPr="002B54F0">
              <w:rPr>
                <w:rFonts w:hint="cs"/>
                <w:sz w:val="22"/>
                <w:szCs w:val="24"/>
                <w:rtl/>
              </w:rPr>
              <w:t>عددی</w:t>
            </w:r>
          </w:p>
        </w:tc>
        <w:tc>
          <w:tcPr>
            <w:tcW w:w="5304" w:type="dxa"/>
          </w:tcPr>
          <w:p w14:paraId="6D7D8B7E" w14:textId="515C177A" w:rsidR="00984EB3" w:rsidRPr="00984EB3" w:rsidRDefault="00984EB3" w:rsidP="00AE71CB">
            <w:pPr>
              <w:jc w:val="left"/>
              <w:rPr>
                <w:sz w:val="22"/>
                <w:szCs w:val="22"/>
                <w:rtl/>
              </w:rPr>
            </w:pPr>
            <w:r w:rsidRPr="00984EB3">
              <w:rPr>
                <w:rFonts w:hint="cs"/>
                <w:sz w:val="22"/>
                <w:szCs w:val="22"/>
                <w:rtl/>
              </w:rPr>
              <w:t xml:space="preserve">حجم معاملات را نشان می‌دهد و </w:t>
            </w:r>
            <w:r w:rsidRPr="00984EB3">
              <w:rPr>
                <w:rFonts w:hint="cs"/>
                <w:sz w:val="22"/>
                <w:szCs w:val="22"/>
                <w:rtl/>
              </w:rPr>
              <w:t>برای خریداران حقیقی و حقوقی و فروشندگان حقیقی و حقوقی می‌باشد</w:t>
            </w:r>
          </w:p>
        </w:tc>
      </w:tr>
      <w:tr w:rsidR="00984EB3" w:rsidRPr="004A2106" w14:paraId="616534B3" w14:textId="77777777" w:rsidTr="00AE71CB">
        <w:tc>
          <w:tcPr>
            <w:tcW w:w="2448" w:type="dxa"/>
          </w:tcPr>
          <w:p w14:paraId="0B729E9C" w14:textId="0FDD617B" w:rsidR="00984EB3" w:rsidRPr="002B54F0" w:rsidRDefault="00984EB3" w:rsidP="00984EB3">
            <w:pPr>
              <w:jc w:val="center"/>
              <w:rPr>
                <w:sz w:val="22"/>
                <w:szCs w:val="24"/>
                <w:rtl/>
              </w:rPr>
            </w:pPr>
            <w:r w:rsidRPr="002B54F0">
              <w:rPr>
                <w:rFonts w:hint="cs"/>
                <w:sz w:val="22"/>
                <w:szCs w:val="24"/>
                <w:rtl/>
              </w:rPr>
              <w:t xml:space="preserve">مقدار عددی </w:t>
            </w:r>
            <w:r>
              <w:rPr>
                <w:rFonts w:hint="cs"/>
                <w:sz w:val="22"/>
                <w:szCs w:val="24"/>
                <w:rtl/>
              </w:rPr>
              <w:t>تعداد</w:t>
            </w:r>
          </w:p>
        </w:tc>
        <w:tc>
          <w:tcPr>
            <w:tcW w:w="1440" w:type="dxa"/>
          </w:tcPr>
          <w:p w14:paraId="473B87DC" w14:textId="592F5B12" w:rsidR="00984EB3" w:rsidRPr="002B54F0" w:rsidRDefault="00984EB3" w:rsidP="00984EB3">
            <w:pPr>
              <w:jc w:val="center"/>
              <w:rPr>
                <w:sz w:val="22"/>
                <w:szCs w:val="24"/>
                <w:rtl/>
              </w:rPr>
            </w:pPr>
            <w:r w:rsidRPr="002B54F0">
              <w:rPr>
                <w:rFonts w:hint="cs"/>
                <w:sz w:val="22"/>
                <w:szCs w:val="24"/>
                <w:rtl/>
              </w:rPr>
              <w:t>عددی</w:t>
            </w:r>
          </w:p>
        </w:tc>
        <w:tc>
          <w:tcPr>
            <w:tcW w:w="5304" w:type="dxa"/>
          </w:tcPr>
          <w:p w14:paraId="51D7DDCF" w14:textId="5BCD39A9" w:rsidR="00984EB3" w:rsidRPr="00984EB3" w:rsidRDefault="00984EB3" w:rsidP="00984EB3">
            <w:pPr>
              <w:jc w:val="left"/>
              <w:rPr>
                <w:sz w:val="22"/>
                <w:szCs w:val="22"/>
                <w:rtl/>
              </w:rPr>
            </w:pPr>
            <w:r w:rsidRPr="00984EB3">
              <w:rPr>
                <w:rFonts w:hint="cs"/>
                <w:sz w:val="22"/>
                <w:szCs w:val="22"/>
                <w:rtl/>
              </w:rPr>
              <w:t>تعداد</w:t>
            </w:r>
            <w:r w:rsidRPr="00984EB3">
              <w:rPr>
                <w:rFonts w:hint="cs"/>
                <w:sz w:val="22"/>
                <w:szCs w:val="22"/>
                <w:rtl/>
              </w:rPr>
              <w:t xml:space="preserve"> معاملات را نشان می‌دهد</w:t>
            </w:r>
            <w:r w:rsidRPr="00984EB3">
              <w:rPr>
                <w:rFonts w:hint="cs"/>
                <w:sz w:val="22"/>
                <w:szCs w:val="22"/>
                <w:rtl/>
              </w:rPr>
              <w:t xml:space="preserve"> </w:t>
            </w:r>
            <w:r w:rsidRPr="00984EB3">
              <w:rPr>
                <w:rFonts w:hint="cs"/>
                <w:sz w:val="22"/>
                <w:szCs w:val="22"/>
                <w:rtl/>
              </w:rPr>
              <w:t>و برای خریداران حقیقی و حقوقی و فروشندگان حقیقی و حقوقی می‌باشد</w:t>
            </w:r>
          </w:p>
        </w:tc>
      </w:tr>
      <w:tr w:rsidR="00984EB3" w:rsidRPr="004A2106" w14:paraId="3BEDC00B" w14:textId="77777777" w:rsidTr="00AE71CB">
        <w:tc>
          <w:tcPr>
            <w:tcW w:w="2448" w:type="dxa"/>
          </w:tcPr>
          <w:p w14:paraId="30A95BA0" w14:textId="26B73C92" w:rsidR="00984EB3" w:rsidRPr="002B54F0" w:rsidRDefault="00984EB3" w:rsidP="00984EB3">
            <w:pPr>
              <w:jc w:val="center"/>
              <w:rPr>
                <w:rFonts w:hint="cs"/>
                <w:sz w:val="22"/>
                <w:szCs w:val="24"/>
                <w:rtl/>
              </w:rPr>
            </w:pPr>
            <w:r w:rsidRPr="002B54F0">
              <w:rPr>
                <w:rFonts w:hint="cs"/>
                <w:sz w:val="22"/>
                <w:szCs w:val="24"/>
                <w:rtl/>
              </w:rPr>
              <w:t xml:space="preserve">مقدار عددی </w:t>
            </w:r>
            <w:r>
              <w:rPr>
                <w:rFonts w:hint="cs"/>
                <w:sz w:val="22"/>
                <w:szCs w:val="24"/>
                <w:rtl/>
              </w:rPr>
              <w:t>ارزش</w:t>
            </w:r>
          </w:p>
        </w:tc>
        <w:tc>
          <w:tcPr>
            <w:tcW w:w="1440" w:type="dxa"/>
          </w:tcPr>
          <w:p w14:paraId="6C2CC8D0" w14:textId="69D93000" w:rsidR="00984EB3" w:rsidRPr="002B54F0" w:rsidRDefault="00984EB3" w:rsidP="00984EB3">
            <w:pPr>
              <w:jc w:val="center"/>
              <w:rPr>
                <w:rFonts w:hint="cs"/>
                <w:sz w:val="22"/>
                <w:szCs w:val="24"/>
                <w:rtl/>
              </w:rPr>
            </w:pPr>
            <w:r w:rsidRPr="002B54F0">
              <w:rPr>
                <w:rFonts w:hint="cs"/>
                <w:sz w:val="22"/>
                <w:szCs w:val="24"/>
                <w:rtl/>
              </w:rPr>
              <w:t>عددی</w:t>
            </w:r>
          </w:p>
        </w:tc>
        <w:tc>
          <w:tcPr>
            <w:tcW w:w="5304" w:type="dxa"/>
          </w:tcPr>
          <w:p w14:paraId="0D20BC8A" w14:textId="3180F3CC" w:rsidR="00984EB3" w:rsidRPr="00984EB3" w:rsidRDefault="00984EB3" w:rsidP="00984EB3">
            <w:pPr>
              <w:jc w:val="left"/>
              <w:rPr>
                <w:rFonts w:hint="cs"/>
                <w:sz w:val="22"/>
                <w:szCs w:val="22"/>
                <w:rtl/>
              </w:rPr>
            </w:pPr>
            <w:r w:rsidRPr="00984EB3">
              <w:rPr>
                <w:rFonts w:hint="cs"/>
                <w:sz w:val="22"/>
                <w:szCs w:val="22"/>
                <w:rtl/>
              </w:rPr>
              <w:t>ارزش</w:t>
            </w:r>
            <w:r w:rsidRPr="00984EB3">
              <w:rPr>
                <w:rFonts w:hint="cs"/>
                <w:sz w:val="22"/>
                <w:szCs w:val="22"/>
                <w:rtl/>
              </w:rPr>
              <w:t xml:space="preserve"> معاملات را نشان می‌دهد</w:t>
            </w:r>
            <w:r w:rsidRPr="00984EB3">
              <w:rPr>
                <w:rFonts w:hint="cs"/>
                <w:sz w:val="22"/>
                <w:szCs w:val="22"/>
                <w:rtl/>
              </w:rPr>
              <w:t xml:space="preserve"> </w:t>
            </w:r>
            <w:r w:rsidRPr="00984EB3">
              <w:rPr>
                <w:rFonts w:hint="cs"/>
                <w:sz w:val="22"/>
                <w:szCs w:val="22"/>
                <w:rtl/>
              </w:rPr>
              <w:t>و برای خریداران حقیقی و حقوقی و فروشندگان حقیقی و حقوقی می‌باشد</w:t>
            </w:r>
          </w:p>
        </w:tc>
      </w:tr>
      <w:tr w:rsidR="00984EB3" w:rsidRPr="004A2106" w14:paraId="7EDF239B" w14:textId="77777777" w:rsidTr="00AE71CB">
        <w:tc>
          <w:tcPr>
            <w:tcW w:w="2448" w:type="dxa"/>
          </w:tcPr>
          <w:p w14:paraId="49BE89CE" w14:textId="779A3842" w:rsidR="00984EB3" w:rsidRPr="002B54F0" w:rsidRDefault="00984EB3" w:rsidP="00984EB3">
            <w:pPr>
              <w:jc w:val="center"/>
              <w:rPr>
                <w:rFonts w:hint="cs"/>
                <w:sz w:val="22"/>
                <w:szCs w:val="24"/>
                <w:rtl/>
              </w:rPr>
            </w:pPr>
            <w:r>
              <w:rPr>
                <w:rFonts w:hint="cs"/>
                <w:sz w:val="22"/>
                <w:szCs w:val="24"/>
                <w:rtl/>
              </w:rPr>
              <w:t>نسبت خرید به فروش</w:t>
            </w:r>
          </w:p>
        </w:tc>
        <w:tc>
          <w:tcPr>
            <w:tcW w:w="1440" w:type="dxa"/>
          </w:tcPr>
          <w:p w14:paraId="2DB974D6" w14:textId="711D06B8" w:rsidR="00984EB3" w:rsidRPr="002B54F0" w:rsidRDefault="00984EB3" w:rsidP="00984EB3">
            <w:pPr>
              <w:jc w:val="center"/>
              <w:rPr>
                <w:rFonts w:hint="cs"/>
                <w:sz w:val="22"/>
                <w:szCs w:val="24"/>
                <w:rtl/>
              </w:rPr>
            </w:pPr>
            <w:r>
              <w:rPr>
                <w:rFonts w:hint="cs"/>
                <w:sz w:val="22"/>
                <w:szCs w:val="24"/>
                <w:rtl/>
              </w:rPr>
              <w:t>عددی</w:t>
            </w:r>
          </w:p>
        </w:tc>
        <w:tc>
          <w:tcPr>
            <w:tcW w:w="5304" w:type="dxa"/>
          </w:tcPr>
          <w:p w14:paraId="3EC3F6C8" w14:textId="1CB5AE04" w:rsidR="00984EB3" w:rsidRDefault="00984EB3" w:rsidP="00984EB3">
            <w:pPr>
              <w:jc w:val="left"/>
              <w:rPr>
                <w:rFonts w:hint="cs"/>
                <w:sz w:val="20"/>
                <w:szCs w:val="22"/>
                <w:rtl/>
              </w:rPr>
            </w:pPr>
            <w:r>
              <w:rPr>
                <w:rFonts w:hint="cs"/>
                <w:sz w:val="20"/>
                <w:szCs w:val="22"/>
                <w:rtl/>
              </w:rPr>
              <w:t>نسبت خرید به فروش در حجم، ارزش و تعداد معاملات به تفکیک اشخاص حقیقی و حقوقی می‌باشد</w:t>
            </w:r>
          </w:p>
        </w:tc>
      </w:tr>
      <w:tr w:rsidR="00984EB3" w:rsidRPr="004A2106" w14:paraId="7BB7CCC7" w14:textId="77777777" w:rsidTr="00AE71CB">
        <w:tc>
          <w:tcPr>
            <w:tcW w:w="2448" w:type="dxa"/>
          </w:tcPr>
          <w:p w14:paraId="6C713DF6" w14:textId="1C016AF8" w:rsidR="00984EB3" w:rsidRDefault="00984EB3" w:rsidP="00984EB3">
            <w:pPr>
              <w:jc w:val="center"/>
              <w:rPr>
                <w:rFonts w:hint="cs"/>
                <w:sz w:val="22"/>
                <w:szCs w:val="24"/>
                <w:rtl/>
              </w:rPr>
            </w:pPr>
            <w:r>
              <w:rPr>
                <w:rFonts w:hint="cs"/>
                <w:sz w:val="22"/>
                <w:szCs w:val="24"/>
                <w:rtl/>
              </w:rPr>
              <w:t>نسبت حقیقی به حقوقی</w:t>
            </w:r>
          </w:p>
        </w:tc>
        <w:tc>
          <w:tcPr>
            <w:tcW w:w="1440" w:type="dxa"/>
          </w:tcPr>
          <w:p w14:paraId="4F630020" w14:textId="01C38E29" w:rsidR="00984EB3" w:rsidRDefault="00984EB3" w:rsidP="00984EB3">
            <w:pPr>
              <w:jc w:val="center"/>
              <w:rPr>
                <w:rFonts w:hint="cs"/>
                <w:sz w:val="22"/>
                <w:szCs w:val="24"/>
                <w:rtl/>
              </w:rPr>
            </w:pPr>
            <w:r>
              <w:rPr>
                <w:rFonts w:hint="cs"/>
                <w:sz w:val="22"/>
                <w:szCs w:val="24"/>
                <w:rtl/>
              </w:rPr>
              <w:t>عددی</w:t>
            </w:r>
          </w:p>
        </w:tc>
        <w:tc>
          <w:tcPr>
            <w:tcW w:w="5304" w:type="dxa"/>
          </w:tcPr>
          <w:p w14:paraId="2408ABE9" w14:textId="58A083E0" w:rsidR="00984EB3" w:rsidRDefault="00984EB3" w:rsidP="00984EB3">
            <w:pPr>
              <w:jc w:val="left"/>
              <w:rPr>
                <w:rFonts w:hint="cs"/>
                <w:sz w:val="20"/>
                <w:szCs w:val="22"/>
                <w:rtl/>
              </w:rPr>
            </w:pPr>
            <w:r>
              <w:rPr>
                <w:rFonts w:hint="cs"/>
                <w:sz w:val="20"/>
                <w:szCs w:val="22"/>
                <w:rtl/>
              </w:rPr>
              <w:t>نسبت خرید(فروش) حقیقی به حقوقی به ازای سه ویژگی حجم، تعداد و ارزش را نشان می‌دهد</w:t>
            </w:r>
          </w:p>
        </w:tc>
      </w:tr>
      <w:tr w:rsidR="009F1DF1" w:rsidRPr="004A2106" w14:paraId="397D6E13" w14:textId="77777777" w:rsidTr="00AE71CB">
        <w:tc>
          <w:tcPr>
            <w:tcW w:w="2448" w:type="dxa"/>
          </w:tcPr>
          <w:p w14:paraId="486B165E" w14:textId="4ED3710D" w:rsidR="009F1DF1" w:rsidRDefault="009F1DF1" w:rsidP="00984EB3">
            <w:pPr>
              <w:jc w:val="center"/>
              <w:rPr>
                <w:rFonts w:hint="cs"/>
                <w:sz w:val="22"/>
                <w:szCs w:val="24"/>
                <w:rtl/>
              </w:rPr>
            </w:pPr>
            <w:r>
              <w:rPr>
                <w:rFonts w:hint="cs"/>
                <w:sz w:val="22"/>
                <w:szCs w:val="24"/>
                <w:rtl/>
              </w:rPr>
              <w:t>سرانه خرید</w:t>
            </w:r>
          </w:p>
        </w:tc>
        <w:tc>
          <w:tcPr>
            <w:tcW w:w="1440" w:type="dxa"/>
          </w:tcPr>
          <w:p w14:paraId="4F45DFE6" w14:textId="5E78946C" w:rsidR="009F1DF1" w:rsidRDefault="009F1DF1" w:rsidP="00984EB3">
            <w:pPr>
              <w:jc w:val="center"/>
              <w:rPr>
                <w:rFonts w:hint="cs"/>
                <w:sz w:val="22"/>
                <w:szCs w:val="24"/>
                <w:rtl/>
              </w:rPr>
            </w:pPr>
            <w:r>
              <w:rPr>
                <w:rFonts w:hint="cs"/>
                <w:sz w:val="22"/>
                <w:szCs w:val="24"/>
                <w:rtl/>
              </w:rPr>
              <w:t>عددی</w:t>
            </w:r>
          </w:p>
        </w:tc>
        <w:tc>
          <w:tcPr>
            <w:tcW w:w="5304" w:type="dxa"/>
          </w:tcPr>
          <w:p w14:paraId="46AB6CE5" w14:textId="2A096ABD" w:rsidR="009F1DF1" w:rsidRDefault="009F1DF1" w:rsidP="00984EB3">
            <w:pPr>
              <w:jc w:val="left"/>
              <w:rPr>
                <w:rFonts w:hint="cs"/>
                <w:sz w:val="20"/>
                <w:szCs w:val="22"/>
                <w:rtl/>
              </w:rPr>
            </w:pPr>
            <w:r>
              <w:rPr>
                <w:rFonts w:hint="cs"/>
                <w:sz w:val="20"/>
                <w:szCs w:val="22"/>
                <w:rtl/>
              </w:rPr>
              <w:t>سرانه خرید اشخاص حقیقی و حقوقی را نشان می‌دهد.</w:t>
            </w:r>
          </w:p>
        </w:tc>
      </w:tr>
      <w:tr w:rsidR="009F1DF1" w:rsidRPr="004A2106" w14:paraId="15CB91F9" w14:textId="77777777" w:rsidTr="00AE71CB">
        <w:tc>
          <w:tcPr>
            <w:tcW w:w="2448" w:type="dxa"/>
          </w:tcPr>
          <w:p w14:paraId="185B84B9" w14:textId="16407DDB" w:rsidR="009F1DF1" w:rsidRDefault="009F1DF1" w:rsidP="009F1DF1">
            <w:pPr>
              <w:jc w:val="center"/>
              <w:rPr>
                <w:rFonts w:hint="cs"/>
                <w:sz w:val="22"/>
                <w:szCs w:val="24"/>
                <w:rtl/>
              </w:rPr>
            </w:pPr>
            <w:r>
              <w:rPr>
                <w:rFonts w:hint="cs"/>
                <w:sz w:val="22"/>
                <w:szCs w:val="24"/>
                <w:rtl/>
              </w:rPr>
              <w:t xml:space="preserve">سرانه </w:t>
            </w:r>
            <w:r>
              <w:rPr>
                <w:rFonts w:hint="cs"/>
                <w:sz w:val="22"/>
                <w:szCs w:val="24"/>
                <w:rtl/>
              </w:rPr>
              <w:t>فروش</w:t>
            </w:r>
          </w:p>
        </w:tc>
        <w:tc>
          <w:tcPr>
            <w:tcW w:w="1440" w:type="dxa"/>
          </w:tcPr>
          <w:p w14:paraId="09FF6B2D" w14:textId="5ACBF0FC" w:rsidR="009F1DF1" w:rsidRDefault="009F1DF1" w:rsidP="009F1DF1">
            <w:pPr>
              <w:jc w:val="center"/>
              <w:rPr>
                <w:rFonts w:hint="cs"/>
                <w:sz w:val="22"/>
                <w:szCs w:val="24"/>
                <w:rtl/>
              </w:rPr>
            </w:pPr>
            <w:r>
              <w:rPr>
                <w:rFonts w:hint="cs"/>
                <w:sz w:val="22"/>
                <w:szCs w:val="24"/>
                <w:rtl/>
              </w:rPr>
              <w:t>عددی</w:t>
            </w:r>
          </w:p>
        </w:tc>
        <w:tc>
          <w:tcPr>
            <w:tcW w:w="5304" w:type="dxa"/>
          </w:tcPr>
          <w:p w14:paraId="26BF5924" w14:textId="04E42A5E" w:rsidR="009F1DF1" w:rsidRDefault="009F1DF1" w:rsidP="009F1DF1">
            <w:pPr>
              <w:jc w:val="left"/>
              <w:rPr>
                <w:rFonts w:hint="cs"/>
                <w:sz w:val="20"/>
                <w:szCs w:val="22"/>
                <w:rtl/>
              </w:rPr>
            </w:pPr>
            <w:r>
              <w:rPr>
                <w:rFonts w:hint="cs"/>
                <w:sz w:val="20"/>
                <w:szCs w:val="22"/>
                <w:rtl/>
              </w:rPr>
              <w:t>سرانه</w:t>
            </w:r>
            <w:r>
              <w:rPr>
                <w:rFonts w:hint="cs"/>
                <w:sz w:val="20"/>
                <w:szCs w:val="22"/>
                <w:rtl/>
              </w:rPr>
              <w:t xml:space="preserve"> فروش</w:t>
            </w:r>
            <w:r>
              <w:rPr>
                <w:rFonts w:hint="cs"/>
                <w:sz w:val="20"/>
                <w:szCs w:val="22"/>
                <w:rtl/>
              </w:rPr>
              <w:t xml:space="preserve"> اشخاص حقیقی و حقوقی را نشان می‌دهد.</w:t>
            </w:r>
          </w:p>
        </w:tc>
      </w:tr>
      <w:tr w:rsidR="009F1DF1" w:rsidRPr="004A2106" w14:paraId="2D7CA476" w14:textId="77777777" w:rsidTr="00AE71CB">
        <w:tc>
          <w:tcPr>
            <w:tcW w:w="2448" w:type="dxa"/>
          </w:tcPr>
          <w:p w14:paraId="62EBB31B" w14:textId="2175B2E6" w:rsidR="009F1DF1" w:rsidRDefault="009F1DF1" w:rsidP="009F1DF1">
            <w:pPr>
              <w:jc w:val="center"/>
              <w:rPr>
                <w:rFonts w:hint="cs"/>
                <w:sz w:val="22"/>
                <w:szCs w:val="24"/>
                <w:rtl/>
              </w:rPr>
            </w:pPr>
            <w:r>
              <w:rPr>
                <w:rFonts w:hint="cs"/>
                <w:sz w:val="22"/>
                <w:szCs w:val="24"/>
                <w:rtl/>
              </w:rPr>
              <w:t>قدرت خرید</w:t>
            </w:r>
          </w:p>
        </w:tc>
        <w:tc>
          <w:tcPr>
            <w:tcW w:w="1440" w:type="dxa"/>
          </w:tcPr>
          <w:p w14:paraId="074309F3" w14:textId="7C274BF9" w:rsidR="009F1DF1" w:rsidRDefault="009F1DF1" w:rsidP="009F1DF1">
            <w:pPr>
              <w:jc w:val="center"/>
              <w:rPr>
                <w:rFonts w:hint="cs"/>
                <w:sz w:val="22"/>
                <w:szCs w:val="24"/>
                <w:rtl/>
              </w:rPr>
            </w:pPr>
            <w:r>
              <w:rPr>
                <w:rFonts w:hint="cs"/>
                <w:sz w:val="22"/>
                <w:szCs w:val="24"/>
                <w:rtl/>
              </w:rPr>
              <w:t>عددی</w:t>
            </w:r>
          </w:p>
        </w:tc>
        <w:tc>
          <w:tcPr>
            <w:tcW w:w="5304" w:type="dxa"/>
          </w:tcPr>
          <w:p w14:paraId="31E15B69" w14:textId="0A1AD633" w:rsidR="009F1DF1" w:rsidRDefault="009F1DF1" w:rsidP="009F1DF1">
            <w:pPr>
              <w:jc w:val="left"/>
              <w:rPr>
                <w:rFonts w:hint="cs"/>
                <w:sz w:val="20"/>
                <w:szCs w:val="22"/>
                <w:rtl/>
              </w:rPr>
            </w:pPr>
            <w:r>
              <w:rPr>
                <w:rFonts w:hint="cs"/>
                <w:sz w:val="20"/>
                <w:szCs w:val="22"/>
                <w:rtl/>
              </w:rPr>
              <w:t>قدرت خرید</w:t>
            </w:r>
            <w:r>
              <w:rPr>
                <w:rFonts w:hint="cs"/>
                <w:sz w:val="20"/>
                <w:szCs w:val="22"/>
                <w:rtl/>
              </w:rPr>
              <w:t xml:space="preserve"> اشخاص حقیقی و حقوقی را نشان می‌دهد.</w:t>
            </w:r>
          </w:p>
        </w:tc>
      </w:tr>
      <w:tr w:rsidR="009F1DF1" w:rsidRPr="004A2106" w14:paraId="7372A39A" w14:textId="77777777" w:rsidTr="00AE71CB">
        <w:tc>
          <w:tcPr>
            <w:tcW w:w="2448" w:type="dxa"/>
          </w:tcPr>
          <w:p w14:paraId="007393EA" w14:textId="0E346D3A" w:rsidR="009F1DF1" w:rsidRDefault="009F1DF1" w:rsidP="009F1DF1">
            <w:pPr>
              <w:jc w:val="center"/>
              <w:rPr>
                <w:rFonts w:hint="cs"/>
                <w:sz w:val="22"/>
                <w:szCs w:val="24"/>
                <w:rtl/>
              </w:rPr>
            </w:pPr>
            <w:r>
              <w:rPr>
                <w:rFonts w:hint="cs"/>
                <w:sz w:val="22"/>
                <w:szCs w:val="24"/>
                <w:rtl/>
              </w:rPr>
              <w:t>خریداران به فروشندگان</w:t>
            </w:r>
          </w:p>
        </w:tc>
        <w:tc>
          <w:tcPr>
            <w:tcW w:w="1440" w:type="dxa"/>
          </w:tcPr>
          <w:p w14:paraId="6CFE165A" w14:textId="74F63F97" w:rsidR="009F1DF1" w:rsidRDefault="009F1DF1" w:rsidP="009F1DF1">
            <w:pPr>
              <w:jc w:val="center"/>
              <w:rPr>
                <w:rFonts w:hint="cs"/>
                <w:sz w:val="22"/>
                <w:szCs w:val="24"/>
                <w:rtl/>
              </w:rPr>
            </w:pPr>
            <w:r>
              <w:rPr>
                <w:rFonts w:hint="cs"/>
                <w:sz w:val="22"/>
                <w:szCs w:val="24"/>
                <w:rtl/>
              </w:rPr>
              <w:t>رویدادی</w:t>
            </w:r>
          </w:p>
        </w:tc>
        <w:tc>
          <w:tcPr>
            <w:tcW w:w="5304" w:type="dxa"/>
          </w:tcPr>
          <w:p w14:paraId="6AAC6A30" w14:textId="6D5C5D6C" w:rsidR="009F1DF1" w:rsidRDefault="009F1DF1" w:rsidP="009F1DF1">
            <w:pPr>
              <w:jc w:val="left"/>
              <w:rPr>
                <w:rFonts w:hint="cs"/>
                <w:sz w:val="20"/>
                <w:szCs w:val="22"/>
                <w:rtl/>
              </w:rPr>
            </w:pPr>
            <w:r>
              <w:rPr>
                <w:rFonts w:hint="cs"/>
                <w:sz w:val="20"/>
                <w:szCs w:val="22"/>
                <w:rtl/>
              </w:rPr>
              <w:t>وضعیت خریداران به فروشندگان( به تفکیک حقیقی و حقوقی۹ را به ازای سه ویژگی اصلی نشان می‌دهد( بیشتر است یا خیر)</w:t>
            </w:r>
          </w:p>
        </w:tc>
      </w:tr>
      <w:tr w:rsidR="009F1DF1" w:rsidRPr="004A2106" w14:paraId="679186CC" w14:textId="77777777" w:rsidTr="00AE71CB">
        <w:tc>
          <w:tcPr>
            <w:tcW w:w="2448" w:type="dxa"/>
          </w:tcPr>
          <w:p w14:paraId="10DD7E24" w14:textId="260D113F" w:rsidR="009F1DF1" w:rsidRDefault="009F1DF1" w:rsidP="009F1DF1">
            <w:pPr>
              <w:jc w:val="center"/>
              <w:rPr>
                <w:rFonts w:hint="cs"/>
                <w:sz w:val="22"/>
                <w:szCs w:val="24"/>
                <w:rtl/>
              </w:rPr>
            </w:pPr>
            <w:r>
              <w:rPr>
                <w:rFonts w:hint="cs"/>
                <w:sz w:val="22"/>
                <w:szCs w:val="24"/>
                <w:rtl/>
              </w:rPr>
              <w:t>وضعیت به کل</w:t>
            </w:r>
          </w:p>
        </w:tc>
        <w:tc>
          <w:tcPr>
            <w:tcW w:w="1440" w:type="dxa"/>
          </w:tcPr>
          <w:p w14:paraId="1C3CD4AA" w14:textId="4147ADEE" w:rsidR="009F1DF1" w:rsidRDefault="009F1DF1" w:rsidP="009F1DF1">
            <w:pPr>
              <w:jc w:val="center"/>
              <w:rPr>
                <w:rFonts w:hint="cs"/>
                <w:sz w:val="22"/>
                <w:szCs w:val="24"/>
                <w:rtl/>
              </w:rPr>
            </w:pPr>
            <w:r>
              <w:rPr>
                <w:rFonts w:hint="cs"/>
                <w:sz w:val="22"/>
                <w:szCs w:val="24"/>
                <w:rtl/>
              </w:rPr>
              <w:t>رویدادی</w:t>
            </w:r>
          </w:p>
        </w:tc>
        <w:tc>
          <w:tcPr>
            <w:tcW w:w="5304" w:type="dxa"/>
          </w:tcPr>
          <w:p w14:paraId="64B75054" w14:textId="6EAA4A10" w:rsidR="009F1DF1" w:rsidRDefault="009F1DF1" w:rsidP="009F1DF1">
            <w:pPr>
              <w:jc w:val="left"/>
              <w:rPr>
                <w:rFonts w:hint="cs"/>
                <w:sz w:val="20"/>
                <w:szCs w:val="22"/>
                <w:rtl/>
              </w:rPr>
            </w:pPr>
            <w:r>
              <w:rPr>
                <w:rFonts w:hint="cs"/>
                <w:sz w:val="20"/>
                <w:szCs w:val="22"/>
                <w:rtl/>
              </w:rPr>
              <w:t>وضعیت خریداران و فروشنگان (حقیقی و حقوقی) را به کل بازار نشان می‌دهد( بیش‌تر از نصف بارار را دارند یا خیر)</w:t>
            </w:r>
          </w:p>
        </w:tc>
      </w:tr>
    </w:tbl>
    <w:p w14:paraId="63AE1161" w14:textId="33103468" w:rsidR="00D523AE" w:rsidRPr="00F9360B" w:rsidRDefault="00D523AE" w:rsidP="00D523AE">
      <w:pPr>
        <w:pStyle w:val="a0"/>
        <w:spacing w:before="480"/>
        <w:ind w:left="0"/>
        <w:rPr>
          <w:rtl/>
        </w:rPr>
      </w:pPr>
      <w:r>
        <w:rPr>
          <w:rFonts w:asciiTheme="minorHAnsi" w:hAnsiTheme="minorHAnsi" w:hint="cs"/>
          <w:rtl/>
          <w:lang w:bidi="fa-IR"/>
        </w:rPr>
        <w:lastRenderedPageBreak/>
        <w:t>خطوط حمایت و مقاومت</w:t>
      </w:r>
    </w:p>
    <w:p w14:paraId="3157F2F4" w14:textId="417CB1CB" w:rsidR="002E198F" w:rsidRPr="0074682B" w:rsidRDefault="00D523AE" w:rsidP="00D61F73">
      <w:pPr>
        <w:ind w:firstLine="708"/>
      </w:pPr>
      <w:r>
        <w:rPr>
          <w:rFonts w:hint="cs"/>
          <w:rtl/>
        </w:rPr>
        <w:t>یکی دیگر از ویژگی‌های مهم خطوط حمایت و مقاومت است. برای بدست آوردن این خطوط راه‌های مختلفی وجود دارد. پس از مشخص کردن این خطوط، نیاز به تعریف ویژگی داریم که ویژگی‌های تعریف شده در اینجا شامل فاصله قیمت پایانی، بیشترین قیمت و کمترین قیمت هر کندل با نزدیک‌ترین خط می‌باشد(کمترین فاصله). این ۳ ویژگی از نوع ویژگی‌های عددی می‌باشند. می‌توان ویژگی‌های رویدادی‌ای‌ای مانند عبور خط قیمت از خط حمایت و مقاومت را نیز تعریف کرد.</w:t>
      </w:r>
    </w:p>
    <w:p w14:paraId="16104D5D" w14:textId="77777777" w:rsidR="002E198F" w:rsidRDefault="002E198F" w:rsidP="002E198F">
      <w:pPr>
        <w:pStyle w:val="a"/>
        <w:spacing w:before="480"/>
        <w:ind w:left="0"/>
        <w:rPr>
          <w:rtl/>
        </w:rPr>
      </w:pPr>
      <w:bookmarkStart w:id="31" w:name="_Toc491083282"/>
      <w:r>
        <w:rPr>
          <w:rFonts w:hint="cs"/>
          <w:rtl/>
        </w:rPr>
        <w:t>تحليل نتايج</w:t>
      </w:r>
      <w:bookmarkEnd w:id="31"/>
      <w:r>
        <w:rPr>
          <w:rFonts w:hint="cs"/>
          <w:rtl/>
        </w:rPr>
        <w:t xml:space="preserve"> </w:t>
      </w:r>
    </w:p>
    <w:p w14:paraId="0A74B0A5" w14:textId="649381A8" w:rsidR="002E198F" w:rsidRDefault="002E198F" w:rsidP="002E198F">
      <w:pPr>
        <w:ind w:firstLine="708"/>
        <w:rPr>
          <w:rtl/>
        </w:rPr>
      </w:pPr>
      <w:r>
        <w:rPr>
          <w:rFonts w:hint="cs"/>
          <w:rtl/>
        </w:rPr>
        <w:t xml:space="preserve">با انتخاب اندیکاتور‌ها، ویژگی‌های مرود نظر را مشخص کردیم و نزدیک به ۱۵۰ ویژگی را به‌دست آوردیم. ویژگی‌های بدست تولید شده شامل اطلاعات اصلی و اساسی اندیکاتور‌های مورد بحث و همچنین داده‌های حقیقی و حقوقی بازار می‌باشند. نکته مهم از نتایج به‌دست آمده این است که می‌توان به صورت مستقیم از آن‌ها در مدل‌های یادگیری برای تحلیل بازار استفاده کرد. در واقع یک مجموعه داده مهم و عظیم از اطلاعات حاصل از اندیکاتور‌ها در اختیار کسانی می‌باشد که می‌خواهند از روش‌های هوش مصنوعی در بازار بورس ایران استفاده کنند. </w:t>
      </w:r>
    </w:p>
    <w:p w14:paraId="09E1F09D" w14:textId="3AA6137C" w:rsidR="00FC3CAE" w:rsidRDefault="00FC3CAE" w:rsidP="002E198F">
      <w:pPr>
        <w:ind w:firstLine="708"/>
        <w:rPr>
          <w:rtl/>
        </w:rPr>
      </w:pPr>
      <w:r>
        <w:rPr>
          <w:rFonts w:hint="cs"/>
          <w:rtl/>
        </w:rPr>
        <w:t>همچنین در جدول زیر زمان اجرای برنامه در حالت‌های مختلف را می‌بینیم. باتوجه به نتایج، بهبود سرعت اجرا می‌تواند از اهداف آینده باشد:</w:t>
      </w:r>
    </w:p>
    <w:tbl>
      <w:tblPr>
        <w:tblStyle w:val="TableGrid"/>
        <w:bidiVisual/>
        <w:tblW w:w="0" w:type="auto"/>
        <w:tblLook w:val="04A0" w:firstRow="1" w:lastRow="0" w:firstColumn="1" w:lastColumn="0" w:noHBand="0" w:noVBand="1"/>
      </w:tblPr>
      <w:tblGrid>
        <w:gridCol w:w="4597"/>
        <w:gridCol w:w="4595"/>
      </w:tblGrid>
      <w:tr w:rsidR="00FC3CAE" w:rsidRPr="0074104C" w14:paraId="6AC39F87" w14:textId="77777777" w:rsidTr="00FC3CAE">
        <w:tc>
          <w:tcPr>
            <w:tcW w:w="4597" w:type="dxa"/>
          </w:tcPr>
          <w:p w14:paraId="3A7BCD3A" w14:textId="77777777" w:rsidR="00FC3CAE" w:rsidRPr="0074104C" w:rsidRDefault="00FC3CAE" w:rsidP="0026360B">
            <w:pPr>
              <w:pStyle w:val="a8"/>
              <w:ind w:firstLine="0"/>
              <w:jc w:val="center"/>
              <w:rPr>
                <w:b/>
                <w:bCs/>
                <w:rtl/>
                <w:lang w:bidi="fa-IR"/>
              </w:rPr>
            </w:pPr>
            <w:r>
              <w:rPr>
                <w:rFonts w:hint="cs"/>
                <w:b/>
                <w:bCs/>
                <w:rtl/>
                <w:lang w:bidi="fa-IR"/>
              </w:rPr>
              <w:t>دوره زمانی مورد بررسی</w:t>
            </w:r>
          </w:p>
        </w:tc>
        <w:tc>
          <w:tcPr>
            <w:tcW w:w="4595" w:type="dxa"/>
          </w:tcPr>
          <w:p w14:paraId="3A7D0F60" w14:textId="77777777" w:rsidR="00FC3CAE" w:rsidRPr="0074104C" w:rsidRDefault="00FC3CAE" w:rsidP="0026360B">
            <w:pPr>
              <w:pStyle w:val="a8"/>
              <w:ind w:firstLine="0"/>
              <w:jc w:val="center"/>
              <w:rPr>
                <w:b/>
                <w:bCs/>
                <w:rtl/>
                <w:lang w:bidi="fa-IR"/>
              </w:rPr>
            </w:pPr>
            <w:r>
              <w:rPr>
                <w:rFonts w:hint="cs"/>
                <w:b/>
                <w:bCs/>
                <w:rtl/>
                <w:lang w:bidi="fa-IR"/>
              </w:rPr>
              <w:t>زمان اجرا</w:t>
            </w:r>
          </w:p>
        </w:tc>
      </w:tr>
      <w:tr w:rsidR="00FC3CAE" w:rsidRPr="0074104C" w14:paraId="6CB7F673" w14:textId="77777777" w:rsidTr="00FC3CAE">
        <w:tc>
          <w:tcPr>
            <w:tcW w:w="4597" w:type="dxa"/>
          </w:tcPr>
          <w:p w14:paraId="6DCBED16" w14:textId="77777777" w:rsidR="00FC3CAE" w:rsidRPr="0074104C" w:rsidRDefault="00FC3CAE" w:rsidP="0026360B">
            <w:pPr>
              <w:pStyle w:val="a8"/>
              <w:ind w:firstLine="0"/>
              <w:jc w:val="center"/>
              <w:rPr>
                <w:rtl/>
                <w:lang w:bidi="fa-IR"/>
              </w:rPr>
            </w:pPr>
            <w:r>
              <w:rPr>
                <w:rFonts w:hint="cs"/>
                <w:rtl/>
                <w:lang w:bidi="fa-IR"/>
              </w:rPr>
              <w:t>۱۵ روزه</w:t>
            </w:r>
          </w:p>
        </w:tc>
        <w:tc>
          <w:tcPr>
            <w:tcW w:w="4595" w:type="dxa"/>
          </w:tcPr>
          <w:p w14:paraId="4353462D" w14:textId="6B83282A" w:rsidR="00FC3CAE" w:rsidRPr="0074104C" w:rsidRDefault="00FC3CAE" w:rsidP="0026360B">
            <w:pPr>
              <w:pStyle w:val="a8"/>
              <w:ind w:firstLine="0"/>
              <w:jc w:val="center"/>
              <w:rPr>
                <w:rtl/>
                <w:lang w:bidi="fa-IR"/>
              </w:rPr>
            </w:pPr>
            <w:r>
              <w:rPr>
                <w:rFonts w:hint="cs"/>
                <w:rtl/>
                <w:lang w:bidi="fa-IR"/>
              </w:rPr>
              <w:t>۲۰ ثانیه</w:t>
            </w:r>
          </w:p>
        </w:tc>
      </w:tr>
      <w:tr w:rsidR="00FC3CAE" w:rsidRPr="0074104C" w14:paraId="5F910FF5" w14:textId="77777777" w:rsidTr="00FC3CAE">
        <w:tc>
          <w:tcPr>
            <w:tcW w:w="4597" w:type="dxa"/>
          </w:tcPr>
          <w:p w14:paraId="68768C44" w14:textId="77777777" w:rsidR="00FC3CAE" w:rsidRPr="0074104C" w:rsidRDefault="00FC3CAE" w:rsidP="0026360B">
            <w:pPr>
              <w:pStyle w:val="a8"/>
              <w:ind w:firstLine="0"/>
              <w:jc w:val="center"/>
              <w:rPr>
                <w:rtl/>
                <w:lang w:bidi="fa-IR"/>
              </w:rPr>
            </w:pPr>
            <w:r>
              <w:rPr>
                <w:rFonts w:hint="cs"/>
                <w:rtl/>
                <w:lang w:bidi="fa-IR"/>
              </w:rPr>
              <w:t>یک ماهه</w:t>
            </w:r>
          </w:p>
        </w:tc>
        <w:tc>
          <w:tcPr>
            <w:tcW w:w="4595" w:type="dxa"/>
          </w:tcPr>
          <w:p w14:paraId="26EFFB86" w14:textId="6D4E1EF3" w:rsidR="00FC3CAE" w:rsidRPr="0074104C" w:rsidRDefault="00FC3CAE" w:rsidP="0026360B">
            <w:pPr>
              <w:pStyle w:val="a8"/>
              <w:ind w:firstLine="0"/>
              <w:jc w:val="center"/>
              <w:rPr>
                <w:rtl/>
                <w:lang w:bidi="fa-IR"/>
              </w:rPr>
            </w:pPr>
            <w:r>
              <w:rPr>
                <w:rFonts w:hint="cs"/>
                <w:rtl/>
                <w:lang w:bidi="fa-IR"/>
              </w:rPr>
              <w:t>۴۰ ثانیه</w:t>
            </w:r>
          </w:p>
        </w:tc>
      </w:tr>
      <w:tr w:rsidR="00FC3CAE" w:rsidRPr="0074104C" w14:paraId="4EBD027F" w14:textId="77777777" w:rsidTr="00FC3CAE">
        <w:tc>
          <w:tcPr>
            <w:tcW w:w="4597" w:type="dxa"/>
          </w:tcPr>
          <w:p w14:paraId="5B1E0065" w14:textId="77777777" w:rsidR="00FC3CAE" w:rsidRDefault="00FC3CAE" w:rsidP="0026360B">
            <w:pPr>
              <w:pStyle w:val="a8"/>
              <w:ind w:firstLine="0"/>
              <w:jc w:val="center"/>
              <w:rPr>
                <w:rtl/>
                <w:lang w:bidi="fa-IR"/>
              </w:rPr>
            </w:pPr>
            <w:r>
              <w:rPr>
                <w:rFonts w:hint="cs"/>
                <w:rtl/>
                <w:lang w:bidi="fa-IR"/>
              </w:rPr>
              <w:t>۳ ماهه</w:t>
            </w:r>
          </w:p>
        </w:tc>
        <w:tc>
          <w:tcPr>
            <w:tcW w:w="4595" w:type="dxa"/>
          </w:tcPr>
          <w:p w14:paraId="29020D17" w14:textId="435D8351" w:rsidR="00FC3CAE" w:rsidRPr="0074104C" w:rsidRDefault="00FC3CAE" w:rsidP="0026360B">
            <w:pPr>
              <w:pStyle w:val="a8"/>
              <w:ind w:firstLine="0"/>
              <w:jc w:val="center"/>
              <w:rPr>
                <w:rtl/>
                <w:lang w:bidi="fa-IR"/>
              </w:rPr>
            </w:pPr>
            <w:r>
              <w:rPr>
                <w:rFonts w:hint="cs"/>
                <w:rtl/>
                <w:lang w:bidi="fa-IR"/>
              </w:rPr>
              <w:t>۷۰ ثانیه</w:t>
            </w:r>
          </w:p>
        </w:tc>
      </w:tr>
      <w:tr w:rsidR="00FC3CAE" w:rsidRPr="0074104C" w14:paraId="35681E47" w14:textId="77777777" w:rsidTr="00FC3CAE">
        <w:tc>
          <w:tcPr>
            <w:tcW w:w="4597" w:type="dxa"/>
          </w:tcPr>
          <w:p w14:paraId="4415A57E" w14:textId="77777777" w:rsidR="00FC3CAE" w:rsidRDefault="00FC3CAE" w:rsidP="0026360B">
            <w:pPr>
              <w:pStyle w:val="a8"/>
              <w:ind w:firstLine="0"/>
              <w:jc w:val="center"/>
              <w:rPr>
                <w:rtl/>
                <w:lang w:bidi="fa-IR"/>
              </w:rPr>
            </w:pPr>
            <w:r>
              <w:rPr>
                <w:rFonts w:hint="cs"/>
                <w:rtl/>
                <w:lang w:bidi="fa-IR"/>
              </w:rPr>
              <w:t>۶ ماهه</w:t>
            </w:r>
          </w:p>
        </w:tc>
        <w:tc>
          <w:tcPr>
            <w:tcW w:w="4595" w:type="dxa"/>
          </w:tcPr>
          <w:p w14:paraId="0D7AA712" w14:textId="52044E1D" w:rsidR="00FC3CAE" w:rsidRPr="0074104C" w:rsidRDefault="00FC3CAE" w:rsidP="0026360B">
            <w:pPr>
              <w:pStyle w:val="a8"/>
              <w:ind w:firstLine="0"/>
              <w:jc w:val="center"/>
              <w:rPr>
                <w:rtl/>
                <w:lang w:bidi="fa-IR"/>
              </w:rPr>
            </w:pPr>
            <w:r>
              <w:rPr>
                <w:rFonts w:hint="cs"/>
                <w:rtl/>
                <w:lang w:bidi="fa-IR"/>
              </w:rPr>
              <w:t>۱۰۰ ثانیه</w:t>
            </w:r>
          </w:p>
        </w:tc>
      </w:tr>
      <w:tr w:rsidR="00FC3CAE" w:rsidRPr="0074104C" w14:paraId="2C9024B8" w14:textId="77777777" w:rsidTr="00FC3CAE">
        <w:tc>
          <w:tcPr>
            <w:tcW w:w="4597" w:type="dxa"/>
          </w:tcPr>
          <w:p w14:paraId="765E613B" w14:textId="77777777" w:rsidR="00FC3CAE" w:rsidRDefault="00FC3CAE" w:rsidP="0026360B">
            <w:pPr>
              <w:pStyle w:val="a8"/>
              <w:ind w:firstLine="0"/>
              <w:jc w:val="center"/>
              <w:rPr>
                <w:rtl/>
                <w:lang w:bidi="fa-IR"/>
              </w:rPr>
            </w:pPr>
            <w:r>
              <w:rPr>
                <w:rFonts w:hint="cs"/>
                <w:rtl/>
                <w:lang w:bidi="fa-IR"/>
              </w:rPr>
              <w:t>یک ساله</w:t>
            </w:r>
          </w:p>
        </w:tc>
        <w:tc>
          <w:tcPr>
            <w:tcW w:w="4595" w:type="dxa"/>
          </w:tcPr>
          <w:p w14:paraId="1DC513AA" w14:textId="79417CE0" w:rsidR="00FC3CAE" w:rsidRPr="0074104C" w:rsidRDefault="00FC3CAE" w:rsidP="0026360B">
            <w:pPr>
              <w:pStyle w:val="a8"/>
              <w:ind w:firstLine="0"/>
              <w:jc w:val="center"/>
              <w:rPr>
                <w:rtl/>
                <w:lang w:bidi="fa-IR"/>
              </w:rPr>
            </w:pPr>
            <w:r>
              <w:rPr>
                <w:rFonts w:hint="cs"/>
                <w:rtl/>
                <w:lang w:bidi="fa-IR"/>
              </w:rPr>
              <w:t>۱۳۰ ثانیه</w:t>
            </w:r>
          </w:p>
        </w:tc>
      </w:tr>
    </w:tbl>
    <w:p w14:paraId="7B2D69CC" w14:textId="7322BB7F" w:rsidR="00FC3CAE" w:rsidRPr="00D637C0" w:rsidRDefault="00FC3CAE" w:rsidP="00FC3CAE">
      <w:pPr>
        <w:pStyle w:val="Caption"/>
        <w:rPr>
          <w:rtl/>
        </w:rPr>
      </w:pPr>
      <w:r w:rsidRPr="008F3238">
        <w:rPr>
          <w:rtl/>
        </w:rPr>
        <w:t>جدول (</w:t>
      </w:r>
      <w:r>
        <w:t>3-13</w:t>
      </w:r>
      <w:r w:rsidRPr="008F3238">
        <w:rPr>
          <w:rtl/>
        </w:rPr>
        <w:t>)</w:t>
      </w:r>
      <w:r>
        <w:rPr>
          <w:noProof/>
          <w:rtl/>
        </w:rPr>
        <w:t xml:space="preserve"> </w:t>
      </w:r>
      <w:r>
        <w:rPr>
          <w:rFonts w:ascii="Arial" w:hAnsi="Arial" w:cs="Arial" w:hint="cs"/>
          <w:noProof/>
          <w:rtl/>
        </w:rPr>
        <w:t>–</w:t>
      </w:r>
      <w:r>
        <w:rPr>
          <w:rFonts w:hint="cs"/>
          <w:noProof/>
          <w:rtl/>
        </w:rPr>
        <w:t xml:space="preserve"> زمان اجرا</w:t>
      </w:r>
    </w:p>
    <w:p w14:paraId="10464122" w14:textId="77777777" w:rsidR="00FC3CAE" w:rsidRPr="00037159" w:rsidRDefault="00FC3CAE" w:rsidP="00FC3CAE">
      <w:pPr>
        <w:ind w:firstLine="708"/>
        <w:jc w:val="center"/>
        <w:rPr>
          <w:rtl/>
        </w:rPr>
      </w:pPr>
    </w:p>
    <w:p w14:paraId="39A964D6" w14:textId="77777777" w:rsidR="002E198F" w:rsidRDefault="002E198F" w:rsidP="002E198F">
      <w:pPr>
        <w:pStyle w:val="a"/>
        <w:spacing w:before="480"/>
        <w:ind w:left="0"/>
        <w:rPr>
          <w:rtl/>
        </w:rPr>
      </w:pPr>
      <w:bookmarkStart w:id="32" w:name="_Toc491083283"/>
      <w:r>
        <w:rPr>
          <w:rFonts w:hint="cs"/>
          <w:rtl/>
        </w:rPr>
        <w:lastRenderedPageBreak/>
        <w:t>خلاصه و جمع‌بندی</w:t>
      </w:r>
      <w:bookmarkEnd w:id="32"/>
    </w:p>
    <w:p w14:paraId="328E36BE" w14:textId="77777777" w:rsidR="002E198F" w:rsidRPr="00A252FA" w:rsidRDefault="002E198F" w:rsidP="002E198F">
      <w:pPr>
        <w:pStyle w:val="a8"/>
        <w:ind w:left="-158" w:firstLine="270"/>
        <w:rPr>
          <w:rtl/>
          <w:lang w:bidi="fa-IR"/>
        </w:rPr>
        <w:sectPr w:rsidR="002E198F" w:rsidRPr="00A252FA" w:rsidSect="008A1208">
          <w:headerReference w:type="default" r:id="rId31"/>
          <w:footerReference w:type="default" r:id="rId32"/>
          <w:footnotePr>
            <w:numRestart w:val="eachPage"/>
          </w:footnotePr>
          <w:pgSz w:w="11906" w:h="16838" w:code="9"/>
          <w:pgMar w:top="1701" w:right="1286" w:bottom="1701" w:left="1418" w:header="1021" w:footer="1021" w:gutter="0"/>
          <w:cols w:space="708"/>
          <w:bidi/>
          <w:rtlGutter/>
          <w:docGrid w:linePitch="360"/>
        </w:sectPr>
      </w:pPr>
      <w:r>
        <w:rPr>
          <w:rtl/>
          <w:lang w:bidi="fa-IR"/>
        </w:rPr>
        <w:tab/>
      </w:r>
      <w:r>
        <w:rPr>
          <w:rFonts w:hint="cs"/>
          <w:rtl/>
          <w:lang w:bidi="fa-IR"/>
        </w:rPr>
        <w:t>در این فصل به طور کلی به بررسی روش‌های کار خود پرداختیم و اشاره کردیم از چه اندیکاتور‌هایی برای به دست آوردن ویژگی‌های مورد نظر استفاده کردیم. همچنین ویژگی‌های مشخص شده را  همراه با نکات و توضیحات آن‌ها و به تفکیک بیان کردیم.</w:t>
      </w:r>
    </w:p>
    <w:p w14:paraId="14D6D810" w14:textId="42A8D9D6" w:rsidR="00F772A3" w:rsidRDefault="00F772A3" w:rsidP="00F772A3">
      <w:pPr>
        <w:rPr>
          <w:rFonts w:ascii="B Nazanin"/>
          <w:sz w:val="28"/>
          <w:rtl/>
        </w:rPr>
      </w:pPr>
    </w:p>
    <w:p w14:paraId="62B9CE97" w14:textId="64DD7435" w:rsidR="006B30EA" w:rsidRDefault="006B30EA" w:rsidP="00F772A3">
      <w:pPr>
        <w:rPr>
          <w:rFonts w:ascii="B Nazanin"/>
          <w:sz w:val="28"/>
          <w:rtl/>
        </w:rPr>
      </w:pPr>
    </w:p>
    <w:p w14:paraId="1EBFEF3F" w14:textId="1530EE5A" w:rsidR="006B30EA" w:rsidRDefault="006B30EA" w:rsidP="00F772A3">
      <w:pPr>
        <w:rPr>
          <w:rFonts w:ascii="B Nazanin"/>
          <w:sz w:val="28"/>
          <w:rtl/>
        </w:rPr>
      </w:pPr>
    </w:p>
    <w:p w14:paraId="1134B87F" w14:textId="77777777" w:rsidR="006B30EA" w:rsidRDefault="006B30EA" w:rsidP="00F772A3">
      <w:pPr>
        <w:rPr>
          <w:rFonts w:ascii="B Nazanin"/>
          <w:sz w:val="28"/>
          <w:rtl/>
        </w:rPr>
      </w:pPr>
    </w:p>
    <w:p w14:paraId="3C2EEB2A" w14:textId="78485123" w:rsidR="006B30EA" w:rsidRPr="00FB1300" w:rsidRDefault="006B30EA" w:rsidP="006B30EA">
      <w:pPr>
        <w:rPr>
          <w:rFonts w:ascii="Cambria" w:hAnsi="Cambria" w:cs="B Titr"/>
          <w:sz w:val="56"/>
          <w:szCs w:val="56"/>
          <w:rtl/>
        </w:rPr>
      </w:pPr>
      <w:r w:rsidRPr="00FB1300">
        <w:rPr>
          <w:rFonts w:ascii="Cambria" w:hAnsi="Cambria" w:cs="B Titr" w:hint="cs"/>
          <w:sz w:val="56"/>
          <w:szCs w:val="56"/>
          <w:rtl/>
        </w:rPr>
        <w:t>فصل</w:t>
      </w:r>
      <w:r>
        <w:rPr>
          <w:rFonts w:ascii="Cambria" w:hAnsi="Cambria" w:cs="B Titr" w:hint="cs"/>
          <w:sz w:val="56"/>
          <w:szCs w:val="56"/>
          <w:rtl/>
        </w:rPr>
        <w:t xml:space="preserve"> </w:t>
      </w:r>
      <w:r>
        <w:rPr>
          <w:rFonts w:ascii="Cambria" w:hAnsi="Cambria" w:cs="B Titr"/>
          <w:sz w:val="56"/>
          <w:szCs w:val="56"/>
        </w:rPr>
        <w:t>4</w:t>
      </w:r>
    </w:p>
    <w:p w14:paraId="6F007017" w14:textId="24E0C794" w:rsidR="006B30EA" w:rsidRPr="008A5914" w:rsidRDefault="006B30EA" w:rsidP="006B30EA">
      <w:pPr>
        <w:pStyle w:val="a5"/>
        <w:numPr>
          <w:ilvl w:val="0"/>
          <w:numId w:val="11"/>
        </w:numPr>
        <w:rPr>
          <w:rtl/>
        </w:rPr>
      </w:pPr>
      <w:r w:rsidRPr="008A5914">
        <w:rPr>
          <w:rtl/>
        </w:rPr>
        <w:br/>
      </w:r>
      <w:r>
        <w:rPr>
          <w:rFonts w:hint="cs"/>
          <w:rtl/>
        </w:rPr>
        <w:t>پیاده‌سازی</w:t>
      </w:r>
    </w:p>
    <w:p w14:paraId="0B01BF96" w14:textId="586DC8B5" w:rsidR="002A678F" w:rsidRPr="006B30EA" w:rsidRDefault="006B30EA" w:rsidP="006B30EA">
      <w:pPr>
        <w:pStyle w:val="a8"/>
        <w:rPr>
          <w:rtl/>
          <w:lang w:bidi="fa-IR"/>
        </w:rPr>
      </w:pPr>
      <w:r>
        <w:rPr>
          <w:rtl/>
        </w:rPr>
        <w:br w:type="page"/>
      </w:r>
    </w:p>
    <w:p w14:paraId="5D1F9443" w14:textId="77777777" w:rsidR="004F5ED5" w:rsidRDefault="004F5ED5" w:rsidP="004F5ED5">
      <w:pPr>
        <w:pStyle w:val="a"/>
        <w:ind w:left="-960"/>
        <w:rPr>
          <w:rtl/>
        </w:rPr>
      </w:pPr>
      <w:bookmarkStart w:id="33" w:name="_Toc491083285"/>
      <w:r w:rsidRPr="00627E43">
        <w:rPr>
          <w:rFonts w:hint="cs"/>
          <w:rtl/>
        </w:rPr>
        <w:lastRenderedPageBreak/>
        <w:t>مقدمه</w:t>
      </w:r>
      <w:bookmarkEnd w:id="33"/>
    </w:p>
    <w:p w14:paraId="1F87C614" w14:textId="77777777" w:rsidR="004F5ED5" w:rsidRDefault="004F5ED5" w:rsidP="004F5ED5">
      <w:pPr>
        <w:ind w:firstLine="708"/>
        <w:rPr>
          <w:rtl/>
        </w:rPr>
      </w:pPr>
      <w:r>
        <w:rPr>
          <w:rFonts w:hint="cs"/>
          <w:rtl/>
        </w:rPr>
        <w:t>پس از آنکه اندیکاتور‌های موردنظر را مشخص کردیم و برای هر کدام از آن‌ها، ویژگی‌هایی که باید به دست بیاوریم مشخص شد و همچنین ویژگی‌هایی که براساس اطلاعات حقیقی و حقوقی بودند را نیز مشخص کردیم، به سراغ پیاده‌سازی کد‌های مربوط رفتیم تا این ویژگی‌ها تولید بشوند.</w:t>
      </w:r>
    </w:p>
    <w:p w14:paraId="36C6AAC8" w14:textId="77777777" w:rsidR="004F5ED5" w:rsidRDefault="004F5ED5" w:rsidP="004F5ED5">
      <w:pPr>
        <w:pStyle w:val="a"/>
        <w:ind w:left="-960"/>
        <w:rPr>
          <w:rtl/>
        </w:rPr>
      </w:pPr>
      <w:r>
        <w:rPr>
          <w:rFonts w:hint="cs"/>
          <w:rtl/>
        </w:rPr>
        <w:t>شرح پیاده‌سازی</w:t>
      </w:r>
    </w:p>
    <w:p w14:paraId="7E92995D" w14:textId="77777777" w:rsidR="004F5ED5" w:rsidRDefault="004F5ED5" w:rsidP="004F5ED5">
      <w:pPr>
        <w:ind w:firstLine="708"/>
        <w:rPr>
          <w:rtl/>
        </w:rPr>
      </w:pPr>
      <w:r>
        <w:rPr>
          <w:rFonts w:hint="cs"/>
          <w:rtl/>
        </w:rPr>
        <w:t>پیاده‌سازی این سیستم به این گونه می‌باشد که ابتدا اطلاعات خام بازار بورس را از سیستم دیگری که اطلاعات را از سایت بازار بورس می‌گیرد، دریافت می‌کند. سپس به تفکیک اطلاعات سهام می‌پردازد و اطلاعات مربوط به هر سهم را جدا می‌کند.</w:t>
      </w:r>
      <w:r w:rsidR="00CE47BF">
        <w:rPr>
          <w:rFonts w:hint="cs"/>
          <w:rtl/>
        </w:rPr>
        <w:t xml:space="preserve"> سپس بر روی اطلاعات هر سهم ویژگی‌های مورد نظر را اضافه می‌کنیم.</w:t>
      </w:r>
    </w:p>
    <w:p w14:paraId="59127567" w14:textId="77777777" w:rsidR="004F5ED5" w:rsidRDefault="004F5ED5" w:rsidP="004F5ED5">
      <w:pPr>
        <w:ind w:firstLine="708"/>
        <w:rPr>
          <w:rtl/>
        </w:rPr>
      </w:pPr>
      <w:r>
        <w:rPr>
          <w:rFonts w:hint="cs"/>
          <w:rtl/>
        </w:rPr>
        <w:t xml:space="preserve">پیش از اضافه کردن ویژگی‌های مربوط به هر اندیکاتور که در فصل قبل بیان </w:t>
      </w:r>
      <w:r w:rsidR="003027D6">
        <w:rPr>
          <w:rFonts w:hint="cs"/>
          <w:rtl/>
        </w:rPr>
        <w:t>ش</w:t>
      </w:r>
      <w:r>
        <w:rPr>
          <w:rFonts w:hint="cs"/>
          <w:rtl/>
        </w:rPr>
        <w:t>د، تعدادی تابع با نگاه و اهداف کلی پیادی‌سازی کردیم.</w:t>
      </w:r>
      <w:r w:rsidR="003027D6">
        <w:rPr>
          <w:rFonts w:hint="cs"/>
          <w:rtl/>
        </w:rPr>
        <w:t xml:space="preserve"> این توابع شامل تابع‌هایی برای تشخیص تقاطع دو خط، تشخیص تقاطع یک خط و یک مقدار ثابت، فاصله میان دو خط</w:t>
      </w:r>
      <w:r w:rsidR="00CE47BF">
        <w:rPr>
          <w:rFonts w:hint="cs"/>
          <w:rtl/>
        </w:rPr>
        <w:t xml:space="preserve"> و ... هستند که در ایجاد ویژگی‌ها از آن‌ها استفاده می‌کنیم.</w:t>
      </w:r>
    </w:p>
    <w:p w14:paraId="342ECA8F" w14:textId="77777777" w:rsidR="004F5ED5" w:rsidRDefault="004F5ED5" w:rsidP="004F5ED5">
      <w:pPr>
        <w:ind w:firstLine="708"/>
        <w:rPr>
          <w:rtl/>
        </w:rPr>
      </w:pPr>
      <w:r>
        <w:rPr>
          <w:rFonts w:hint="cs"/>
          <w:rtl/>
        </w:rPr>
        <w:t>پس از جدا شدن اطلاعات هر سهم، اطلاعات آن به تابعی که مربوط به تولید ویژگی‌های مورد نظر می‌باشد داده می‌شود. در این تابع به ازای هر کدام از اندیکاتور‌ها، یک تابع مشخص فراخوانی می‌شود که در آن ابتدا اندیکاتور مربوطه بر روی آن سهم پیاده‌سازی می‌شود و سپس براساس اطلاعات آن اندیکاتور ویژگی‌های مورد نظر تولید می‌شوند و به داده‌های موجود اضافه می‌گردند.</w:t>
      </w:r>
      <w:r w:rsidR="00CE47BF">
        <w:rPr>
          <w:rFonts w:hint="cs"/>
          <w:rtl/>
        </w:rPr>
        <w:t xml:space="preserve"> برای تولید بسیاری از این ویژگی‌ها، از توابع عام منظوره‌ای که بالاتر بیان کردیم استفاده می‌کنیم.</w:t>
      </w:r>
    </w:p>
    <w:p w14:paraId="021D9723" w14:textId="77777777" w:rsidR="004F5ED5" w:rsidRPr="00B9117E" w:rsidRDefault="004F5ED5" w:rsidP="004F5ED5">
      <w:pPr>
        <w:ind w:firstLine="708"/>
        <w:rPr>
          <w:rtl/>
        </w:rPr>
      </w:pPr>
      <w:r>
        <w:rPr>
          <w:rFonts w:hint="cs"/>
          <w:rtl/>
        </w:rPr>
        <w:t>همچنین یک فراخوانی برای تولید ویژگی‌هایی که براساس اطلاعات حقیقی و حقوقی می‌باشند انجام می‌شود و ویژگی‌های مورد نظر را تولید می‌کند و به مجموعه داده‌ها اضافه می‌کند.</w:t>
      </w:r>
    </w:p>
    <w:p w14:paraId="443BBC42" w14:textId="77777777" w:rsidR="00CE47BF" w:rsidRDefault="00CE47BF" w:rsidP="004F5ED5">
      <w:pPr>
        <w:pStyle w:val="a"/>
        <w:ind w:left="-960"/>
        <w:rPr>
          <w:rtl/>
        </w:rPr>
      </w:pPr>
      <w:bookmarkStart w:id="34" w:name="_Toc491083286"/>
      <w:r>
        <w:rPr>
          <w:rFonts w:hint="cs"/>
          <w:rtl/>
        </w:rPr>
        <w:lastRenderedPageBreak/>
        <w:t>چالش‌ها</w:t>
      </w:r>
    </w:p>
    <w:p w14:paraId="42B1FFB4" w14:textId="77777777" w:rsidR="00CE47BF" w:rsidRDefault="00CE47BF" w:rsidP="00CE47BF">
      <w:pPr>
        <w:rPr>
          <w:rtl/>
        </w:rPr>
      </w:pPr>
      <w:r>
        <w:rPr>
          <w:rFonts w:hint="cs"/>
          <w:rtl/>
        </w:rPr>
        <w:t xml:space="preserve">از چالش‌های پیاده‌سازی انتخاب روشی کارا برای پیاده‌سازی اندیکاتور‌ها بود که به سراغ کتابخانه </w:t>
      </w:r>
      <w:r>
        <w:t>ta</w:t>
      </w:r>
      <w:r>
        <w:rPr>
          <w:rFonts w:hint="cs"/>
          <w:rtl/>
        </w:rPr>
        <w:t xml:space="preserve"> رفتیم. همچنین تولید داده‌ها به گونه‌ای که کمترین زمان برای تولید آن‌ها صرف شود نیز از چالش‌های دیگر این مسیر بود. </w:t>
      </w:r>
    </w:p>
    <w:p w14:paraId="41AB710F" w14:textId="77777777" w:rsidR="00CE47BF" w:rsidRDefault="00CE47BF" w:rsidP="00CE47BF">
      <w:pPr>
        <w:rPr>
          <w:rtl/>
        </w:rPr>
      </w:pPr>
      <w:r>
        <w:rPr>
          <w:rFonts w:hint="cs"/>
          <w:rtl/>
        </w:rPr>
        <w:t>از دیگر از چالش‌ها، پیاده سازی سیستم به گونه‌ای بود که اولا به سادگی بتواند در کنار هر سیستم دیگری قرار بگیرد. در واقع درست است که این سیستم برای هماهنگی با داده‌های بورس تهران پیاده‌سازی شده است، ولی به راحتی قابلیت سازگاری با اطلاعات هر بازار مالی دیگری را نیز دارد.</w:t>
      </w:r>
    </w:p>
    <w:p w14:paraId="691D3007" w14:textId="77777777" w:rsidR="00CE47BF" w:rsidRPr="00CE47BF" w:rsidRDefault="00CE47BF" w:rsidP="00CE47BF">
      <w:pPr>
        <w:rPr>
          <w:rtl/>
        </w:rPr>
      </w:pPr>
      <w:r>
        <w:rPr>
          <w:rFonts w:hint="cs"/>
          <w:rtl/>
        </w:rPr>
        <w:t xml:space="preserve">در نهایت چالش دیگر در این مسیر، </w:t>
      </w:r>
      <w:r w:rsidR="00F07620">
        <w:rPr>
          <w:rFonts w:hint="cs"/>
          <w:rtl/>
        </w:rPr>
        <w:t>پیاده‌سازی سیستم به گونه‌ای بود که توسعه آن ساده باشد و در آینده بتوان به راحتی ویژگی‌ها و اندیکاتور‌های دیگری را بدان اضافه کرد.</w:t>
      </w:r>
    </w:p>
    <w:p w14:paraId="1FC865BF" w14:textId="77777777" w:rsidR="004F5ED5" w:rsidRDefault="004F5ED5" w:rsidP="004F5ED5">
      <w:pPr>
        <w:pStyle w:val="a"/>
        <w:ind w:left="-960"/>
        <w:rPr>
          <w:rtl/>
        </w:rPr>
      </w:pPr>
      <w:r>
        <w:rPr>
          <w:rFonts w:hint="cs"/>
          <w:rtl/>
        </w:rPr>
        <w:t>خلاصه و جمع‌بندی</w:t>
      </w:r>
      <w:bookmarkEnd w:id="34"/>
    </w:p>
    <w:p w14:paraId="65F404C2" w14:textId="77777777" w:rsidR="004F5ED5" w:rsidRDefault="004F5ED5" w:rsidP="004F5ED5">
      <w:pPr>
        <w:ind w:left="-960"/>
        <w:rPr>
          <w:rtl/>
        </w:rPr>
        <w:sectPr w:rsidR="004F5ED5" w:rsidSect="00D1770B">
          <w:headerReference w:type="default" r:id="rId33"/>
          <w:footerReference w:type="default" r:id="rId34"/>
          <w:footnotePr>
            <w:numRestart w:val="eachPage"/>
          </w:footnotePr>
          <w:pgSz w:w="11906" w:h="16838" w:code="9"/>
          <w:pgMar w:top="1701" w:right="2268" w:bottom="1701" w:left="1418" w:header="851" w:footer="1021" w:gutter="0"/>
          <w:cols w:space="708"/>
          <w:titlePg/>
          <w:bidi/>
          <w:rtlGutter/>
          <w:docGrid w:linePitch="360"/>
        </w:sectPr>
      </w:pPr>
      <w:r>
        <w:rPr>
          <w:rtl/>
        </w:rPr>
        <w:tab/>
      </w:r>
      <w:r>
        <w:rPr>
          <w:rtl/>
        </w:rPr>
        <w:tab/>
      </w:r>
      <w:r>
        <w:rPr>
          <w:rFonts w:hint="cs"/>
          <w:rtl/>
        </w:rPr>
        <w:t>به طور کلی  می‌توان گفت که سیستم به تفکیک هر اندیکاتور(و اطلاعات حقیقی و حقوقی) به تولید ویژگی‌های مورد نظر می‌پردازد و این امکان فراهم می‌شود تا در آینده نیز بتوان به راحتی ویژگی‌های دیگری را برای تولید به سیستم اضافه کرد.</w:t>
      </w:r>
    </w:p>
    <w:p w14:paraId="5D678567" w14:textId="77777777" w:rsidR="009A1CE8" w:rsidRDefault="009A1CE8" w:rsidP="005078AA">
      <w:pPr>
        <w:rPr>
          <w:rtl/>
        </w:rPr>
        <w:sectPr w:rsidR="009A1CE8" w:rsidSect="00D1770B">
          <w:headerReference w:type="default" r:id="rId35"/>
          <w:footerReference w:type="default" r:id="rId36"/>
          <w:footnotePr>
            <w:numRestart w:val="eachPage"/>
          </w:footnotePr>
          <w:pgSz w:w="11906" w:h="16838" w:code="9"/>
          <w:pgMar w:top="1701" w:right="2268" w:bottom="1701" w:left="1418" w:header="851" w:footer="1021" w:gutter="0"/>
          <w:cols w:space="708"/>
          <w:titlePg/>
          <w:bidi/>
          <w:rtlGutter/>
          <w:docGrid w:linePitch="360"/>
        </w:sectPr>
      </w:pPr>
    </w:p>
    <w:p w14:paraId="6775B514" w14:textId="77777777" w:rsidR="00386155" w:rsidRDefault="00386155" w:rsidP="0065499B">
      <w:pPr>
        <w:ind w:left="-960"/>
        <w:rPr>
          <w:rtl/>
        </w:rPr>
      </w:pPr>
    </w:p>
    <w:p w14:paraId="29B0B95A" w14:textId="77777777" w:rsidR="000151B5" w:rsidRPr="00CE1E18" w:rsidRDefault="000151B5" w:rsidP="00CE1E18">
      <w:pPr>
        <w:rPr>
          <w:rtl/>
        </w:rPr>
      </w:pPr>
    </w:p>
    <w:p w14:paraId="7BC3798C" w14:textId="77777777"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14:paraId="151AF77C" w14:textId="77777777" w:rsidR="00EF6BEE" w:rsidRPr="00FB1300" w:rsidRDefault="00EF6BEE" w:rsidP="00EF6BEE">
      <w:pPr>
        <w:rPr>
          <w:rFonts w:ascii="B Nazanin"/>
          <w:sz w:val="56"/>
          <w:szCs w:val="56"/>
          <w:rtl/>
        </w:rPr>
      </w:pPr>
    </w:p>
    <w:p w14:paraId="4694FAD5" w14:textId="77777777" w:rsidR="00EF6BEE" w:rsidRPr="00FB1300" w:rsidRDefault="009641D7" w:rsidP="00FB1300">
      <w:pPr>
        <w:pStyle w:val="a5"/>
        <w:numPr>
          <w:ilvl w:val="0"/>
          <w:numId w:val="11"/>
        </w:numPr>
        <w:ind w:left="30"/>
        <w:rPr>
          <w:rtl/>
        </w:rPr>
      </w:pPr>
      <w:bookmarkStart w:id="35" w:name="_Toc491083287"/>
      <w:r>
        <w:rPr>
          <w:rFonts w:hint="cs"/>
          <w:rtl/>
        </w:rPr>
        <w:t>جمع‌بندی،</w:t>
      </w:r>
      <w:r w:rsidR="00FB1300" w:rsidRPr="00FB1300">
        <w:rPr>
          <w:rFonts w:hint="cs"/>
          <w:rtl/>
        </w:rPr>
        <w:t xml:space="preserve"> نتيجه‌گيری</w:t>
      </w:r>
      <w:r>
        <w:rPr>
          <w:rFonts w:hint="cs"/>
          <w:rtl/>
        </w:rPr>
        <w:t xml:space="preserve"> و پيشنهادها</w:t>
      </w:r>
      <w:bookmarkEnd w:id="35"/>
    </w:p>
    <w:p w14:paraId="5C678C5A" w14:textId="77777777" w:rsidR="00EF6BEE" w:rsidRPr="00627E43" w:rsidRDefault="00EF6BEE" w:rsidP="00EF6BEE">
      <w:pPr>
        <w:pStyle w:val="a8"/>
        <w:rPr>
          <w:rtl/>
          <w:lang w:bidi="fa-IR"/>
        </w:rPr>
      </w:pPr>
    </w:p>
    <w:p w14:paraId="0B8043C5" w14:textId="77777777" w:rsidR="00EF6BEE" w:rsidRDefault="00EF6BEE" w:rsidP="00EF6BEE">
      <w:pPr>
        <w:rPr>
          <w:rFonts w:ascii="B Nazanin"/>
          <w:sz w:val="28"/>
          <w:rtl/>
        </w:rPr>
      </w:pPr>
    </w:p>
    <w:p w14:paraId="52B4A5B2" w14:textId="77777777" w:rsidR="00EF6BEE" w:rsidRDefault="00EF6BEE" w:rsidP="00F772A3">
      <w:pPr>
        <w:rPr>
          <w:rFonts w:ascii="B Nazanin"/>
          <w:sz w:val="28"/>
        </w:rPr>
      </w:pPr>
    </w:p>
    <w:p w14:paraId="7745824A" w14:textId="77777777" w:rsidR="00F772A3" w:rsidRPr="00627E43" w:rsidRDefault="00F772A3" w:rsidP="00F772A3">
      <w:pPr>
        <w:pStyle w:val="a8"/>
        <w:rPr>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14:paraId="40A44EEA" w14:textId="77777777" w:rsidR="00F07620" w:rsidRPr="00627E43" w:rsidRDefault="00F07620" w:rsidP="00F07620">
      <w:pPr>
        <w:pStyle w:val="a"/>
        <w:ind w:left="0"/>
        <w:rPr>
          <w:rtl/>
        </w:rPr>
      </w:pPr>
      <w:bookmarkStart w:id="36" w:name="_Toc491083288"/>
      <w:r>
        <w:rPr>
          <w:rFonts w:hint="cs"/>
          <w:rtl/>
        </w:rPr>
        <w:lastRenderedPageBreak/>
        <w:t>جمع‌بندی</w:t>
      </w:r>
      <w:bookmarkEnd w:id="36"/>
    </w:p>
    <w:p w14:paraId="7A742E90" w14:textId="77777777" w:rsidR="00F07620" w:rsidRDefault="00F07620" w:rsidP="00F07620">
      <w:pPr>
        <w:pStyle w:val="af2"/>
        <w:rPr>
          <w:rtl/>
        </w:rPr>
      </w:pPr>
      <w:r>
        <w:rPr>
          <w:rFonts w:hint="cs"/>
          <w:rtl/>
        </w:rPr>
        <w:t>در اين تحقيق در گام نخست ما ما به تعریف مسئله خود پرداختیم و چارچوب کار را معین کردیم. سپس با بررسی اندیکاتور‌های موجود در دنیای تحلیل تکنیکال، اندیکاتور‌های مورد نظر خود را برای پیاده‌سازی ویژگی‌ها تعیین کردیم. سپس به سراغ تعیین ویژگی‌های مهم هر اندیکاتور رفتیم و به ازای هر اندیکاتور لیستی را تهیه کردیم. همچنین لیستی ازویژگی‌های مهم براساس داده‌های حقیقی و حقوقی تهیه کردیم و در نهایت به پیاده‌سازی و ایجاد این ویژگی‌ها بر روی داده‌های ورودی پرداختیم.</w:t>
      </w:r>
    </w:p>
    <w:p w14:paraId="562B360F" w14:textId="77777777" w:rsidR="00F07620" w:rsidRDefault="00F07620" w:rsidP="00F07620">
      <w:pPr>
        <w:pStyle w:val="a8"/>
        <w:rPr>
          <w:lang w:bidi="fa-IR"/>
        </w:rPr>
      </w:pPr>
    </w:p>
    <w:p w14:paraId="52C5BF14" w14:textId="77777777" w:rsidR="00F07620" w:rsidRDefault="00F07620" w:rsidP="00F07620">
      <w:pPr>
        <w:pStyle w:val="a"/>
        <w:ind w:left="0"/>
        <w:rPr>
          <w:rtl/>
        </w:rPr>
      </w:pPr>
      <w:bookmarkStart w:id="37" w:name="_Toc491083289"/>
      <w:r>
        <w:rPr>
          <w:rFonts w:hint="cs"/>
          <w:rtl/>
        </w:rPr>
        <w:t>نتيجه‌گيری</w:t>
      </w:r>
      <w:bookmarkEnd w:id="37"/>
    </w:p>
    <w:p w14:paraId="0740561C" w14:textId="77777777" w:rsidR="00F07620" w:rsidRPr="00F07620" w:rsidRDefault="00F07620" w:rsidP="00F07620">
      <w:pPr>
        <w:ind w:left="708"/>
        <w:rPr>
          <w:rtl/>
        </w:rPr>
      </w:pPr>
      <w:r>
        <w:rPr>
          <w:rFonts w:hint="cs"/>
          <w:rtl/>
        </w:rPr>
        <w:t xml:space="preserve">خروجی کار ما در این پژوهش سیستمی بود که داده‌های بازار بورس تهران را از سیستم دیگری دریافت می‌کند و مجموعه‌ای از ویژگی‌های تعریف شده را بر روی آن‌ها ایجاد می‌کند. این سیستم به عنوان یک سیستم میانی می‌تواند در بین داده‌های خام بازار بورس و </w:t>
      </w:r>
      <w:r w:rsidR="00CD5E71">
        <w:rPr>
          <w:rFonts w:hint="cs"/>
          <w:rtl/>
        </w:rPr>
        <w:t>سیستم‌های مبتنی بر هوش مصنوعی و یادگیری ماشین قرار بگیرد و بخش مهمی از کار تولید داده‌‌های ورودی را انجام دهد و از دوباره‌کاری فراوان جلوگیری کند.</w:t>
      </w:r>
    </w:p>
    <w:p w14:paraId="4A341C9B" w14:textId="77777777" w:rsidR="00F07620" w:rsidRDefault="00F07620" w:rsidP="00F07620">
      <w:pPr>
        <w:pStyle w:val="a0"/>
        <w:ind w:left="0"/>
        <w:rPr>
          <w:rtl/>
        </w:rPr>
      </w:pPr>
      <w:bookmarkStart w:id="38" w:name="_Toc491083290"/>
      <w:r w:rsidRPr="00C40047">
        <w:rPr>
          <w:rtl/>
        </w:rPr>
        <w:t>نوآور</w:t>
      </w:r>
      <w:r>
        <w:rPr>
          <w:rFonts w:hint="cs"/>
          <w:rtl/>
        </w:rPr>
        <w:t>ی</w:t>
      </w:r>
      <w:bookmarkEnd w:id="38"/>
    </w:p>
    <w:p w14:paraId="4C3A3522" w14:textId="77777777" w:rsidR="00F07620" w:rsidRPr="00C40047" w:rsidRDefault="00CD5E71" w:rsidP="00F07620">
      <w:pPr>
        <w:pStyle w:val="a8"/>
        <w:rPr>
          <w:rtl/>
          <w:lang w:bidi="fa-IR"/>
        </w:rPr>
      </w:pPr>
      <w:r>
        <w:rPr>
          <w:rFonts w:hint="cs"/>
          <w:rtl/>
          <w:lang w:bidi="fa-IR"/>
        </w:rPr>
        <w:t>پیاده‌سازی سیستمی به این شکل و در این ابعاد برای داده‌های بازار بورس تهران برای اولین بار به طور مشخص انجام می‌گیرد. سیستمی که تمرکز خود را تنها بر روی پیاده‌سازی مجموعه‌ای جامع از ویژگی‌هایی برای یادگیری ماشینی قرار دهد. در واقع از تمرکز این سیستم بر روی تولید داده‌های آموزشی و فارغ از نگاه به مرحله یادگیری، می‌توان به عنوان ویژگی مهم آن یاد کرد.</w:t>
      </w:r>
    </w:p>
    <w:p w14:paraId="7015367C" w14:textId="77777777" w:rsidR="00F07620" w:rsidRDefault="00F07620" w:rsidP="00F07620">
      <w:pPr>
        <w:pStyle w:val="a0"/>
        <w:spacing w:before="480"/>
        <w:ind w:left="0"/>
        <w:rPr>
          <w:rtl/>
        </w:rPr>
      </w:pPr>
      <w:bookmarkStart w:id="39" w:name="_Toc491083291"/>
      <w:r>
        <w:rPr>
          <w:rFonts w:hint="cs"/>
          <w:rtl/>
        </w:rPr>
        <w:lastRenderedPageBreak/>
        <w:t>محدودیت</w:t>
      </w:r>
      <w:r w:rsidRPr="00C40047">
        <w:rPr>
          <w:rtl/>
        </w:rPr>
        <w:t>ها</w:t>
      </w:r>
      <w:bookmarkEnd w:id="39"/>
    </w:p>
    <w:p w14:paraId="78D82AC7" w14:textId="77777777" w:rsidR="00F07620" w:rsidRDefault="00CD5E71" w:rsidP="00CD5E71">
      <w:pPr>
        <w:pStyle w:val="a8"/>
        <w:ind w:left="708" w:firstLine="0"/>
        <w:rPr>
          <w:rtl/>
          <w:lang w:bidi="fa-IR"/>
        </w:rPr>
      </w:pPr>
      <w:r>
        <w:rPr>
          <w:rFonts w:hint="cs"/>
          <w:rtl/>
        </w:rPr>
        <w:t>یکی از محدودیت‌های مهم، افزایش تصاعدی حجم داده‌ها می‌باشد. در واقع با افزایش ویژگی‌ها و اندیکاتور‌های استفاده شده، حجم داده تولید شده نیز بیش‌تر و بیش‌تر می‌شود و ممکن است مشکلاتی را به دنبال داشته باشد. همچنین محدودیت زمانی در مسیر انجام این پژوهش باعث شد که به بررسی اندیکاتور‌های با اولویت بالاتر بپردازیم و زمان برای پیاده‌سازی ویژگی‌های همه اندیکاتور‌ها نباشد.</w:t>
      </w:r>
    </w:p>
    <w:p w14:paraId="17EE1EB0" w14:textId="77777777" w:rsidR="00F07620" w:rsidRDefault="00F07620" w:rsidP="00F07620">
      <w:pPr>
        <w:pStyle w:val="a0"/>
        <w:spacing w:before="480"/>
        <w:ind w:left="0"/>
        <w:rPr>
          <w:rtl/>
        </w:rPr>
      </w:pPr>
      <w:bookmarkStart w:id="40" w:name="_Toc491083292"/>
      <w:r w:rsidRPr="00C40047">
        <w:rPr>
          <w:rtl/>
        </w:rPr>
        <w:t>پيشنهادها</w:t>
      </w:r>
      <w:bookmarkEnd w:id="40"/>
    </w:p>
    <w:p w14:paraId="251C0C4C" w14:textId="03A222BE" w:rsidR="00F07620" w:rsidRDefault="00B36A27" w:rsidP="00F07620">
      <w:pPr>
        <w:pStyle w:val="a8"/>
        <w:rPr>
          <w:lang w:bidi="fa-IR"/>
        </w:rPr>
      </w:pPr>
      <w:r>
        <w:rPr>
          <w:rFonts w:hint="cs"/>
          <w:rtl/>
          <w:lang w:bidi="fa-IR"/>
        </w:rPr>
        <w:t xml:space="preserve">عمده پیشنهادات مربوط به بررسی موارد دیگر برای اضافه کردن ویژگی‌های جدید می‌باشد. اولین پیشنهاد بررسی اندیکاتور‌هایی می‌باشد که در این تحقیق به آن‌ها پرداخته نشد. همچنین در بازار بورس یک از مهم‌ترین اطلاعات، اطلاعات شاخص‌های اصلی است که می‌توان از آن‌ها اطلاعات مفیدی برای یادگیری ماشین بدست آورد. پیشنهاد دیگر توجه به خطوط حمایت و مقاوت برای تولید ویژگی‌ می‌باشد. همچنین می‌توان به مواردی نظیر </w:t>
      </w:r>
      <w:r>
        <w:rPr>
          <w:lang w:bidi="fa-IR"/>
        </w:rPr>
        <w:t>price-action</w:t>
      </w:r>
      <w:r>
        <w:rPr>
          <w:rFonts w:hint="cs"/>
          <w:rtl/>
          <w:lang w:bidi="fa-IR"/>
        </w:rPr>
        <w:t xml:space="preserve"> نیز برای تولید ویژگی‌های بیشتر توجه کرد.</w:t>
      </w:r>
    </w:p>
    <w:p w14:paraId="7E1B96E8" w14:textId="6D99D46C" w:rsidR="0074104C" w:rsidRDefault="0074104C" w:rsidP="00F07620">
      <w:pPr>
        <w:pStyle w:val="a8"/>
        <w:rPr>
          <w:rtl/>
          <w:lang w:bidi="fa-IR"/>
        </w:rPr>
      </w:pPr>
      <w:r>
        <w:rPr>
          <w:rFonts w:hint="cs"/>
          <w:rtl/>
          <w:lang w:bidi="fa-IR"/>
        </w:rPr>
        <w:t>همچنین پیشنهاد بعدی برای بهبود زمان اجرا می‌باشد. در حال حاضر با افزایش حجم اطلاعات ورودی، زمان پردازش برای ایجاد ویژگی‌ها نیز افزایش می‌یابد. یک پیشنهاد ذخیره سازی اطلاعات برای داده‌های قبلی درون پایگاه‌داده می‌باشد؛ البته در این حالت باز هم نیاز است به ازای هر سطر جدید از داده‌های ورودی، همه اندیکاتور‌ها مجددا محاسبه شوند. همچنین می‌توان الگوریتم مربوط به ویژگی‌های خطو</w:t>
      </w:r>
      <w:r w:rsidR="00FC3CAE">
        <w:rPr>
          <w:rFonts w:hint="cs"/>
          <w:rtl/>
          <w:lang w:bidi="fa-IR"/>
        </w:rPr>
        <w:t>ط</w:t>
      </w:r>
      <w:r>
        <w:rPr>
          <w:rFonts w:hint="cs"/>
          <w:rtl/>
          <w:lang w:bidi="fa-IR"/>
        </w:rPr>
        <w:t xml:space="preserve"> حمایت و مقاومت و همچنین اندیکاتور ترند را بهبود داد.</w:t>
      </w:r>
    </w:p>
    <w:p w14:paraId="0527FBB2" w14:textId="77777777" w:rsidR="0074104C" w:rsidRPr="0074104C" w:rsidRDefault="0074104C" w:rsidP="00FC3CAE">
      <w:pPr>
        <w:pStyle w:val="a8"/>
        <w:ind w:firstLine="0"/>
        <w:rPr>
          <w:rFonts w:cs="Arial"/>
          <w:rtl/>
          <w:lang w:bidi="fa-IR"/>
        </w:rPr>
      </w:pPr>
    </w:p>
    <w:p w14:paraId="40108897" w14:textId="77777777" w:rsidR="00F07620" w:rsidRDefault="00F07620" w:rsidP="00F07620">
      <w:pPr>
        <w:pStyle w:val="a8"/>
        <w:rPr>
          <w:rtl/>
          <w:lang w:bidi="fa-IR"/>
        </w:rPr>
      </w:pPr>
    </w:p>
    <w:p w14:paraId="5554DF8C" w14:textId="77777777" w:rsidR="00F07620" w:rsidRDefault="00F07620" w:rsidP="00F07620">
      <w:pPr>
        <w:pStyle w:val="a8"/>
        <w:rPr>
          <w:rtl/>
          <w:lang w:bidi="fa-IR"/>
        </w:rPr>
      </w:pPr>
    </w:p>
    <w:p w14:paraId="3410DDC5" w14:textId="77777777" w:rsidR="00F07620" w:rsidRPr="00C40047" w:rsidRDefault="00F07620" w:rsidP="00F07620">
      <w:pPr>
        <w:pStyle w:val="a8"/>
        <w:rPr>
          <w:rtl/>
          <w:lang w:bidi="fa-IR"/>
        </w:rPr>
      </w:pPr>
    </w:p>
    <w:p w14:paraId="0618953A" w14:textId="77777777" w:rsidR="00FE229E" w:rsidRDefault="00FE229E" w:rsidP="008433A0">
      <w:pPr>
        <w:pStyle w:val="a8"/>
        <w:rPr>
          <w:rtl/>
          <w:lang w:bidi="fa-IR"/>
        </w:rPr>
      </w:pPr>
    </w:p>
    <w:p w14:paraId="7821908F" w14:textId="77777777" w:rsidR="00FE229E" w:rsidRDefault="00FE229E" w:rsidP="00840F98">
      <w:pPr>
        <w:pStyle w:val="a8"/>
        <w:rPr>
          <w:rtl/>
          <w:lang w:bidi="fa-IR"/>
        </w:rPr>
      </w:pPr>
    </w:p>
    <w:p w14:paraId="3AB3AA85" w14:textId="77777777" w:rsidR="00B05464" w:rsidRPr="00C40047" w:rsidRDefault="00B05464" w:rsidP="00F772A3">
      <w:pPr>
        <w:pStyle w:val="a8"/>
        <w:rPr>
          <w:rtl/>
          <w:lang w:bidi="fa-IR"/>
        </w:rPr>
      </w:pPr>
    </w:p>
    <w:p w14:paraId="19A191CD" w14:textId="77777777" w:rsidR="00F772A3" w:rsidRPr="00627E43" w:rsidRDefault="00F772A3" w:rsidP="00F772A3">
      <w:pPr>
        <w:pStyle w:val="a8"/>
        <w:rPr>
          <w:rtl/>
          <w:lang w:bidi="fa-IR"/>
        </w:rPr>
      </w:pPr>
    </w:p>
    <w:p w14:paraId="66632503" w14:textId="77777777" w:rsidR="00F772A3" w:rsidRPr="00627E43" w:rsidRDefault="00F772A3" w:rsidP="00F772A3">
      <w:pPr>
        <w:pStyle w:val="a8"/>
        <w:rPr>
          <w:rtl/>
          <w:lang w:bidi="fa-IR"/>
        </w:rPr>
        <w:sectPr w:rsidR="00F772A3" w:rsidRPr="00627E43" w:rsidSect="008A1208">
          <w:headerReference w:type="default" r:id="rId37"/>
          <w:footerReference w:type="default" r:id="rId38"/>
          <w:footnotePr>
            <w:numRestart w:val="eachPage"/>
          </w:footnotePr>
          <w:pgSz w:w="11906" w:h="16838" w:code="9"/>
          <w:pgMar w:top="1701" w:right="1196" w:bottom="1701" w:left="1418" w:header="1021" w:footer="1021" w:gutter="0"/>
          <w:cols w:space="708"/>
          <w:bidi/>
          <w:rtlGutter/>
          <w:docGrid w:linePitch="360"/>
        </w:sectPr>
      </w:pPr>
    </w:p>
    <w:p w14:paraId="048FBF22" w14:textId="77777777" w:rsidR="00F772A3" w:rsidRDefault="00F772A3" w:rsidP="00F772A3">
      <w:pPr>
        <w:rPr>
          <w:rFonts w:ascii="B Nazanin"/>
          <w:sz w:val="28"/>
          <w:rtl/>
        </w:rPr>
      </w:pPr>
    </w:p>
    <w:p w14:paraId="19A42311" w14:textId="77777777" w:rsidR="00F772A3" w:rsidRDefault="00F772A3" w:rsidP="00F772A3">
      <w:pPr>
        <w:rPr>
          <w:rFonts w:ascii="B Nazanin"/>
          <w:sz w:val="28"/>
          <w:rtl/>
        </w:rPr>
      </w:pPr>
    </w:p>
    <w:p w14:paraId="48E200FE" w14:textId="77777777" w:rsidR="00FB1300" w:rsidRDefault="00FB1300" w:rsidP="00FB1300">
      <w:pPr>
        <w:rPr>
          <w:rFonts w:ascii="B Nazanin"/>
          <w:sz w:val="28"/>
        </w:rPr>
      </w:pPr>
    </w:p>
    <w:p w14:paraId="214CE47F" w14:textId="77777777"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14:paraId="1DE695E9" w14:textId="77777777" w:rsidR="00FB1300" w:rsidRPr="00FB1300" w:rsidRDefault="00FB1300" w:rsidP="00FB1300">
      <w:pPr>
        <w:rPr>
          <w:rFonts w:ascii="B Nazanin"/>
          <w:sz w:val="56"/>
          <w:szCs w:val="56"/>
          <w:rtl/>
        </w:rPr>
      </w:pPr>
    </w:p>
    <w:p w14:paraId="3211C0D8" w14:textId="77777777" w:rsidR="00FB1300" w:rsidRPr="00FB1300" w:rsidRDefault="00FB1300" w:rsidP="000E752A">
      <w:pPr>
        <w:pStyle w:val="a5"/>
        <w:numPr>
          <w:ilvl w:val="0"/>
          <w:numId w:val="11"/>
        </w:numPr>
        <w:ind w:left="30"/>
        <w:rPr>
          <w:rtl/>
        </w:rPr>
      </w:pPr>
      <w:bookmarkStart w:id="41" w:name="_Toc491083293"/>
      <w:r>
        <w:rPr>
          <w:rFonts w:hint="cs"/>
          <w:rtl/>
        </w:rPr>
        <w:t>مراجع</w:t>
      </w:r>
      <w:bookmarkEnd w:id="41"/>
    </w:p>
    <w:p w14:paraId="6E1FF6F5" w14:textId="77777777" w:rsidR="00FB1300" w:rsidRPr="00627E43" w:rsidRDefault="00FB1300" w:rsidP="00FB1300">
      <w:pPr>
        <w:pStyle w:val="a8"/>
        <w:rPr>
          <w:rtl/>
          <w:lang w:bidi="fa-IR"/>
        </w:rPr>
      </w:pPr>
    </w:p>
    <w:p w14:paraId="5B5202B3" w14:textId="77777777" w:rsidR="00FB1300" w:rsidRDefault="00FB1300" w:rsidP="00FB1300">
      <w:pPr>
        <w:rPr>
          <w:rFonts w:ascii="B Nazanin"/>
          <w:sz w:val="28"/>
        </w:rPr>
      </w:pPr>
    </w:p>
    <w:p w14:paraId="743E63DE" w14:textId="77777777" w:rsidR="006675E8" w:rsidRDefault="006675E8" w:rsidP="00FB1300">
      <w:pPr>
        <w:rPr>
          <w:rFonts w:ascii="B Nazanin"/>
          <w:sz w:val="28"/>
        </w:rPr>
      </w:pPr>
    </w:p>
    <w:p w14:paraId="188A297F" w14:textId="77777777" w:rsidR="006675E8" w:rsidRDefault="006675E8" w:rsidP="00FB1300">
      <w:pPr>
        <w:rPr>
          <w:rFonts w:ascii="B Nazanin"/>
          <w:sz w:val="28"/>
        </w:rPr>
      </w:pPr>
    </w:p>
    <w:p w14:paraId="0766ABB5" w14:textId="77777777" w:rsidR="006675E8" w:rsidRDefault="006675E8" w:rsidP="00FB1300">
      <w:pPr>
        <w:rPr>
          <w:rFonts w:ascii="B Nazanin"/>
          <w:sz w:val="28"/>
        </w:rPr>
      </w:pPr>
    </w:p>
    <w:p w14:paraId="08D5E592" w14:textId="77777777" w:rsidR="006675E8" w:rsidRDefault="006675E8" w:rsidP="00FB1300">
      <w:pPr>
        <w:rPr>
          <w:rFonts w:ascii="B Nazanin"/>
          <w:sz w:val="28"/>
        </w:rPr>
      </w:pPr>
    </w:p>
    <w:p w14:paraId="10D4C8F7" w14:textId="77777777" w:rsidR="006675E8" w:rsidRDefault="006675E8" w:rsidP="00FB1300">
      <w:pPr>
        <w:rPr>
          <w:rFonts w:ascii="B Nazanin"/>
          <w:sz w:val="28"/>
        </w:rPr>
      </w:pPr>
    </w:p>
    <w:p w14:paraId="4E2E64AD" w14:textId="77777777" w:rsidR="006675E8" w:rsidRDefault="006675E8" w:rsidP="00FB1300">
      <w:pPr>
        <w:rPr>
          <w:rFonts w:ascii="B Nazanin"/>
          <w:sz w:val="28"/>
        </w:rPr>
      </w:pPr>
    </w:p>
    <w:p w14:paraId="64D91C7C" w14:textId="77777777" w:rsidR="006675E8" w:rsidRDefault="006675E8" w:rsidP="00FB1300">
      <w:pPr>
        <w:rPr>
          <w:rFonts w:ascii="B Nazanin"/>
          <w:sz w:val="28"/>
        </w:rPr>
      </w:pPr>
    </w:p>
    <w:p w14:paraId="7826A081" w14:textId="77777777" w:rsidR="006675E8" w:rsidRDefault="006675E8" w:rsidP="00FB1300">
      <w:pPr>
        <w:rPr>
          <w:rFonts w:ascii="B Nazanin"/>
          <w:sz w:val="28"/>
          <w:rtl/>
        </w:rPr>
      </w:pPr>
    </w:p>
    <w:p w14:paraId="7CE85E6F" w14:textId="77777777" w:rsidR="00FB1300" w:rsidRDefault="00FB1300" w:rsidP="00FB1300">
      <w:pPr>
        <w:rPr>
          <w:rFonts w:ascii="B Nazanin"/>
          <w:sz w:val="28"/>
        </w:rPr>
      </w:pPr>
    </w:p>
    <w:p w14:paraId="797BC5FA" w14:textId="77777777" w:rsidR="00F772A3" w:rsidRPr="00627E43" w:rsidRDefault="00F772A3" w:rsidP="00F772A3">
      <w:pPr>
        <w:pStyle w:val="a8"/>
        <w:rPr>
          <w:rtl/>
          <w:lang w:bidi="fa-IR"/>
        </w:rPr>
        <w:sectPr w:rsidR="00F772A3" w:rsidRPr="00627E43" w:rsidSect="00FD36FB">
          <w:headerReference w:type="default" r:id="rId39"/>
          <w:footerReference w:type="default" r:id="rId40"/>
          <w:headerReference w:type="first" r:id="rId41"/>
          <w:footnotePr>
            <w:numRestart w:val="eachPage"/>
          </w:footnotePr>
          <w:pgSz w:w="11906" w:h="16838" w:code="9"/>
          <w:pgMar w:top="1701" w:right="2268" w:bottom="1701" w:left="1418" w:header="851" w:footer="1021" w:gutter="0"/>
          <w:cols w:space="708"/>
          <w:titlePg/>
          <w:bidi/>
          <w:rtlGutter/>
          <w:docGrid w:linePitch="360"/>
        </w:sectPr>
      </w:pPr>
    </w:p>
    <w:p w14:paraId="1C66F930" w14:textId="77777777" w:rsidR="006B6396" w:rsidRDefault="00F772A3" w:rsidP="006B6396">
      <w:pPr>
        <w:pStyle w:val="Title2"/>
        <w:rPr>
          <w:rtl/>
        </w:rPr>
      </w:pPr>
      <w:r w:rsidRPr="00627E43">
        <w:rPr>
          <w:rFonts w:hint="cs"/>
          <w:rtl/>
        </w:rPr>
        <w:lastRenderedPageBreak/>
        <w:t>مراجع</w:t>
      </w:r>
    </w:p>
    <w:p w14:paraId="35727989" w14:textId="77777777"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14:paraId="03AD411C" w14:textId="77777777" w:rsidR="00672FB7" w:rsidRPr="00672FB7" w:rsidRDefault="00672FB7">
      <w:pPr>
        <w:pStyle w:val="NormalWeb"/>
        <w:ind w:left="640" w:hanging="640"/>
        <w:divId w:val="1502088634"/>
        <w:rPr>
          <w:noProof/>
        </w:rPr>
      </w:pPr>
    </w:p>
    <w:p w14:paraId="28A77576" w14:textId="77777777"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r>
      <w:r w:rsidR="006675E8">
        <w:rPr>
          <w:rFonts w:ascii="Calibri" w:hAnsi="Calibri" w:cs="Calibri"/>
          <w:color w:val="000000"/>
          <w:rtl/>
        </w:rPr>
        <w:t>بر فراز بورس</w:t>
      </w:r>
      <w:r w:rsidR="006675E8">
        <w:rPr>
          <w:rFonts w:ascii="Calibri" w:hAnsi="Calibri" w:cs="Calibri"/>
          <w:color w:val="000000"/>
        </w:rPr>
        <w:t xml:space="preserve">,” </w:t>
      </w:r>
      <w:r w:rsidR="006675E8">
        <w:rPr>
          <w:rFonts w:ascii="Calibri" w:hAnsi="Calibri" w:cs="Calibri"/>
          <w:i/>
          <w:iCs/>
          <w:color w:val="000000"/>
          <w:rtl/>
        </w:rPr>
        <w:t xml:space="preserve">ره‌آورد </w:t>
      </w:r>
      <w:r w:rsidR="006675E8">
        <w:rPr>
          <w:rFonts w:ascii="Calibri" w:hAnsi="Calibri" w:cs="Calibri"/>
          <w:i/>
          <w:iCs/>
          <w:color w:val="000000"/>
          <w:rtl/>
          <w:lang w:bidi="fa-IR"/>
        </w:rPr>
        <w:t>۳۶۵</w:t>
      </w:r>
      <w:r w:rsidR="006675E8">
        <w:rPr>
          <w:rFonts w:ascii="Calibri" w:hAnsi="Calibri" w:cs="Calibri"/>
          <w:color w:val="000000"/>
        </w:rPr>
        <w:t>. https://rahavard365.com/</w:t>
      </w:r>
    </w:p>
    <w:p w14:paraId="3B5202BD" w14:textId="77777777" w:rsid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r>
      <w:r w:rsidR="006675E8">
        <w:rPr>
          <w:rFonts w:ascii="Calibri" w:hAnsi="Calibri" w:cs="Calibri"/>
          <w:color w:val="000000"/>
        </w:rPr>
        <w:t>“</w:t>
      </w:r>
      <w:r w:rsidR="006675E8">
        <w:rPr>
          <w:rFonts w:ascii="Calibri" w:hAnsi="Calibri" w:cs="Calibri"/>
          <w:color w:val="000000"/>
          <w:rtl/>
        </w:rPr>
        <w:t>باشگاه بلاگ</w:t>
      </w:r>
      <w:r w:rsidR="006675E8">
        <w:rPr>
          <w:rFonts w:ascii="Calibri" w:hAnsi="Calibri" w:cs="Calibri"/>
          <w:color w:val="000000"/>
        </w:rPr>
        <w:t xml:space="preserve">,” </w:t>
      </w:r>
      <w:r w:rsidR="006675E8">
        <w:rPr>
          <w:rFonts w:ascii="Calibri" w:hAnsi="Calibri" w:cs="Calibri"/>
          <w:i/>
          <w:iCs/>
          <w:color w:val="000000"/>
          <w:rtl/>
        </w:rPr>
        <w:t>باشگاه مشتریان آگاه</w:t>
      </w:r>
      <w:r w:rsidR="006675E8">
        <w:rPr>
          <w:rFonts w:ascii="Calibri" w:hAnsi="Calibri" w:cs="Calibri"/>
          <w:color w:val="000000"/>
        </w:rPr>
        <w:t>. https://bashgah.com/blog/</w:t>
      </w:r>
    </w:p>
    <w:p w14:paraId="543FE274" w14:textId="77777777" w:rsidR="006675E8" w:rsidRDefault="006675E8" w:rsidP="006675E8">
      <w:pPr>
        <w:pStyle w:val="NormalWeb"/>
        <w:ind w:left="640" w:hanging="640"/>
        <w:divId w:val="1502088634"/>
        <w:rPr>
          <w:noProof/>
        </w:rPr>
      </w:pPr>
      <w:r w:rsidRPr="00672FB7">
        <w:rPr>
          <w:noProof/>
        </w:rPr>
        <w:t>[</w:t>
      </w:r>
      <w:r>
        <w:rPr>
          <w:noProof/>
        </w:rPr>
        <w:t>3</w:t>
      </w:r>
      <w:r w:rsidRPr="00672FB7">
        <w:rPr>
          <w:noProof/>
        </w:rPr>
        <w:t>]</w:t>
      </w:r>
      <w:r w:rsidRPr="00672FB7">
        <w:rPr>
          <w:noProof/>
        </w:rPr>
        <w:tab/>
      </w:r>
      <w:r>
        <w:rPr>
          <w:rFonts w:ascii="Calibri" w:hAnsi="Calibri" w:cs="Calibri"/>
          <w:color w:val="000000"/>
        </w:rPr>
        <w:t xml:space="preserve">“Free Stock Charts, Stock Quotes and Trade Ideas,” </w:t>
      </w:r>
      <w:r>
        <w:rPr>
          <w:rFonts w:ascii="Calibri" w:hAnsi="Calibri" w:cs="Calibri"/>
          <w:i/>
          <w:iCs/>
          <w:color w:val="000000"/>
        </w:rPr>
        <w:t>TradingView</w:t>
      </w:r>
      <w:r>
        <w:rPr>
          <w:rFonts w:ascii="Calibri" w:hAnsi="Calibri" w:cs="Calibri"/>
          <w:color w:val="000000"/>
        </w:rPr>
        <w:t>, 2019. https://www.tradingview.com/</w:t>
      </w:r>
    </w:p>
    <w:p w14:paraId="31DF5528" w14:textId="77777777" w:rsidR="006675E8" w:rsidRPr="006675E8" w:rsidRDefault="006675E8" w:rsidP="006675E8">
      <w:pPr>
        <w:pStyle w:val="NormalWeb"/>
        <w:ind w:left="640" w:hanging="640"/>
        <w:divId w:val="1502088634"/>
        <w:rPr>
          <w:sz w:val="20"/>
          <w:szCs w:val="20"/>
        </w:rPr>
      </w:pPr>
      <w:r w:rsidRPr="00672FB7">
        <w:rPr>
          <w:noProof/>
        </w:rPr>
        <w:t>[</w:t>
      </w:r>
      <w:r>
        <w:rPr>
          <w:noProof/>
        </w:rPr>
        <w:t>4</w:t>
      </w:r>
      <w:r w:rsidRPr="00672FB7">
        <w:rPr>
          <w:noProof/>
        </w:rPr>
        <w:t>]</w:t>
      </w:r>
      <w:r w:rsidRPr="00672FB7">
        <w:rPr>
          <w:noProof/>
        </w:rPr>
        <w:tab/>
      </w:r>
      <w:r>
        <w:rPr>
          <w:sz w:val="20"/>
          <w:szCs w:val="20"/>
        </w:rPr>
        <w:t xml:space="preserve">Abbasi, E., Samavi, M.E., Koosha, E., </w:t>
      </w:r>
      <w:r>
        <w:rPr>
          <w:i/>
          <w:iCs/>
          <w:sz w:val="20"/>
          <w:szCs w:val="20"/>
        </w:rPr>
        <w:t>Performance Evaluation of the Technical Analysis Indicators in Comparison with the Buy and Hold Strategy in Tehran Stock Exchange Indices</w:t>
      </w:r>
      <w:r>
        <w:rPr>
          <w:sz w:val="20"/>
          <w:szCs w:val="20"/>
        </w:rPr>
        <w:t xml:space="preserve">, Advances in Mathematical Finance and Applications, 2020, </w:t>
      </w:r>
      <w:r>
        <w:rPr>
          <w:b/>
          <w:bCs/>
          <w:sz w:val="20"/>
          <w:szCs w:val="20"/>
        </w:rPr>
        <w:t>5</w:t>
      </w:r>
      <w:r>
        <w:rPr>
          <w:sz w:val="20"/>
          <w:szCs w:val="20"/>
        </w:rPr>
        <w:t>(3), P. 285-301. Doi: 10.22034/AMFA.2020.1893194.1376</w:t>
      </w:r>
    </w:p>
    <w:p w14:paraId="5FD2B147" w14:textId="77777777" w:rsidR="006675E8" w:rsidRDefault="006675E8" w:rsidP="006675E8">
      <w:pPr>
        <w:pStyle w:val="Default"/>
        <w:divId w:val="1502088634"/>
        <w:rPr>
          <w:sz w:val="20"/>
          <w:szCs w:val="20"/>
        </w:rPr>
      </w:pPr>
      <w:r w:rsidRPr="00672FB7">
        <w:rPr>
          <w:noProof/>
        </w:rPr>
        <w:t>[</w:t>
      </w:r>
      <w:r>
        <w:rPr>
          <w:noProof/>
        </w:rPr>
        <w:t>4</w:t>
      </w:r>
      <w:r w:rsidRPr="00672FB7">
        <w:rPr>
          <w:noProof/>
        </w:rPr>
        <w:t>]</w:t>
      </w:r>
      <w:r w:rsidRPr="00672FB7">
        <w:rPr>
          <w:noProof/>
        </w:rPr>
        <w:tab/>
      </w:r>
      <w:r>
        <w:rPr>
          <w:sz w:val="20"/>
          <w:szCs w:val="20"/>
        </w:rPr>
        <w:t xml:space="preserve">Khaleghi Kasbi, P., Aghaei, M. A., Rezaei, F., </w:t>
      </w:r>
      <w:r>
        <w:rPr>
          <w:i/>
          <w:iCs/>
          <w:sz w:val="20"/>
          <w:szCs w:val="20"/>
        </w:rPr>
        <w:t>Salience Theory and Pricing Stock of Corporates in Tehran Stock Exchange</w:t>
      </w:r>
      <w:r>
        <w:rPr>
          <w:sz w:val="20"/>
          <w:szCs w:val="20"/>
        </w:rPr>
        <w:t xml:space="preserve">, Advances in Mathematical Finance and Applications, 2018, </w:t>
      </w:r>
      <w:r>
        <w:rPr>
          <w:b/>
          <w:bCs/>
          <w:sz w:val="20"/>
          <w:szCs w:val="20"/>
        </w:rPr>
        <w:t>3</w:t>
      </w:r>
      <w:r>
        <w:rPr>
          <w:sz w:val="20"/>
          <w:szCs w:val="20"/>
        </w:rPr>
        <w:t>(4), P.1-16.  Doi: 10.22034/AMFA.2018.577140.1120</w:t>
      </w:r>
    </w:p>
    <w:p w14:paraId="30E7D127" w14:textId="77777777" w:rsidR="006675E8" w:rsidRPr="00672FB7" w:rsidRDefault="006675E8" w:rsidP="00AB4D5F">
      <w:pPr>
        <w:pStyle w:val="NormalWeb"/>
        <w:ind w:left="640" w:hanging="640"/>
        <w:divId w:val="1502088634"/>
        <w:rPr>
          <w:noProof/>
        </w:rPr>
      </w:pPr>
    </w:p>
    <w:p w14:paraId="484F8F46" w14:textId="77777777" w:rsidR="005911CD" w:rsidRDefault="00911964" w:rsidP="006675E8">
      <w:pPr>
        <w:pStyle w:val="NormalWeb"/>
        <w:ind w:left="640" w:hanging="640"/>
        <w:rPr>
          <w:lang w:bidi="fa-IR"/>
        </w:rPr>
      </w:pPr>
      <w:r>
        <w:fldChar w:fldCharType="end"/>
      </w:r>
    </w:p>
    <w:p w14:paraId="2F383C8F" w14:textId="77777777" w:rsidR="006675E8" w:rsidRDefault="006675E8" w:rsidP="006675E8">
      <w:pPr>
        <w:pStyle w:val="NormalWeb"/>
        <w:ind w:left="640" w:hanging="640"/>
        <w:rPr>
          <w:lang w:bidi="fa-IR"/>
        </w:rPr>
      </w:pPr>
    </w:p>
    <w:p w14:paraId="1B780268" w14:textId="77777777" w:rsidR="006675E8" w:rsidRDefault="006675E8" w:rsidP="006675E8">
      <w:pPr>
        <w:pStyle w:val="NormalWeb"/>
        <w:ind w:left="640" w:hanging="640"/>
        <w:rPr>
          <w:lang w:bidi="fa-IR"/>
        </w:rPr>
      </w:pPr>
    </w:p>
    <w:p w14:paraId="66011C0E" w14:textId="77777777" w:rsidR="006675E8" w:rsidRDefault="006675E8" w:rsidP="006675E8">
      <w:pPr>
        <w:pStyle w:val="NormalWeb"/>
        <w:ind w:left="640" w:hanging="640"/>
        <w:rPr>
          <w:lang w:bidi="fa-IR"/>
        </w:rPr>
      </w:pPr>
    </w:p>
    <w:p w14:paraId="539E41D7" w14:textId="77777777" w:rsidR="006675E8" w:rsidRDefault="006675E8" w:rsidP="006675E8">
      <w:pPr>
        <w:pStyle w:val="NormalWeb"/>
        <w:ind w:left="640" w:hanging="640"/>
        <w:rPr>
          <w:lang w:bidi="fa-IR"/>
        </w:rPr>
      </w:pPr>
    </w:p>
    <w:p w14:paraId="7950BF80" w14:textId="77777777" w:rsidR="006675E8" w:rsidRDefault="006675E8" w:rsidP="006675E8">
      <w:pPr>
        <w:pStyle w:val="NormalWeb"/>
        <w:ind w:left="640" w:hanging="640"/>
        <w:rPr>
          <w:lang w:bidi="fa-IR"/>
        </w:rPr>
      </w:pPr>
    </w:p>
    <w:p w14:paraId="29CF8F02" w14:textId="77777777" w:rsidR="006675E8" w:rsidRDefault="006675E8" w:rsidP="006675E8">
      <w:pPr>
        <w:pStyle w:val="NormalWeb"/>
        <w:ind w:left="640" w:hanging="640"/>
        <w:rPr>
          <w:lang w:bidi="fa-IR"/>
        </w:rPr>
      </w:pPr>
    </w:p>
    <w:p w14:paraId="1AADFCCC" w14:textId="77777777" w:rsidR="006675E8" w:rsidRDefault="006675E8" w:rsidP="006675E8">
      <w:pPr>
        <w:pStyle w:val="NormalWeb"/>
        <w:ind w:left="640" w:hanging="640"/>
        <w:rPr>
          <w:lang w:bidi="fa-IR"/>
        </w:rPr>
      </w:pPr>
    </w:p>
    <w:p w14:paraId="1FC7D303" w14:textId="77777777" w:rsidR="006675E8" w:rsidRDefault="006675E8" w:rsidP="006675E8">
      <w:pPr>
        <w:pStyle w:val="NormalWeb"/>
        <w:ind w:left="640" w:hanging="640"/>
        <w:rPr>
          <w:lang w:bidi="fa-IR"/>
        </w:rPr>
      </w:pPr>
    </w:p>
    <w:p w14:paraId="4FF6D6B5" w14:textId="77777777" w:rsidR="006675E8" w:rsidRDefault="006675E8" w:rsidP="006675E8">
      <w:pPr>
        <w:pStyle w:val="NormalWeb"/>
        <w:ind w:left="640" w:hanging="640"/>
        <w:rPr>
          <w:lang w:bidi="fa-IR"/>
        </w:rPr>
      </w:pPr>
    </w:p>
    <w:p w14:paraId="4B97B592" w14:textId="77777777" w:rsidR="006675E8" w:rsidRDefault="006675E8" w:rsidP="006675E8">
      <w:pPr>
        <w:pStyle w:val="NormalWeb"/>
        <w:ind w:left="640" w:hanging="640"/>
        <w:rPr>
          <w:lang w:bidi="fa-IR"/>
        </w:rPr>
      </w:pPr>
    </w:p>
    <w:p w14:paraId="161D7763" w14:textId="77777777" w:rsidR="006675E8" w:rsidRDefault="006675E8" w:rsidP="006675E8">
      <w:pPr>
        <w:pStyle w:val="NormalWeb"/>
        <w:ind w:left="640" w:hanging="640"/>
        <w:rPr>
          <w:lang w:bidi="fa-IR"/>
        </w:rPr>
      </w:pPr>
    </w:p>
    <w:p w14:paraId="0379C02C" w14:textId="77777777" w:rsidR="006675E8" w:rsidRDefault="006675E8" w:rsidP="006675E8">
      <w:pPr>
        <w:pStyle w:val="NormalWeb"/>
        <w:ind w:left="640" w:hanging="640"/>
        <w:rPr>
          <w:b/>
          <w:bCs/>
          <w:sz w:val="28"/>
          <w:lang w:bidi="fa-IR"/>
        </w:rPr>
      </w:pPr>
    </w:p>
    <w:p w14:paraId="70CE1C17" w14:textId="77777777" w:rsidR="00F772A3" w:rsidRDefault="00F772A3" w:rsidP="005911CD">
      <w:pPr>
        <w:pStyle w:val="a8"/>
        <w:bidi w:val="0"/>
        <w:rPr>
          <w:b/>
          <w:bCs/>
          <w:sz w:val="28"/>
          <w:lang w:bidi="fa-IR"/>
        </w:rPr>
      </w:pPr>
      <w:r w:rsidRPr="00627E43">
        <w:rPr>
          <w:b/>
          <w:bCs/>
          <w:sz w:val="28"/>
          <w:lang w:bidi="fa-IR"/>
        </w:rPr>
        <w:lastRenderedPageBreak/>
        <w:t>Abstract:</w:t>
      </w:r>
    </w:p>
    <w:p w14:paraId="2E18A2D5" w14:textId="77777777" w:rsidR="005911CD" w:rsidRPr="00627E43" w:rsidRDefault="005911CD" w:rsidP="005911CD">
      <w:pPr>
        <w:pStyle w:val="a8"/>
        <w:bidi w:val="0"/>
        <w:rPr>
          <w:b/>
          <w:bCs/>
          <w:sz w:val="28"/>
          <w:lang w:bidi="fa-IR"/>
        </w:rPr>
      </w:pPr>
    </w:p>
    <w:p w14:paraId="0CE698DA" w14:textId="589FCFA5" w:rsidR="00B870EB" w:rsidRDefault="00B870EB" w:rsidP="00B8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left"/>
        <w:rPr>
          <w:rFonts w:asciiTheme="majorBidi" w:hAnsiTheme="majorBidi" w:cstheme="majorBidi"/>
          <w:szCs w:val="24"/>
          <w:lang w:val="en" w:bidi="ar-SA"/>
        </w:rPr>
      </w:pPr>
      <w:r w:rsidRPr="00B870EB">
        <w:rPr>
          <w:rFonts w:asciiTheme="majorBidi" w:hAnsiTheme="majorBidi" w:cstheme="majorBidi"/>
          <w:szCs w:val="24"/>
          <w:lang w:val="en" w:bidi="ar-SA"/>
        </w:rPr>
        <w:t>Profitability in financial markets is the main goal of capital investors in these markets. This requires forecasting the market trend and correct and intelligent buying and selling in the market. Also, with the advancement of artificial intelligence, the use of this tool for market forecasting has increased. The correct performance of artificial intelligence-based systems is largely dependent on the definition and selection of features based on which the system wants to learn.</w:t>
      </w:r>
    </w:p>
    <w:p w14:paraId="05EDE14F" w14:textId="585608C8" w:rsidR="00B870EB" w:rsidRDefault="00B870EB" w:rsidP="00B8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left"/>
        <w:rPr>
          <w:rFonts w:asciiTheme="majorBidi" w:hAnsiTheme="majorBidi" w:cstheme="majorBidi"/>
          <w:szCs w:val="24"/>
          <w:lang w:val="en" w:bidi="ar-SA"/>
        </w:rPr>
      </w:pPr>
    </w:p>
    <w:p w14:paraId="6123817C" w14:textId="77777777" w:rsidR="00B870EB" w:rsidRPr="00B870EB" w:rsidRDefault="00B870EB" w:rsidP="00B870EB">
      <w:pPr>
        <w:pStyle w:val="HTMLPreformatted"/>
        <w:spacing w:line="540" w:lineRule="atLeast"/>
        <w:rPr>
          <w:rStyle w:val="y2iqfc"/>
          <w:rFonts w:asciiTheme="majorBidi" w:hAnsiTheme="majorBidi" w:cstheme="majorBidi"/>
          <w:color w:val="202124"/>
          <w:sz w:val="24"/>
          <w:szCs w:val="24"/>
          <w:lang w:val="en"/>
        </w:rPr>
      </w:pPr>
      <w:r w:rsidRPr="00B870EB">
        <w:rPr>
          <w:rStyle w:val="y2iqfc"/>
          <w:rFonts w:asciiTheme="majorBidi" w:hAnsiTheme="majorBidi" w:cstheme="majorBidi"/>
          <w:color w:val="202124"/>
          <w:sz w:val="24"/>
          <w:szCs w:val="24"/>
          <w:lang w:val="en"/>
        </w:rPr>
        <w:t>One of the important financial markets and perhaps the most important market in our country is the Tehran Stock Exchange. Work has been done on how to use artificial intelligence systems in this market, but the lack of a comprehensive system that can receive the data in the market and apply a set of selected and defined features to them is felt. In this research, based on technical analysis as well as real and legal data available in the Tehran stock market, we will define and implement a set of features so that they can be used in machine learning models.</w:t>
      </w:r>
    </w:p>
    <w:p w14:paraId="779BD3D1" w14:textId="77777777" w:rsidR="00B870EB" w:rsidRPr="00B870EB" w:rsidRDefault="00B870EB" w:rsidP="00B8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left"/>
        <w:rPr>
          <w:rFonts w:asciiTheme="majorBidi" w:hAnsiTheme="majorBidi" w:cstheme="majorBidi"/>
          <w:szCs w:val="24"/>
          <w:lang w:bidi="ar-SA"/>
        </w:rPr>
      </w:pPr>
    </w:p>
    <w:p w14:paraId="599731EB" w14:textId="77A009B7" w:rsidR="00FA2088" w:rsidRPr="00B870EB" w:rsidRDefault="00FA2088" w:rsidP="00B870EB">
      <w:pPr>
        <w:bidi w:val="0"/>
        <w:spacing w:after="0" w:line="240" w:lineRule="auto"/>
        <w:jc w:val="left"/>
        <w:rPr>
          <w:rFonts w:cs="Times New Roman"/>
          <w:i/>
          <w:iCs/>
          <w:color w:val="D3CFC9"/>
          <w:sz w:val="18"/>
          <w:szCs w:val="18"/>
          <w:lang w:bidi="ar-SA"/>
        </w:rPr>
      </w:pPr>
    </w:p>
    <w:p w14:paraId="1862E7F5" w14:textId="77777777" w:rsidR="004750C3" w:rsidRPr="004750C3" w:rsidRDefault="004750C3" w:rsidP="005911CD">
      <w:pPr>
        <w:pStyle w:val="a8"/>
        <w:bidi w:val="0"/>
        <w:spacing w:line="360" w:lineRule="auto"/>
        <w:jc w:val="both"/>
        <w:rPr>
          <w:b/>
          <w:bCs/>
          <w:lang w:bidi="fa-IR"/>
        </w:rPr>
      </w:pPr>
    </w:p>
    <w:p w14:paraId="2569557B" w14:textId="77777777" w:rsidR="004750C3" w:rsidRPr="00627E43" w:rsidRDefault="004750C3" w:rsidP="004750C3">
      <w:pPr>
        <w:pStyle w:val="a8"/>
        <w:bidi w:val="0"/>
        <w:spacing w:line="240" w:lineRule="auto"/>
        <w:rPr>
          <w:lang w:bidi="fa-IR"/>
        </w:rPr>
      </w:pPr>
    </w:p>
    <w:p w14:paraId="5501215B" w14:textId="77777777" w:rsidR="00F772A3" w:rsidRDefault="00F772A3" w:rsidP="00F772A3">
      <w:pPr>
        <w:pStyle w:val="a8"/>
        <w:bidi w:val="0"/>
        <w:spacing w:line="240" w:lineRule="auto"/>
        <w:rPr>
          <w:lang w:bidi="fa-IR"/>
        </w:rPr>
      </w:pPr>
    </w:p>
    <w:p w14:paraId="27697973" w14:textId="470847B6" w:rsidR="005911CD" w:rsidRDefault="00F772A3" w:rsidP="005911CD">
      <w:pPr>
        <w:pStyle w:val="a8"/>
        <w:bidi w:val="0"/>
        <w:spacing w:line="360" w:lineRule="auto"/>
        <w:rPr>
          <w:b/>
          <w:bCs/>
          <w:lang w:bidi="fa-IR"/>
        </w:rPr>
      </w:pPr>
      <w:r w:rsidRPr="0009792A">
        <w:rPr>
          <w:b/>
          <w:bCs/>
          <w:lang w:bidi="fa-IR"/>
        </w:rPr>
        <w:t xml:space="preserve">Keywords: </w:t>
      </w:r>
    </w:p>
    <w:p w14:paraId="23B3F081" w14:textId="38E13178" w:rsidR="00B870EB" w:rsidRDefault="00B870EB" w:rsidP="00B870EB">
      <w:pPr>
        <w:pStyle w:val="a8"/>
        <w:bidi w:val="0"/>
        <w:spacing w:line="360" w:lineRule="auto"/>
        <w:rPr>
          <w:b/>
          <w:bCs/>
          <w:lang w:bidi="fa-IR"/>
        </w:rPr>
      </w:pPr>
    </w:p>
    <w:p w14:paraId="156DBA44" w14:textId="77777777" w:rsidR="00B870EB" w:rsidRPr="00B870EB" w:rsidRDefault="00B870EB" w:rsidP="00B8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left"/>
        <w:rPr>
          <w:rFonts w:asciiTheme="majorBidi" w:hAnsiTheme="majorBidi" w:cstheme="majorBidi"/>
          <w:szCs w:val="24"/>
          <w:lang w:bidi="ar-SA"/>
        </w:rPr>
      </w:pPr>
      <w:r w:rsidRPr="00B870EB">
        <w:rPr>
          <w:rFonts w:asciiTheme="majorBidi" w:hAnsiTheme="majorBidi" w:cstheme="majorBidi"/>
          <w:szCs w:val="24"/>
          <w:lang w:val="en" w:bidi="ar-SA"/>
        </w:rPr>
        <w:t>Stock market - financial market - artificial intelligence - indicator - stocks</w:t>
      </w:r>
    </w:p>
    <w:p w14:paraId="32338F54" w14:textId="22BF7F3E" w:rsidR="00B870EB" w:rsidRPr="00B870EB" w:rsidRDefault="00B870EB" w:rsidP="00B870EB">
      <w:pPr>
        <w:bidi w:val="0"/>
        <w:spacing w:after="0" w:line="240" w:lineRule="auto"/>
        <w:jc w:val="left"/>
        <w:rPr>
          <w:rFonts w:cs="Times New Roman"/>
          <w:i/>
          <w:iCs/>
          <w:color w:val="202124"/>
          <w:sz w:val="18"/>
          <w:szCs w:val="18"/>
          <w:lang w:bidi="ar-SA"/>
        </w:rPr>
      </w:pPr>
    </w:p>
    <w:p w14:paraId="1464FF01" w14:textId="77777777" w:rsidR="005911CD" w:rsidRDefault="005911CD" w:rsidP="005911CD">
      <w:pPr>
        <w:pStyle w:val="a8"/>
        <w:bidi w:val="0"/>
        <w:spacing w:line="360" w:lineRule="auto"/>
        <w:rPr>
          <w:b/>
          <w:bCs/>
          <w:lang w:bidi="fa-IR"/>
        </w:rPr>
      </w:pPr>
    </w:p>
    <w:p w14:paraId="0197951F" w14:textId="77777777" w:rsidR="00764923" w:rsidRPr="005911CD" w:rsidRDefault="00764923" w:rsidP="005911CD">
      <w:pPr>
        <w:pStyle w:val="a8"/>
        <w:bidi w:val="0"/>
        <w:spacing w:line="360" w:lineRule="auto"/>
        <w:rPr>
          <w:b/>
          <w:bCs/>
          <w:i/>
          <w:iCs/>
          <w:lang w:bidi="fa-IR"/>
        </w:rPr>
      </w:pPr>
    </w:p>
    <w:p w14:paraId="2F406BE1" w14:textId="77777777" w:rsidR="00764923" w:rsidRDefault="00764923">
      <w:pPr>
        <w:bidi w:val="0"/>
        <w:rPr>
          <w:rFonts w:cs="Nazanin"/>
          <w:b/>
          <w:bCs/>
        </w:rPr>
      </w:pPr>
      <w:r>
        <w:rPr>
          <w:b/>
          <w:bCs/>
        </w:rPr>
        <w:br w:type="page"/>
      </w:r>
    </w:p>
    <w:tbl>
      <w:tblPr>
        <w:bidiVisual/>
        <w:tblW w:w="0" w:type="auto"/>
        <w:tblLook w:val="04A0" w:firstRow="1" w:lastRow="0" w:firstColumn="1" w:lastColumn="0" w:noHBand="0" w:noVBand="1"/>
      </w:tblPr>
      <w:tblGrid>
        <w:gridCol w:w="3012"/>
        <w:gridCol w:w="2971"/>
        <w:gridCol w:w="3043"/>
      </w:tblGrid>
      <w:tr w:rsidR="00764923" w:rsidRPr="00E02AF5" w14:paraId="4D087A0A" w14:textId="77777777" w:rsidTr="00E02AF5">
        <w:tc>
          <w:tcPr>
            <w:tcW w:w="3080" w:type="dxa"/>
          </w:tcPr>
          <w:p w14:paraId="55775142" w14:textId="52550C3A" w:rsidR="00764923" w:rsidRPr="00E02AF5" w:rsidRDefault="00684F7F" w:rsidP="00E02AF5">
            <w:pPr>
              <w:spacing w:after="0" w:line="240" w:lineRule="auto"/>
              <w:jc w:val="center"/>
              <w:rPr>
                <w:color w:val="000000"/>
                <w:sz w:val="32"/>
                <w:szCs w:val="32"/>
                <w:rtl/>
                <w:lang w:bidi="ar-SA"/>
              </w:rPr>
            </w:pPr>
            <w:r>
              <w:rPr>
                <w:noProof/>
                <w:color w:val="000000"/>
                <w:sz w:val="32"/>
                <w:szCs w:val="32"/>
                <w:lang w:bidi="ar-SA"/>
              </w:rPr>
              <w:lastRenderedPageBreak/>
              <w:drawing>
                <wp:inline distT="0" distB="0" distL="0" distR="0" wp14:anchorId="29829C3D" wp14:editId="44A6E968">
                  <wp:extent cx="1209675" cy="1209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3081" w:type="dxa"/>
          </w:tcPr>
          <w:p w14:paraId="5D7530FF" w14:textId="77777777" w:rsidR="00764923" w:rsidRPr="00E02AF5" w:rsidRDefault="00764923" w:rsidP="00E02AF5">
            <w:pPr>
              <w:spacing w:after="0" w:line="240" w:lineRule="auto"/>
              <w:jc w:val="center"/>
              <w:rPr>
                <w:color w:val="000000"/>
                <w:sz w:val="32"/>
                <w:szCs w:val="32"/>
                <w:rtl/>
              </w:rPr>
            </w:pPr>
          </w:p>
          <w:p w14:paraId="73E58AE3" w14:textId="77777777" w:rsidR="00764923" w:rsidRPr="00E02AF5" w:rsidRDefault="00764923" w:rsidP="00E02AF5">
            <w:pPr>
              <w:spacing w:after="0" w:line="240" w:lineRule="auto"/>
              <w:jc w:val="center"/>
              <w:rPr>
                <w:color w:val="000000"/>
                <w:sz w:val="32"/>
                <w:szCs w:val="32"/>
                <w:rtl/>
              </w:rPr>
            </w:pPr>
          </w:p>
          <w:p w14:paraId="480E2804" w14:textId="77777777"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14:paraId="6221FD8A" w14:textId="7CDC6820" w:rsidR="00764923" w:rsidRPr="00E02AF5" w:rsidRDefault="00684F7F" w:rsidP="00E02AF5">
            <w:pPr>
              <w:spacing w:after="0" w:line="240" w:lineRule="auto"/>
              <w:jc w:val="center"/>
              <w:rPr>
                <w:color w:val="000000"/>
                <w:sz w:val="32"/>
                <w:szCs w:val="32"/>
                <w:rtl/>
                <w:lang w:bidi="ar-SA"/>
              </w:rPr>
            </w:pPr>
            <w:r>
              <w:rPr>
                <w:noProof/>
                <w:color w:val="000000"/>
                <w:sz w:val="32"/>
                <w:szCs w:val="32"/>
                <w:lang w:bidi="ar-SA"/>
              </w:rPr>
              <w:drawing>
                <wp:inline distT="0" distB="0" distL="0" distR="0" wp14:anchorId="12B0A68E" wp14:editId="5F593894">
                  <wp:extent cx="1483995" cy="113220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3995" cy="1132205"/>
                          </a:xfrm>
                          <a:prstGeom prst="rect">
                            <a:avLst/>
                          </a:prstGeom>
                          <a:noFill/>
                          <a:ln>
                            <a:noFill/>
                          </a:ln>
                        </pic:spPr>
                      </pic:pic>
                    </a:graphicData>
                  </a:graphic>
                </wp:inline>
              </w:drawing>
            </w:r>
          </w:p>
        </w:tc>
      </w:tr>
      <w:tr w:rsidR="00764923" w:rsidRPr="00E02AF5" w14:paraId="579C3353" w14:textId="77777777" w:rsidTr="00E02AF5">
        <w:tc>
          <w:tcPr>
            <w:tcW w:w="9242" w:type="dxa"/>
            <w:gridSpan w:val="3"/>
          </w:tcPr>
          <w:p w14:paraId="593EA27B" w14:textId="77777777" w:rsidR="004D0DD5" w:rsidRDefault="004D0DD5" w:rsidP="004D0DD5">
            <w:pPr>
              <w:bidi w:val="0"/>
              <w:spacing w:after="100" w:afterAutospacing="1" w:line="312" w:lineRule="auto"/>
              <w:jc w:val="center"/>
              <w:rPr>
                <w:sz w:val="28"/>
              </w:rPr>
            </w:pPr>
            <w:r w:rsidRPr="004D0DD5">
              <w:rPr>
                <w:sz w:val="28"/>
              </w:rPr>
              <w:t>College of Engineering</w:t>
            </w:r>
          </w:p>
          <w:p w14:paraId="52EC2226" w14:textId="77777777" w:rsidR="004D0DD5" w:rsidRDefault="004D0DD5" w:rsidP="004D0DD5">
            <w:pPr>
              <w:bidi w:val="0"/>
              <w:spacing w:after="100" w:afterAutospacing="1" w:line="312" w:lineRule="auto"/>
              <w:jc w:val="center"/>
              <w:rPr>
                <w:sz w:val="28"/>
              </w:rPr>
            </w:pPr>
            <w:r w:rsidRPr="004D0DD5">
              <w:rPr>
                <w:sz w:val="28"/>
              </w:rPr>
              <w:t>School of Electrical and Computer Engineering</w:t>
            </w:r>
          </w:p>
          <w:p w14:paraId="47E6E0FF" w14:textId="77777777" w:rsidR="004D0DD5" w:rsidRPr="004D0DD5" w:rsidRDefault="004D0DD5" w:rsidP="004D0DD5">
            <w:pPr>
              <w:bidi w:val="0"/>
              <w:spacing w:after="100" w:afterAutospacing="1" w:line="312" w:lineRule="auto"/>
              <w:jc w:val="center"/>
              <w:rPr>
                <w:sz w:val="28"/>
              </w:rPr>
            </w:pPr>
          </w:p>
          <w:p w14:paraId="7F5284A1" w14:textId="77777777" w:rsidR="00764923" w:rsidRPr="000E752A" w:rsidRDefault="004F134D" w:rsidP="004D0DD5">
            <w:pPr>
              <w:bidi w:val="0"/>
              <w:spacing w:after="100" w:afterAutospacing="1" w:line="312" w:lineRule="auto"/>
              <w:jc w:val="center"/>
              <w:rPr>
                <w:color w:val="000000"/>
                <w:szCs w:val="24"/>
                <w:lang w:bidi="ar-SA"/>
              </w:rPr>
            </w:pPr>
            <w:r>
              <w:rPr>
                <w:b/>
                <w:bCs/>
                <w:sz w:val="32"/>
                <w:szCs w:val="32"/>
              </w:rPr>
              <w:t>Thesis Title</w:t>
            </w:r>
          </w:p>
          <w:p w14:paraId="1BB70735"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04E6A8ED" w14:textId="77777777" w:rsidTr="00E02AF5">
        <w:tc>
          <w:tcPr>
            <w:tcW w:w="9242" w:type="dxa"/>
            <w:gridSpan w:val="3"/>
          </w:tcPr>
          <w:p w14:paraId="1E69E466" w14:textId="77777777"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14:paraId="5F6BF073" w14:textId="77777777"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14:paraId="4AF44BFC" w14:textId="31163C0A" w:rsidR="00764923" w:rsidRPr="00E02AF5" w:rsidRDefault="00764923" w:rsidP="00732F26">
            <w:pPr>
              <w:spacing w:after="100" w:afterAutospacing="1" w:line="312" w:lineRule="auto"/>
              <w:jc w:val="center"/>
              <w:rPr>
                <w:sz w:val="28"/>
                <w:rtl/>
              </w:rPr>
            </w:pPr>
            <w:r w:rsidRPr="00E02AF5">
              <w:rPr>
                <w:sz w:val="28"/>
              </w:rPr>
              <w:t xml:space="preserve"> The degree of </w:t>
            </w:r>
            <w:r w:rsidR="00B870EB">
              <w:rPr>
                <w:sz w:val="28"/>
              </w:rPr>
              <w:t>undergraduate</w:t>
            </w:r>
            <w:r w:rsidRPr="00E02AF5">
              <w:rPr>
                <w:sz w:val="28"/>
              </w:rPr>
              <w:t xml:space="preserve"> in </w:t>
            </w:r>
          </w:p>
          <w:p w14:paraId="1913E515" w14:textId="46A6FF06" w:rsidR="00764923" w:rsidRPr="00E02AF5" w:rsidRDefault="008F0B5E" w:rsidP="00B870EB">
            <w:pPr>
              <w:spacing w:after="100" w:afterAutospacing="1" w:line="312" w:lineRule="auto"/>
              <w:jc w:val="center"/>
              <w:rPr>
                <w:sz w:val="28"/>
              </w:rPr>
            </w:pPr>
            <w:r>
              <w:rPr>
                <w:sz w:val="28"/>
              </w:rPr>
              <w:t>computer</w:t>
            </w:r>
          </w:p>
          <w:p w14:paraId="2B4804A3"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1AFF073D" w14:textId="77777777" w:rsidTr="00E02AF5">
        <w:tc>
          <w:tcPr>
            <w:tcW w:w="9242" w:type="dxa"/>
            <w:gridSpan w:val="3"/>
          </w:tcPr>
          <w:p w14:paraId="1FEB390F" w14:textId="77777777" w:rsidR="00764923" w:rsidRPr="00E02AF5" w:rsidRDefault="00764923" w:rsidP="00E02AF5">
            <w:pPr>
              <w:spacing w:after="100" w:afterAutospacing="1" w:line="312" w:lineRule="auto"/>
              <w:jc w:val="center"/>
              <w:rPr>
                <w:b/>
                <w:bCs/>
                <w:sz w:val="28"/>
              </w:rPr>
            </w:pPr>
            <w:r w:rsidRPr="00E02AF5">
              <w:rPr>
                <w:b/>
                <w:bCs/>
                <w:sz w:val="28"/>
              </w:rPr>
              <w:t>By:</w:t>
            </w:r>
          </w:p>
          <w:p w14:paraId="1DF8A754" w14:textId="15AE7EA2" w:rsidR="00764923" w:rsidRPr="00E02AF5" w:rsidRDefault="00B870EB" w:rsidP="00E02AF5">
            <w:pPr>
              <w:spacing w:after="100" w:afterAutospacing="1" w:line="312" w:lineRule="auto"/>
              <w:jc w:val="center"/>
              <w:rPr>
                <w:b/>
                <w:bCs/>
                <w:sz w:val="28"/>
              </w:rPr>
            </w:pPr>
            <w:r>
              <w:rPr>
                <w:b/>
                <w:bCs/>
                <w:sz w:val="28"/>
              </w:rPr>
              <w:t>Mohammad Mahdi Mohajeri</w:t>
            </w:r>
          </w:p>
          <w:p w14:paraId="673801CD" w14:textId="77777777" w:rsidR="00764923" w:rsidRPr="00E02AF5" w:rsidRDefault="00764923" w:rsidP="00E02AF5">
            <w:pPr>
              <w:spacing w:after="100" w:afterAutospacing="1" w:line="312" w:lineRule="auto"/>
              <w:jc w:val="center"/>
              <w:rPr>
                <w:b/>
                <w:bCs/>
                <w:sz w:val="28"/>
                <w:rtl/>
              </w:rPr>
            </w:pPr>
            <w:r w:rsidRPr="00E02AF5">
              <w:rPr>
                <w:b/>
                <w:bCs/>
                <w:sz w:val="28"/>
              </w:rPr>
              <w:t>Supervisor:</w:t>
            </w:r>
          </w:p>
          <w:p w14:paraId="6AAA0FD4" w14:textId="4A38C7F8" w:rsidR="00764923" w:rsidRPr="00E02AF5" w:rsidRDefault="00B870EB" w:rsidP="000E752A">
            <w:pPr>
              <w:spacing w:after="100" w:afterAutospacing="1" w:line="312" w:lineRule="auto"/>
              <w:jc w:val="center"/>
              <w:rPr>
                <w:b/>
                <w:bCs/>
                <w:sz w:val="28"/>
                <w:rtl/>
              </w:rPr>
            </w:pPr>
            <w:r>
              <w:rPr>
                <w:b/>
                <w:bCs/>
                <w:sz w:val="28"/>
              </w:rPr>
              <w:t>Dr.Asadpour</w:t>
            </w:r>
          </w:p>
          <w:p w14:paraId="192E299C" w14:textId="77777777" w:rsidR="00764923" w:rsidRPr="00E02AF5" w:rsidRDefault="00764923" w:rsidP="000E752A">
            <w:pPr>
              <w:spacing w:after="100" w:afterAutospacing="1" w:line="312" w:lineRule="auto"/>
              <w:jc w:val="center"/>
              <w:rPr>
                <w:sz w:val="28"/>
              </w:rPr>
            </w:pPr>
          </w:p>
        </w:tc>
      </w:tr>
    </w:tbl>
    <w:p w14:paraId="44C5602A" w14:textId="77777777" w:rsidR="00DF5D68" w:rsidRDefault="00DF5D68" w:rsidP="007C5232">
      <w:r>
        <w:rPr>
          <w:rtl/>
        </w:rPr>
        <w:t xml:space="preserve"> </w:t>
      </w:r>
    </w:p>
    <w:p w14:paraId="6306FD27" w14:textId="77777777"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14:paraId="1E2AAF77" w14:textId="77777777" w:rsidR="00EB5A97" w:rsidRDefault="00E17576" w:rsidP="00A23419">
      <w:pPr>
        <w:rPr>
          <w:rtl/>
        </w:rPr>
      </w:pPr>
      <w:r>
        <w:rPr>
          <w:rtl/>
        </w:rPr>
        <w:fldChar w:fldCharType="end"/>
      </w:r>
    </w:p>
    <w:sectPr w:rsidR="00EB5A97" w:rsidSect="00934F8B">
      <w:headerReference w:type="default" r:id="rId42"/>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950D" w14:textId="77777777" w:rsidR="00D13179" w:rsidRDefault="00D13179" w:rsidP="00463463">
      <w:pPr>
        <w:spacing w:after="0" w:line="240" w:lineRule="auto"/>
      </w:pPr>
      <w:r>
        <w:separator/>
      </w:r>
    </w:p>
  </w:endnote>
  <w:endnote w:type="continuationSeparator" w:id="0">
    <w:p w14:paraId="12CA738D" w14:textId="77777777" w:rsidR="00D13179" w:rsidRDefault="00D13179"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80002003" w:usb1="80002042" w:usb2="00000008" w:usb3="00000000" w:csb0="00000040" w:csb1="00000000"/>
  </w:font>
  <w:font w:name="Nazanin">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03ED" w14:textId="77777777" w:rsidR="00B716C3" w:rsidRPr="00535F2C" w:rsidRDefault="00B716C3"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sidR="00122310">
      <w:rPr>
        <w:rStyle w:val="PageNumber"/>
        <w:rFonts w:cs="B Nazanin" w:hint="eastAsia"/>
        <w:noProof/>
        <w:sz w:val="28"/>
        <w:rtl/>
        <w:lang w:bidi="ar-SA"/>
      </w:rPr>
      <w:t>‌ك</w:t>
    </w:r>
    <w:r w:rsidRPr="00535F2C">
      <w:rPr>
        <w:rStyle w:val="PageNumber"/>
        <w:rFonts w:cs="B Nazanin"/>
        <w:sz w:val="28"/>
        <w:rtl/>
      </w:rPr>
      <w:fldChar w:fldCharType="end"/>
    </w:r>
  </w:p>
  <w:p w14:paraId="42027FBA" w14:textId="77777777" w:rsidR="00B716C3" w:rsidRPr="00535F2C" w:rsidRDefault="00B716C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F875" w14:textId="77777777" w:rsidR="00B716C3" w:rsidRDefault="00B71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1D90"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F3D6" w14:textId="77777777" w:rsidR="00B716C3" w:rsidRDefault="00B716C3" w:rsidP="0008030E">
    <w:pPr>
      <w:pStyle w:val="Footer"/>
      <w:jc w:val="center"/>
    </w:pPr>
    <w:r>
      <w:fldChar w:fldCharType="begin"/>
    </w:r>
    <w:r w:rsidRPr="0008030E">
      <w:instrText xml:space="preserve"> PAGE   \* MERGEFORMAT </w:instrText>
    </w:r>
    <w:r>
      <w:fldChar w:fldCharType="separate"/>
    </w:r>
    <w:r w:rsidR="00122310">
      <w:rPr>
        <w:noProof/>
        <w:rtl/>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661C" w14:textId="77777777" w:rsidR="00B716C3" w:rsidRDefault="00B716C3"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26AB" w14:textId="77777777" w:rsidR="002E198F" w:rsidRDefault="002E198F" w:rsidP="004F386E">
    <w:pPr>
      <w:pStyle w:val="Footer"/>
      <w:jc w:val="center"/>
    </w:pPr>
    <w:r>
      <w:fldChar w:fldCharType="begin"/>
    </w:r>
    <w:r w:rsidRPr="00210CDF">
      <w:instrText xml:space="preserve"> PAGE   \* MERGEFORMAT </w:instrText>
    </w:r>
    <w:r>
      <w:fldChar w:fldCharType="separate"/>
    </w:r>
    <w:r>
      <w:rPr>
        <w:noProof/>
        <w:rtl/>
      </w:rP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09A6" w14:textId="77777777" w:rsidR="004F5ED5" w:rsidRDefault="004F5ED5" w:rsidP="00210CDF">
    <w:pPr>
      <w:pStyle w:val="Footer"/>
      <w:jc w:val="center"/>
    </w:pPr>
    <w:r>
      <w:fldChar w:fldCharType="begin"/>
    </w:r>
    <w:r w:rsidRPr="00210CDF">
      <w:instrText xml:space="preserve"> PAGE   \* MERGEFORMAT </w:instrText>
    </w:r>
    <w:r>
      <w:fldChar w:fldCharType="separate"/>
    </w:r>
    <w:r>
      <w:rPr>
        <w:noProof/>
        <w:rtl/>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355B" w14:textId="77777777" w:rsidR="00B716C3" w:rsidRDefault="00B716C3" w:rsidP="00210CDF">
    <w:pPr>
      <w:pStyle w:val="Footer"/>
      <w:jc w:val="center"/>
    </w:pPr>
    <w:r>
      <w:fldChar w:fldCharType="begin"/>
    </w:r>
    <w:r w:rsidRPr="00210CDF">
      <w:instrText xml:space="preserve"> PAGE   \* MERGEFORMAT </w:instrText>
    </w:r>
    <w:r>
      <w:fldChar w:fldCharType="separate"/>
    </w:r>
    <w:r w:rsidR="00122310">
      <w:rPr>
        <w:noProof/>
        <w:rtl/>
      </w:rPr>
      <w:t>11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1049D" w14:textId="77777777" w:rsidR="00B716C3" w:rsidRPr="00E06685" w:rsidRDefault="00B716C3"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sidR="00122310">
      <w:rPr>
        <w:rStyle w:val="PageNumber"/>
        <w:rFonts w:cs="B Nazanin"/>
        <w:noProof/>
        <w:sz w:val="28"/>
        <w:rtl/>
      </w:rPr>
      <w:t>13</w:t>
    </w:r>
    <w:r w:rsidRPr="00E06685">
      <w:rPr>
        <w:rStyle w:val="PageNumber"/>
        <w:rFonts w:cs="B Nazanin"/>
        <w:sz w:val="28"/>
        <w:rtl/>
      </w:rPr>
      <w:fldChar w:fldCharType="end"/>
    </w:r>
  </w:p>
  <w:p w14:paraId="462ACB0F" w14:textId="77777777" w:rsidR="00B716C3" w:rsidRDefault="00B716C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C3FA" w14:textId="77777777" w:rsidR="00B716C3" w:rsidRDefault="00B71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1C5A" w14:textId="77777777" w:rsidR="00D13179" w:rsidRDefault="00D13179" w:rsidP="006520B1">
      <w:pPr>
        <w:bidi w:val="0"/>
        <w:spacing w:after="0" w:line="240" w:lineRule="auto"/>
      </w:pPr>
      <w:r>
        <w:separator/>
      </w:r>
    </w:p>
  </w:footnote>
  <w:footnote w:type="continuationSeparator" w:id="0">
    <w:p w14:paraId="5040236C" w14:textId="77777777" w:rsidR="00D13179" w:rsidRDefault="00D13179" w:rsidP="00463463">
      <w:pPr>
        <w:spacing w:after="0" w:line="240" w:lineRule="auto"/>
      </w:pPr>
      <w:r>
        <w:continuationSeparator/>
      </w:r>
    </w:p>
  </w:footnote>
  <w:footnote w:id="1">
    <w:p w14:paraId="63671A69" w14:textId="77777777" w:rsidR="001D5B50" w:rsidRPr="00A23419" w:rsidRDefault="001D5B50" w:rsidP="001D5B50">
      <w:pPr>
        <w:pStyle w:val="af1"/>
        <w:rPr>
          <w:lang w:val="en-US"/>
        </w:rPr>
      </w:pPr>
      <w:r>
        <w:rPr>
          <w:rStyle w:val="FootnoteReference"/>
        </w:rPr>
        <w:footnoteRef/>
      </w:r>
      <w:r>
        <w:t xml:space="preserve"> </w:t>
      </w:r>
      <w:r w:rsidRPr="00A23419">
        <w:t>Abstrac</w:t>
      </w:r>
      <w:r>
        <w:rPr>
          <w:lang w:val="en-US"/>
        </w:rPr>
        <w:t>t</w:t>
      </w:r>
    </w:p>
  </w:footnote>
  <w:footnote w:id="2">
    <w:p w14:paraId="056D2150" w14:textId="77777777" w:rsidR="001D5B50" w:rsidRPr="00FA22FC" w:rsidRDefault="001D5B50" w:rsidP="001D5B50">
      <w:pPr>
        <w:pStyle w:val="FootnoteText"/>
        <w:rPr>
          <w:rtl/>
          <w:lang w:val="en-US"/>
        </w:rPr>
      </w:pPr>
      <w:r>
        <w:rPr>
          <w:rStyle w:val="FootnoteReference"/>
        </w:rPr>
        <w:footnoteRef/>
      </w:r>
      <w:r>
        <w:t xml:space="preserve"> </w:t>
      </w:r>
      <w:r>
        <w:rPr>
          <w:lang w:val="en-US"/>
        </w:rPr>
        <w:t xml:space="preserve">Forex </w:t>
      </w:r>
    </w:p>
  </w:footnote>
  <w:footnote w:id="3">
    <w:p w14:paraId="46A3B482" w14:textId="77777777" w:rsidR="001D5B50" w:rsidRPr="00FA22FC" w:rsidRDefault="001D5B50" w:rsidP="001D5B50">
      <w:pPr>
        <w:pStyle w:val="FootnoteText"/>
        <w:rPr>
          <w:lang w:val="en-US"/>
        </w:rPr>
      </w:pPr>
      <w:r>
        <w:rPr>
          <w:rStyle w:val="FootnoteReference"/>
        </w:rPr>
        <w:footnoteRef/>
      </w:r>
      <w:r>
        <w:t xml:space="preserve"> Cryptocurrency </w:t>
      </w:r>
    </w:p>
  </w:footnote>
  <w:footnote w:id="4">
    <w:p w14:paraId="1150ACC8" w14:textId="77777777" w:rsidR="001D5B50" w:rsidRPr="00FA22FC" w:rsidRDefault="001D5B50" w:rsidP="001D5B50">
      <w:pPr>
        <w:pStyle w:val="FootnoteText"/>
        <w:ind w:left="0"/>
        <w:rPr>
          <w:lang w:val="en-US"/>
        </w:rPr>
      </w:pPr>
      <w:r>
        <w:rPr>
          <w:rStyle w:val="FootnoteReference"/>
        </w:rPr>
        <w:footnoteRef/>
      </w:r>
      <w:r>
        <w:t xml:space="preserve"> </w:t>
      </w:r>
      <w:r>
        <w:rPr>
          <w:lang w:val="en-US"/>
        </w:rPr>
        <w:t>Machine learning</w:t>
      </w:r>
    </w:p>
  </w:footnote>
  <w:footnote w:id="5">
    <w:p w14:paraId="5F01280E" w14:textId="77777777" w:rsidR="001D5B50" w:rsidRPr="005053ED" w:rsidRDefault="001D5B50" w:rsidP="001D5B50">
      <w:pPr>
        <w:pStyle w:val="FootnoteText"/>
        <w:rPr>
          <w:lang w:val="en-US"/>
        </w:rPr>
      </w:pPr>
      <w:r>
        <w:rPr>
          <w:rStyle w:val="FootnoteReference"/>
        </w:rPr>
        <w:footnoteRef/>
      </w:r>
      <w:r>
        <w:t xml:space="preserve"> </w:t>
      </w:r>
      <w:r>
        <w:rPr>
          <w:lang w:val="en-US"/>
        </w:rPr>
        <w:t>Deep learning</w:t>
      </w:r>
    </w:p>
  </w:footnote>
  <w:footnote w:id="6">
    <w:p w14:paraId="4A6A9227" w14:textId="77777777" w:rsidR="001D5B50" w:rsidRPr="005053ED" w:rsidRDefault="001D5B50" w:rsidP="001D5B50">
      <w:pPr>
        <w:pStyle w:val="FootnoteText"/>
        <w:rPr>
          <w:lang w:val="en-US"/>
        </w:rPr>
      </w:pPr>
      <w:r>
        <w:rPr>
          <w:rStyle w:val="FootnoteReference"/>
        </w:rPr>
        <w:footnoteRef/>
      </w:r>
      <w:r>
        <w:t xml:space="preserve"> </w:t>
      </w:r>
      <w:r>
        <w:rPr>
          <w:lang w:val="en-US"/>
        </w:rPr>
        <w:t>Reinforcement learning</w:t>
      </w:r>
    </w:p>
  </w:footnote>
  <w:footnote w:id="7">
    <w:p w14:paraId="7575BFAD" w14:textId="77777777" w:rsidR="001D5B50" w:rsidRPr="004461AF" w:rsidRDefault="001D5B50" w:rsidP="001D5B50">
      <w:pPr>
        <w:pStyle w:val="FootnoteText"/>
        <w:rPr>
          <w:lang w:val="en-US"/>
        </w:rPr>
      </w:pPr>
      <w:r>
        <w:rPr>
          <w:rStyle w:val="FootnoteReference"/>
        </w:rPr>
        <w:footnoteRef/>
      </w:r>
      <w:r>
        <w:t xml:space="preserve"> </w:t>
      </w:r>
      <w:r>
        <w:rPr>
          <w:lang w:val="en-US"/>
        </w:rPr>
        <w:t>Technical analysis</w:t>
      </w:r>
    </w:p>
  </w:footnote>
  <w:footnote w:id="8">
    <w:p w14:paraId="41474410" w14:textId="77777777" w:rsidR="001D5B50" w:rsidRPr="004461AF" w:rsidRDefault="001D5B50" w:rsidP="001D5B50">
      <w:pPr>
        <w:pStyle w:val="FootnoteText"/>
        <w:rPr>
          <w:lang w:val="en-US"/>
        </w:rPr>
      </w:pPr>
      <w:r>
        <w:rPr>
          <w:rStyle w:val="FootnoteReference"/>
        </w:rPr>
        <w:footnoteRef/>
      </w:r>
      <w:r>
        <w:t xml:space="preserve"> </w:t>
      </w:r>
      <w:r>
        <w:rPr>
          <w:lang w:val="en-US"/>
        </w:rPr>
        <w:t>Fundamental analysis</w:t>
      </w:r>
    </w:p>
  </w:footnote>
  <w:footnote w:id="9">
    <w:p w14:paraId="660AE929" w14:textId="77777777" w:rsidR="001D5B50" w:rsidRPr="004461AF" w:rsidRDefault="001D5B50" w:rsidP="001D5B50">
      <w:pPr>
        <w:pStyle w:val="FootnoteText"/>
        <w:rPr>
          <w:lang w:val="en-US"/>
        </w:rPr>
      </w:pPr>
      <w:r>
        <w:rPr>
          <w:rStyle w:val="FootnoteReference"/>
        </w:rPr>
        <w:footnoteRef/>
      </w:r>
      <w:r>
        <w:t xml:space="preserve"> </w:t>
      </w:r>
      <w:r>
        <w:rPr>
          <w:lang w:val="en-US"/>
        </w:rPr>
        <w:t xml:space="preserve">Features </w:t>
      </w:r>
    </w:p>
  </w:footnote>
  <w:footnote w:id="10">
    <w:p w14:paraId="4B9FB172" w14:textId="77777777" w:rsidR="001D5B50" w:rsidRPr="004461AF" w:rsidRDefault="001D5B50" w:rsidP="001D5B50">
      <w:pPr>
        <w:pStyle w:val="FootnoteText"/>
        <w:rPr>
          <w:lang w:val="en-US"/>
        </w:rPr>
      </w:pPr>
      <w:r>
        <w:rPr>
          <w:rStyle w:val="FootnoteReference"/>
        </w:rPr>
        <w:footnoteRef/>
      </w:r>
      <w:r>
        <w:t xml:space="preserve"> </w:t>
      </w:r>
      <w:r>
        <w:rPr>
          <w:lang w:val="en-US"/>
        </w:rPr>
        <w:t xml:space="preserve">Indicator </w:t>
      </w:r>
    </w:p>
  </w:footnote>
  <w:footnote w:id="11">
    <w:p w14:paraId="48673D4D" w14:textId="77777777" w:rsidR="001D5B50" w:rsidRPr="002C46A4" w:rsidRDefault="001D5B50" w:rsidP="001D5B50">
      <w:pPr>
        <w:pStyle w:val="FootnoteText"/>
        <w:rPr>
          <w:lang w:val="en-US"/>
        </w:rPr>
      </w:pPr>
      <w:r>
        <w:rPr>
          <w:rStyle w:val="FootnoteReference"/>
        </w:rPr>
        <w:footnoteRef/>
      </w:r>
      <w:r>
        <w:t xml:space="preserve"> </w:t>
      </w:r>
      <w:r>
        <w:rPr>
          <w:lang w:val="en-US"/>
        </w:rPr>
        <w:t xml:space="preserve">tsetmc.ir </w:t>
      </w:r>
    </w:p>
  </w:footnote>
  <w:footnote w:id="12">
    <w:p w14:paraId="3BA7997A" w14:textId="77777777" w:rsidR="001D5B50" w:rsidRPr="00320838" w:rsidRDefault="001D5B50" w:rsidP="001D5B50">
      <w:pPr>
        <w:pStyle w:val="FootnoteText"/>
        <w:rPr>
          <w:lang w:val="en-US"/>
        </w:rPr>
      </w:pPr>
      <w:r>
        <w:rPr>
          <w:rStyle w:val="FootnoteReference"/>
        </w:rPr>
        <w:footnoteRef/>
      </w:r>
      <w:r>
        <w:t xml:space="preserve"> </w:t>
      </w:r>
      <w:r>
        <w:rPr>
          <w:lang w:val="en-US"/>
        </w:rPr>
        <w:t xml:space="preserve">Timeframe </w:t>
      </w:r>
    </w:p>
  </w:footnote>
  <w:footnote w:id="13">
    <w:p w14:paraId="27B7A361" w14:textId="77777777" w:rsidR="001D5B50" w:rsidRPr="00FC4B0C" w:rsidRDefault="001D5B50" w:rsidP="001D5B50">
      <w:pPr>
        <w:pStyle w:val="FootnoteText"/>
        <w:rPr>
          <w:lang w:val="en-US"/>
        </w:rPr>
      </w:pPr>
      <w:r>
        <w:rPr>
          <w:rStyle w:val="FootnoteReference"/>
        </w:rPr>
        <w:footnoteRef/>
      </w:r>
      <w:r>
        <w:t xml:space="preserve"> </w:t>
      </w:r>
      <w:r>
        <w:rPr>
          <w:lang w:val="en-US"/>
        </w:rPr>
        <w:t>Open price</w:t>
      </w:r>
    </w:p>
  </w:footnote>
  <w:footnote w:id="14">
    <w:p w14:paraId="4B0393B5" w14:textId="77777777" w:rsidR="001D5B50" w:rsidRPr="00FC4B0C" w:rsidRDefault="001D5B50" w:rsidP="001D5B50">
      <w:pPr>
        <w:pStyle w:val="FootnoteText"/>
        <w:rPr>
          <w:lang w:val="en-US"/>
        </w:rPr>
      </w:pPr>
      <w:r>
        <w:rPr>
          <w:rStyle w:val="FootnoteReference"/>
        </w:rPr>
        <w:footnoteRef/>
      </w:r>
      <w:r>
        <w:t xml:space="preserve"> </w:t>
      </w:r>
      <w:r>
        <w:rPr>
          <w:lang w:val="en-US"/>
        </w:rPr>
        <w:t>Close price</w:t>
      </w:r>
    </w:p>
  </w:footnote>
  <w:footnote w:id="15">
    <w:p w14:paraId="63466DEE" w14:textId="77777777" w:rsidR="001D5B50" w:rsidRPr="00FC4B0C" w:rsidRDefault="001D5B50" w:rsidP="001D5B50">
      <w:pPr>
        <w:pStyle w:val="FootnoteText"/>
        <w:rPr>
          <w:lang w:val="en-US"/>
        </w:rPr>
      </w:pPr>
      <w:r>
        <w:rPr>
          <w:rStyle w:val="FootnoteReference"/>
        </w:rPr>
        <w:footnoteRef/>
      </w:r>
      <w:r>
        <w:t xml:space="preserve"> </w:t>
      </w:r>
      <w:r>
        <w:rPr>
          <w:lang w:val="en-US"/>
        </w:rPr>
        <w:t>Highest price</w:t>
      </w:r>
    </w:p>
  </w:footnote>
  <w:footnote w:id="16">
    <w:p w14:paraId="1FF421DF" w14:textId="77777777" w:rsidR="001D5B50" w:rsidRPr="00FC4B0C" w:rsidRDefault="001D5B50" w:rsidP="001D5B50">
      <w:pPr>
        <w:pStyle w:val="FootnoteText"/>
        <w:rPr>
          <w:lang w:val="en-US"/>
        </w:rPr>
      </w:pPr>
      <w:r>
        <w:rPr>
          <w:rStyle w:val="FootnoteReference"/>
        </w:rPr>
        <w:footnoteRef/>
      </w:r>
      <w:r>
        <w:t xml:space="preserve"> </w:t>
      </w:r>
      <w:r>
        <w:rPr>
          <w:lang w:val="en-US"/>
        </w:rPr>
        <w:t>Lowest price</w:t>
      </w:r>
    </w:p>
  </w:footnote>
  <w:footnote w:id="17">
    <w:p w14:paraId="73C43CC1" w14:textId="77777777" w:rsidR="001D5B50" w:rsidRPr="00F736F2" w:rsidRDefault="001D5B50" w:rsidP="001D5B50">
      <w:pPr>
        <w:pStyle w:val="FootnoteText"/>
        <w:rPr>
          <w:lang w:val="en-US"/>
        </w:rPr>
      </w:pPr>
      <w:r>
        <w:rPr>
          <w:rStyle w:val="FootnoteReference"/>
        </w:rPr>
        <w:footnoteRef/>
      </w:r>
      <w:r>
        <w:t xml:space="preserve"> </w:t>
      </w:r>
      <w:r>
        <w:rPr>
          <w:lang w:val="en-US"/>
        </w:rPr>
        <w:t xml:space="preserve">Volume </w:t>
      </w:r>
    </w:p>
  </w:footnote>
  <w:footnote w:id="18">
    <w:p w14:paraId="4A5BA2A9" w14:textId="77777777" w:rsidR="001D5B50" w:rsidRPr="00F736F2" w:rsidRDefault="001D5B50" w:rsidP="001D5B50">
      <w:pPr>
        <w:pStyle w:val="FootnoteText"/>
        <w:rPr>
          <w:lang w:val="en-US"/>
        </w:rPr>
      </w:pPr>
      <w:r>
        <w:rPr>
          <w:rStyle w:val="FootnoteReference"/>
        </w:rPr>
        <w:footnoteRef/>
      </w:r>
      <w:r>
        <w:t xml:space="preserve"> </w:t>
      </w:r>
      <w:r>
        <w:rPr>
          <w:lang w:val="en-US"/>
        </w:rPr>
        <w:t xml:space="preserve">Candlestick </w:t>
      </w:r>
    </w:p>
  </w:footnote>
  <w:footnote w:id="19">
    <w:p w14:paraId="387C12A0" w14:textId="77777777" w:rsidR="001D5B50" w:rsidRPr="00BB71A3" w:rsidRDefault="001D5B50" w:rsidP="001D5B50">
      <w:pPr>
        <w:pStyle w:val="FootnoteText"/>
        <w:rPr>
          <w:lang w:val="en-US"/>
        </w:rPr>
      </w:pPr>
      <w:r>
        <w:rPr>
          <w:rStyle w:val="FootnoteReference"/>
        </w:rPr>
        <w:footnoteRef/>
      </w:r>
      <w:r>
        <w:t xml:space="preserve"> </w:t>
      </w:r>
      <w:r>
        <w:rPr>
          <w:lang w:val="en-US"/>
        </w:rPr>
        <w:t xml:space="preserve">Leading </w:t>
      </w:r>
    </w:p>
  </w:footnote>
  <w:footnote w:id="20">
    <w:p w14:paraId="0AE346D1" w14:textId="77777777" w:rsidR="001D5B50" w:rsidRPr="00BB71A3" w:rsidRDefault="001D5B50" w:rsidP="001D5B50">
      <w:pPr>
        <w:pStyle w:val="FootnoteText"/>
        <w:rPr>
          <w:lang w:val="en-US"/>
        </w:rPr>
      </w:pPr>
      <w:r>
        <w:rPr>
          <w:rStyle w:val="FootnoteReference"/>
        </w:rPr>
        <w:footnoteRef/>
      </w:r>
      <w:r>
        <w:t xml:space="preserve"> </w:t>
      </w:r>
      <w:r>
        <w:rPr>
          <w:lang w:val="en-US"/>
        </w:rPr>
        <w:t xml:space="preserve">Lagging </w:t>
      </w:r>
    </w:p>
  </w:footnote>
  <w:footnote w:id="21">
    <w:p w14:paraId="4C20665D" w14:textId="77777777" w:rsidR="001D5B50" w:rsidRPr="00BB71A3" w:rsidRDefault="001D5B50" w:rsidP="001D5B50">
      <w:pPr>
        <w:pStyle w:val="FootnoteText"/>
        <w:rPr>
          <w:rtl/>
          <w:lang w:val="en-US"/>
        </w:rPr>
      </w:pPr>
      <w:r>
        <w:rPr>
          <w:rStyle w:val="FootnoteReference"/>
        </w:rPr>
        <w:footnoteRef/>
      </w:r>
      <w:r>
        <w:t xml:space="preserve"> </w:t>
      </w:r>
      <w:r>
        <w:rPr>
          <w:lang w:val="en-US"/>
        </w:rPr>
        <w:t xml:space="preserve">Trend </w:t>
      </w:r>
    </w:p>
  </w:footnote>
  <w:footnote w:id="22">
    <w:p w14:paraId="1203DE98" w14:textId="77777777" w:rsidR="001D5B50" w:rsidRPr="00BB71A3" w:rsidRDefault="001D5B50" w:rsidP="001D5B50">
      <w:pPr>
        <w:pStyle w:val="FootnoteText"/>
        <w:rPr>
          <w:lang w:val="en-US"/>
        </w:rPr>
      </w:pPr>
      <w:r>
        <w:rPr>
          <w:rStyle w:val="FootnoteReference"/>
        </w:rPr>
        <w:footnoteRef/>
      </w:r>
      <w:r>
        <w:t xml:space="preserve"> </w:t>
      </w:r>
      <w:r>
        <w:rPr>
          <w:lang w:val="en-US"/>
        </w:rPr>
        <w:t xml:space="preserve">Oscillator </w:t>
      </w:r>
    </w:p>
  </w:footnote>
  <w:footnote w:id="23">
    <w:p w14:paraId="397F3AC5" w14:textId="77777777" w:rsidR="001D5B50" w:rsidRPr="00BC3A96" w:rsidRDefault="001D5B50" w:rsidP="001D5B50">
      <w:pPr>
        <w:pStyle w:val="FootnoteText"/>
        <w:rPr>
          <w:rtl/>
          <w:lang w:val="en-US"/>
        </w:rPr>
      </w:pPr>
      <w:r>
        <w:rPr>
          <w:rStyle w:val="FootnoteReference"/>
        </w:rPr>
        <w:footnoteRef/>
      </w:r>
      <w:r>
        <w:t xml:space="preserve"> </w:t>
      </w:r>
      <w:r>
        <w:rPr>
          <w:lang w:val="en-US"/>
        </w:rPr>
        <w:t xml:space="preserve">Volume </w:t>
      </w:r>
    </w:p>
  </w:footnote>
  <w:footnote w:id="24">
    <w:p w14:paraId="60FE7154" w14:textId="77777777" w:rsidR="002E198F" w:rsidRPr="00365BFE" w:rsidRDefault="002E198F" w:rsidP="002E198F">
      <w:pPr>
        <w:pStyle w:val="FootnoteText"/>
        <w:rPr>
          <w:lang w:val="en-US"/>
        </w:rPr>
      </w:pPr>
      <w:r>
        <w:rPr>
          <w:rStyle w:val="FootnoteReference"/>
        </w:rPr>
        <w:footnoteRef/>
      </w:r>
      <w:r>
        <w:t xml:space="preserve"> </w:t>
      </w:r>
      <w:r>
        <w:rPr>
          <w:lang w:val="en-US"/>
        </w:rPr>
        <w:t xml:space="preserve">Period </w:t>
      </w:r>
    </w:p>
  </w:footnote>
  <w:footnote w:id="25">
    <w:p w14:paraId="1C4E9496" w14:textId="77777777" w:rsidR="002E198F" w:rsidRPr="000052C6" w:rsidRDefault="002E198F" w:rsidP="002E198F">
      <w:pPr>
        <w:pStyle w:val="FootnoteText"/>
        <w:rPr>
          <w:lang w:val="en-US"/>
        </w:rPr>
      </w:pPr>
      <w:r>
        <w:rPr>
          <w:rStyle w:val="FootnoteReference"/>
        </w:rPr>
        <w:footnoteRef/>
      </w:r>
      <w:r>
        <w:t xml:space="preserve"> </w:t>
      </w:r>
      <w:r>
        <w:rPr>
          <w:lang w:val="en-US"/>
        </w:rPr>
        <w:t xml:space="preserve">Tankan-sen </w:t>
      </w:r>
    </w:p>
  </w:footnote>
  <w:footnote w:id="26">
    <w:p w14:paraId="0DA6F5A5" w14:textId="77777777" w:rsidR="002E198F" w:rsidRPr="000052C6" w:rsidRDefault="002E198F" w:rsidP="002E198F">
      <w:pPr>
        <w:pStyle w:val="FootnoteText"/>
        <w:rPr>
          <w:rtl/>
          <w:lang w:val="en-US"/>
        </w:rPr>
      </w:pPr>
      <w:r>
        <w:rPr>
          <w:rStyle w:val="FootnoteReference"/>
        </w:rPr>
        <w:footnoteRef/>
      </w:r>
      <w:r>
        <w:t xml:space="preserve"> </w:t>
      </w:r>
      <w:r>
        <w:rPr>
          <w:lang w:val="en-US"/>
        </w:rPr>
        <w:t>Kijun-sen</w:t>
      </w:r>
    </w:p>
  </w:footnote>
  <w:footnote w:id="27">
    <w:p w14:paraId="592A626D" w14:textId="77777777" w:rsidR="002E198F" w:rsidRPr="000052C6" w:rsidRDefault="002E198F" w:rsidP="002E198F">
      <w:pPr>
        <w:pStyle w:val="FootnoteText"/>
        <w:rPr>
          <w:lang w:val="en-US"/>
        </w:rPr>
      </w:pPr>
      <w:r>
        <w:rPr>
          <w:rStyle w:val="FootnoteReference"/>
        </w:rPr>
        <w:footnoteRef/>
      </w:r>
      <w:r>
        <w:t xml:space="preserve"> </w:t>
      </w:r>
      <w:r>
        <w:rPr>
          <w:lang w:val="en-US"/>
        </w:rPr>
        <w:t>Span A</w:t>
      </w:r>
    </w:p>
  </w:footnote>
  <w:footnote w:id="28">
    <w:p w14:paraId="4A0EE53C" w14:textId="77777777" w:rsidR="002E198F" w:rsidRPr="000052C6" w:rsidRDefault="002E198F" w:rsidP="002E198F">
      <w:pPr>
        <w:pStyle w:val="FootnoteText"/>
        <w:rPr>
          <w:lang w:val="en-US"/>
        </w:rPr>
      </w:pPr>
      <w:r>
        <w:rPr>
          <w:rStyle w:val="FootnoteReference"/>
        </w:rPr>
        <w:footnoteRef/>
      </w:r>
      <w:r>
        <w:t xml:space="preserve"> </w:t>
      </w:r>
      <w:r>
        <w:rPr>
          <w:lang w:val="en-US"/>
        </w:rPr>
        <w:t>Span B</w:t>
      </w:r>
    </w:p>
  </w:footnote>
  <w:footnote w:id="29">
    <w:p w14:paraId="387D0F61" w14:textId="77777777" w:rsidR="002E198F" w:rsidRPr="00C84A54" w:rsidRDefault="002E198F" w:rsidP="002E198F">
      <w:pPr>
        <w:pStyle w:val="FootnoteText"/>
        <w:rPr>
          <w:lang w:val="en-US"/>
        </w:rPr>
      </w:pPr>
      <w:r>
        <w:rPr>
          <w:rStyle w:val="FootnoteReference"/>
        </w:rPr>
        <w:footnoteRef/>
      </w:r>
      <w:r>
        <w:t xml:space="preserve"> </w:t>
      </w:r>
      <w:r>
        <w:rPr>
          <w:lang w:val="en-US"/>
        </w:rPr>
        <w:t>rahavard365.com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3D9" w14:textId="77777777" w:rsidR="00B716C3" w:rsidRPr="00BC58A4" w:rsidRDefault="00B600B8" w:rsidP="00DB6627">
    <w:pPr>
      <w:pBdr>
        <w:bottom w:val="thinThickSmallGap" w:sz="12" w:space="1" w:color="auto"/>
      </w:pBdr>
      <w:spacing w:line="192" w:lineRule="auto"/>
      <w:rPr>
        <w:sz w:val="22"/>
        <w:szCs w:val="22"/>
        <w:rtl/>
      </w:rPr>
    </w:pPr>
    <w:r w:rsidRPr="00DB6627">
      <w:rPr>
        <w:rtl/>
      </w:rPr>
      <w:t>م</w:t>
    </w:r>
    <w:r>
      <w:rPr>
        <w:rFonts w:hint="cs"/>
        <w:rtl/>
      </w:rPr>
      <w:t>فاهيم اوليه و پیش زمینه ....</w:t>
    </w:r>
    <w:r w:rsidR="00B716C3" w:rsidRPr="00BC58A4">
      <w:rPr>
        <w:rFonts w:hint="cs"/>
        <w:sz w:val="22"/>
        <w:szCs w:val="24"/>
        <w:rtl/>
      </w:rPr>
      <w:tab/>
    </w:r>
    <w:r w:rsidR="00B716C3" w:rsidRPr="00BC58A4">
      <w:rPr>
        <w:rFonts w:hint="cs"/>
        <w:sz w:val="22"/>
        <w:szCs w:val="24"/>
        <w:rtl/>
      </w:rPr>
      <w:tab/>
    </w:r>
    <w:r w:rsidR="00B716C3" w:rsidRPr="00BC58A4">
      <w:rPr>
        <w:rFonts w:hint="cs"/>
        <w:sz w:val="22"/>
        <w:szCs w:val="24"/>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750C" w14:textId="4C61FAFF" w:rsidR="00B716C3" w:rsidRPr="004F386E" w:rsidRDefault="00B716C3"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5B609E73" wp14:editId="24AB8702">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14:paraId="61DEFADB" w14:textId="574819F0"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0C71DB" w:rsidRPr="000C71DB">
                            <w:rPr>
                              <w:noProof/>
                              <w:sz w:val="22"/>
                              <w:szCs w:val="24"/>
                            </w:rPr>
                            <w:br/>
                          </w:r>
                          <w:r w:rsidR="000C71DB">
                            <w:rPr>
                              <w:noProof/>
                              <w:rtl/>
                            </w:rPr>
                            <w:t>پ</w:t>
                          </w:r>
                          <w:r w:rsidR="000C71DB">
                            <w:rPr>
                              <w:rFonts w:hint="cs"/>
                              <w:noProof/>
                              <w:rtl/>
                            </w:rPr>
                            <w:t>ی</w:t>
                          </w:r>
                          <w:r w:rsidR="000C71DB">
                            <w:rPr>
                              <w:rFonts w:hint="eastAsia"/>
                              <w:noProof/>
                              <w:rtl/>
                            </w:rPr>
                            <w:t>اده‌ساز</w:t>
                          </w:r>
                          <w:r w:rsidR="000C71DB">
                            <w:rPr>
                              <w:rFonts w:hint="cs"/>
                              <w:noProof/>
                              <w:rtl/>
                            </w:rPr>
                            <w:t>ی</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609E73" id="_x0000_t202" coordsize="21600,21600" o:spt="202" path="m,l,21600r21600,l21600,xe">
              <v:stroke joinstyle="miter"/>
              <v:path gradientshapeok="t" o:connecttype="rect"/>
            </v:shapetype>
            <v:shape id="Text Box 47" o:spid="_x0000_s1028"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" strokecolor="white">
              <v:textbox>
                <w:txbxContent>
                  <w:p w14:paraId="61DEFADB" w14:textId="574819F0"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0C71DB" w:rsidRPr="000C71DB">
                      <w:rPr>
                        <w:noProof/>
                        <w:sz w:val="22"/>
                        <w:szCs w:val="24"/>
                      </w:rPr>
                      <w:br/>
                    </w:r>
                    <w:r w:rsidR="000C71DB">
                      <w:rPr>
                        <w:noProof/>
                        <w:rtl/>
                      </w:rPr>
                      <w:t>پ</w:t>
                    </w:r>
                    <w:r w:rsidR="000C71DB">
                      <w:rPr>
                        <w:rFonts w:hint="cs"/>
                        <w:noProof/>
                        <w:rtl/>
                      </w:rPr>
                      <w:t>ی</w:t>
                    </w:r>
                    <w:r w:rsidR="000C71DB">
                      <w:rPr>
                        <w:rFonts w:hint="eastAsia"/>
                        <w:noProof/>
                        <w:rtl/>
                      </w:rPr>
                      <w:t>اده‌ساز</w:t>
                    </w:r>
                    <w:r w:rsidR="000C71DB">
                      <w:rPr>
                        <w:rFonts w:hint="cs"/>
                        <w:noProof/>
                        <w:rtl/>
                      </w:rPr>
                      <w:t>ی</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0C71DB" w:rsidRPr="000C71DB">
      <w:rPr>
        <w:noProof/>
        <w:szCs w:val="24"/>
        <w:rtl/>
        <w:lang w:bidi="ar-SA"/>
      </w:rPr>
      <w:t>س</w:t>
    </w:r>
    <w:r w:rsidR="000C71DB" w:rsidRPr="000C71DB">
      <w:rPr>
        <w:rFonts w:hint="cs"/>
        <w:noProof/>
        <w:szCs w:val="24"/>
        <w:rtl/>
        <w:lang w:bidi="ar-SA"/>
      </w:rPr>
      <w:t>ی</w:t>
    </w:r>
    <w:r w:rsidR="000C71DB" w:rsidRPr="000C71DB">
      <w:rPr>
        <w:rFonts w:hint="eastAsia"/>
        <w:noProof/>
        <w:szCs w:val="24"/>
        <w:rtl/>
        <w:lang w:bidi="ar-SA"/>
      </w:rPr>
      <w:t>ستم</w:t>
    </w:r>
    <w:r w:rsidR="000C71DB" w:rsidRPr="000C71DB">
      <w:rPr>
        <w:noProof/>
        <w:szCs w:val="24"/>
        <w:rtl/>
        <w:lang w:bidi="ar-SA"/>
      </w:rPr>
      <w:t xml:space="preserve"> استخراج</w:t>
    </w:r>
    <w:r w:rsidR="000C71DB" w:rsidRPr="000C71DB">
      <w:rPr>
        <w:noProof/>
        <w:szCs w:val="24"/>
        <w:rtl/>
      </w:rPr>
      <w:t xml:space="preserve"> و</w:t>
    </w:r>
    <w:r w:rsidR="000C71DB" w:rsidRPr="000C71DB">
      <w:rPr>
        <w:rFonts w:hint="cs"/>
        <w:noProof/>
        <w:szCs w:val="24"/>
        <w:rtl/>
      </w:rPr>
      <w:t>ی</w:t>
    </w:r>
    <w:r w:rsidR="000C71DB" w:rsidRPr="000C71DB">
      <w:rPr>
        <w:rFonts w:hint="eastAsia"/>
        <w:noProof/>
        <w:szCs w:val="24"/>
        <w:rtl/>
      </w:rPr>
      <w:t>ژگ</w:t>
    </w:r>
    <w:r w:rsidR="000C71DB" w:rsidRPr="000C71DB">
      <w:rPr>
        <w:rFonts w:hint="cs"/>
        <w:noProof/>
        <w:szCs w:val="24"/>
        <w:rtl/>
      </w:rPr>
      <w:t>ی‌</w:t>
    </w:r>
    <w:r w:rsidR="000C71DB" w:rsidRPr="000C71DB">
      <w:rPr>
        <w:rFonts w:hint="eastAsia"/>
        <w:noProof/>
        <w:szCs w:val="24"/>
        <w:rtl/>
      </w:rPr>
      <w:t>ها</w:t>
    </w:r>
    <w:r w:rsidR="000C71DB" w:rsidRPr="000C71DB">
      <w:rPr>
        <w:rFonts w:hint="cs"/>
        <w:noProof/>
        <w:szCs w:val="24"/>
        <w:rtl/>
      </w:rPr>
      <w:t>ی</w:t>
    </w:r>
    <w:r w:rsidR="000C71DB" w:rsidRPr="000C71DB">
      <w:rPr>
        <w:noProof/>
        <w:szCs w:val="24"/>
        <w:rtl/>
      </w:rPr>
      <w:t xml:space="preserve"> مناسب</w:t>
    </w:r>
    <w:r w:rsidR="000C71DB">
      <w:rPr>
        <w:noProof/>
        <w:rtl/>
      </w:rPr>
      <w:t xml:space="preserve"> </w:t>
    </w:r>
    <w:r w:rsidR="000C71DB">
      <w:rPr>
        <w:rFonts w:hint="cs"/>
        <w:noProof/>
        <w:rtl/>
      </w:rPr>
      <w:t>ی</w:t>
    </w:r>
    <w:r w:rsidR="000C71DB">
      <w:rPr>
        <w:rFonts w:hint="eastAsia"/>
        <w:noProof/>
        <w:rtl/>
      </w:rPr>
      <w:t>ادگ</w:t>
    </w:r>
    <w:r w:rsidR="000C71DB">
      <w:rPr>
        <w:rFonts w:hint="cs"/>
        <w:noProof/>
        <w:rtl/>
      </w:rPr>
      <w:t>ی</w:t>
    </w:r>
    <w:r w:rsidR="000C71DB">
      <w:rPr>
        <w:rFonts w:hint="eastAsia"/>
        <w:noProof/>
        <w:rtl/>
      </w:rPr>
      <w:t>ر</w:t>
    </w:r>
    <w:r w:rsidR="000C71DB">
      <w:rPr>
        <w:rFonts w:hint="cs"/>
        <w:noProof/>
        <w:rtl/>
      </w:rPr>
      <w:t>ی</w:t>
    </w:r>
    <w:r w:rsidR="000C71DB">
      <w:rPr>
        <w:noProof/>
        <w:rtl/>
      </w:rPr>
      <w:t xml:space="preserve"> ماش</w:t>
    </w:r>
    <w:r w:rsidR="000C71DB">
      <w:rPr>
        <w:rFonts w:hint="cs"/>
        <w:noProof/>
        <w:rtl/>
      </w:rPr>
      <w:t>ی</w:t>
    </w:r>
    <w:r w:rsidR="000C71DB">
      <w:rPr>
        <w:rFonts w:hint="eastAsia"/>
        <w:noProof/>
        <w:rtl/>
      </w:rPr>
      <w:t>ن</w:t>
    </w:r>
    <w:r w:rsidR="000C71DB">
      <w:rPr>
        <w:rFonts w:hint="cs"/>
        <w:noProof/>
        <w:rtl/>
      </w:rPr>
      <w:t>ی</w:t>
    </w:r>
    <w:r w:rsidR="000C71DB">
      <w:rPr>
        <w:noProof/>
        <w:rtl/>
      </w:rPr>
      <w:t xml:space="preserve"> برا</w:t>
    </w:r>
    <w:r w:rsidR="000C71DB">
      <w:rPr>
        <w:rFonts w:hint="cs"/>
        <w:noProof/>
        <w:rtl/>
      </w:rPr>
      <w:t>ی</w:t>
    </w:r>
    <w:r w:rsidR="000C71DB">
      <w:rPr>
        <w:noProof/>
        <w:rtl/>
      </w:rPr>
      <w:t xml:space="preserve"> بورس تهران</w:t>
    </w:r>
    <w:r>
      <w:fldChar w:fldCharType="end"/>
    </w:r>
    <w:r>
      <w:rPr>
        <w:rFonts w:hint="cs"/>
        <w:rtl/>
      </w:rPr>
      <w:tab/>
    </w:r>
    <w:r>
      <w:rPr>
        <w:rFonts w:hint="cs"/>
        <w:rtl/>
      </w:rPr>
      <w:tab/>
    </w:r>
    <w:r>
      <w:rPr>
        <w:rFonts w:hint="cs"/>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4DE1" w14:textId="77777777" w:rsidR="002E198F" w:rsidRPr="00E168B8" w:rsidRDefault="002E198F" w:rsidP="00B600B8">
    <w:pPr>
      <w:pBdr>
        <w:bottom w:val="thinThickSmallGap" w:sz="12" w:space="1" w:color="auto"/>
      </w:pBdr>
      <w:spacing w:line="192" w:lineRule="auto"/>
      <w:rPr>
        <w:sz w:val="28"/>
        <w:rtl/>
      </w:rPr>
    </w:pPr>
    <w:r w:rsidRPr="00B600B8">
      <w:rPr>
        <w:rFonts w:hint="cs"/>
        <w:rtl/>
      </w:rPr>
      <w:t xml:space="preserve"> </w:t>
    </w:r>
    <w:r>
      <w:rPr>
        <w:rFonts w:hint="cs"/>
        <w:rtl/>
      </w:rPr>
      <w:t>مدلسازی/شبیه سازی/طراحی /.... و .....</w:t>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6A77" w14:textId="77777777" w:rsidR="004F5ED5" w:rsidRPr="00E168B8" w:rsidRDefault="004F5ED5" w:rsidP="00A252FA">
    <w:pPr>
      <w:pBdr>
        <w:bottom w:val="thinThickSmallGap" w:sz="12" w:space="1" w:color="auto"/>
      </w:pBdr>
      <w:spacing w:line="192" w:lineRule="auto"/>
      <w:ind w:left="-960"/>
      <w:rPr>
        <w:sz w:val="28"/>
        <w:rtl/>
      </w:rPr>
    </w:pPr>
    <w:r w:rsidRPr="00B600B8">
      <w:rPr>
        <w:rFonts w:hint="cs"/>
        <w:sz w:val="28"/>
        <w:rtl/>
      </w:rPr>
      <w:t xml:space="preserve"> </w:t>
    </w:r>
    <w:r>
      <w:rPr>
        <w:rFonts w:hint="cs"/>
        <w:sz w:val="28"/>
        <w:rtl/>
      </w:rPr>
      <w:t>پیاده سازی</w:t>
    </w:r>
    <w:r w:rsidRPr="00291C92">
      <w:rPr>
        <w:rFonts w:hint="cs"/>
        <w:sz w:val="28"/>
        <w:rtl/>
      </w:rPr>
      <w:t xml:space="preserve"> </w:t>
    </w:r>
    <w:r>
      <w:rPr>
        <w:rFonts w:hint="cs"/>
        <w:sz w:val="28"/>
        <w:rtl/>
      </w:rPr>
      <w:t>....</w:t>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0AA1" w14:textId="77777777" w:rsidR="00B716C3" w:rsidRPr="00E168B8" w:rsidRDefault="00B600B8" w:rsidP="00A252FA">
    <w:pPr>
      <w:pBdr>
        <w:bottom w:val="thinThickSmallGap" w:sz="12" w:space="1" w:color="auto"/>
      </w:pBdr>
      <w:spacing w:line="192" w:lineRule="auto"/>
      <w:ind w:left="-960"/>
      <w:rPr>
        <w:sz w:val="28"/>
        <w:rtl/>
      </w:rPr>
    </w:pPr>
    <w:r w:rsidRPr="00B600B8">
      <w:rPr>
        <w:rFonts w:hint="cs"/>
        <w:sz w:val="28"/>
        <w:rtl/>
      </w:rPr>
      <w:t xml:space="preserve"> </w:t>
    </w:r>
    <w:r>
      <w:rPr>
        <w:rFonts w:hint="cs"/>
        <w:sz w:val="28"/>
        <w:rtl/>
      </w:rPr>
      <w:t>پیاده سازی</w:t>
    </w:r>
    <w:r w:rsidRPr="00291C92">
      <w:rPr>
        <w:rFonts w:hint="cs"/>
        <w:sz w:val="28"/>
        <w:rtl/>
      </w:rPr>
      <w:t xml:space="preserve"> </w:t>
    </w:r>
    <w:r>
      <w:rPr>
        <w:rFonts w:hint="cs"/>
        <w:sz w:val="28"/>
        <w:rtl/>
      </w:rPr>
      <w:t>....</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176A" w14:textId="77777777" w:rsidR="00B716C3" w:rsidRPr="0065499B" w:rsidRDefault="00B600B8" w:rsidP="00D1770B">
    <w:pPr>
      <w:pBdr>
        <w:bottom w:val="thinThickSmallGap" w:sz="12" w:space="1" w:color="auto"/>
      </w:pBdr>
      <w:spacing w:line="192" w:lineRule="auto"/>
      <w:rPr>
        <w:sz w:val="28"/>
        <w:rtl/>
      </w:rPr>
    </w:pPr>
    <w:r w:rsidRPr="00B600B8">
      <w:rPr>
        <w:rFonts w:hint="cs"/>
        <w:rtl/>
      </w:rPr>
      <w:t xml:space="preserve"> </w:t>
    </w:r>
    <w:r>
      <w:rPr>
        <w:rFonts w:hint="cs"/>
        <w:rtl/>
      </w:rPr>
      <w:t>جمع‌بندی،</w:t>
    </w:r>
    <w:r w:rsidRPr="00FB1300">
      <w:rPr>
        <w:rFonts w:hint="cs"/>
        <w:rtl/>
      </w:rPr>
      <w:t xml:space="preserve"> نتيجه‌گيری</w:t>
    </w:r>
    <w:r>
      <w:rPr>
        <w:rFonts w:hint="cs"/>
        <w:rtl/>
      </w:rPr>
      <w:t xml:space="preserve"> و پيشنهادها</w:t>
    </w:r>
    <w:r w:rsidR="00B716C3">
      <w:rPr>
        <w:rFonts w:hint="cs"/>
        <w:sz w:val="28"/>
        <w:rtl/>
      </w:rPr>
      <w:tab/>
    </w:r>
    <w:r w:rsidR="00B716C3">
      <w:rPr>
        <w:rFonts w:hint="cs"/>
        <w:sz w:val="28"/>
        <w:rtl/>
      </w:rPr>
      <w:tab/>
    </w:r>
    <w:r w:rsidR="00B716C3">
      <w:rPr>
        <w:rFonts w:hint="cs"/>
        <w:sz w:val="28"/>
        <w:rtl/>
      </w:rPr>
      <w:tab/>
    </w:r>
    <w:r w:rsidR="00B716C3">
      <w:rPr>
        <w:rFonts w:hint="cs"/>
        <w:sz w:val="28"/>
        <w:rtl/>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E112" w14:textId="77777777" w:rsidR="00B716C3" w:rsidRPr="00BF7795" w:rsidRDefault="00B716C3" w:rsidP="00FD36FB">
    <w:pPr>
      <w:pStyle w:val="Header"/>
      <w:rPr>
        <w:rFonts w:ascii="B Nazanin"/>
        <w:sz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DE08" w14:textId="77777777" w:rsidR="00B716C3" w:rsidRDefault="00B716C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3413" w14:textId="77777777" w:rsidR="00B716C3" w:rsidRPr="00E42BD4" w:rsidRDefault="00B716C3" w:rsidP="00FD36FB">
    <w:pPr>
      <w:pStyle w:val="Header"/>
      <w:rPr>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B6C8F76"/>
    <w:lvl w:ilvl="0">
      <w:start w:val="1"/>
      <w:numFmt w:val="decimal"/>
      <w:suff w:val="nothing"/>
      <w:lvlText w:val="فصل %1: "/>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153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153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530" w:firstLine="0"/>
      </w:pPr>
      <w:rPr>
        <w:rFonts w:ascii="Times New Roman" w:hAnsi="Times New Roman" w:cs="Zar" w:hint="default"/>
        <w:b w:val="0"/>
        <w:bCs/>
        <w:i w:val="0"/>
        <w:iCs w:val="0"/>
        <w:sz w:val="24"/>
        <w:szCs w:val="28"/>
      </w:rPr>
    </w:lvl>
    <w:lvl w:ilvl="4">
      <w:start w:val="1"/>
      <w:numFmt w:val="lowerLetter"/>
      <w:lvlText w:val="(%5)"/>
      <w:lvlJc w:val="left"/>
      <w:pPr>
        <w:tabs>
          <w:tab w:val="num" w:pos="1892"/>
        </w:tabs>
        <w:ind w:left="1892" w:hanging="360"/>
      </w:pPr>
      <w:rPr>
        <w:rFonts w:hint="default"/>
      </w:rPr>
    </w:lvl>
    <w:lvl w:ilvl="5">
      <w:start w:val="1"/>
      <w:numFmt w:val="decimal"/>
      <w:lvlRestart w:val="1"/>
      <w:pStyle w:val="a1"/>
      <w:suff w:val="space"/>
      <w:lvlText w:val="شکل (%1-%6) "/>
      <w:lvlJc w:val="left"/>
      <w:pPr>
        <w:ind w:left="63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153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1530" w:firstLine="0"/>
      </w:pPr>
      <w:rPr>
        <w:rFonts w:cs="B Nazanin" w:hint="cs"/>
        <w:bCs w:val="0"/>
        <w:iCs w:val="0"/>
        <w:szCs w:val="24"/>
      </w:rPr>
    </w:lvl>
    <w:lvl w:ilvl="8">
      <w:start w:val="1"/>
      <w:numFmt w:val="lowerRoman"/>
      <w:lvlText w:val="%9."/>
      <w:lvlJc w:val="left"/>
      <w:pPr>
        <w:tabs>
          <w:tab w:val="num" w:pos="3332"/>
        </w:tabs>
        <w:ind w:left="333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92648">
    <w:abstractNumId w:val="22"/>
  </w:num>
  <w:num w:numId="2" w16cid:durableId="275335480">
    <w:abstractNumId w:val="0"/>
  </w:num>
  <w:num w:numId="3" w16cid:durableId="1181894751">
    <w:abstractNumId w:val="3"/>
  </w:num>
  <w:num w:numId="4" w16cid:durableId="919172250">
    <w:abstractNumId w:val="15"/>
  </w:num>
  <w:num w:numId="5" w16cid:durableId="1804805173">
    <w:abstractNumId w:val="25"/>
  </w:num>
  <w:num w:numId="6" w16cid:durableId="1653679167">
    <w:abstractNumId w:val="19"/>
  </w:num>
  <w:num w:numId="7" w16cid:durableId="222640820">
    <w:abstractNumId w:val="28"/>
  </w:num>
  <w:num w:numId="8" w16cid:durableId="1611161931">
    <w:abstractNumId w:val="32"/>
  </w:num>
  <w:num w:numId="9" w16cid:durableId="173038754">
    <w:abstractNumId w:val="30"/>
  </w:num>
  <w:num w:numId="10" w16cid:durableId="113444250">
    <w:abstractNumId w:val="29"/>
  </w:num>
  <w:num w:numId="11" w16cid:durableId="1959680408">
    <w:abstractNumId w:val="2"/>
  </w:num>
  <w:num w:numId="12" w16cid:durableId="1851525403">
    <w:abstractNumId w:val="7"/>
  </w:num>
  <w:num w:numId="13" w16cid:durableId="1146320518">
    <w:abstractNumId w:val="9"/>
  </w:num>
  <w:num w:numId="14" w16cid:durableId="128941960">
    <w:abstractNumId w:val="10"/>
  </w:num>
  <w:num w:numId="15" w16cid:durableId="520438809">
    <w:abstractNumId w:val="16"/>
  </w:num>
  <w:num w:numId="16" w16cid:durableId="1717198209">
    <w:abstractNumId w:val="20"/>
  </w:num>
  <w:num w:numId="17" w16cid:durableId="1340162902">
    <w:abstractNumId w:val="4"/>
  </w:num>
  <w:num w:numId="18" w16cid:durableId="756901330">
    <w:abstractNumId w:val="6"/>
  </w:num>
  <w:num w:numId="19" w16cid:durableId="538667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503177">
    <w:abstractNumId w:val="14"/>
  </w:num>
  <w:num w:numId="21" w16cid:durableId="1999724698">
    <w:abstractNumId w:val="27"/>
  </w:num>
  <w:num w:numId="22" w16cid:durableId="781994793">
    <w:abstractNumId w:val="8"/>
  </w:num>
  <w:num w:numId="23" w16cid:durableId="2104035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6032876">
    <w:abstractNumId w:val="12"/>
  </w:num>
  <w:num w:numId="25" w16cid:durableId="1396508672">
    <w:abstractNumId w:val="11"/>
  </w:num>
  <w:num w:numId="26" w16cid:durableId="1919973249">
    <w:abstractNumId w:val="23"/>
  </w:num>
  <w:num w:numId="27" w16cid:durableId="707488470">
    <w:abstractNumId w:val="24"/>
  </w:num>
  <w:num w:numId="28" w16cid:durableId="1579632648">
    <w:abstractNumId w:val="18"/>
  </w:num>
  <w:num w:numId="29" w16cid:durableId="293366681">
    <w:abstractNumId w:val="1"/>
  </w:num>
  <w:num w:numId="30" w16cid:durableId="1535658187">
    <w:abstractNumId w:val="21"/>
  </w:num>
  <w:num w:numId="31" w16cid:durableId="1646083325">
    <w:abstractNumId w:val="26"/>
  </w:num>
  <w:num w:numId="32" w16cid:durableId="569733407">
    <w:abstractNumId w:val="17"/>
  </w:num>
  <w:num w:numId="33" w16cid:durableId="1068068629">
    <w:abstractNumId w:val="31"/>
  </w:num>
  <w:num w:numId="34" w16cid:durableId="333189645">
    <w:abstractNumId w:val="13"/>
  </w:num>
  <w:num w:numId="35" w16cid:durableId="1045447682">
    <w:abstractNumId w:val="5"/>
  </w:num>
  <w:num w:numId="36" w16cid:durableId="236287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1289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20373686">
    <w:abstractNumId w:val="2"/>
    <w:lvlOverride w:ilvl="0">
      <w:startOverride w:val="4"/>
    </w:lvlOverride>
    <w:lvlOverride w:ilvl="1">
      <w:startOverride w:val="4"/>
    </w:lvlOverride>
    <w:lvlOverride w:ilvl="2">
      <w:startOverride w:val="1"/>
    </w:lvlOverride>
  </w:num>
  <w:num w:numId="39" w16cid:durableId="1071468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hyphenationZone w:val="425"/>
  <w:drawingGridHorizontalSpacing w:val="12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31D33"/>
    <w:rsid w:val="0003213C"/>
    <w:rsid w:val="000346C1"/>
    <w:rsid w:val="0003642E"/>
    <w:rsid w:val="0003669E"/>
    <w:rsid w:val="0004226C"/>
    <w:rsid w:val="00047DBF"/>
    <w:rsid w:val="000505F5"/>
    <w:rsid w:val="000525E0"/>
    <w:rsid w:val="00057F47"/>
    <w:rsid w:val="00060056"/>
    <w:rsid w:val="000656F1"/>
    <w:rsid w:val="00066581"/>
    <w:rsid w:val="00067E75"/>
    <w:rsid w:val="0007020E"/>
    <w:rsid w:val="00071F88"/>
    <w:rsid w:val="00074212"/>
    <w:rsid w:val="00074961"/>
    <w:rsid w:val="0007746A"/>
    <w:rsid w:val="00077A99"/>
    <w:rsid w:val="00077CFB"/>
    <w:rsid w:val="0008030E"/>
    <w:rsid w:val="00081B73"/>
    <w:rsid w:val="00082E29"/>
    <w:rsid w:val="00082E59"/>
    <w:rsid w:val="000842F0"/>
    <w:rsid w:val="00086B25"/>
    <w:rsid w:val="0008757A"/>
    <w:rsid w:val="00091406"/>
    <w:rsid w:val="00091D27"/>
    <w:rsid w:val="000929AF"/>
    <w:rsid w:val="000941F2"/>
    <w:rsid w:val="000A64DF"/>
    <w:rsid w:val="000A68AD"/>
    <w:rsid w:val="000A7226"/>
    <w:rsid w:val="000B3713"/>
    <w:rsid w:val="000B51DD"/>
    <w:rsid w:val="000C006D"/>
    <w:rsid w:val="000C307F"/>
    <w:rsid w:val="000C3AB0"/>
    <w:rsid w:val="000C47FB"/>
    <w:rsid w:val="000C5A9F"/>
    <w:rsid w:val="000C71DB"/>
    <w:rsid w:val="000C75F6"/>
    <w:rsid w:val="000D16B1"/>
    <w:rsid w:val="000D1C7A"/>
    <w:rsid w:val="000D2AC9"/>
    <w:rsid w:val="000D4E53"/>
    <w:rsid w:val="000E1C20"/>
    <w:rsid w:val="000E2E83"/>
    <w:rsid w:val="000E4337"/>
    <w:rsid w:val="000E5DA5"/>
    <w:rsid w:val="000E752A"/>
    <w:rsid w:val="000F096A"/>
    <w:rsid w:val="000F12B2"/>
    <w:rsid w:val="000F210F"/>
    <w:rsid w:val="000F7F9F"/>
    <w:rsid w:val="00102DC7"/>
    <w:rsid w:val="001047B7"/>
    <w:rsid w:val="001069AD"/>
    <w:rsid w:val="00110365"/>
    <w:rsid w:val="00110812"/>
    <w:rsid w:val="0011436C"/>
    <w:rsid w:val="001148A0"/>
    <w:rsid w:val="00115F27"/>
    <w:rsid w:val="0011697E"/>
    <w:rsid w:val="0012060F"/>
    <w:rsid w:val="0012182E"/>
    <w:rsid w:val="00121CA3"/>
    <w:rsid w:val="00122310"/>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67A50"/>
    <w:rsid w:val="001704D9"/>
    <w:rsid w:val="00174E98"/>
    <w:rsid w:val="0017750D"/>
    <w:rsid w:val="00186D11"/>
    <w:rsid w:val="001870F8"/>
    <w:rsid w:val="00187B28"/>
    <w:rsid w:val="00190332"/>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C7E4A"/>
    <w:rsid w:val="001D0C21"/>
    <w:rsid w:val="001D0F96"/>
    <w:rsid w:val="001D1776"/>
    <w:rsid w:val="001D346C"/>
    <w:rsid w:val="001D5B50"/>
    <w:rsid w:val="001D7FBC"/>
    <w:rsid w:val="001E0A6F"/>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2E5B"/>
    <w:rsid w:val="002431C4"/>
    <w:rsid w:val="00244DE4"/>
    <w:rsid w:val="00245A41"/>
    <w:rsid w:val="0024615D"/>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952E3"/>
    <w:rsid w:val="002A0EA7"/>
    <w:rsid w:val="002A514C"/>
    <w:rsid w:val="002A6413"/>
    <w:rsid w:val="002A678F"/>
    <w:rsid w:val="002A7E57"/>
    <w:rsid w:val="002B1109"/>
    <w:rsid w:val="002B29E4"/>
    <w:rsid w:val="002B3F2D"/>
    <w:rsid w:val="002B3FCD"/>
    <w:rsid w:val="002B689F"/>
    <w:rsid w:val="002B72BB"/>
    <w:rsid w:val="002C03D3"/>
    <w:rsid w:val="002C1BA9"/>
    <w:rsid w:val="002C6AD6"/>
    <w:rsid w:val="002D1CB8"/>
    <w:rsid w:val="002D564F"/>
    <w:rsid w:val="002D5709"/>
    <w:rsid w:val="002D5E5F"/>
    <w:rsid w:val="002D67A0"/>
    <w:rsid w:val="002E198F"/>
    <w:rsid w:val="002E5E84"/>
    <w:rsid w:val="002E7B4F"/>
    <w:rsid w:val="002F34D3"/>
    <w:rsid w:val="002F5706"/>
    <w:rsid w:val="0030145D"/>
    <w:rsid w:val="003027D6"/>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618B"/>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21793"/>
    <w:rsid w:val="00422230"/>
    <w:rsid w:val="00422740"/>
    <w:rsid w:val="00422B50"/>
    <w:rsid w:val="0042434F"/>
    <w:rsid w:val="00425B05"/>
    <w:rsid w:val="00427198"/>
    <w:rsid w:val="00427DAF"/>
    <w:rsid w:val="004300F1"/>
    <w:rsid w:val="00430296"/>
    <w:rsid w:val="004426E8"/>
    <w:rsid w:val="00445CE7"/>
    <w:rsid w:val="0045125E"/>
    <w:rsid w:val="004567AA"/>
    <w:rsid w:val="00461D1E"/>
    <w:rsid w:val="00463084"/>
    <w:rsid w:val="00463452"/>
    <w:rsid w:val="00463463"/>
    <w:rsid w:val="004642CF"/>
    <w:rsid w:val="0046551B"/>
    <w:rsid w:val="00467127"/>
    <w:rsid w:val="00474D20"/>
    <w:rsid w:val="004750C3"/>
    <w:rsid w:val="00482C95"/>
    <w:rsid w:val="004833BF"/>
    <w:rsid w:val="004857F6"/>
    <w:rsid w:val="004900C1"/>
    <w:rsid w:val="004900FC"/>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5ED5"/>
    <w:rsid w:val="004F6242"/>
    <w:rsid w:val="00501CAB"/>
    <w:rsid w:val="00502FC6"/>
    <w:rsid w:val="00503D6F"/>
    <w:rsid w:val="00503DDB"/>
    <w:rsid w:val="00504489"/>
    <w:rsid w:val="00506D90"/>
    <w:rsid w:val="005078AA"/>
    <w:rsid w:val="005101F6"/>
    <w:rsid w:val="00517321"/>
    <w:rsid w:val="00521E6A"/>
    <w:rsid w:val="00525556"/>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3B8"/>
    <w:rsid w:val="005D0F84"/>
    <w:rsid w:val="005D3635"/>
    <w:rsid w:val="005D5F7F"/>
    <w:rsid w:val="005D6F32"/>
    <w:rsid w:val="005E0E00"/>
    <w:rsid w:val="005E20CF"/>
    <w:rsid w:val="005E7E7C"/>
    <w:rsid w:val="005F28B1"/>
    <w:rsid w:val="005F2F61"/>
    <w:rsid w:val="005F340C"/>
    <w:rsid w:val="005F3784"/>
    <w:rsid w:val="005F3FB6"/>
    <w:rsid w:val="005F6256"/>
    <w:rsid w:val="005F649F"/>
    <w:rsid w:val="005F6593"/>
    <w:rsid w:val="005F73B1"/>
    <w:rsid w:val="00603E43"/>
    <w:rsid w:val="00604AE2"/>
    <w:rsid w:val="00605878"/>
    <w:rsid w:val="00610F50"/>
    <w:rsid w:val="006139B9"/>
    <w:rsid w:val="00616A13"/>
    <w:rsid w:val="00621A5D"/>
    <w:rsid w:val="006227FD"/>
    <w:rsid w:val="00625ACE"/>
    <w:rsid w:val="0063020F"/>
    <w:rsid w:val="006314EE"/>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675E8"/>
    <w:rsid w:val="00672FB7"/>
    <w:rsid w:val="006741F7"/>
    <w:rsid w:val="00674788"/>
    <w:rsid w:val="00675224"/>
    <w:rsid w:val="00675732"/>
    <w:rsid w:val="00677985"/>
    <w:rsid w:val="0068320C"/>
    <w:rsid w:val="00684120"/>
    <w:rsid w:val="006841DE"/>
    <w:rsid w:val="00684F7F"/>
    <w:rsid w:val="00693113"/>
    <w:rsid w:val="00697173"/>
    <w:rsid w:val="006A6C95"/>
    <w:rsid w:val="006B227E"/>
    <w:rsid w:val="006B23C6"/>
    <w:rsid w:val="006B246A"/>
    <w:rsid w:val="006B2A87"/>
    <w:rsid w:val="006B3093"/>
    <w:rsid w:val="006B30EA"/>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4135"/>
    <w:rsid w:val="00714418"/>
    <w:rsid w:val="00714694"/>
    <w:rsid w:val="007162BC"/>
    <w:rsid w:val="00722EE5"/>
    <w:rsid w:val="00727AC4"/>
    <w:rsid w:val="007310E8"/>
    <w:rsid w:val="007325DD"/>
    <w:rsid w:val="00732F26"/>
    <w:rsid w:val="0073380B"/>
    <w:rsid w:val="0074070A"/>
    <w:rsid w:val="00740D12"/>
    <w:rsid w:val="0074104C"/>
    <w:rsid w:val="00743000"/>
    <w:rsid w:val="007465CA"/>
    <w:rsid w:val="00747A22"/>
    <w:rsid w:val="00747F1E"/>
    <w:rsid w:val="00750F9A"/>
    <w:rsid w:val="00752B30"/>
    <w:rsid w:val="00754849"/>
    <w:rsid w:val="0075609A"/>
    <w:rsid w:val="00756616"/>
    <w:rsid w:val="00760823"/>
    <w:rsid w:val="00760B1E"/>
    <w:rsid w:val="00761A8F"/>
    <w:rsid w:val="00762AC5"/>
    <w:rsid w:val="00762EBB"/>
    <w:rsid w:val="00764923"/>
    <w:rsid w:val="00765E3B"/>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E41"/>
    <w:rsid w:val="007B049B"/>
    <w:rsid w:val="007B1728"/>
    <w:rsid w:val="007B1F8D"/>
    <w:rsid w:val="007B2A22"/>
    <w:rsid w:val="007B4430"/>
    <w:rsid w:val="007B4B48"/>
    <w:rsid w:val="007B62EA"/>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0B5E"/>
    <w:rsid w:val="008F5B99"/>
    <w:rsid w:val="008F6AC1"/>
    <w:rsid w:val="008F75D3"/>
    <w:rsid w:val="00901D69"/>
    <w:rsid w:val="00901FEF"/>
    <w:rsid w:val="00902A77"/>
    <w:rsid w:val="00907495"/>
    <w:rsid w:val="0090781C"/>
    <w:rsid w:val="0091023F"/>
    <w:rsid w:val="009106A5"/>
    <w:rsid w:val="00911964"/>
    <w:rsid w:val="009135B0"/>
    <w:rsid w:val="00913A55"/>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4EB3"/>
    <w:rsid w:val="00985F41"/>
    <w:rsid w:val="009865A1"/>
    <w:rsid w:val="00992D74"/>
    <w:rsid w:val="0099453A"/>
    <w:rsid w:val="00996EA2"/>
    <w:rsid w:val="0099711F"/>
    <w:rsid w:val="009978B0"/>
    <w:rsid w:val="009A1CE8"/>
    <w:rsid w:val="009A249C"/>
    <w:rsid w:val="009A4687"/>
    <w:rsid w:val="009A6BD0"/>
    <w:rsid w:val="009A7C92"/>
    <w:rsid w:val="009B01A1"/>
    <w:rsid w:val="009B048A"/>
    <w:rsid w:val="009B1717"/>
    <w:rsid w:val="009B551D"/>
    <w:rsid w:val="009B7315"/>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1DF1"/>
    <w:rsid w:val="009F537D"/>
    <w:rsid w:val="00A00A5C"/>
    <w:rsid w:val="00A0205D"/>
    <w:rsid w:val="00A0446F"/>
    <w:rsid w:val="00A0481E"/>
    <w:rsid w:val="00A05EEC"/>
    <w:rsid w:val="00A134E3"/>
    <w:rsid w:val="00A15519"/>
    <w:rsid w:val="00A16741"/>
    <w:rsid w:val="00A23419"/>
    <w:rsid w:val="00A23753"/>
    <w:rsid w:val="00A252FA"/>
    <w:rsid w:val="00A2577B"/>
    <w:rsid w:val="00A30B23"/>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2341"/>
    <w:rsid w:val="00AD3801"/>
    <w:rsid w:val="00AD3E17"/>
    <w:rsid w:val="00AD41DC"/>
    <w:rsid w:val="00AD6C46"/>
    <w:rsid w:val="00AE2529"/>
    <w:rsid w:val="00AE667B"/>
    <w:rsid w:val="00AE739F"/>
    <w:rsid w:val="00AE7413"/>
    <w:rsid w:val="00AF2204"/>
    <w:rsid w:val="00AF3C35"/>
    <w:rsid w:val="00B05464"/>
    <w:rsid w:val="00B07FFC"/>
    <w:rsid w:val="00B11D9C"/>
    <w:rsid w:val="00B11ED5"/>
    <w:rsid w:val="00B136B3"/>
    <w:rsid w:val="00B1502F"/>
    <w:rsid w:val="00B15905"/>
    <w:rsid w:val="00B17B13"/>
    <w:rsid w:val="00B17B5E"/>
    <w:rsid w:val="00B223EA"/>
    <w:rsid w:val="00B22B83"/>
    <w:rsid w:val="00B22C48"/>
    <w:rsid w:val="00B22FC4"/>
    <w:rsid w:val="00B231F0"/>
    <w:rsid w:val="00B2456F"/>
    <w:rsid w:val="00B24A78"/>
    <w:rsid w:val="00B251D2"/>
    <w:rsid w:val="00B256C7"/>
    <w:rsid w:val="00B32436"/>
    <w:rsid w:val="00B36619"/>
    <w:rsid w:val="00B36A27"/>
    <w:rsid w:val="00B4763B"/>
    <w:rsid w:val="00B47A96"/>
    <w:rsid w:val="00B47E63"/>
    <w:rsid w:val="00B53E05"/>
    <w:rsid w:val="00B54BD0"/>
    <w:rsid w:val="00B553BB"/>
    <w:rsid w:val="00B5664D"/>
    <w:rsid w:val="00B600B8"/>
    <w:rsid w:val="00B6098B"/>
    <w:rsid w:val="00B63627"/>
    <w:rsid w:val="00B6428D"/>
    <w:rsid w:val="00B65162"/>
    <w:rsid w:val="00B71250"/>
    <w:rsid w:val="00B716C3"/>
    <w:rsid w:val="00B71916"/>
    <w:rsid w:val="00B72F3E"/>
    <w:rsid w:val="00B747CF"/>
    <w:rsid w:val="00B7525A"/>
    <w:rsid w:val="00B7631E"/>
    <w:rsid w:val="00B77391"/>
    <w:rsid w:val="00B80693"/>
    <w:rsid w:val="00B80A9B"/>
    <w:rsid w:val="00B8284D"/>
    <w:rsid w:val="00B84148"/>
    <w:rsid w:val="00B8485F"/>
    <w:rsid w:val="00B8540D"/>
    <w:rsid w:val="00B85651"/>
    <w:rsid w:val="00B870EB"/>
    <w:rsid w:val="00B90C54"/>
    <w:rsid w:val="00B93937"/>
    <w:rsid w:val="00B94650"/>
    <w:rsid w:val="00B951B8"/>
    <w:rsid w:val="00B966D1"/>
    <w:rsid w:val="00B974D5"/>
    <w:rsid w:val="00B977C1"/>
    <w:rsid w:val="00BA1720"/>
    <w:rsid w:val="00BA1A55"/>
    <w:rsid w:val="00BA39F6"/>
    <w:rsid w:val="00BB0003"/>
    <w:rsid w:val="00BB2D05"/>
    <w:rsid w:val="00BB455A"/>
    <w:rsid w:val="00BB52CA"/>
    <w:rsid w:val="00BB70A7"/>
    <w:rsid w:val="00BB7C45"/>
    <w:rsid w:val="00BC4E71"/>
    <w:rsid w:val="00BC58A4"/>
    <w:rsid w:val="00BC662A"/>
    <w:rsid w:val="00BC6895"/>
    <w:rsid w:val="00BC6BA8"/>
    <w:rsid w:val="00BC7724"/>
    <w:rsid w:val="00BD00C4"/>
    <w:rsid w:val="00BD401B"/>
    <w:rsid w:val="00BD5160"/>
    <w:rsid w:val="00BE013C"/>
    <w:rsid w:val="00BE36D9"/>
    <w:rsid w:val="00BE38F8"/>
    <w:rsid w:val="00BF088C"/>
    <w:rsid w:val="00BF7508"/>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052B"/>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3DD"/>
    <w:rsid w:val="00CD36C9"/>
    <w:rsid w:val="00CD41BC"/>
    <w:rsid w:val="00CD5E71"/>
    <w:rsid w:val="00CE075A"/>
    <w:rsid w:val="00CE0BE9"/>
    <w:rsid w:val="00CE1A9E"/>
    <w:rsid w:val="00CE1E18"/>
    <w:rsid w:val="00CE230D"/>
    <w:rsid w:val="00CE47BF"/>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179"/>
    <w:rsid w:val="00D13300"/>
    <w:rsid w:val="00D1344E"/>
    <w:rsid w:val="00D1450C"/>
    <w:rsid w:val="00D14B0B"/>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23AE"/>
    <w:rsid w:val="00D549CA"/>
    <w:rsid w:val="00D5522A"/>
    <w:rsid w:val="00D558B4"/>
    <w:rsid w:val="00D5591B"/>
    <w:rsid w:val="00D56FF1"/>
    <w:rsid w:val="00D57EF2"/>
    <w:rsid w:val="00D603D1"/>
    <w:rsid w:val="00D61F73"/>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5BB3"/>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1777"/>
    <w:rsid w:val="00E40255"/>
    <w:rsid w:val="00E42D84"/>
    <w:rsid w:val="00E43BB1"/>
    <w:rsid w:val="00E4573F"/>
    <w:rsid w:val="00E460A1"/>
    <w:rsid w:val="00E5005C"/>
    <w:rsid w:val="00E50979"/>
    <w:rsid w:val="00E550C9"/>
    <w:rsid w:val="00E551EE"/>
    <w:rsid w:val="00E637C5"/>
    <w:rsid w:val="00E64659"/>
    <w:rsid w:val="00E64927"/>
    <w:rsid w:val="00E64EB7"/>
    <w:rsid w:val="00E670BC"/>
    <w:rsid w:val="00E677DA"/>
    <w:rsid w:val="00E701F7"/>
    <w:rsid w:val="00E70E36"/>
    <w:rsid w:val="00E76987"/>
    <w:rsid w:val="00E84257"/>
    <w:rsid w:val="00E8489E"/>
    <w:rsid w:val="00E85424"/>
    <w:rsid w:val="00E91394"/>
    <w:rsid w:val="00E97A39"/>
    <w:rsid w:val="00EA7777"/>
    <w:rsid w:val="00EB205B"/>
    <w:rsid w:val="00EB3876"/>
    <w:rsid w:val="00EB4384"/>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07620"/>
    <w:rsid w:val="00F128ED"/>
    <w:rsid w:val="00F12BF8"/>
    <w:rsid w:val="00F14B51"/>
    <w:rsid w:val="00F16D9C"/>
    <w:rsid w:val="00F220B5"/>
    <w:rsid w:val="00F258C9"/>
    <w:rsid w:val="00F25AE2"/>
    <w:rsid w:val="00F25F31"/>
    <w:rsid w:val="00F27DB6"/>
    <w:rsid w:val="00F303BD"/>
    <w:rsid w:val="00F34382"/>
    <w:rsid w:val="00F3716E"/>
    <w:rsid w:val="00F37696"/>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4024"/>
    <w:rsid w:val="00F9535E"/>
    <w:rsid w:val="00F95AC8"/>
    <w:rsid w:val="00F969BA"/>
    <w:rsid w:val="00FA0FA7"/>
    <w:rsid w:val="00FA2088"/>
    <w:rsid w:val="00FA6CD0"/>
    <w:rsid w:val="00FB0965"/>
    <w:rsid w:val="00FB1300"/>
    <w:rsid w:val="00FB20D0"/>
    <w:rsid w:val="00FB594D"/>
    <w:rsid w:val="00FB6A85"/>
    <w:rsid w:val="00FB6E8D"/>
    <w:rsid w:val="00FB72D0"/>
    <w:rsid w:val="00FB7F40"/>
    <w:rsid w:val="00FC336C"/>
    <w:rsid w:val="00FC3632"/>
    <w:rsid w:val="00FC3CAE"/>
    <w:rsid w:val="00FD1D87"/>
    <w:rsid w:val="00FD313F"/>
    <w:rsid w:val="00FD36FB"/>
    <w:rsid w:val="00FD4DA0"/>
    <w:rsid w:val="00FD6B69"/>
    <w:rsid w:val="00FE19C5"/>
    <w:rsid w:val="00FE1F70"/>
    <w:rsid w:val="00FE229E"/>
    <w:rsid w:val="00FE306F"/>
    <w:rsid w:val="00FE4728"/>
    <w:rsid w:val="00FE4FA5"/>
    <w:rsid w:val="00FE66EC"/>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A5D40"/>
  <w15:docId w15:val="{EA78997F-63D4-46B1-8494-521E7AC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 w:type="paragraph" w:customStyle="1" w:styleId="Default">
    <w:name w:val="Default"/>
    <w:rsid w:val="006675E8"/>
    <w:pPr>
      <w:autoSpaceDE w:val="0"/>
      <w:autoSpaceDN w:val="0"/>
      <w:adjustRightInd w:val="0"/>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B8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870EB"/>
    <w:rPr>
      <w:rFonts w:ascii="Courier New" w:hAnsi="Courier New" w:cs="Courier New"/>
    </w:rPr>
  </w:style>
  <w:style w:type="character" w:customStyle="1" w:styleId="y2iqfc">
    <w:name w:val="y2iqfc"/>
    <w:basedOn w:val="DefaultParagraphFont"/>
    <w:rsid w:val="00B8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4679">
      <w:bodyDiv w:val="1"/>
      <w:marLeft w:val="0"/>
      <w:marRight w:val="0"/>
      <w:marTop w:val="0"/>
      <w:marBottom w:val="0"/>
      <w:divBdr>
        <w:top w:val="none" w:sz="0" w:space="0" w:color="auto"/>
        <w:left w:val="none" w:sz="0" w:space="0" w:color="auto"/>
        <w:bottom w:val="none" w:sz="0" w:space="0" w:color="auto"/>
        <w:right w:val="none" w:sz="0" w:space="0" w:color="auto"/>
      </w:divBdr>
    </w:div>
    <w:div w:id="1189485973">
      <w:bodyDiv w:val="1"/>
      <w:marLeft w:val="0"/>
      <w:marRight w:val="0"/>
      <w:marTop w:val="0"/>
      <w:marBottom w:val="0"/>
      <w:divBdr>
        <w:top w:val="none" w:sz="0" w:space="0" w:color="auto"/>
        <w:left w:val="none" w:sz="0" w:space="0" w:color="auto"/>
        <w:bottom w:val="none" w:sz="0" w:space="0" w:color="auto"/>
        <w:right w:val="none" w:sz="0" w:space="0" w:color="auto"/>
      </w:divBdr>
      <w:divsChild>
        <w:div w:id="1748988995">
          <w:marLeft w:val="0"/>
          <w:marRight w:val="0"/>
          <w:marTop w:val="0"/>
          <w:marBottom w:val="0"/>
          <w:divBdr>
            <w:top w:val="none" w:sz="0" w:space="0" w:color="auto"/>
            <w:left w:val="none" w:sz="0" w:space="0" w:color="auto"/>
            <w:bottom w:val="none" w:sz="0" w:space="0" w:color="auto"/>
            <w:right w:val="none" w:sz="0" w:space="0" w:color="auto"/>
          </w:divBdr>
        </w:div>
        <w:div w:id="1700232733">
          <w:marLeft w:val="0"/>
          <w:marRight w:val="0"/>
          <w:marTop w:val="0"/>
          <w:marBottom w:val="0"/>
          <w:divBdr>
            <w:top w:val="none" w:sz="0" w:space="0" w:color="auto"/>
            <w:left w:val="none" w:sz="0" w:space="0" w:color="auto"/>
            <w:bottom w:val="none" w:sz="0" w:space="0" w:color="auto"/>
            <w:right w:val="none" w:sz="0" w:space="0" w:color="auto"/>
          </w:divBdr>
          <w:divsChild>
            <w:div w:id="1367754706">
              <w:marLeft w:val="0"/>
              <w:marRight w:val="165"/>
              <w:marTop w:val="150"/>
              <w:marBottom w:val="0"/>
              <w:divBdr>
                <w:top w:val="none" w:sz="0" w:space="0" w:color="auto"/>
                <w:left w:val="none" w:sz="0" w:space="0" w:color="auto"/>
                <w:bottom w:val="none" w:sz="0" w:space="0" w:color="auto"/>
                <w:right w:val="none" w:sz="0" w:space="0" w:color="auto"/>
              </w:divBdr>
              <w:divsChild>
                <w:div w:id="2088383213">
                  <w:marLeft w:val="0"/>
                  <w:marRight w:val="0"/>
                  <w:marTop w:val="0"/>
                  <w:marBottom w:val="0"/>
                  <w:divBdr>
                    <w:top w:val="none" w:sz="0" w:space="0" w:color="auto"/>
                    <w:left w:val="none" w:sz="0" w:space="0" w:color="auto"/>
                    <w:bottom w:val="none" w:sz="0" w:space="0" w:color="auto"/>
                    <w:right w:val="none" w:sz="0" w:space="0" w:color="auto"/>
                  </w:divBdr>
                  <w:divsChild>
                    <w:div w:id="14498147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904294">
      <w:bodyDiv w:val="1"/>
      <w:marLeft w:val="0"/>
      <w:marRight w:val="0"/>
      <w:marTop w:val="0"/>
      <w:marBottom w:val="0"/>
      <w:divBdr>
        <w:top w:val="none" w:sz="0" w:space="0" w:color="auto"/>
        <w:left w:val="none" w:sz="0" w:space="0" w:color="auto"/>
        <w:bottom w:val="none" w:sz="0" w:space="0" w:color="auto"/>
        <w:right w:val="none" w:sz="0" w:space="0" w:color="auto"/>
      </w:divBdr>
    </w:div>
    <w:div w:id="1341544968">
      <w:bodyDiv w:val="1"/>
      <w:marLeft w:val="0"/>
      <w:marRight w:val="0"/>
      <w:marTop w:val="0"/>
      <w:marBottom w:val="0"/>
      <w:divBdr>
        <w:top w:val="none" w:sz="0" w:space="0" w:color="auto"/>
        <w:left w:val="none" w:sz="0" w:space="0" w:color="auto"/>
        <w:bottom w:val="none" w:sz="0" w:space="0" w:color="auto"/>
        <w:right w:val="none" w:sz="0" w:space="0" w:color="auto"/>
      </w:divBdr>
      <w:divsChild>
        <w:div w:id="1866556332">
          <w:marLeft w:val="0"/>
          <w:marRight w:val="0"/>
          <w:marTop w:val="0"/>
          <w:marBottom w:val="0"/>
          <w:divBdr>
            <w:top w:val="none" w:sz="0" w:space="0" w:color="auto"/>
            <w:left w:val="none" w:sz="0" w:space="0" w:color="auto"/>
            <w:bottom w:val="none" w:sz="0" w:space="0" w:color="auto"/>
            <w:right w:val="none" w:sz="0" w:space="0" w:color="auto"/>
          </w:divBdr>
        </w:div>
        <w:div w:id="1964189440">
          <w:marLeft w:val="0"/>
          <w:marRight w:val="0"/>
          <w:marTop w:val="0"/>
          <w:marBottom w:val="0"/>
          <w:divBdr>
            <w:top w:val="none" w:sz="0" w:space="0" w:color="auto"/>
            <w:left w:val="none" w:sz="0" w:space="0" w:color="auto"/>
            <w:bottom w:val="none" w:sz="0" w:space="0" w:color="auto"/>
            <w:right w:val="none" w:sz="0" w:space="0" w:color="auto"/>
          </w:divBdr>
          <w:divsChild>
            <w:div w:id="732002860">
              <w:marLeft w:val="0"/>
              <w:marRight w:val="165"/>
              <w:marTop w:val="150"/>
              <w:marBottom w:val="0"/>
              <w:divBdr>
                <w:top w:val="none" w:sz="0" w:space="0" w:color="auto"/>
                <w:left w:val="none" w:sz="0" w:space="0" w:color="auto"/>
                <w:bottom w:val="none" w:sz="0" w:space="0" w:color="auto"/>
                <w:right w:val="none" w:sz="0" w:space="0" w:color="auto"/>
              </w:divBdr>
              <w:divsChild>
                <w:div w:id="452599795">
                  <w:marLeft w:val="0"/>
                  <w:marRight w:val="0"/>
                  <w:marTop w:val="0"/>
                  <w:marBottom w:val="0"/>
                  <w:divBdr>
                    <w:top w:val="none" w:sz="0" w:space="0" w:color="auto"/>
                    <w:left w:val="none" w:sz="0" w:space="0" w:color="auto"/>
                    <w:bottom w:val="none" w:sz="0" w:space="0" w:color="auto"/>
                    <w:right w:val="none" w:sz="0" w:space="0" w:color="auto"/>
                  </w:divBdr>
                  <w:divsChild>
                    <w:div w:id="13841357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13.png"/><Relationship Id="rId39" Type="http://schemas.openxmlformats.org/officeDocument/2006/relationships/header" Target="header7.xml"/><Relationship Id="rId21" Type="http://schemas.openxmlformats.org/officeDocument/2006/relationships/image" Target="media/image8.png"/><Relationship Id="rId34" Type="http://schemas.openxmlformats.org/officeDocument/2006/relationships/footer" Target="footer6.xml"/><Relationship Id="rId42"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5.xml"/><Relationship Id="rId37" Type="http://schemas.openxmlformats.org/officeDocument/2006/relationships/header" Target="header6.xml"/><Relationship Id="rId40" Type="http://schemas.openxmlformats.org/officeDocument/2006/relationships/footer" Target="footer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7.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eader" Target="header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5.xml"/><Relationship Id="rId43"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header" Target="header4.xml"/><Relationship Id="rId38" Type="http://schemas.openxmlformats.org/officeDocument/2006/relationships/footer" Target="footer8.xml"/><Relationship Id="rId20" Type="http://schemas.openxmlformats.org/officeDocument/2006/relationships/image" Target="media/image7.png"/><Relationship Id="rId41"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D1C37A9F-1C0C-45FB-B2C3-4D6BF5EE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53822</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asus</cp:lastModifiedBy>
  <cp:revision>12</cp:revision>
  <cp:lastPrinted>2022-09-12T18:32:00Z</cp:lastPrinted>
  <dcterms:created xsi:type="dcterms:W3CDTF">2022-09-04T19:50:00Z</dcterms:created>
  <dcterms:modified xsi:type="dcterms:W3CDTF">2022-09-12T18:33:00Z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