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C3C2" w14:textId="77777777" w:rsidR="006925EC" w:rsidRDefault="006925EC">
      <w:pPr>
        <w:jc w:val="center"/>
        <w:rPr>
          <w:b/>
          <w:color w:val="002060"/>
          <w:sz w:val="56"/>
          <w:szCs w:val="56"/>
          <w:lang w:val="en-US"/>
        </w:rPr>
      </w:pPr>
    </w:p>
    <w:p w14:paraId="64EE75DB" w14:textId="77777777" w:rsidR="00316DB0" w:rsidRDefault="007B6ED2">
      <w:pPr>
        <w:jc w:val="center"/>
        <w:rPr>
          <w:b/>
          <w:color w:val="002060"/>
          <w:sz w:val="96"/>
          <w:szCs w:val="96"/>
          <w:lang w:val="en-US"/>
        </w:rPr>
      </w:pPr>
      <w:r>
        <w:rPr>
          <w:b/>
          <w:color w:val="002060"/>
          <w:sz w:val="96"/>
          <w:szCs w:val="96"/>
          <w:lang w:val="en-US"/>
        </w:rPr>
        <w:t>R</w:t>
      </w:r>
      <w:r w:rsidR="00C309C0">
        <w:rPr>
          <w:b/>
          <w:color w:val="002060"/>
          <w:sz w:val="96"/>
          <w:szCs w:val="96"/>
          <w:lang w:val="en-US"/>
        </w:rPr>
        <w:t xml:space="preserve">un PCR-GLOBWB </w:t>
      </w:r>
    </w:p>
    <w:p w14:paraId="6958E604" w14:textId="2DFA9D3D" w:rsidR="006925EC" w:rsidRPr="006925EC" w:rsidRDefault="00C309C0">
      <w:pPr>
        <w:jc w:val="center"/>
        <w:rPr>
          <w:b/>
          <w:color w:val="002060"/>
          <w:sz w:val="96"/>
          <w:szCs w:val="96"/>
          <w:lang w:val="en-US"/>
        </w:rPr>
      </w:pPr>
      <w:r>
        <w:rPr>
          <w:b/>
          <w:color w:val="002060"/>
          <w:sz w:val="96"/>
          <w:szCs w:val="96"/>
          <w:lang w:val="en-US"/>
        </w:rPr>
        <w:t>at the global extent</w:t>
      </w:r>
      <w:r w:rsidR="00316DB0">
        <w:rPr>
          <w:b/>
          <w:color w:val="002060"/>
          <w:sz w:val="96"/>
          <w:szCs w:val="96"/>
          <w:lang w:val="en-US"/>
        </w:rPr>
        <w:t xml:space="preserve"> – 30arcmin</w:t>
      </w:r>
      <w:r w:rsidR="006925EC" w:rsidRPr="006925EC">
        <w:rPr>
          <w:b/>
          <w:color w:val="002060"/>
          <w:sz w:val="96"/>
          <w:szCs w:val="96"/>
          <w:lang w:val="en-US"/>
        </w:rPr>
        <w:t xml:space="preserve"> </w:t>
      </w:r>
    </w:p>
    <w:p w14:paraId="4B38D22C" w14:textId="77777777" w:rsidR="006925EC" w:rsidRDefault="006925EC">
      <w:pPr>
        <w:jc w:val="center"/>
        <w:rPr>
          <w:b/>
          <w:color w:val="002060"/>
          <w:sz w:val="56"/>
          <w:szCs w:val="56"/>
          <w:lang w:val="en-US"/>
        </w:rPr>
      </w:pPr>
    </w:p>
    <w:p w14:paraId="011C8F4E" w14:textId="5FA154A3" w:rsidR="004778E8" w:rsidRPr="009B13D5" w:rsidRDefault="00241C21">
      <w:pPr>
        <w:jc w:val="center"/>
        <w:rPr>
          <w:b/>
          <w:color w:val="002060"/>
          <w:sz w:val="56"/>
          <w:szCs w:val="56"/>
          <w:lang w:val="en-US"/>
        </w:rPr>
      </w:pPr>
      <w:r w:rsidRPr="009B13D5">
        <w:rPr>
          <w:b/>
          <w:color w:val="002060"/>
          <w:sz w:val="56"/>
          <w:szCs w:val="56"/>
          <w:lang w:val="en-US"/>
        </w:rPr>
        <w:t xml:space="preserve">Exercises (cooking recipes) </w:t>
      </w:r>
    </w:p>
    <w:p w14:paraId="04E89C7C" w14:textId="406481F7" w:rsidR="006925EC" w:rsidRPr="009B13D5" w:rsidRDefault="006925EC">
      <w:pPr>
        <w:rPr>
          <w:b/>
          <w:color w:val="002060"/>
          <w:sz w:val="56"/>
          <w:szCs w:val="56"/>
          <w:lang w:val="en-US"/>
        </w:rPr>
      </w:pPr>
    </w:p>
    <w:p w14:paraId="44DF2ECC" w14:textId="000C2168" w:rsidR="004778E8" w:rsidRPr="009B13D5" w:rsidRDefault="00C309C0" w:rsidP="005C05E4">
      <w:pPr>
        <w:pStyle w:val="ListParagraph"/>
        <w:numPr>
          <w:ilvl w:val="0"/>
          <w:numId w:val="1"/>
        </w:numPr>
        <w:ind w:left="851" w:hanging="567"/>
        <w:rPr>
          <w:b/>
          <w:color w:val="002060"/>
          <w:sz w:val="40"/>
          <w:szCs w:val="40"/>
          <w:lang w:val="en-US"/>
        </w:rPr>
      </w:pPr>
      <w:r w:rsidRPr="00C309C0">
        <w:rPr>
          <w:b/>
          <w:color w:val="002060"/>
          <w:sz w:val="40"/>
          <w:szCs w:val="40"/>
          <w:lang w:val="en-US"/>
        </w:rPr>
        <w:t>Clone/download PCR-</w:t>
      </w:r>
      <w:proofErr w:type="spellStart"/>
      <w:r w:rsidRPr="00C309C0">
        <w:rPr>
          <w:b/>
          <w:color w:val="002060"/>
          <w:sz w:val="40"/>
          <w:szCs w:val="40"/>
          <w:lang w:val="en-US"/>
        </w:rPr>
        <w:t>GLOBWB_model</w:t>
      </w:r>
      <w:proofErr w:type="spellEnd"/>
    </w:p>
    <w:p w14:paraId="4B4D6746" w14:textId="511B635A" w:rsidR="008813FB" w:rsidRPr="009B13D5" w:rsidRDefault="00B24DDB" w:rsidP="009D7C45">
      <w:pPr>
        <w:pStyle w:val="ListParagraph"/>
        <w:numPr>
          <w:ilvl w:val="0"/>
          <w:numId w:val="1"/>
        </w:numPr>
        <w:ind w:left="851" w:hanging="567"/>
        <w:rPr>
          <w:b/>
          <w:color w:val="002060"/>
          <w:sz w:val="40"/>
          <w:szCs w:val="40"/>
          <w:lang w:val="en-US"/>
        </w:rPr>
      </w:pPr>
      <w:r>
        <w:rPr>
          <w:b/>
          <w:color w:val="002060"/>
          <w:sz w:val="40"/>
          <w:szCs w:val="40"/>
          <w:lang w:val="en-US"/>
        </w:rPr>
        <w:t>A</w:t>
      </w:r>
      <w:r w:rsidRPr="00C309C0">
        <w:rPr>
          <w:b/>
          <w:color w:val="002060"/>
          <w:sz w:val="40"/>
          <w:szCs w:val="40"/>
          <w:lang w:val="en-US"/>
        </w:rPr>
        <w:t>djust</w:t>
      </w:r>
      <w:r>
        <w:rPr>
          <w:b/>
          <w:color w:val="002060"/>
          <w:sz w:val="40"/>
          <w:szCs w:val="40"/>
          <w:lang w:val="en-US"/>
        </w:rPr>
        <w:t xml:space="preserve">ing </w:t>
      </w:r>
      <w:r w:rsidR="00E23959">
        <w:rPr>
          <w:b/>
          <w:color w:val="002060"/>
          <w:sz w:val="40"/>
          <w:szCs w:val="40"/>
          <w:lang w:val="en-US"/>
        </w:rPr>
        <w:t xml:space="preserve">PCR-GLOBWB </w:t>
      </w:r>
      <w:r w:rsidR="004C262E">
        <w:rPr>
          <w:b/>
          <w:color w:val="002060"/>
          <w:sz w:val="40"/>
          <w:szCs w:val="40"/>
          <w:lang w:val="en-US"/>
        </w:rPr>
        <w:t>confi</w:t>
      </w:r>
      <w:r w:rsidR="00E23959">
        <w:rPr>
          <w:b/>
          <w:color w:val="002060"/>
          <w:sz w:val="40"/>
          <w:szCs w:val="40"/>
          <w:lang w:val="en-US"/>
        </w:rPr>
        <w:t>guration (.</w:t>
      </w:r>
      <w:proofErr w:type="spellStart"/>
      <w:r w:rsidR="00E23959">
        <w:rPr>
          <w:b/>
          <w:color w:val="002060"/>
          <w:sz w:val="40"/>
          <w:szCs w:val="40"/>
          <w:lang w:val="en-US"/>
        </w:rPr>
        <w:t>ini</w:t>
      </w:r>
      <w:proofErr w:type="spellEnd"/>
      <w:r w:rsidR="00E23959">
        <w:rPr>
          <w:b/>
          <w:color w:val="002060"/>
          <w:sz w:val="40"/>
          <w:szCs w:val="40"/>
          <w:lang w:val="en-US"/>
        </w:rPr>
        <w:t>)</w:t>
      </w:r>
      <w:r>
        <w:rPr>
          <w:b/>
          <w:color w:val="002060"/>
          <w:sz w:val="40"/>
          <w:szCs w:val="40"/>
          <w:lang w:val="en-US"/>
        </w:rPr>
        <w:t xml:space="preserve"> </w:t>
      </w:r>
      <w:r w:rsidRPr="00C309C0">
        <w:rPr>
          <w:b/>
          <w:color w:val="002060"/>
          <w:sz w:val="40"/>
          <w:szCs w:val="40"/>
          <w:lang w:val="en-US"/>
        </w:rPr>
        <w:t>file</w:t>
      </w:r>
      <w:r w:rsidR="00D955E1">
        <w:rPr>
          <w:b/>
          <w:color w:val="002060"/>
          <w:sz w:val="40"/>
          <w:szCs w:val="40"/>
          <w:lang w:val="en-US"/>
        </w:rPr>
        <w:t>s</w:t>
      </w:r>
      <w:r w:rsidR="009D7C45">
        <w:rPr>
          <w:b/>
          <w:color w:val="002060"/>
          <w:sz w:val="40"/>
          <w:szCs w:val="40"/>
          <w:lang w:val="en-US"/>
        </w:rPr>
        <w:t xml:space="preserve"> and starting </w:t>
      </w:r>
      <w:r w:rsidR="003F3256">
        <w:rPr>
          <w:b/>
          <w:color w:val="002060"/>
          <w:sz w:val="40"/>
          <w:szCs w:val="40"/>
          <w:lang w:val="en-US"/>
        </w:rPr>
        <w:t>PCR-GLOBWB runs</w:t>
      </w:r>
    </w:p>
    <w:p w14:paraId="36CDCE77" w14:textId="61EC67DF" w:rsidR="00DA4838" w:rsidRPr="009B13D5" w:rsidRDefault="00DA4838" w:rsidP="00B24DDB">
      <w:pPr>
        <w:pStyle w:val="ListParagraph"/>
        <w:ind w:left="851"/>
        <w:rPr>
          <w:b/>
          <w:color w:val="002060"/>
          <w:sz w:val="40"/>
          <w:szCs w:val="40"/>
          <w:lang w:val="en-US"/>
        </w:rPr>
      </w:pPr>
    </w:p>
    <w:p w14:paraId="7B77492D" w14:textId="2EC6AA6D" w:rsidR="000D7A6E" w:rsidRPr="005C05E4" w:rsidRDefault="000D7A6E" w:rsidP="00B9780F">
      <w:pPr>
        <w:pStyle w:val="ListParagraph"/>
        <w:ind w:left="851"/>
        <w:rPr>
          <w:b/>
          <w:color w:val="002060"/>
          <w:sz w:val="40"/>
          <w:szCs w:val="40"/>
          <w:lang w:val="en-US"/>
        </w:rPr>
      </w:pPr>
    </w:p>
    <w:p w14:paraId="55EED8EA" w14:textId="10B72BB5" w:rsidR="009C6838" w:rsidRPr="009B13D5" w:rsidRDefault="009C6838">
      <w:pPr>
        <w:suppressAutoHyphens w:val="0"/>
        <w:spacing w:after="0"/>
        <w:rPr>
          <w:b/>
          <w:color w:val="002060"/>
          <w:sz w:val="40"/>
          <w:szCs w:val="40"/>
          <w:lang w:val="en-US"/>
        </w:rPr>
      </w:pPr>
      <w:r w:rsidRPr="009B13D5">
        <w:rPr>
          <w:b/>
          <w:color w:val="002060"/>
          <w:sz w:val="40"/>
          <w:szCs w:val="40"/>
          <w:lang w:val="en-US"/>
        </w:rPr>
        <w:br w:type="page"/>
      </w:r>
    </w:p>
    <w:p w14:paraId="02D6D726" w14:textId="77777777" w:rsidR="009B65AB" w:rsidRPr="00592197" w:rsidRDefault="009B65AB" w:rsidP="009B65AB">
      <w:pPr>
        <w:pStyle w:val="ListParagraph"/>
        <w:ind w:left="795"/>
        <w:rPr>
          <w:b/>
          <w:color w:val="002060"/>
          <w:sz w:val="24"/>
          <w:szCs w:val="24"/>
          <w:lang w:val="en-US"/>
        </w:rPr>
      </w:pPr>
    </w:p>
    <w:p w14:paraId="589F18F6" w14:textId="5D46DE9B" w:rsidR="009B13D5" w:rsidRPr="009B13D5" w:rsidRDefault="00030742" w:rsidP="009B13D5">
      <w:pPr>
        <w:pStyle w:val="ListParagraph"/>
        <w:numPr>
          <w:ilvl w:val="0"/>
          <w:numId w:val="24"/>
        </w:numPr>
        <w:rPr>
          <w:b/>
          <w:color w:val="002060"/>
          <w:sz w:val="40"/>
          <w:szCs w:val="40"/>
          <w:lang w:val="en-US"/>
        </w:rPr>
      </w:pPr>
      <w:r w:rsidRPr="00C309C0">
        <w:rPr>
          <w:b/>
          <w:color w:val="002060"/>
          <w:sz w:val="40"/>
          <w:szCs w:val="40"/>
          <w:lang w:val="en-US"/>
        </w:rPr>
        <w:t>Clone/download PCR-</w:t>
      </w:r>
      <w:proofErr w:type="spellStart"/>
      <w:r w:rsidRPr="00C309C0">
        <w:rPr>
          <w:b/>
          <w:color w:val="002060"/>
          <w:sz w:val="40"/>
          <w:szCs w:val="40"/>
          <w:lang w:val="en-US"/>
        </w:rPr>
        <w:t>GLOBWB_model</w:t>
      </w:r>
      <w:proofErr w:type="spellEnd"/>
    </w:p>
    <w:p w14:paraId="69393323" w14:textId="77777777" w:rsidR="009B13D5" w:rsidRPr="009B13D5" w:rsidRDefault="009B13D5" w:rsidP="009B13D5">
      <w:pPr>
        <w:pStyle w:val="ListParagraph"/>
        <w:ind w:left="795"/>
        <w:rPr>
          <w:b/>
          <w:color w:val="002060"/>
          <w:sz w:val="40"/>
          <w:szCs w:val="40"/>
          <w:lang w:val="en-US"/>
        </w:rPr>
      </w:pPr>
    </w:p>
    <w:p w14:paraId="02F353C5" w14:textId="128B23BF" w:rsidR="009C6838" w:rsidRPr="009B65AB" w:rsidRDefault="00BB79B8" w:rsidP="009B65AB">
      <w:pPr>
        <w:rPr>
          <w:color w:val="002060"/>
          <w:lang w:val="en-US"/>
        </w:rPr>
      </w:pPr>
      <w:r w:rsidRPr="009B65AB">
        <w:rPr>
          <w:lang w:val="en-US"/>
        </w:rPr>
        <w:t>O</w:t>
      </w:r>
      <w:r w:rsidR="00AD64B7" w:rsidRPr="009B65AB">
        <w:rPr>
          <w:lang w:val="en-US"/>
        </w:rPr>
        <w:t xml:space="preserve">n your </w:t>
      </w:r>
      <w:r w:rsidR="00CC11FF" w:rsidRPr="009B65AB">
        <w:rPr>
          <w:lang w:val="en-US"/>
        </w:rPr>
        <w:t>computational machine</w:t>
      </w:r>
      <w:r w:rsidR="00AD64B7" w:rsidRPr="009B65AB">
        <w:rPr>
          <w:lang w:val="en-US"/>
        </w:rPr>
        <w:t>, clone/download the PCR-</w:t>
      </w:r>
      <w:proofErr w:type="spellStart"/>
      <w:r w:rsidR="00AD64B7" w:rsidRPr="009B65AB">
        <w:rPr>
          <w:lang w:val="en-US"/>
        </w:rPr>
        <w:t>GLOBWB_model</w:t>
      </w:r>
      <w:proofErr w:type="spellEnd"/>
      <w:r w:rsidR="00AD64B7" w:rsidRPr="009B65AB">
        <w:rPr>
          <w:lang w:val="en-US"/>
        </w:rPr>
        <w:t xml:space="preserve"> from the </w:t>
      </w:r>
      <w:proofErr w:type="spellStart"/>
      <w:r w:rsidR="00AD64B7" w:rsidRPr="009B65AB">
        <w:rPr>
          <w:lang w:val="en-US"/>
        </w:rPr>
        <w:t>github</w:t>
      </w:r>
      <w:proofErr w:type="spellEnd"/>
      <w:r w:rsidR="00AD64B7" w:rsidRPr="009B65AB">
        <w:rPr>
          <w:lang w:val="en-US"/>
        </w:rPr>
        <w:t xml:space="preserve"> website/</w:t>
      </w:r>
      <w:proofErr w:type="spellStart"/>
      <w:r w:rsidR="00AD64B7" w:rsidRPr="009B65AB">
        <w:rPr>
          <w:lang w:val="en-US"/>
        </w:rPr>
        <w:t>url</w:t>
      </w:r>
      <w:proofErr w:type="spellEnd"/>
      <w:r w:rsidR="00AD64B7" w:rsidRPr="009B65AB">
        <w:rPr>
          <w:lang w:val="en-US"/>
        </w:rPr>
        <w:t xml:space="preserve">: </w:t>
      </w:r>
      <w:hyperlink r:id="rId8" w:history="1">
        <w:r w:rsidR="00AD64B7" w:rsidRPr="009B65AB">
          <w:rPr>
            <w:rStyle w:val="InternetLink"/>
            <w:lang w:val="en-US"/>
          </w:rPr>
          <w:t>https://github.com/UU-Hydro/PCR-GLOBWB_model.git</w:t>
        </w:r>
      </w:hyperlink>
      <w:r w:rsidR="00AD64B7">
        <w:t xml:space="preserve"> and switch to the branch </w:t>
      </w:r>
      <w:r w:rsidR="00246C3E" w:rsidRPr="009B65AB">
        <w:rPr>
          <w:b/>
          <w:bCs/>
        </w:rPr>
        <w:t>“</w:t>
      </w:r>
      <w:r w:rsidR="00CD36F8" w:rsidRPr="007571C1">
        <w:rPr>
          <w:rFonts w:ascii="Courier New" w:hAnsi="Courier New" w:cs="Courier New"/>
          <w:b/>
          <w:bCs/>
          <w:lang w:val="en-US"/>
        </w:rPr>
        <w:t>feature/exercise</w:t>
      </w:r>
      <w:r w:rsidR="00246C3E" w:rsidRPr="009B65AB">
        <w:rPr>
          <w:b/>
          <w:bCs/>
        </w:rPr>
        <w:t>”</w:t>
      </w:r>
      <w:r>
        <w:t xml:space="preserve">. </w:t>
      </w:r>
      <w:r w:rsidR="00AD7107">
        <w:t>For an illustration/example, s</w:t>
      </w:r>
      <w:r>
        <w:t xml:space="preserve">ee the following commands for an example. </w:t>
      </w:r>
    </w:p>
    <w:p w14:paraId="30FC8232" w14:textId="79CAFE51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bookmarkStart w:id="0" w:name="_Hlk83644649"/>
      <w:r>
        <w:rPr>
          <w:rFonts w:ascii="Courier (W1)" w:hAnsi="Courier (W1)"/>
          <w:lang w:val="en-US"/>
        </w:rPr>
        <w:t># for example, I want to download it on my home directory</w:t>
      </w:r>
    </w:p>
    <w:p w14:paraId="46AC23B3" w14:textId="730505C6" w:rsidR="00BB79B8" w:rsidRP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r w:rsidRPr="00BB79B8">
        <w:rPr>
          <w:rFonts w:ascii="Courier (W1)" w:hAnsi="Courier (W1)"/>
          <w:lang w:val="en-US"/>
        </w:rPr>
        <w:t xml:space="preserve">$ </w:t>
      </w:r>
      <w:r>
        <w:rPr>
          <w:rFonts w:ascii="Courier (W1)" w:hAnsi="Courier (W1)"/>
          <w:lang w:val="en-US"/>
        </w:rPr>
        <w:t>cd</w:t>
      </w:r>
    </w:p>
    <w:p w14:paraId="455A1BAD" w14:textId="22BB6156" w:rsidR="00BB79B8" w:rsidRP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r w:rsidRPr="00BB79B8">
        <w:rPr>
          <w:rFonts w:ascii="Courier (W1)" w:hAnsi="Courier (W1)"/>
          <w:lang w:val="en-US"/>
        </w:rPr>
        <w:t xml:space="preserve">$ </w:t>
      </w:r>
      <w:proofErr w:type="spellStart"/>
      <w:r w:rsidRPr="00BB79B8">
        <w:rPr>
          <w:rFonts w:ascii="Courier (W1)" w:hAnsi="Courier (W1)"/>
          <w:lang w:val="en-US"/>
        </w:rPr>
        <w:t>pwd</w:t>
      </w:r>
      <w:proofErr w:type="spellEnd"/>
    </w:p>
    <w:p w14:paraId="5316CC11" w14:textId="64AF86E8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r w:rsidRPr="00BB79B8">
        <w:rPr>
          <w:rFonts w:ascii="Courier (W1)" w:hAnsi="Courier (W1)"/>
          <w:lang w:val="en-US"/>
        </w:rPr>
        <w:t>/home/</w:t>
      </w:r>
      <w:proofErr w:type="spellStart"/>
      <w:r w:rsidR="00D45F72">
        <w:rPr>
          <w:rFonts w:ascii="Courier (W1)" w:hAnsi="Courier (W1)"/>
          <w:lang w:val="en-US"/>
        </w:rPr>
        <w:t>edwin</w:t>
      </w:r>
      <w:proofErr w:type="spellEnd"/>
    </w:p>
    <w:p w14:paraId="2C9F7E32" w14:textId="77777777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</w:p>
    <w:p w14:paraId="7DB90BB8" w14:textId="7DF231F6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clone/download from </w:t>
      </w:r>
      <w:r w:rsidR="009B65AB">
        <w:rPr>
          <w:rFonts w:ascii="Courier (W1)" w:hAnsi="Courier (W1)"/>
          <w:lang w:val="en-US"/>
        </w:rPr>
        <w:t xml:space="preserve">the </w:t>
      </w:r>
      <w:proofErr w:type="spellStart"/>
      <w:r>
        <w:rPr>
          <w:rFonts w:ascii="Courier (W1)" w:hAnsi="Courier (W1)"/>
          <w:lang w:val="en-US"/>
        </w:rPr>
        <w:t>github</w:t>
      </w:r>
      <w:proofErr w:type="spellEnd"/>
      <w:r>
        <w:rPr>
          <w:rFonts w:ascii="Courier (W1)" w:hAnsi="Courier (W1)"/>
          <w:lang w:val="en-US"/>
        </w:rPr>
        <w:t xml:space="preserve"> repo</w:t>
      </w:r>
    </w:p>
    <w:p w14:paraId="3F037D97" w14:textId="77777777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$ git clone https://github.com/UU-Hydro/PCR-GLOBWB_model.git</w:t>
      </w:r>
    </w:p>
    <w:p w14:paraId="55D2BE15" w14:textId="77777777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Cloning into 'PCR-</w:t>
      </w:r>
      <w:proofErr w:type="spellStart"/>
      <w:r w:rsidRPr="00BB79B8">
        <w:rPr>
          <w:rFonts w:ascii="Courier New" w:hAnsi="Courier New" w:cs="Courier New"/>
          <w:lang w:val="en-US"/>
        </w:rPr>
        <w:t>GLOBWB_model</w:t>
      </w:r>
      <w:proofErr w:type="spellEnd"/>
      <w:r w:rsidRPr="00BB79B8">
        <w:rPr>
          <w:rFonts w:ascii="Courier New" w:hAnsi="Courier New" w:cs="Courier New"/>
          <w:lang w:val="en-US"/>
        </w:rPr>
        <w:t>'...</w:t>
      </w:r>
    </w:p>
    <w:p w14:paraId="10D300FA" w14:textId="77777777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remote: Enumerating objects: 32729, done.</w:t>
      </w:r>
    </w:p>
    <w:p w14:paraId="09D92607" w14:textId="77777777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remote: Counting objects: 100% (11376/11376), done.</w:t>
      </w:r>
    </w:p>
    <w:p w14:paraId="6A949EA7" w14:textId="77777777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remote: Compressing objects: 100% (3007/3007), done.</w:t>
      </w:r>
    </w:p>
    <w:p w14:paraId="62974AC7" w14:textId="77777777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remote: Total 32729 (delta 8380), reused 11222 (delta 8249), pack-reused 21353</w:t>
      </w:r>
    </w:p>
    <w:p w14:paraId="611C9386" w14:textId="77777777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Receiving objects: 100% (32729/32729), 83.32 MiB | 29.79 MiB/s, done.</w:t>
      </w:r>
    </w:p>
    <w:p w14:paraId="7B474F64" w14:textId="364320DD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Resolving deltas: 100% (24127/24127), done.</w:t>
      </w:r>
    </w:p>
    <w:p w14:paraId="48509906" w14:textId="570B53BE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08CF6A9" w14:textId="6CD421BE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(W1)" w:hAnsi="Courier (W1)"/>
          <w:lang w:val="en-US"/>
        </w:rPr>
        <w:t xml:space="preserve"># go to the directory </w:t>
      </w:r>
      <w:r w:rsidRPr="00BB79B8">
        <w:rPr>
          <w:rFonts w:ascii="Courier New" w:hAnsi="Courier New" w:cs="Courier New"/>
          <w:lang w:val="en-US"/>
        </w:rPr>
        <w:t>PCR-</w:t>
      </w:r>
      <w:proofErr w:type="spellStart"/>
      <w:r w:rsidRPr="00BB79B8">
        <w:rPr>
          <w:rFonts w:ascii="Courier New" w:hAnsi="Courier New" w:cs="Courier New"/>
          <w:lang w:val="en-US"/>
        </w:rPr>
        <w:t>GLOBWB_model</w:t>
      </w:r>
      <w:proofErr w:type="spellEnd"/>
    </w:p>
    <w:p w14:paraId="15AD7546" w14:textId="5F93E5F7" w:rsidR="00BB79B8" w:rsidRPr="00BB79B8" w:rsidRDefault="00BB79B8" w:rsidP="009B65AB">
      <w:pPr>
        <w:pStyle w:val="ListParagraph"/>
        <w:ind w:left="0"/>
        <w:rPr>
          <w:rFonts w:ascii="Courier (W1)" w:hAnsi="Courier (W1)"/>
          <w:lang w:val="es-ES"/>
        </w:rPr>
      </w:pPr>
      <w:r w:rsidRPr="00BB79B8">
        <w:rPr>
          <w:rFonts w:ascii="Courier (W1)" w:hAnsi="Courier (W1)"/>
          <w:lang w:val="es-ES"/>
        </w:rPr>
        <w:t>$ cd PCR-</w:t>
      </w:r>
      <w:proofErr w:type="spellStart"/>
      <w:r w:rsidRPr="00BB79B8">
        <w:rPr>
          <w:rFonts w:ascii="Courier (W1)" w:hAnsi="Courier (W1)"/>
          <w:lang w:val="es-ES"/>
        </w:rPr>
        <w:t>GLOBWB_model</w:t>
      </w:r>
      <w:proofErr w:type="spellEnd"/>
    </w:p>
    <w:p w14:paraId="211F757B" w14:textId="6B1530C4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r w:rsidRPr="00BB79B8">
        <w:rPr>
          <w:rFonts w:ascii="Courier (W1)" w:hAnsi="Courier (W1)"/>
          <w:lang w:val="en-US"/>
        </w:rPr>
        <w:t>$</w:t>
      </w:r>
      <w:r w:rsidR="00370388">
        <w:rPr>
          <w:rFonts w:ascii="Courier (W1)" w:hAnsi="Courier (W1)"/>
          <w:lang w:val="en-US"/>
        </w:rPr>
        <w:t xml:space="preserve"> </w:t>
      </w:r>
      <w:proofErr w:type="spellStart"/>
      <w:r w:rsidR="00370388">
        <w:rPr>
          <w:rFonts w:ascii="Courier (W1)" w:hAnsi="Courier (W1)"/>
          <w:lang w:val="en-US"/>
        </w:rPr>
        <w:t>pwd</w:t>
      </w:r>
      <w:proofErr w:type="spellEnd"/>
    </w:p>
    <w:p w14:paraId="26FCCA2A" w14:textId="018D4B3A" w:rsidR="00370388" w:rsidRDefault="00370388" w:rsidP="009B65AB">
      <w:pPr>
        <w:pStyle w:val="ListParagraph"/>
        <w:ind w:left="0"/>
        <w:rPr>
          <w:rFonts w:ascii="Courier (W1)" w:hAnsi="Courier (W1)"/>
          <w:lang w:val="en-US"/>
        </w:rPr>
      </w:pPr>
      <w:r w:rsidRPr="00BB79B8">
        <w:rPr>
          <w:rFonts w:ascii="Courier (W1)" w:hAnsi="Courier (W1)"/>
          <w:lang w:val="en-US"/>
        </w:rPr>
        <w:t>/home/</w:t>
      </w:r>
      <w:proofErr w:type="spellStart"/>
      <w:r w:rsidR="00901657">
        <w:rPr>
          <w:rFonts w:ascii="Courier (W1)" w:hAnsi="Courier (W1)"/>
          <w:lang w:val="en-US"/>
        </w:rPr>
        <w:t>e</w:t>
      </w:r>
      <w:r>
        <w:rPr>
          <w:rFonts w:ascii="Courier (W1)" w:hAnsi="Courier (W1)"/>
          <w:lang w:val="en-US"/>
        </w:rPr>
        <w:t>dwin</w:t>
      </w:r>
      <w:proofErr w:type="spellEnd"/>
      <w:r>
        <w:rPr>
          <w:rFonts w:ascii="Courier (W1)" w:hAnsi="Courier (W1)"/>
          <w:lang w:val="en-US"/>
        </w:rPr>
        <w:t>/</w:t>
      </w:r>
      <w:r w:rsidRPr="00BB79B8">
        <w:rPr>
          <w:rFonts w:ascii="Courier (W1)" w:hAnsi="Courier (W1)"/>
          <w:lang w:val="es-ES"/>
        </w:rPr>
        <w:t>PCR-</w:t>
      </w:r>
      <w:proofErr w:type="spellStart"/>
      <w:r w:rsidRPr="00BB79B8">
        <w:rPr>
          <w:rFonts w:ascii="Courier (W1)" w:hAnsi="Courier (W1)"/>
          <w:lang w:val="es-ES"/>
        </w:rPr>
        <w:t>GLOBWB_model</w:t>
      </w:r>
      <w:proofErr w:type="spellEnd"/>
    </w:p>
    <w:p w14:paraId="140E290B" w14:textId="7E494390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</w:p>
    <w:p w14:paraId="5BB1F0D5" w14:textId="6ED0F82B" w:rsidR="00BB79B8" w:rsidRDefault="00BB79B8" w:rsidP="009B65AB">
      <w:pPr>
        <w:pStyle w:val="ListParagraph"/>
        <w:ind w:left="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list all git branches, we will use </w:t>
      </w:r>
      <w:r w:rsidR="00B242EA">
        <w:rPr>
          <w:rFonts w:ascii="Courier (W1)" w:hAnsi="Courier (W1)"/>
          <w:lang w:val="en-US"/>
        </w:rPr>
        <w:t xml:space="preserve">the branch </w:t>
      </w:r>
      <w:r>
        <w:rPr>
          <w:rFonts w:ascii="Courier (W1)" w:hAnsi="Courier (W1)"/>
          <w:lang w:val="en-US"/>
        </w:rPr>
        <w:t>“</w:t>
      </w:r>
      <w:r w:rsidR="00B242EA" w:rsidRPr="007571C1">
        <w:rPr>
          <w:rFonts w:ascii="Courier New" w:hAnsi="Courier New" w:cs="Courier New"/>
          <w:b/>
          <w:bCs/>
          <w:lang w:val="en-US"/>
        </w:rPr>
        <w:t>feature/exercise</w:t>
      </w:r>
      <w:r>
        <w:rPr>
          <w:rFonts w:ascii="Courier New" w:hAnsi="Courier New" w:cs="Courier New"/>
          <w:lang w:val="en-US"/>
        </w:rPr>
        <w:t>”</w:t>
      </w:r>
    </w:p>
    <w:p w14:paraId="65CEA327" w14:textId="4D92105A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$ git branch -a</w:t>
      </w:r>
    </w:p>
    <w:p w14:paraId="39818221" w14:textId="77777777" w:rsidR="000475E6" w:rsidRPr="000475E6" w:rsidRDefault="000475E6" w:rsidP="007571C1">
      <w:pPr>
        <w:pStyle w:val="ListParagraph"/>
        <w:ind w:left="0"/>
        <w:rPr>
          <w:rFonts w:ascii="Courier New" w:hAnsi="Courier New" w:cs="Courier New"/>
          <w:lang w:val="en-US"/>
        </w:rPr>
      </w:pPr>
      <w:r w:rsidRPr="000475E6">
        <w:rPr>
          <w:rFonts w:ascii="Courier New" w:hAnsi="Courier New" w:cs="Courier New"/>
          <w:lang w:val="en-US"/>
        </w:rPr>
        <w:t>* master</w:t>
      </w:r>
    </w:p>
    <w:p w14:paraId="386A0095" w14:textId="77777777" w:rsidR="000475E6" w:rsidRPr="000475E6" w:rsidRDefault="000475E6" w:rsidP="007571C1">
      <w:pPr>
        <w:pStyle w:val="ListParagraph"/>
        <w:ind w:left="0"/>
        <w:rPr>
          <w:rFonts w:ascii="Courier New" w:hAnsi="Courier New" w:cs="Courier New"/>
          <w:lang w:val="en-US"/>
        </w:rPr>
      </w:pPr>
      <w:r w:rsidRPr="000475E6">
        <w:rPr>
          <w:rFonts w:ascii="Courier New" w:hAnsi="Courier New" w:cs="Courier New"/>
          <w:lang w:val="en-US"/>
        </w:rPr>
        <w:t xml:space="preserve">  remotes/origin/HEAD -&gt; origin/master</w:t>
      </w:r>
    </w:p>
    <w:p w14:paraId="55A530BD" w14:textId="77777777" w:rsidR="000475E6" w:rsidRPr="000475E6" w:rsidRDefault="000475E6" w:rsidP="007571C1">
      <w:pPr>
        <w:pStyle w:val="ListParagraph"/>
        <w:ind w:left="0"/>
        <w:rPr>
          <w:rFonts w:ascii="Courier New" w:hAnsi="Courier New" w:cs="Courier New"/>
          <w:lang w:val="en-US"/>
        </w:rPr>
      </w:pPr>
      <w:r w:rsidRPr="000475E6">
        <w:rPr>
          <w:rFonts w:ascii="Courier New" w:hAnsi="Courier New" w:cs="Courier New"/>
          <w:lang w:val="en-US"/>
        </w:rPr>
        <w:t xml:space="preserve">  remotes/origin/aqueduct_2021</w:t>
      </w:r>
    </w:p>
    <w:p w14:paraId="3D4BAFFB" w14:textId="77777777" w:rsidR="000475E6" w:rsidRPr="000475E6" w:rsidRDefault="000475E6" w:rsidP="007571C1">
      <w:pPr>
        <w:pStyle w:val="ListParagraph"/>
        <w:ind w:left="0"/>
        <w:rPr>
          <w:rFonts w:ascii="Courier New" w:hAnsi="Courier New" w:cs="Courier New"/>
          <w:lang w:val="en-US"/>
        </w:rPr>
      </w:pPr>
      <w:r w:rsidRPr="000475E6">
        <w:rPr>
          <w:rFonts w:ascii="Courier New" w:hAnsi="Courier New" w:cs="Courier New"/>
          <w:lang w:val="en-US"/>
        </w:rPr>
        <w:t xml:space="preserve">  remotes/origin/feature/arise_30sec_aqueduct_2022-04-14</w:t>
      </w:r>
    </w:p>
    <w:p w14:paraId="1BAB0A8D" w14:textId="77777777" w:rsidR="000475E6" w:rsidRPr="000475E6" w:rsidRDefault="000475E6" w:rsidP="007571C1">
      <w:pPr>
        <w:pStyle w:val="ListParagraph"/>
        <w:ind w:left="0"/>
        <w:rPr>
          <w:rFonts w:ascii="Courier New" w:hAnsi="Courier New" w:cs="Courier New"/>
          <w:lang w:val="en-US"/>
        </w:rPr>
      </w:pPr>
      <w:r w:rsidRPr="000475E6">
        <w:rPr>
          <w:rFonts w:ascii="Courier New" w:hAnsi="Courier New" w:cs="Courier New"/>
          <w:lang w:val="en-US"/>
        </w:rPr>
        <w:t xml:space="preserve">  remotes/origin/feature/</w:t>
      </w:r>
      <w:proofErr w:type="spellStart"/>
      <w:r w:rsidRPr="000475E6">
        <w:rPr>
          <w:rFonts w:ascii="Courier New" w:hAnsi="Courier New" w:cs="Courier New"/>
          <w:lang w:val="en-US"/>
        </w:rPr>
        <w:t>efr</w:t>
      </w:r>
      <w:proofErr w:type="spellEnd"/>
    </w:p>
    <w:p w14:paraId="0BC078F3" w14:textId="77777777" w:rsidR="000475E6" w:rsidRPr="007571C1" w:rsidRDefault="000475E6" w:rsidP="007571C1">
      <w:pPr>
        <w:pStyle w:val="ListParagraph"/>
        <w:ind w:left="0"/>
        <w:rPr>
          <w:rFonts w:ascii="Courier New" w:hAnsi="Courier New" w:cs="Courier New"/>
          <w:b/>
          <w:bCs/>
          <w:lang w:val="en-US"/>
        </w:rPr>
      </w:pPr>
      <w:r w:rsidRPr="007571C1">
        <w:rPr>
          <w:rFonts w:ascii="Courier New" w:hAnsi="Courier New" w:cs="Courier New"/>
          <w:b/>
          <w:bCs/>
          <w:lang w:val="en-US"/>
        </w:rPr>
        <w:t xml:space="preserve">  remotes/origin/</w:t>
      </w:r>
      <w:bookmarkStart w:id="1" w:name="_Hlk118832575"/>
      <w:r w:rsidRPr="007571C1">
        <w:rPr>
          <w:rFonts w:ascii="Courier New" w:hAnsi="Courier New" w:cs="Courier New"/>
          <w:b/>
          <w:bCs/>
          <w:lang w:val="en-US"/>
        </w:rPr>
        <w:t>feature/exercise</w:t>
      </w:r>
      <w:bookmarkEnd w:id="1"/>
    </w:p>
    <w:p w14:paraId="08F17D76" w14:textId="71ECBED1" w:rsidR="003F258A" w:rsidRDefault="000475E6" w:rsidP="000475E6">
      <w:pPr>
        <w:pStyle w:val="ListParagraph"/>
        <w:ind w:left="0"/>
        <w:rPr>
          <w:rFonts w:ascii="Courier New" w:hAnsi="Courier New" w:cs="Courier New"/>
          <w:lang w:val="en-US"/>
        </w:rPr>
      </w:pPr>
      <w:r w:rsidRPr="000475E6">
        <w:rPr>
          <w:rFonts w:ascii="Courier New" w:hAnsi="Courier New" w:cs="Courier New"/>
          <w:lang w:val="en-US"/>
        </w:rPr>
        <w:t xml:space="preserve">  remotes/origin/master</w:t>
      </w:r>
    </w:p>
    <w:p w14:paraId="3E87DAEF" w14:textId="77777777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3CAF99D5" w14:textId="239507C4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checkout to the branch “</w:t>
      </w:r>
      <w:r w:rsidR="00B242EA" w:rsidRPr="007571C1">
        <w:rPr>
          <w:rFonts w:ascii="Courier New" w:hAnsi="Courier New" w:cs="Courier New"/>
          <w:b/>
          <w:bCs/>
          <w:lang w:val="en-US"/>
        </w:rPr>
        <w:t>feature/exercise</w:t>
      </w:r>
      <w:r>
        <w:rPr>
          <w:rFonts w:ascii="Courier New" w:hAnsi="Courier New" w:cs="Courier New"/>
          <w:lang w:val="en-US"/>
        </w:rPr>
        <w:t>”</w:t>
      </w:r>
    </w:p>
    <w:p w14:paraId="14FCA98B" w14:textId="26FFDEE7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 xml:space="preserve">$ git checkout -b </w:t>
      </w:r>
      <w:r w:rsidR="00B242EA" w:rsidRPr="007571C1">
        <w:rPr>
          <w:rFonts w:ascii="Courier New" w:hAnsi="Courier New" w:cs="Courier New"/>
          <w:b/>
          <w:bCs/>
          <w:lang w:val="en-US"/>
        </w:rPr>
        <w:t>feature/exercise</w:t>
      </w:r>
      <w:r w:rsidRPr="00BB79B8">
        <w:rPr>
          <w:rFonts w:ascii="Courier New" w:hAnsi="Courier New" w:cs="Courier New"/>
          <w:lang w:val="en-US"/>
        </w:rPr>
        <w:t xml:space="preserve"> origin/</w:t>
      </w:r>
      <w:r w:rsidR="00B242EA" w:rsidRPr="00B242EA">
        <w:rPr>
          <w:rFonts w:ascii="Courier New" w:hAnsi="Courier New" w:cs="Courier New"/>
          <w:lang w:val="en-US"/>
        </w:rPr>
        <w:t>feature/exercise</w:t>
      </w:r>
    </w:p>
    <w:p w14:paraId="3C00E7CD" w14:textId="29F55038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Branch '</w:t>
      </w:r>
      <w:r w:rsidR="00B242EA" w:rsidRPr="00B242EA">
        <w:rPr>
          <w:rFonts w:ascii="Courier New" w:hAnsi="Courier New" w:cs="Courier New"/>
          <w:lang w:val="en-US"/>
        </w:rPr>
        <w:t>feature/exercise</w:t>
      </w:r>
      <w:r w:rsidRPr="00BB79B8">
        <w:rPr>
          <w:rFonts w:ascii="Courier New" w:hAnsi="Courier New" w:cs="Courier New"/>
          <w:lang w:val="en-US"/>
        </w:rPr>
        <w:t>' set up to track remote branch '</w:t>
      </w:r>
      <w:r w:rsidR="00B242EA" w:rsidRPr="00B242EA">
        <w:rPr>
          <w:rFonts w:ascii="Courier New" w:hAnsi="Courier New" w:cs="Courier New"/>
          <w:lang w:val="en-US"/>
        </w:rPr>
        <w:t>feature/exercise</w:t>
      </w:r>
      <w:r w:rsidRPr="00BB79B8">
        <w:rPr>
          <w:rFonts w:ascii="Courier New" w:hAnsi="Courier New" w:cs="Courier New"/>
          <w:lang w:val="en-US"/>
        </w:rPr>
        <w:t>' from 'origin'.</w:t>
      </w:r>
    </w:p>
    <w:p w14:paraId="09C9870E" w14:textId="64107040" w:rsidR="00BB79B8" w:rsidRP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Switched to a new branch '</w:t>
      </w:r>
      <w:r w:rsidR="00B242EA" w:rsidRPr="00B242EA">
        <w:rPr>
          <w:rFonts w:ascii="Courier New" w:hAnsi="Courier New" w:cs="Courier New"/>
          <w:lang w:val="en-US"/>
        </w:rPr>
        <w:t>feature/exercise</w:t>
      </w:r>
      <w:r w:rsidRPr="00BB79B8">
        <w:rPr>
          <w:rFonts w:ascii="Courier New" w:hAnsi="Courier New" w:cs="Courier New"/>
          <w:lang w:val="en-US"/>
        </w:rPr>
        <w:t>'</w:t>
      </w:r>
    </w:p>
    <w:p w14:paraId="4568E54B" w14:textId="77777777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F1DA2E4" w14:textId="705F9225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do git pull, to make sure </w:t>
      </w:r>
      <w:r w:rsidR="007E6617">
        <w:rPr>
          <w:rFonts w:ascii="Courier New" w:hAnsi="Courier New" w:cs="Courier New"/>
          <w:lang w:val="en-US"/>
        </w:rPr>
        <w:t xml:space="preserve">that you will use </w:t>
      </w:r>
      <w:r>
        <w:rPr>
          <w:rFonts w:ascii="Courier New" w:hAnsi="Courier New" w:cs="Courier New"/>
          <w:lang w:val="en-US"/>
        </w:rPr>
        <w:t>the latest version</w:t>
      </w:r>
    </w:p>
    <w:p w14:paraId="134EE6ED" w14:textId="02A955F5" w:rsidR="00BB79B8" w:rsidRDefault="00BB79B8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BB79B8">
        <w:rPr>
          <w:rFonts w:ascii="Courier New" w:hAnsi="Courier New" w:cs="Courier New"/>
          <w:lang w:val="en-US"/>
        </w:rPr>
        <w:t>$ git pull</w:t>
      </w:r>
    </w:p>
    <w:p w14:paraId="02F2ACD2" w14:textId="570B7124" w:rsidR="009B65AB" w:rsidRPr="00BB79B8" w:rsidRDefault="009B65AB" w:rsidP="009B65AB">
      <w:pPr>
        <w:pStyle w:val="ListParagraph"/>
        <w:ind w:left="0"/>
        <w:rPr>
          <w:rFonts w:ascii="Courier New" w:hAnsi="Courier New" w:cs="Courier New"/>
          <w:lang w:val="en-US"/>
        </w:rPr>
      </w:pPr>
      <w:r w:rsidRPr="009B65AB">
        <w:rPr>
          <w:rFonts w:ascii="Courier New" w:hAnsi="Courier New" w:cs="Courier New"/>
          <w:lang w:val="en-US"/>
        </w:rPr>
        <w:t>Already up to date.</w:t>
      </w:r>
    </w:p>
    <w:bookmarkEnd w:id="0"/>
    <w:p w14:paraId="0C4A027D" w14:textId="77777777" w:rsidR="00BB79B8" w:rsidRDefault="00BB79B8" w:rsidP="009B65AB">
      <w:pPr>
        <w:rPr>
          <w:color w:val="002060"/>
          <w:lang w:val="en-US"/>
        </w:rPr>
      </w:pPr>
    </w:p>
    <w:p w14:paraId="4BA5286C" w14:textId="77777777" w:rsidR="00592197" w:rsidRDefault="009B65AB" w:rsidP="00592197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list all files in PCR-</w:t>
      </w:r>
      <w:proofErr w:type="spellStart"/>
      <w:r>
        <w:rPr>
          <w:rFonts w:ascii="Courier New" w:hAnsi="Courier New" w:cs="Courier New"/>
          <w:lang w:val="en-US"/>
        </w:rPr>
        <w:t>GLOBWB_model</w:t>
      </w:r>
      <w:proofErr w:type="spellEnd"/>
    </w:p>
    <w:p w14:paraId="2CDDF28B" w14:textId="1B4BF28F" w:rsidR="00592197" w:rsidRPr="00592197" w:rsidRDefault="00592197" w:rsidP="00592197">
      <w:pPr>
        <w:pStyle w:val="ListParagraph"/>
        <w:ind w:left="0"/>
        <w:rPr>
          <w:rFonts w:ascii="Courier New" w:hAnsi="Courier New" w:cs="Courier New"/>
          <w:lang w:val="en-US"/>
        </w:rPr>
      </w:pPr>
      <w:r w:rsidRPr="00592197">
        <w:rPr>
          <w:rFonts w:ascii="Courier New" w:hAnsi="Courier New" w:cs="Courier New"/>
          <w:lang w:val="en-US"/>
        </w:rPr>
        <w:t>$ ls</w:t>
      </w:r>
    </w:p>
    <w:p w14:paraId="4E84FADD" w14:textId="59AE92AD" w:rsidR="00592197" w:rsidRDefault="00592197" w:rsidP="00592197">
      <w:pPr>
        <w:rPr>
          <w:rFonts w:ascii="Courier New" w:hAnsi="Courier New" w:cs="Courier New"/>
          <w:lang w:val="en-US"/>
        </w:rPr>
      </w:pPr>
      <w:r w:rsidRPr="00592197">
        <w:rPr>
          <w:rFonts w:ascii="Courier New" w:hAnsi="Courier New" w:cs="Courier New"/>
          <w:lang w:val="en-US"/>
        </w:rPr>
        <w:t xml:space="preserve">LICENSE  README.md  README.txt  </w:t>
      </w:r>
      <w:proofErr w:type="spellStart"/>
      <w:r w:rsidRPr="00592197">
        <w:rPr>
          <w:rFonts w:ascii="Courier New" w:hAnsi="Courier New" w:cs="Courier New"/>
          <w:lang w:val="en-US"/>
        </w:rPr>
        <w:t>clone_landmask_maps</w:t>
      </w:r>
      <w:proofErr w:type="spellEnd"/>
      <w:r w:rsidRPr="00592197">
        <w:rPr>
          <w:rFonts w:ascii="Courier New" w:hAnsi="Courier New" w:cs="Courier New"/>
          <w:lang w:val="en-US"/>
        </w:rPr>
        <w:t xml:space="preserve">  </w:t>
      </w:r>
      <w:proofErr w:type="spellStart"/>
      <w:r w:rsidRPr="00592197">
        <w:rPr>
          <w:rFonts w:ascii="Courier New" w:hAnsi="Courier New" w:cs="Courier New"/>
          <w:lang w:val="en-US"/>
        </w:rPr>
        <w:t>conda_env</w:t>
      </w:r>
      <w:proofErr w:type="spellEnd"/>
      <w:r w:rsidRPr="00592197">
        <w:rPr>
          <w:rFonts w:ascii="Courier New" w:hAnsi="Courier New" w:cs="Courier New"/>
          <w:lang w:val="en-US"/>
        </w:rPr>
        <w:t xml:space="preserve">  config  exercise  known_issues.txt  </w:t>
      </w:r>
      <w:proofErr w:type="spellStart"/>
      <w:r w:rsidRPr="00592197">
        <w:rPr>
          <w:rFonts w:ascii="Courier New" w:hAnsi="Courier New" w:cs="Courier New"/>
          <w:lang w:val="en-US"/>
        </w:rPr>
        <w:t>misc</w:t>
      </w:r>
      <w:proofErr w:type="spellEnd"/>
      <w:r w:rsidRPr="00592197">
        <w:rPr>
          <w:rFonts w:ascii="Courier New" w:hAnsi="Courier New" w:cs="Courier New"/>
          <w:lang w:val="en-US"/>
        </w:rPr>
        <w:t xml:space="preserve">  model  </w:t>
      </w:r>
      <w:proofErr w:type="spellStart"/>
      <w:r w:rsidRPr="00592197">
        <w:rPr>
          <w:rFonts w:ascii="Courier New" w:hAnsi="Courier New" w:cs="Courier New"/>
          <w:lang w:val="en-US"/>
        </w:rPr>
        <w:t>modflow</w:t>
      </w:r>
      <w:proofErr w:type="spellEnd"/>
      <w:r w:rsidRPr="00592197">
        <w:rPr>
          <w:rFonts w:ascii="Courier New" w:hAnsi="Courier New" w:cs="Courier New"/>
          <w:lang w:val="en-US"/>
        </w:rPr>
        <w:t xml:space="preserve">  </w:t>
      </w:r>
      <w:proofErr w:type="spellStart"/>
      <w:r w:rsidRPr="00592197">
        <w:rPr>
          <w:rFonts w:ascii="Courier New" w:hAnsi="Courier New" w:cs="Courier New"/>
          <w:lang w:val="en-US"/>
        </w:rPr>
        <w:t>various_tools</w:t>
      </w:r>
      <w:proofErr w:type="spellEnd"/>
    </w:p>
    <w:p w14:paraId="5C18DAE2" w14:textId="4AA10EEB" w:rsidR="00235B86" w:rsidRDefault="00235B86" w:rsidP="00235B86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34A1B8E" w14:textId="200F91D0" w:rsidR="009B65AB" w:rsidRDefault="009B65AB" w:rsidP="009B65AB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34573A9D" w14:textId="117069A9" w:rsidR="009B65AB" w:rsidRDefault="009B65AB" w:rsidP="009B65AB">
      <w:pPr>
        <w:pStyle w:val="ListParagraph"/>
        <w:rPr>
          <w:rFonts w:ascii="Courier New" w:hAnsi="Courier New" w:cs="Courier New"/>
          <w:lang w:val="en-US"/>
        </w:rPr>
      </w:pPr>
    </w:p>
    <w:p w14:paraId="1F4AB0FE" w14:textId="77777777" w:rsidR="00EF32C8" w:rsidRDefault="009B65AB" w:rsidP="009B65AB">
      <w:pPr>
        <w:rPr>
          <w:lang w:val="en-US"/>
        </w:rPr>
      </w:pPr>
      <w:r>
        <w:rPr>
          <w:lang w:val="en-US"/>
        </w:rPr>
        <w:t>You may want to use “mc” (midnight commander) to explore the content of “PCR-</w:t>
      </w:r>
      <w:proofErr w:type="spellStart"/>
      <w:r>
        <w:rPr>
          <w:lang w:val="en-US"/>
        </w:rPr>
        <w:t>GLOBWB_model</w:t>
      </w:r>
      <w:proofErr w:type="spellEnd"/>
      <w:r>
        <w:rPr>
          <w:lang w:val="en-US"/>
        </w:rPr>
        <w:t xml:space="preserve">”. The two important folders that will be used are “model” and “config”. </w:t>
      </w:r>
      <w:r w:rsidR="00A87D80">
        <w:rPr>
          <w:lang w:val="en-US"/>
        </w:rPr>
        <w:t>T</w:t>
      </w:r>
      <w:r>
        <w:rPr>
          <w:lang w:val="en-US"/>
        </w:rPr>
        <w:t>he folder “model” contains the model codes (python scripts) of PCR-GLOBWB</w:t>
      </w:r>
      <w:r w:rsidR="00A87D80">
        <w:rPr>
          <w:lang w:val="en-US"/>
        </w:rPr>
        <w:t>, while t</w:t>
      </w:r>
      <w:r>
        <w:rPr>
          <w:lang w:val="en-US"/>
        </w:rPr>
        <w:t xml:space="preserve">he folder “config” contains the configuration </w:t>
      </w:r>
      <w:r w:rsidR="00A87D80">
        <w:rPr>
          <w:lang w:val="en-US"/>
        </w:rPr>
        <w:t>(</w:t>
      </w:r>
      <w:r>
        <w:rPr>
          <w:lang w:val="en-US"/>
        </w:rPr>
        <w:t>.</w:t>
      </w:r>
      <w:proofErr w:type="spellStart"/>
      <w:r>
        <w:rPr>
          <w:lang w:val="en-US"/>
        </w:rPr>
        <w:t>ini</w:t>
      </w:r>
      <w:proofErr w:type="spellEnd"/>
      <w:r w:rsidR="00A87D80">
        <w:rPr>
          <w:lang w:val="en-US"/>
        </w:rPr>
        <w:t>)</w:t>
      </w:r>
      <w:r>
        <w:rPr>
          <w:lang w:val="en-US"/>
        </w:rPr>
        <w:t xml:space="preserve"> files to setup PCR-GLOBWB model runs. </w:t>
      </w:r>
    </w:p>
    <w:p w14:paraId="0DBB806C" w14:textId="3E7F0E29" w:rsidR="00EF32C8" w:rsidRDefault="00EF32C8" w:rsidP="009B65AB">
      <w:pPr>
        <w:rPr>
          <w:lang w:val="en-US"/>
        </w:rPr>
      </w:pPr>
    </w:p>
    <w:p w14:paraId="6994001F" w14:textId="400DFF68" w:rsidR="00EF32C8" w:rsidRPr="00C309C0" w:rsidRDefault="00B24DDB" w:rsidP="00EF32C8">
      <w:pPr>
        <w:pStyle w:val="ListParagraph"/>
        <w:numPr>
          <w:ilvl w:val="0"/>
          <w:numId w:val="24"/>
        </w:numPr>
        <w:rPr>
          <w:b/>
          <w:color w:val="002060"/>
          <w:sz w:val="40"/>
          <w:szCs w:val="40"/>
          <w:lang w:val="en-US"/>
        </w:rPr>
      </w:pPr>
      <w:r>
        <w:rPr>
          <w:b/>
          <w:color w:val="002060"/>
          <w:sz w:val="40"/>
          <w:szCs w:val="40"/>
          <w:lang w:val="en-US"/>
        </w:rPr>
        <w:t>A</w:t>
      </w:r>
      <w:r w:rsidR="00EF32C8" w:rsidRPr="00C309C0">
        <w:rPr>
          <w:b/>
          <w:color w:val="002060"/>
          <w:sz w:val="40"/>
          <w:szCs w:val="40"/>
          <w:lang w:val="en-US"/>
        </w:rPr>
        <w:t>djust</w:t>
      </w:r>
      <w:r w:rsidR="00EF32C8">
        <w:rPr>
          <w:b/>
          <w:color w:val="002060"/>
          <w:sz w:val="40"/>
          <w:szCs w:val="40"/>
          <w:lang w:val="en-US"/>
        </w:rPr>
        <w:t>ing</w:t>
      </w:r>
      <w:r>
        <w:rPr>
          <w:b/>
          <w:color w:val="002060"/>
          <w:sz w:val="40"/>
          <w:szCs w:val="40"/>
          <w:lang w:val="en-US"/>
        </w:rPr>
        <w:t xml:space="preserve"> .</w:t>
      </w:r>
      <w:proofErr w:type="spellStart"/>
      <w:r w:rsidR="00EF32C8" w:rsidRPr="00C309C0">
        <w:rPr>
          <w:b/>
          <w:color w:val="002060"/>
          <w:sz w:val="40"/>
          <w:szCs w:val="40"/>
          <w:lang w:val="en-US"/>
        </w:rPr>
        <w:t>ini</w:t>
      </w:r>
      <w:proofErr w:type="spellEnd"/>
      <w:r w:rsidR="00EF32C8" w:rsidRPr="00C309C0">
        <w:rPr>
          <w:b/>
          <w:color w:val="002060"/>
          <w:sz w:val="40"/>
          <w:szCs w:val="40"/>
          <w:lang w:val="en-US"/>
        </w:rPr>
        <w:t xml:space="preserve"> </w:t>
      </w:r>
      <w:r>
        <w:rPr>
          <w:b/>
          <w:color w:val="002060"/>
          <w:sz w:val="40"/>
          <w:szCs w:val="40"/>
          <w:lang w:val="en-US"/>
        </w:rPr>
        <w:t>(</w:t>
      </w:r>
      <w:r w:rsidR="001F119F">
        <w:rPr>
          <w:b/>
          <w:color w:val="002060"/>
          <w:sz w:val="40"/>
          <w:szCs w:val="40"/>
          <w:lang w:val="en-US"/>
        </w:rPr>
        <w:t>configuration</w:t>
      </w:r>
      <w:r>
        <w:rPr>
          <w:b/>
          <w:color w:val="002060"/>
          <w:sz w:val="40"/>
          <w:szCs w:val="40"/>
          <w:lang w:val="en-US"/>
        </w:rPr>
        <w:t xml:space="preserve">) </w:t>
      </w:r>
      <w:r w:rsidR="00EF32C8" w:rsidRPr="00C309C0">
        <w:rPr>
          <w:b/>
          <w:color w:val="002060"/>
          <w:sz w:val="40"/>
          <w:szCs w:val="40"/>
          <w:lang w:val="en-US"/>
        </w:rPr>
        <w:t>file</w:t>
      </w:r>
      <w:r w:rsidR="00EF32C8">
        <w:rPr>
          <w:b/>
          <w:color w:val="002060"/>
          <w:sz w:val="40"/>
          <w:szCs w:val="40"/>
          <w:lang w:val="en-US"/>
        </w:rPr>
        <w:t xml:space="preserve">s </w:t>
      </w:r>
      <w:r w:rsidR="001F119F">
        <w:rPr>
          <w:b/>
          <w:color w:val="002060"/>
          <w:sz w:val="40"/>
          <w:szCs w:val="40"/>
          <w:lang w:val="en-US"/>
        </w:rPr>
        <w:t xml:space="preserve">for </w:t>
      </w:r>
      <w:r w:rsidR="00EF32C8">
        <w:rPr>
          <w:b/>
          <w:color w:val="002060"/>
          <w:sz w:val="40"/>
          <w:szCs w:val="40"/>
          <w:lang w:val="en-US"/>
        </w:rPr>
        <w:t xml:space="preserve">your </w:t>
      </w:r>
      <w:r w:rsidR="001F119F">
        <w:rPr>
          <w:b/>
          <w:color w:val="002060"/>
          <w:sz w:val="40"/>
          <w:szCs w:val="40"/>
          <w:lang w:val="en-US"/>
        </w:rPr>
        <w:t>own case</w:t>
      </w:r>
      <w:r w:rsidR="0000591A">
        <w:rPr>
          <w:b/>
          <w:color w:val="002060"/>
          <w:sz w:val="40"/>
          <w:szCs w:val="40"/>
          <w:lang w:val="en-US"/>
        </w:rPr>
        <w:t xml:space="preserve"> and starting PCR-GLOBWB runs</w:t>
      </w:r>
    </w:p>
    <w:p w14:paraId="0CB07C0F" w14:textId="325819E7" w:rsidR="00EF32C8" w:rsidRDefault="00EF32C8" w:rsidP="009B65AB">
      <w:pPr>
        <w:rPr>
          <w:lang w:val="en-US"/>
        </w:rPr>
      </w:pPr>
    </w:p>
    <w:p w14:paraId="33B2AAA5" w14:textId="5F0D3705" w:rsidR="00436BB3" w:rsidRPr="00F141F0" w:rsidRDefault="00436BB3" w:rsidP="009B65AB">
      <w:pPr>
        <w:rPr>
          <w:b/>
          <w:bCs/>
          <w:u w:val="single"/>
          <w:lang w:val="en-US"/>
        </w:rPr>
      </w:pPr>
      <w:r w:rsidRPr="00F141F0">
        <w:rPr>
          <w:b/>
          <w:bCs/>
          <w:u w:val="single"/>
          <w:lang w:val="en-US"/>
        </w:rPr>
        <w:t>30min global runs at the global extent</w:t>
      </w:r>
    </w:p>
    <w:p w14:paraId="7BA8D3FF" w14:textId="06D4E193" w:rsidR="00192718" w:rsidRDefault="00EF32C8" w:rsidP="009B65AB">
      <w:pPr>
        <w:rPr>
          <w:lang w:val="en-US"/>
        </w:rPr>
      </w:pPr>
      <w:r>
        <w:rPr>
          <w:lang w:val="en-US"/>
        </w:rPr>
        <w:t>I</w:t>
      </w:r>
      <w:r w:rsidR="008A5349">
        <w:rPr>
          <w:lang w:val="en-US"/>
        </w:rPr>
        <w:t>f you explore the folder “config” on the folder “</w:t>
      </w:r>
      <w:proofErr w:type="spellStart"/>
      <w:r w:rsidR="008A5349">
        <w:rPr>
          <w:lang w:val="en-US"/>
        </w:rPr>
        <w:t>PCRGLOBWB_model</w:t>
      </w:r>
      <w:proofErr w:type="spellEnd"/>
      <w:r w:rsidR="008A5349">
        <w:rPr>
          <w:lang w:val="en-US"/>
        </w:rPr>
        <w:t>”</w:t>
      </w:r>
      <w:r>
        <w:rPr>
          <w:lang w:val="en-US"/>
        </w:rPr>
        <w:t xml:space="preserve">, </w:t>
      </w:r>
      <w:r w:rsidR="008A5349">
        <w:rPr>
          <w:lang w:val="en-US"/>
        </w:rPr>
        <w:t>you will find</w:t>
      </w:r>
      <w:r>
        <w:rPr>
          <w:lang w:val="en-US"/>
        </w:rPr>
        <w:t xml:space="preserve"> a </w:t>
      </w:r>
      <w:r w:rsidR="00B24DDB">
        <w:rPr>
          <w:lang w:val="en-US"/>
        </w:rPr>
        <w:t>setup/</w:t>
      </w:r>
      <w:r>
        <w:rPr>
          <w:lang w:val="en-US"/>
        </w:rPr>
        <w:t>configuration file (.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) called “</w:t>
      </w:r>
      <w:r w:rsidR="003804F1" w:rsidRPr="00DD4EB6">
        <w:rPr>
          <w:b/>
          <w:bCs/>
          <w:lang w:val="en-US"/>
        </w:rPr>
        <w:t>setup_</w:t>
      </w:r>
      <w:r w:rsidR="0078248E">
        <w:rPr>
          <w:b/>
          <w:bCs/>
          <w:lang w:val="en-US"/>
        </w:rPr>
        <w:t>30min</w:t>
      </w:r>
      <w:r w:rsidR="003804F1" w:rsidRPr="00DD4EB6">
        <w:rPr>
          <w:b/>
          <w:bCs/>
          <w:lang w:val="en-US"/>
        </w:rPr>
        <w:t>.ini</w:t>
      </w:r>
      <w:r>
        <w:rPr>
          <w:lang w:val="en-US"/>
        </w:rPr>
        <w:t>”</w:t>
      </w:r>
      <w:r w:rsidR="008A5349">
        <w:rPr>
          <w:lang w:val="en-US"/>
        </w:rPr>
        <w:t xml:space="preserve">. </w:t>
      </w:r>
      <w:r w:rsidR="00192718">
        <w:rPr>
          <w:lang w:val="en-US"/>
        </w:rPr>
        <w:t xml:space="preserve">This configuration file is basically using the model parameters and </w:t>
      </w:r>
      <w:r w:rsidR="00C92BA3">
        <w:rPr>
          <w:lang w:val="en-US"/>
        </w:rPr>
        <w:t xml:space="preserve">forcing input files as used in the GMD paper </w:t>
      </w:r>
      <w:r w:rsidR="00134F27">
        <w:rPr>
          <w:lang w:val="en-US"/>
        </w:rPr>
        <w:t>run of PCR-GLOBWB 2 (Sutanudjaja et al., 2018</w:t>
      </w:r>
      <w:r w:rsidR="00636BE5">
        <w:rPr>
          <w:lang w:val="en-US"/>
        </w:rPr>
        <w:t xml:space="preserve">, </w:t>
      </w:r>
      <w:hyperlink r:id="rId9" w:history="1">
        <w:r w:rsidR="008E4A8E" w:rsidRPr="00E8384E">
          <w:rPr>
            <w:rStyle w:val="Hyperlink"/>
            <w:lang w:val="en-US"/>
          </w:rPr>
          <w:t>https://gmd.copernicus.org/articles/11/2429/2018/</w:t>
        </w:r>
      </w:hyperlink>
      <w:r w:rsidR="00134F27">
        <w:rPr>
          <w:lang w:val="en-US"/>
        </w:rPr>
        <w:t xml:space="preserve">). </w:t>
      </w:r>
    </w:p>
    <w:p w14:paraId="7DD64456" w14:textId="751D3FBE" w:rsidR="00436BB3" w:rsidRDefault="008A5349" w:rsidP="009B65AB">
      <w:pPr>
        <w:rPr>
          <w:lang w:val="en-US"/>
        </w:rPr>
      </w:pPr>
      <w:r>
        <w:rPr>
          <w:lang w:val="en-US"/>
        </w:rPr>
        <w:t>Please</w:t>
      </w:r>
      <w:r w:rsidR="009520CA">
        <w:rPr>
          <w:lang w:val="en-US"/>
        </w:rPr>
        <w:t xml:space="preserve"> open </w:t>
      </w:r>
      <w:r>
        <w:rPr>
          <w:lang w:val="en-US"/>
        </w:rPr>
        <w:t>(</w:t>
      </w:r>
      <w:r w:rsidR="009520CA">
        <w:rPr>
          <w:lang w:val="en-US"/>
        </w:rPr>
        <w:t xml:space="preserve">and </w:t>
      </w:r>
      <w:r w:rsidR="003804F1">
        <w:rPr>
          <w:lang w:val="en-US"/>
        </w:rPr>
        <w:t xml:space="preserve">later </w:t>
      </w:r>
      <w:r w:rsidR="009520CA">
        <w:rPr>
          <w:lang w:val="en-US"/>
        </w:rPr>
        <w:t>edit</w:t>
      </w:r>
      <w:r>
        <w:rPr>
          <w:lang w:val="en-US"/>
        </w:rPr>
        <w:t>)</w:t>
      </w:r>
      <w:r w:rsidR="009520CA">
        <w:rPr>
          <w:lang w:val="en-US"/>
        </w:rPr>
        <w:t xml:space="preserve"> this file </w:t>
      </w:r>
      <w:r w:rsidR="00E740E5">
        <w:rPr>
          <w:lang w:val="en-US"/>
        </w:rPr>
        <w:t>“</w:t>
      </w:r>
      <w:r w:rsidR="00E740E5" w:rsidRPr="00DD4EB6">
        <w:rPr>
          <w:b/>
          <w:bCs/>
          <w:lang w:val="en-US"/>
        </w:rPr>
        <w:t>setup_</w:t>
      </w:r>
      <w:r w:rsidR="00E740E5">
        <w:rPr>
          <w:b/>
          <w:bCs/>
          <w:lang w:val="en-US"/>
        </w:rPr>
        <w:t>30min</w:t>
      </w:r>
      <w:r w:rsidR="00E740E5" w:rsidRPr="00DD4EB6">
        <w:rPr>
          <w:b/>
          <w:bCs/>
          <w:lang w:val="en-US"/>
        </w:rPr>
        <w:t>.ini</w:t>
      </w:r>
      <w:r w:rsidR="00E740E5">
        <w:rPr>
          <w:lang w:val="en-US"/>
        </w:rPr>
        <w:t xml:space="preserve">” </w:t>
      </w:r>
      <w:r>
        <w:rPr>
          <w:lang w:val="en-US"/>
        </w:rPr>
        <w:t xml:space="preserve">(e.g. </w:t>
      </w:r>
      <w:r w:rsidR="009520CA">
        <w:rPr>
          <w:lang w:val="en-US"/>
        </w:rPr>
        <w:t>using “</w:t>
      </w:r>
      <w:proofErr w:type="spellStart"/>
      <w:r w:rsidR="009520CA">
        <w:rPr>
          <w:lang w:val="en-US"/>
        </w:rPr>
        <w:t>geany</w:t>
      </w:r>
      <w:proofErr w:type="spellEnd"/>
      <w:r w:rsidR="009520CA">
        <w:rPr>
          <w:lang w:val="en-US"/>
        </w:rPr>
        <w:t>”)</w:t>
      </w:r>
      <w:r w:rsidR="00EF32C8">
        <w:rPr>
          <w:lang w:val="en-US"/>
        </w:rPr>
        <w:t xml:space="preserve">. </w:t>
      </w:r>
    </w:p>
    <w:p w14:paraId="687596C5" w14:textId="77777777" w:rsidR="0000591A" w:rsidRDefault="0000591A" w:rsidP="009B65AB">
      <w:pPr>
        <w:rPr>
          <w:lang w:val="en-US"/>
        </w:rPr>
      </w:pPr>
    </w:p>
    <w:p w14:paraId="398A712E" w14:textId="3CD8E929" w:rsidR="009520CA" w:rsidRDefault="00436BB3" w:rsidP="009B65AB">
      <w:pPr>
        <w:rPr>
          <w:lang w:val="en-US"/>
        </w:rPr>
      </w:pPr>
      <w:r>
        <w:rPr>
          <w:lang w:val="en-US"/>
        </w:rPr>
        <w:t>P</w:t>
      </w:r>
      <w:r w:rsidR="009520CA">
        <w:rPr>
          <w:lang w:val="en-US"/>
        </w:rPr>
        <w:t xml:space="preserve">lease </w:t>
      </w:r>
      <w:r w:rsidR="00D83C90">
        <w:rPr>
          <w:lang w:val="en-US"/>
        </w:rPr>
        <w:t xml:space="preserve">edit and </w:t>
      </w:r>
      <w:r w:rsidR="009520CA">
        <w:rPr>
          <w:lang w:val="en-US"/>
        </w:rPr>
        <w:t xml:space="preserve">make sure that the field </w:t>
      </w:r>
      <w:r w:rsidR="009520CA" w:rsidRPr="00AE1B67">
        <w:rPr>
          <w:b/>
          <w:bCs/>
          <w:lang w:val="en-US"/>
        </w:rPr>
        <w:t>“</w:t>
      </w:r>
      <w:proofErr w:type="spellStart"/>
      <w:r w:rsidR="009520CA" w:rsidRPr="00AE1B67">
        <w:rPr>
          <w:b/>
          <w:bCs/>
          <w:lang w:val="en-US"/>
        </w:rPr>
        <w:t>inputDir</w:t>
      </w:r>
      <w:proofErr w:type="spellEnd"/>
      <w:r w:rsidR="009520CA" w:rsidRPr="00AE1B67">
        <w:rPr>
          <w:b/>
          <w:bCs/>
          <w:lang w:val="en-US"/>
        </w:rPr>
        <w:t>” (</w:t>
      </w:r>
      <w:r w:rsidR="00621786" w:rsidRPr="00AE1B67">
        <w:rPr>
          <w:b/>
          <w:bCs/>
          <w:lang w:val="en-US"/>
        </w:rPr>
        <w:t>input directory</w:t>
      </w:r>
      <w:r w:rsidR="009520CA" w:rsidRPr="00AE1B67">
        <w:rPr>
          <w:b/>
          <w:bCs/>
          <w:lang w:val="en-US"/>
        </w:rPr>
        <w:t>)</w:t>
      </w:r>
      <w:r w:rsidR="009520CA">
        <w:rPr>
          <w:lang w:val="en-US"/>
        </w:rPr>
        <w:t xml:space="preserve"> </w:t>
      </w:r>
      <w:r w:rsidR="00621786">
        <w:rPr>
          <w:lang w:val="en-US"/>
        </w:rPr>
        <w:t>under the “[</w:t>
      </w:r>
      <w:proofErr w:type="spellStart"/>
      <w:r w:rsidR="00621786">
        <w:rPr>
          <w:lang w:val="en-US"/>
        </w:rPr>
        <w:t>globalOptions</w:t>
      </w:r>
      <w:proofErr w:type="spellEnd"/>
      <w:r w:rsidR="00621786">
        <w:rPr>
          <w:lang w:val="en-US"/>
        </w:rPr>
        <w:t xml:space="preserve">]” </w:t>
      </w:r>
      <w:r w:rsidR="009520CA">
        <w:rPr>
          <w:lang w:val="en-US"/>
        </w:rPr>
        <w:t>is con</w:t>
      </w:r>
      <w:r w:rsidR="00621786">
        <w:rPr>
          <w:lang w:val="en-US"/>
        </w:rPr>
        <w:t xml:space="preserve">sistent to the one on your computational machine. </w:t>
      </w:r>
    </w:p>
    <w:p w14:paraId="2CD55769" w14:textId="27E6468A" w:rsidR="00E740E5" w:rsidRPr="009F6008" w:rsidRDefault="00AE1B67" w:rsidP="004D479A">
      <w:pPr>
        <w:pStyle w:val="ListParagraph"/>
        <w:numPr>
          <w:ilvl w:val="0"/>
          <w:numId w:val="47"/>
        </w:numPr>
        <w:rPr>
          <w:lang w:val="en-US"/>
        </w:rPr>
      </w:pPr>
      <w:r w:rsidRPr="009F6008">
        <w:rPr>
          <w:lang w:val="en-US"/>
        </w:rPr>
        <w:t>On velocity,</w:t>
      </w:r>
      <w:r w:rsidR="009F6008">
        <w:rPr>
          <w:lang w:val="en-US"/>
        </w:rPr>
        <w:t xml:space="preserve"> the </w:t>
      </w:r>
      <w:r w:rsidR="00636BE5">
        <w:rPr>
          <w:lang w:val="en-US"/>
        </w:rPr>
        <w:t xml:space="preserve">input files used in </w:t>
      </w:r>
      <w:r w:rsidR="008E4A8E">
        <w:rPr>
          <w:lang w:val="en-US"/>
        </w:rPr>
        <w:t xml:space="preserve">Sutanudjaja et al., 2018 are stored on </w:t>
      </w:r>
      <w:r w:rsidR="00BF20E2" w:rsidRPr="00BF20E2">
        <w:rPr>
          <w:lang w:val="en-US"/>
        </w:rPr>
        <w:t>/data/hydroworld/pcrglobwb2_input_release/version_2019_11_beta/pcrglobwb2_input</w:t>
      </w:r>
      <w:r w:rsidR="00636BE5">
        <w:rPr>
          <w:lang w:val="en-US"/>
        </w:rPr>
        <w:t xml:space="preserve"> </w:t>
      </w:r>
      <w:r w:rsidRPr="009F6008">
        <w:rPr>
          <w:lang w:val="en-US"/>
        </w:rPr>
        <w:t xml:space="preserve"> </w:t>
      </w:r>
    </w:p>
    <w:p w14:paraId="53CDFEB2" w14:textId="77777777" w:rsidR="000074FC" w:rsidRDefault="000074FC" w:rsidP="00D83C90">
      <w:pPr>
        <w:rPr>
          <w:lang w:val="en-US"/>
        </w:rPr>
      </w:pPr>
    </w:p>
    <w:p w14:paraId="397BE089" w14:textId="26ABE06D" w:rsidR="00D83C90" w:rsidRDefault="00D83C90" w:rsidP="00D83C90">
      <w:pPr>
        <w:rPr>
          <w:lang w:val="en-US"/>
        </w:rPr>
      </w:pPr>
      <w:r w:rsidRPr="00D83C90">
        <w:rPr>
          <w:lang w:val="en-US"/>
        </w:rPr>
        <w:t xml:space="preserve">Please </w:t>
      </w:r>
      <w:r w:rsidR="009263FA">
        <w:rPr>
          <w:lang w:val="en-US"/>
        </w:rPr>
        <w:t xml:space="preserve">also </w:t>
      </w:r>
      <w:r w:rsidR="001B5F3F">
        <w:rPr>
          <w:lang w:val="en-US"/>
        </w:rPr>
        <w:t>adopt the location</w:t>
      </w:r>
      <w:r w:rsidR="0000591A">
        <w:rPr>
          <w:lang w:val="en-US"/>
        </w:rPr>
        <w:t xml:space="preserve"> for the </w:t>
      </w:r>
      <w:proofErr w:type="spellStart"/>
      <w:r w:rsidR="0000591A">
        <w:rPr>
          <w:lang w:val="en-US"/>
        </w:rPr>
        <w:t>cloneMap</w:t>
      </w:r>
      <w:proofErr w:type="spellEnd"/>
      <w:r w:rsidR="0000591A">
        <w:rPr>
          <w:lang w:val="en-US"/>
        </w:rPr>
        <w:t>.</w:t>
      </w:r>
    </w:p>
    <w:p w14:paraId="11E7A737" w14:textId="0B4EBC89" w:rsidR="0000591A" w:rsidRPr="0000591A" w:rsidRDefault="00516E25" w:rsidP="007A6930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On velocity, the </w:t>
      </w:r>
      <w:proofErr w:type="spellStart"/>
      <w:r>
        <w:rPr>
          <w:lang w:val="en-US"/>
        </w:rPr>
        <w:t>cloneMap</w:t>
      </w:r>
      <w:proofErr w:type="spellEnd"/>
      <w:r>
        <w:rPr>
          <w:lang w:val="en-US"/>
        </w:rPr>
        <w:t xml:space="preserve"> for a global 30min file is on</w:t>
      </w:r>
      <w:r w:rsidR="007A6930">
        <w:rPr>
          <w:lang w:val="en-US"/>
        </w:rPr>
        <w:t xml:space="preserve"> </w:t>
      </w:r>
      <w:r w:rsidR="007A6930" w:rsidRPr="007A6930">
        <w:rPr>
          <w:lang w:val="en-US"/>
        </w:rPr>
        <w:t>/data/hydroworld/pcrglobwb2_input_release/version_2019_11_beta/pcrglobwb2_input/global_30min/cloneMaps</w:t>
      </w:r>
      <w:r w:rsidR="007A6930">
        <w:rPr>
          <w:lang w:val="en-US"/>
        </w:rPr>
        <w:t>/</w:t>
      </w:r>
      <w:r w:rsidR="00082B89">
        <w:rPr>
          <w:lang w:val="en-US"/>
        </w:rPr>
        <w:t>clone_global_30min.map</w:t>
      </w:r>
    </w:p>
    <w:p w14:paraId="09F9464B" w14:textId="77777777" w:rsidR="00D83C90" w:rsidRDefault="00D83C90" w:rsidP="009B65AB">
      <w:pPr>
        <w:rPr>
          <w:lang w:val="en-US"/>
        </w:rPr>
      </w:pPr>
    </w:p>
    <w:p w14:paraId="7E1C81C8" w14:textId="199F2918" w:rsidR="00082B89" w:rsidRDefault="00082B89" w:rsidP="00082B89">
      <w:pPr>
        <w:rPr>
          <w:lang w:val="en-US"/>
        </w:rPr>
      </w:pPr>
      <w:r w:rsidRPr="00D83C90">
        <w:rPr>
          <w:lang w:val="en-US"/>
        </w:rPr>
        <w:t xml:space="preserve">Please </w:t>
      </w:r>
      <w:r>
        <w:rPr>
          <w:lang w:val="en-US"/>
        </w:rPr>
        <w:t xml:space="preserve">also adopt the location for the </w:t>
      </w:r>
      <w:r w:rsidR="00997233">
        <w:rPr>
          <w:lang w:val="en-US"/>
        </w:rPr>
        <w:t>“</w:t>
      </w:r>
      <w:proofErr w:type="spellStart"/>
      <w:r w:rsidR="00997233" w:rsidRPr="00997233">
        <w:rPr>
          <w:lang w:val="en-US"/>
        </w:rPr>
        <w:t>outputDir</w:t>
      </w:r>
      <w:proofErr w:type="spellEnd"/>
      <w:r w:rsidR="00997233">
        <w:rPr>
          <w:lang w:val="en-US"/>
        </w:rPr>
        <w:t>” (output directory)</w:t>
      </w:r>
      <w:r w:rsidR="00D011BE">
        <w:rPr>
          <w:lang w:val="en-US"/>
        </w:rPr>
        <w:t xml:space="preserve">. </w:t>
      </w:r>
      <w:r w:rsidR="00B36EC7">
        <w:rPr>
          <w:lang w:val="en-US"/>
        </w:rPr>
        <w:t>You don’t have to create this output directory, but p</w:t>
      </w:r>
      <w:r w:rsidR="00D011BE">
        <w:rPr>
          <w:lang w:val="en-US"/>
        </w:rPr>
        <w:t>lease make sure that</w:t>
      </w:r>
      <w:r w:rsidR="00B36EC7">
        <w:rPr>
          <w:lang w:val="en-US"/>
        </w:rPr>
        <w:t xml:space="preserve"> you have an access to it </w:t>
      </w:r>
      <w:r w:rsidR="00D011BE">
        <w:rPr>
          <w:lang w:val="en-US"/>
        </w:rPr>
        <w:t xml:space="preserve"> </w:t>
      </w:r>
    </w:p>
    <w:p w14:paraId="7BA18132" w14:textId="364A9BB9" w:rsidR="00D011BE" w:rsidRPr="0000591A" w:rsidRDefault="00D011BE" w:rsidP="00D011BE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On velocity, </w:t>
      </w:r>
      <w:r>
        <w:rPr>
          <w:lang w:val="en-US"/>
        </w:rPr>
        <w:t xml:space="preserve">please write your </w:t>
      </w:r>
      <w:r w:rsidR="00F541B1">
        <w:rPr>
          <w:lang w:val="en-US"/>
        </w:rPr>
        <w:t>PCR-GLOBWB run output files on /scratch/&lt;</w:t>
      </w:r>
      <w:proofErr w:type="spellStart"/>
      <w:r w:rsidR="00F541B1">
        <w:rPr>
          <w:lang w:val="en-US"/>
        </w:rPr>
        <w:t>your_username</w:t>
      </w:r>
      <w:proofErr w:type="spellEnd"/>
      <w:r w:rsidR="00F541B1">
        <w:rPr>
          <w:lang w:val="en-US"/>
        </w:rPr>
        <w:t xml:space="preserve">&gt;. An example (for </w:t>
      </w:r>
      <w:r w:rsidR="00F658AB">
        <w:rPr>
          <w:lang w:val="en-US"/>
        </w:rPr>
        <w:t>the user name “sutan101”</w:t>
      </w:r>
      <w:r w:rsidR="00F541B1">
        <w:rPr>
          <w:lang w:val="en-US"/>
        </w:rPr>
        <w:t>)</w:t>
      </w:r>
      <w:r w:rsidR="00F658AB">
        <w:rPr>
          <w:lang w:val="en-US"/>
        </w:rPr>
        <w:t xml:space="preserve">: </w:t>
      </w:r>
      <w:proofErr w:type="spellStart"/>
      <w:r w:rsidR="009B7FE8" w:rsidRPr="009B7FE8">
        <w:rPr>
          <w:lang w:val="en-US"/>
        </w:rPr>
        <w:t>outputDir</w:t>
      </w:r>
      <w:proofErr w:type="spellEnd"/>
      <w:r w:rsidR="009B7FE8">
        <w:rPr>
          <w:lang w:val="en-US"/>
        </w:rPr>
        <w:t xml:space="preserve"> </w:t>
      </w:r>
      <w:r w:rsidR="009B7FE8" w:rsidRPr="009B7FE8">
        <w:rPr>
          <w:lang w:val="en-US"/>
        </w:rPr>
        <w:t>= /scratch/sutan101/pcrglobwb2_output/30min_global/</w:t>
      </w:r>
    </w:p>
    <w:p w14:paraId="3107E1F9" w14:textId="24BBF954" w:rsidR="00B24DDB" w:rsidRDefault="00B24DDB">
      <w:pPr>
        <w:suppressAutoHyphens w:val="0"/>
        <w:rPr>
          <w:lang w:val="en-US"/>
        </w:rPr>
      </w:pPr>
    </w:p>
    <w:p w14:paraId="0302D321" w14:textId="0AB510DF" w:rsidR="00C378AF" w:rsidRPr="00C378AF" w:rsidRDefault="00280A38" w:rsidP="00C378AF">
      <w:pPr>
        <w:suppressAutoHyphens w:val="0"/>
        <w:rPr>
          <w:lang w:val="en-US"/>
        </w:rPr>
      </w:pPr>
      <w:r>
        <w:rPr>
          <w:lang w:val="en-US"/>
        </w:rPr>
        <w:t>Then, you can r</w:t>
      </w:r>
      <w:r w:rsidR="00C378AF" w:rsidRPr="00C378AF">
        <w:rPr>
          <w:lang w:val="en-US"/>
        </w:rPr>
        <w:t>un PCR-GLOBWB using the following command line</w:t>
      </w:r>
      <w:r w:rsidR="00765B13">
        <w:rPr>
          <w:lang w:val="en-US"/>
        </w:rPr>
        <w:t xml:space="preserve">. </w:t>
      </w:r>
      <w:r w:rsidR="00C378AF" w:rsidRPr="00C378AF">
        <w:rPr>
          <w:lang w:val="en-US"/>
        </w:rPr>
        <w:t xml:space="preserve">Note that </w:t>
      </w:r>
      <w:r w:rsidR="00765B13">
        <w:rPr>
          <w:lang w:val="en-US"/>
        </w:rPr>
        <w:t>you may want to put this run under a screen session</w:t>
      </w:r>
      <w:r w:rsidR="00C378AF" w:rsidRPr="00C378AF">
        <w:rPr>
          <w:lang w:val="en-US"/>
        </w:rPr>
        <w:t xml:space="preserve"> </w:t>
      </w:r>
    </w:p>
    <w:p w14:paraId="1E6A3BFB" w14:textId="26FAB791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# python &lt;</w:t>
      </w:r>
      <w:proofErr w:type="spellStart"/>
      <w:r w:rsidRPr="00C378AF">
        <w:rPr>
          <w:lang w:val="en-US"/>
        </w:rPr>
        <w:t>folder_where</w:t>
      </w:r>
      <w:proofErr w:type="spellEnd"/>
      <w:r w:rsidRPr="00C378AF">
        <w:rPr>
          <w:lang w:val="en-US"/>
        </w:rPr>
        <w:t xml:space="preserve">_ </w:t>
      </w:r>
      <w:proofErr w:type="spellStart"/>
      <w:r w:rsidRPr="00C378AF">
        <w:rPr>
          <w:lang w:val="en-US"/>
        </w:rPr>
        <w:t>pcrglobwb_model_is</w:t>
      </w:r>
      <w:proofErr w:type="spellEnd"/>
      <w:r w:rsidRPr="00C378AF">
        <w:rPr>
          <w:lang w:val="en-US"/>
        </w:rPr>
        <w:t>&gt;/deterministic_runner.py &lt;</w:t>
      </w:r>
      <w:proofErr w:type="spellStart"/>
      <w:r w:rsidRPr="00C378AF">
        <w:rPr>
          <w:lang w:val="en-US"/>
        </w:rPr>
        <w:t>your_ini_file</w:t>
      </w:r>
      <w:proofErr w:type="spellEnd"/>
      <w:r w:rsidRPr="00C378AF">
        <w:rPr>
          <w:lang w:val="en-US"/>
        </w:rPr>
        <w:t xml:space="preserve">&gt; </w:t>
      </w:r>
      <w:r w:rsidR="003445AE">
        <w:rPr>
          <w:lang w:val="en-US"/>
        </w:rPr>
        <w:t>debug</w:t>
      </w:r>
    </w:p>
    <w:p w14:paraId="6C8BDF5B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# an example:</w:t>
      </w:r>
    </w:p>
    <w:p w14:paraId="4D04885D" w14:textId="54ACAB7A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lastRenderedPageBreak/>
        <w:t xml:space="preserve">$ python /home/edwinhs/github/UU-Hydro/PCR-GLOBWB_model/model/deterministic_runner.py </w:t>
      </w:r>
      <w:r w:rsidR="00490984" w:rsidRPr="00C378AF">
        <w:rPr>
          <w:lang w:val="en-US"/>
        </w:rPr>
        <w:t>/home/edwinhs/github/UU-Hydro/PCR-GLOBWB_model/</w:t>
      </w:r>
      <w:r w:rsidR="00490984">
        <w:rPr>
          <w:lang w:val="en-US"/>
        </w:rPr>
        <w:t>config</w:t>
      </w:r>
      <w:r w:rsidR="00490984" w:rsidRPr="00C378AF">
        <w:rPr>
          <w:lang w:val="en-US"/>
        </w:rPr>
        <w:t>/</w:t>
      </w:r>
      <w:r w:rsidRPr="00C378AF">
        <w:rPr>
          <w:lang w:val="en-US"/>
        </w:rPr>
        <w:t>setup_</w:t>
      </w:r>
      <w:r w:rsidR="00B27C10">
        <w:rPr>
          <w:lang w:val="en-US"/>
        </w:rPr>
        <w:t>30min</w:t>
      </w:r>
      <w:r w:rsidRPr="00C378AF">
        <w:rPr>
          <w:lang w:val="en-US"/>
        </w:rPr>
        <w:t>.ini</w:t>
      </w:r>
      <w:r w:rsidR="003445AE">
        <w:rPr>
          <w:lang w:val="en-US"/>
        </w:rPr>
        <w:t xml:space="preserve"> debug</w:t>
      </w:r>
    </w:p>
    <w:p w14:paraId="351AB926" w14:textId="64785682" w:rsidR="00D70C8E" w:rsidRDefault="00D70C8E" w:rsidP="00615DEE">
      <w:pPr>
        <w:suppressAutoHyphens w:val="0"/>
        <w:rPr>
          <w:lang w:val="en-US"/>
        </w:rPr>
      </w:pPr>
      <w:r>
        <w:rPr>
          <w:lang w:val="en-US"/>
        </w:rPr>
        <w:t xml:space="preserve">PS: The argument “debug” is optional. If you use it, you will get </w:t>
      </w:r>
      <w:r w:rsidR="00E07B0B">
        <w:rPr>
          <w:lang w:val="en-US"/>
        </w:rPr>
        <w:t xml:space="preserve">more information printed on your screen while your model is running. </w:t>
      </w:r>
    </w:p>
    <w:p w14:paraId="779BA3B2" w14:textId="77777777" w:rsidR="00E07B0B" w:rsidRDefault="00E07B0B" w:rsidP="00615DEE">
      <w:pPr>
        <w:suppressAutoHyphens w:val="0"/>
        <w:rPr>
          <w:lang w:val="en-US"/>
        </w:rPr>
      </w:pPr>
    </w:p>
    <w:p w14:paraId="5D9B0DAC" w14:textId="4921E9FF" w:rsidR="00615DEE" w:rsidRPr="00C378AF" w:rsidRDefault="00615DEE" w:rsidP="00615DEE">
      <w:pPr>
        <w:suppressAutoHyphens w:val="0"/>
        <w:rPr>
          <w:lang w:val="en-US"/>
        </w:rPr>
      </w:pPr>
      <w:r w:rsidRPr="00C378AF">
        <w:rPr>
          <w:lang w:val="en-US"/>
        </w:rPr>
        <w:t xml:space="preserve">Your model should run. If not, please check the aforementioned steps or shout to the instructor.  </w:t>
      </w:r>
    </w:p>
    <w:p w14:paraId="3AD8F3B1" w14:textId="2825B1C7" w:rsidR="00CB10EA" w:rsidRDefault="00CB10EA" w:rsidP="00C378AF">
      <w:pPr>
        <w:suppressAutoHyphens w:val="0"/>
        <w:rPr>
          <w:lang w:val="en-US"/>
        </w:rPr>
      </w:pPr>
      <w:r>
        <w:rPr>
          <w:lang w:val="en-US"/>
        </w:rPr>
        <w:t xml:space="preserve">PS: Before running the model, please make sure that you have loaded </w:t>
      </w:r>
      <w:r w:rsidR="00E12924">
        <w:rPr>
          <w:lang w:val="en-US"/>
        </w:rPr>
        <w:t>the</w:t>
      </w:r>
      <w:r>
        <w:rPr>
          <w:lang w:val="en-US"/>
        </w:rPr>
        <w:t xml:space="preserve"> software </w:t>
      </w:r>
      <w:r w:rsidR="00E12924">
        <w:rPr>
          <w:lang w:val="en-US"/>
        </w:rPr>
        <w:t xml:space="preserve">required for running PCR-GLOBWB (e.g. activating the PCR-GLOBWB </w:t>
      </w:r>
      <w:proofErr w:type="spellStart"/>
      <w:r w:rsidR="00E12924">
        <w:rPr>
          <w:lang w:val="en-US"/>
        </w:rPr>
        <w:t>conda</w:t>
      </w:r>
      <w:proofErr w:type="spellEnd"/>
      <w:r w:rsidR="00E12924">
        <w:rPr>
          <w:lang w:val="en-US"/>
        </w:rPr>
        <w:t xml:space="preserve"> environment, see </w:t>
      </w:r>
      <w:r w:rsidR="00EE5CCF">
        <w:rPr>
          <w:lang w:val="en-US"/>
        </w:rPr>
        <w:t xml:space="preserve">e.g. </w:t>
      </w:r>
      <w:hyperlink r:id="rId10" w:history="1">
        <w:r w:rsidR="00EE5CCF" w:rsidRPr="00E8384E">
          <w:rPr>
            <w:rStyle w:val="Hyperlink"/>
            <w:lang w:val="en-US"/>
          </w:rPr>
          <w:t>https://github.com/UU-Hydro/PCR-GLOBWB_model#how-to-install</w:t>
        </w:r>
      </w:hyperlink>
      <w:r w:rsidR="00E12924">
        <w:rPr>
          <w:lang w:val="en-US"/>
        </w:rPr>
        <w:t>)</w:t>
      </w:r>
    </w:p>
    <w:p w14:paraId="7C8A4717" w14:textId="77777777" w:rsidR="00CB10EA" w:rsidRDefault="00CB10EA" w:rsidP="00C378AF">
      <w:pPr>
        <w:suppressAutoHyphens w:val="0"/>
        <w:rPr>
          <w:lang w:val="en-US"/>
        </w:rPr>
      </w:pPr>
    </w:p>
    <w:p w14:paraId="3878841B" w14:textId="77777777" w:rsidR="00C378AF" w:rsidRPr="00C378AF" w:rsidRDefault="00C378AF" w:rsidP="00C378AF">
      <w:pPr>
        <w:suppressAutoHyphens w:val="0"/>
        <w:rPr>
          <w:lang w:val="en-US"/>
        </w:rPr>
      </w:pPr>
    </w:p>
    <w:p w14:paraId="0270D202" w14:textId="0957C758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 xml:space="preserve">While your model is still running, you may </w:t>
      </w:r>
      <w:r w:rsidR="00615DEE">
        <w:rPr>
          <w:lang w:val="en-US"/>
        </w:rPr>
        <w:t xml:space="preserve">already </w:t>
      </w:r>
      <w:r w:rsidRPr="00C378AF">
        <w:rPr>
          <w:lang w:val="en-US"/>
        </w:rPr>
        <w:t>want to explore the files/folders that are written to the output directory “</w:t>
      </w:r>
      <w:proofErr w:type="spellStart"/>
      <w:r w:rsidRPr="00C378AF">
        <w:rPr>
          <w:lang w:val="en-US"/>
        </w:rPr>
        <w:t>outputDir</w:t>
      </w:r>
      <w:proofErr w:type="spellEnd"/>
      <w:r w:rsidRPr="00C378AF">
        <w:rPr>
          <w:lang w:val="en-US"/>
        </w:rPr>
        <w:t>”.</w:t>
      </w:r>
    </w:p>
    <w:p w14:paraId="3D35542B" w14:textId="014A3123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 xml:space="preserve">$ cd </w:t>
      </w:r>
      <w:r w:rsidR="00B27C10" w:rsidRPr="009B7FE8">
        <w:rPr>
          <w:lang w:val="en-US"/>
        </w:rPr>
        <w:t>/scratch/sutan101/pcrglobwb2_output/30min_global/</w:t>
      </w:r>
    </w:p>
    <w:p w14:paraId="41EACD5D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$ ls</w:t>
      </w:r>
    </w:p>
    <w:p w14:paraId="67D54E29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 xml:space="preserve">log  maps  </w:t>
      </w:r>
      <w:proofErr w:type="spellStart"/>
      <w:r w:rsidRPr="00C378AF">
        <w:rPr>
          <w:lang w:val="en-US"/>
        </w:rPr>
        <w:t>netcdf</w:t>
      </w:r>
      <w:proofErr w:type="spellEnd"/>
      <w:r w:rsidRPr="00C378AF">
        <w:rPr>
          <w:lang w:val="en-US"/>
        </w:rPr>
        <w:t xml:space="preserve">  scripts  states  </w:t>
      </w:r>
      <w:proofErr w:type="spellStart"/>
      <w:r w:rsidRPr="00C378AF">
        <w:rPr>
          <w:lang w:val="en-US"/>
        </w:rPr>
        <w:t>tmp</w:t>
      </w:r>
      <w:proofErr w:type="spellEnd"/>
    </w:p>
    <w:p w14:paraId="7D2471E1" w14:textId="77777777" w:rsidR="00C378AF" w:rsidRPr="00C378AF" w:rsidRDefault="00C378AF" w:rsidP="00C378AF">
      <w:pPr>
        <w:suppressAutoHyphens w:val="0"/>
        <w:rPr>
          <w:lang w:val="en-US"/>
        </w:rPr>
      </w:pPr>
    </w:p>
    <w:p w14:paraId="7A31AFA8" w14:textId="318A0860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Explore to all sub-folders and try to get some ideas about the files that are written in each sub-folder (also one of the slides from the presentation in the morning):</w:t>
      </w:r>
    </w:p>
    <w:p w14:paraId="5F2CC806" w14:textId="11E6DD83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-</w:t>
      </w:r>
      <w:r w:rsidRPr="00C378AF">
        <w:rPr>
          <w:lang w:val="en-US"/>
        </w:rPr>
        <w:tab/>
        <w:t>log</w:t>
      </w:r>
      <w:r w:rsidRPr="00C378AF">
        <w:rPr>
          <w:lang w:val="en-US"/>
        </w:rPr>
        <w:tab/>
        <w:t xml:space="preserve">: logger, backup/copy of </w:t>
      </w:r>
      <w:proofErr w:type="spellStart"/>
      <w:r w:rsidRPr="00C378AF">
        <w:rPr>
          <w:lang w:val="en-US"/>
        </w:rPr>
        <w:t>ini</w:t>
      </w:r>
      <w:proofErr w:type="spellEnd"/>
      <w:r w:rsidRPr="00C378AF">
        <w:rPr>
          <w:lang w:val="en-US"/>
        </w:rPr>
        <w:t xml:space="preserve"> file that you used</w:t>
      </w:r>
    </w:p>
    <w:p w14:paraId="54028218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-</w:t>
      </w:r>
      <w:r w:rsidRPr="00C378AF">
        <w:rPr>
          <w:lang w:val="en-US"/>
        </w:rPr>
        <w:tab/>
        <w:t>maps</w:t>
      </w:r>
      <w:r w:rsidRPr="00C378AF">
        <w:rPr>
          <w:lang w:val="en-US"/>
        </w:rPr>
        <w:tab/>
        <w:t>: usually empty (mainly used during debugging process)</w:t>
      </w:r>
    </w:p>
    <w:p w14:paraId="7F45AC7B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-</w:t>
      </w:r>
      <w:r w:rsidRPr="00C378AF">
        <w:rPr>
          <w:lang w:val="en-US"/>
        </w:rPr>
        <w:tab/>
      </w:r>
      <w:proofErr w:type="spellStart"/>
      <w:r w:rsidRPr="00C378AF">
        <w:rPr>
          <w:lang w:val="en-US"/>
        </w:rPr>
        <w:t>netcdf</w:t>
      </w:r>
      <w:proofErr w:type="spellEnd"/>
      <w:r w:rsidRPr="00C378AF">
        <w:rPr>
          <w:lang w:val="en-US"/>
        </w:rPr>
        <w:tab/>
        <w:t xml:space="preserve">: </w:t>
      </w:r>
      <w:proofErr w:type="spellStart"/>
      <w:r w:rsidRPr="00C378AF">
        <w:rPr>
          <w:lang w:val="en-US"/>
        </w:rPr>
        <w:t>netcdf</w:t>
      </w:r>
      <w:proofErr w:type="spellEnd"/>
      <w:r w:rsidRPr="00C378AF">
        <w:rPr>
          <w:lang w:val="en-US"/>
        </w:rPr>
        <w:t xml:space="preserve"> output files are stored here</w:t>
      </w:r>
    </w:p>
    <w:p w14:paraId="2EF6DBC0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-</w:t>
      </w:r>
      <w:r w:rsidRPr="00C378AF">
        <w:rPr>
          <w:lang w:val="en-US"/>
        </w:rPr>
        <w:tab/>
        <w:t>scripts</w:t>
      </w:r>
      <w:r w:rsidRPr="00C378AF">
        <w:rPr>
          <w:lang w:val="en-US"/>
        </w:rPr>
        <w:tab/>
        <w:t>: backup of the python script files that you used</w:t>
      </w:r>
    </w:p>
    <w:p w14:paraId="4F593256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-</w:t>
      </w:r>
      <w:r w:rsidRPr="00C378AF">
        <w:rPr>
          <w:lang w:val="en-US"/>
        </w:rPr>
        <w:tab/>
        <w:t>states</w:t>
      </w:r>
      <w:r w:rsidRPr="00C378AF">
        <w:rPr>
          <w:lang w:val="en-US"/>
        </w:rPr>
        <w:tab/>
        <w:t>: model states at the end of the each simulation year (*12-31.map)</w:t>
      </w:r>
    </w:p>
    <w:p w14:paraId="2BECE210" w14:textId="77777777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>-</w:t>
      </w:r>
      <w:r w:rsidRPr="00C378AF">
        <w:rPr>
          <w:lang w:val="en-US"/>
        </w:rPr>
        <w:tab/>
      </w:r>
      <w:proofErr w:type="spellStart"/>
      <w:r w:rsidRPr="00C378AF">
        <w:rPr>
          <w:lang w:val="en-US"/>
        </w:rPr>
        <w:t>tmp</w:t>
      </w:r>
      <w:proofErr w:type="spellEnd"/>
      <w:r w:rsidRPr="00C378AF">
        <w:rPr>
          <w:lang w:val="en-US"/>
        </w:rPr>
        <w:t xml:space="preserve">: </w:t>
      </w:r>
      <w:r w:rsidRPr="00C378AF">
        <w:rPr>
          <w:lang w:val="en-US"/>
        </w:rPr>
        <w:tab/>
        <w:t>: used during resampling/cropping processes</w:t>
      </w:r>
    </w:p>
    <w:p w14:paraId="39A94AF7" w14:textId="77777777" w:rsidR="00C378AF" w:rsidRPr="00C378AF" w:rsidRDefault="00C378AF" w:rsidP="00C378AF">
      <w:pPr>
        <w:suppressAutoHyphens w:val="0"/>
        <w:rPr>
          <w:lang w:val="en-US"/>
        </w:rPr>
      </w:pPr>
    </w:p>
    <w:p w14:paraId="2EADC6B0" w14:textId="73DDE8F5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 xml:space="preserve">You may want to visualize your </w:t>
      </w:r>
      <w:proofErr w:type="spellStart"/>
      <w:r w:rsidRPr="00C378AF">
        <w:rPr>
          <w:lang w:val="en-US"/>
        </w:rPr>
        <w:t>netcdf</w:t>
      </w:r>
      <w:proofErr w:type="spellEnd"/>
      <w:r w:rsidRPr="00C378AF">
        <w:rPr>
          <w:lang w:val="en-US"/>
        </w:rPr>
        <w:t xml:space="preserve"> output files</w:t>
      </w:r>
    </w:p>
    <w:p w14:paraId="5BAC296C" w14:textId="77EA901E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 xml:space="preserve">$ cd </w:t>
      </w:r>
      <w:r w:rsidR="00D45A93" w:rsidRPr="009B7FE8">
        <w:rPr>
          <w:lang w:val="en-US"/>
        </w:rPr>
        <w:t>/scratch/sutan101/pcrglobwb2_output/30min_global/</w:t>
      </w:r>
      <w:proofErr w:type="spellStart"/>
      <w:r w:rsidR="00E23CE5">
        <w:rPr>
          <w:lang w:val="en-US"/>
        </w:rPr>
        <w:t>netcdf</w:t>
      </w:r>
      <w:proofErr w:type="spellEnd"/>
      <w:r w:rsidR="00E23CE5">
        <w:rPr>
          <w:lang w:val="en-US"/>
        </w:rPr>
        <w:t>/</w:t>
      </w:r>
    </w:p>
    <w:p w14:paraId="76BE0C1E" w14:textId="7B962D4C" w:rsidR="00C378AF" w:rsidRPr="00C378AF" w:rsidRDefault="00C378AF" w:rsidP="00C378AF">
      <w:pPr>
        <w:suppressAutoHyphens w:val="0"/>
        <w:rPr>
          <w:lang w:val="en-US"/>
        </w:rPr>
      </w:pPr>
      <w:r w:rsidRPr="00C378AF">
        <w:rPr>
          <w:lang w:val="en-US"/>
        </w:rPr>
        <w:t xml:space="preserve">$ </w:t>
      </w:r>
      <w:proofErr w:type="spellStart"/>
      <w:r w:rsidRPr="00C378AF">
        <w:rPr>
          <w:lang w:val="en-US"/>
        </w:rPr>
        <w:t>ncview</w:t>
      </w:r>
      <w:proofErr w:type="spellEnd"/>
      <w:r w:rsidRPr="00C378AF">
        <w:rPr>
          <w:lang w:val="en-US"/>
        </w:rPr>
        <w:t xml:space="preserve"> discharge_</w:t>
      </w:r>
      <w:r w:rsidR="00652067">
        <w:rPr>
          <w:lang w:val="en-US"/>
        </w:rPr>
        <w:t>dailyTot</w:t>
      </w:r>
      <w:r w:rsidRPr="00C378AF">
        <w:rPr>
          <w:lang w:val="en-US"/>
        </w:rPr>
        <w:t>_output.nc</w:t>
      </w:r>
    </w:p>
    <w:p w14:paraId="73E3CCB6" w14:textId="3A8E45D3" w:rsidR="005824E2" w:rsidRDefault="005824E2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05315F07" w14:textId="683AF1BB" w:rsidR="00C378AF" w:rsidRDefault="00C378AF" w:rsidP="00C378AF">
      <w:pPr>
        <w:suppressAutoHyphens w:val="0"/>
        <w:rPr>
          <w:b/>
          <w:bCs/>
          <w:u w:val="single"/>
          <w:lang w:val="en-US"/>
        </w:rPr>
      </w:pPr>
      <w:r w:rsidRPr="00E23CE5">
        <w:rPr>
          <w:b/>
          <w:bCs/>
          <w:u w:val="single"/>
          <w:lang w:val="en-US"/>
        </w:rPr>
        <w:lastRenderedPageBreak/>
        <w:t>Some extra exercises:</w:t>
      </w:r>
    </w:p>
    <w:p w14:paraId="38588D98" w14:textId="77777777" w:rsidR="005824E2" w:rsidRPr="00E23CE5" w:rsidRDefault="005824E2" w:rsidP="00C378AF">
      <w:pPr>
        <w:suppressAutoHyphens w:val="0"/>
        <w:rPr>
          <w:b/>
          <w:bCs/>
          <w:u w:val="single"/>
          <w:lang w:val="en-US"/>
        </w:rPr>
      </w:pPr>
    </w:p>
    <w:p w14:paraId="4F7B01F6" w14:textId="7E9C84BF" w:rsidR="00BE7A75" w:rsidRDefault="00C378AF" w:rsidP="00C378AF">
      <w:pPr>
        <w:pStyle w:val="ListParagraph"/>
        <w:numPr>
          <w:ilvl w:val="0"/>
          <w:numId w:val="47"/>
        </w:numPr>
        <w:suppressAutoHyphens w:val="0"/>
        <w:rPr>
          <w:lang w:val="en-US"/>
        </w:rPr>
      </w:pPr>
      <w:r w:rsidRPr="00E23CE5">
        <w:rPr>
          <w:lang w:val="en-US"/>
        </w:rPr>
        <w:t xml:space="preserve">Try make some other runs with different settings in your </w:t>
      </w:r>
      <w:r w:rsidR="00C558C4">
        <w:rPr>
          <w:lang w:val="en-US"/>
        </w:rPr>
        <w:t>.</w:t>
      </w:r>
      <w:proofErr w:type="spellStart"/>
      <w:r w:rsidRPr="00E23CE5">
        <w:rPr>
          <w:lang w:val="en-US"/>
        </w:rPr>
        <w:t>ini</w:t>
      </w:r>
      <w:proofErr w:type="spellEnd"/>
      <w:r w:rsidRPr="00E23CE5">
        <w:rPr>
          <w:lang w:val="en-US"/>
        </w:rPr>
        <w:t xml:space="preserve"> file,</w:t>
      </w:r>
      <w:r w:rsidR="00C558C4">
        <w:rPr>
          <w:lang w:val="en-US"/>
        </w:rPr>
        <w:t xml:space="preserve"> </w:t>
      </w:r>
      <w:r w:rsidRPr="00E23CE5">
        <w:rPr>
          <w:lang w:val="en-US"/>
        </w:rPr>
        <w:t>i.e.</w:t>
      </w:r>
      <w:r w:rsidR="00C558C4">
        <w:rPr>
          <w:lang w:val="en-US"/>
        </w:rPr>
        <w:t xml:space="preserve"> writing to </w:t>
      </w:r>
      <w:r w:rsidRPr="00E23CE5">
        <w:rPr>
          <w:lang w:val="en-US"/>
        </w:rPr>
        <w:t xml:space="preserve">different output folders, different spin-up options, more output variables that will be reported in </w:t>
      </w:r>
      <w:proofErr w:type="spellStart"/>
      <w:r w:rsidRPr="00E23CE5">
        <w:rPr>
          <w:lang w:val="en-US"/>
        </w:rPr>
        <w:t>netcdf</w:t>
      </w:r>
      <w:proofErr w:type="spellEnd"/>
      <w:r w:rsidRPr="00E23CE5">
        <w:rPr>
          <w:lang w:val="en-US"/>
        </w:rPr>
        <w:t xml:space="preserve"> files. </w:t>
      </w:r>
    </w:p>
    <w:p w14:paraId="37587186" w14:textId="3F374F46" w:rsidR="00A27E6B" w:rsidRDefault="00A27E6B" w:rsidP="00A27E6B">
      <w:pPr>
        <w:pStyle w:val="ListParagraph"/>
        <w:numPr>
          <w:ilvl w:val="1"/>
          <w:numId w:val="47"/>
        </w:numPr>
        <w:suppressAutoHyphens w:val="0"/>
        <w:rPr>
          <w:lang w:val="en-US"/>
        </w:rPr>
      </w:pPr>
      <w:r>
        <w:rPr>
          <w:lang w:val="en-US"/>
        </w:rPr>
        <w:t xml:space="preserve">For variable names that you can report, please check </w:t>
      </w:r>
      <w:hyperlink r:id="rId11" w:history="1">
        <w:r w:rsidR="003A06EC" w:rsidRPr="00E8384E">
          <w:rPr>
            <w:rStyle w:val="Hyperlink"/>
            <w:lang w:val="en-US"/>
          </w:rPr>
          <w:t>https://github.com/UU-Hydro/PCR-GLOBWB_model/blob/master/model/variable_list.py</w:t>
        </w:r>
      </w:hyperlink>
      <w:r w:rsidR="003A06E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DC34E73" w14:textId="77777777" w:rsidR="005824E2" w:rsidRDefault="005824E2" w:rsidP="005824E2">
      <w:pPr>
        <w:pStyle w:val="ListParagraph"/>
        <w:suppressAutoHyphens w:val="0"/>
        <w:rPr>
          <w:lang w:val="en-US"/>
        </w:rPr>
      </w:pPr>
    </w:p>
    <w:p w14:paraId="2B6EACDD" w14:textId="383CC0F5" w:rsidR="002122AC" w:rsidRDefault="002122AC" w:rsidP="00C378AF">
      <w:pPr>
        <w:pStyle w:val="ListParagraph"/>
        <w:numPr>
          <w:ilvl w:val="0"/>
          <w:numId w:val="47"/>
        </w:numPr>
        <w:suppressAutoHyphens w:val="0"/>
        <w:rPr>
          <w:lang w:val="en-US"/>
        </w:rPr>
      </w:pPr>
      <w:r w:rsidRPr="00BE7A75">
        <w:rPr>
          <w:lang w:val="en-US"/>
        </w:rPr>
        <w:t>An extra challenge: Make a new run using a set of initial conditions that you have generated from one of your previous runs.</w:t>
      </w:r>
    </w:p>
    <w:p w14:paraId="173941F8" w14:textId="77777777" w:rsidR="005824E2" w:rsidRDefault="005824E2" w:rsidP="005824E2">
      <w:pPr>
        <w:pStyle w:val="ListParagraph"/>
        <w:suppressAutoHyphens w:val="0"/>
        <w:rPr>
          <w:lang w:val="en-US"/>
        </w:rPr>
      </w:pPr>
    </w:p>
    <w:p w14:paraId="535E1DAD" w14:textId="18A54448" w:rsidR="003A06EC" w:rsidRDefault="003A06EC" w:rsidP="00C378AF">
      <w:pPr>
        <w:pStyle w:val="ListParagraph"/>
        <w:numPr>
          <w:ilvl w:val="0"/>
          <w:numId w:val="47"/>
        </w:numPr>
        <w:suppressAutoHyphens w:val="0"/>
        <w:rPr>
          <w:lang w:val="en-US"/>
        </w:rPr>
      </w:pPr>
      <w:r>
        <w:rPr>
          <w:lang w:val="en-US"/>
        </w:rPr>
        <w:t>For an</w:t>
      </w:r>
      <w:r w:rsidR="00FA6069">
        <w:rPr>
          <w:lang w:val="en-US"/>
        </w:rPr>
        <w:t xml:space="preserve"> example of configuration file </w:t>
      </w:r>
      <w:r w:rsidR="00622397">
        <w:rPr>
          <w:lang w:val="en-US"/>
        </w:rPr>
        <w:t xml:space="preserve">for a 5 arcmin run, please refer to the file </w:t>
      </w:r>
      <w:hyperlink r:id="rId12" w:history="1">
        <w:r w:rsidR="008C04C7" w:rsidRPr="00E8384E">
          <w:rPr>
            <w:rStyle w:val="Hyperlink"/>
            <w:lang w:val="en-US"/>
          </w:rPr>
          <w:t>https://github.com/UU-Hydro/PCR-GLOBWB_model/blob/master/config/setup_05min.ini</w:t>
        </w:r>
      </w:hyperlink>
      <w:r w:rsidR="008C04C7">
        <w:rPr>
          <w:lang w:val="en-US"/>
        </w:rPr>
        <w:t xml:space="preserve"> </w:t>
      </w:r>
    </w:p>
    <w:p w14:paraId="7245B6E4" w14:textId="6F2C3657" w:rsidR="008C04C7" w:rsidRDefault="00FA6069" w:rsidP="00FA6069">
      <w:pPr>
        <w:pStyle w:val="ListParagraph"/>
        <w:numPr>
          <w:ilvl w:val="1"/>
          <w:numId w:val="47"/>
        </w:numPr>
        <w:suppressAutoHyphens w:val="0"/>
        <w:rPr>
          <w:lang w:val="en-US"/>
        </w:rPr>
      </w:pPr>
      <w:r>
        <w:rPr>
          <w:lang w:val="en-US"/>
        </w:rPr>
        <w:t xml:space="preserve">For 5 arcmin run, please do not make </w:t>
      </w:r>
      <w:r w:rsidR="00BF573A">
        <w:rPr>
          <w:lang w:val="en-US"/>
        </w:rPr>
        <w:t xml:space="preserve"> </w:t>
      </w:r>
      <w:r w:rsidR="00C0597F">
        <w:rPr>
          <w:lang w:val="en-US"/>
        </w:rPr>
        <w:t xml:space="preserve">a </w:t>
      </w:r>
      <w:r w:rsidR="00BF573A">
        <w:rPr>
          <w:lang w:val="en-US"/>
        </w:rPr>
        <w:t xml:space="preserve">global run </w:t>
      </w:r>
      <w:r w:rsidR="00C0597F">
        <w:rPr>
          <w:lang w:val="en-US"/>
        </w:rPr>
        <w:t xml:space="preserve">on velocity, </w:t>
      </w:r>
      <w:r w:rsidR="00BF573A">
        <w:rPr>
          <w:lang w:val="en-US"/>
        </w:rPr>
        <w:t xml:space="preserve">as this run is quite </w:t>
      </w:r>
      <w:r w:rsidR="008C04C7">
        <w:rPr>
          <w:lang w:val="en-US"/>
        </w:rPr>
        <w:t>computationally demanding.</w:t>
      </w:r>
    </w:p>
    <w:p w14:paraId="7743755F" w14:textId="77777777" w:rsidR="000E0BFA" w:rsidRDefault="008C04C7" w:rsidP="00FA6069">
      <w:pPr>
        <w:pStyle w:val="ListParagraph"/>
        <w:numPr>
          <w:ilvl w:val="1"/>
          <w:numId w:val="47"/>
        </w:numPr>
        <w:suppressAutoHyphens w:val="0"/>
        <w:rPr>
          <w:lang w:val="en-US"/>
        </w:rPr>
      </w:pPr>
      <w:r>
        <w:rPr>
          <w:lang w:val="en-US"/>
        </w:rPr>
        <w:t xml:space="preserve">Yet, you can test it for </w:t>
      </w:r>
      <w:r w:rsidR="00204A4C">
        <w:rPr>
          <w:lang w:val="en-US"/>
        </w:rPr>
        <w:t xml:space="preserve">a limited/small region, </w:t>
      </w:r>
      <w:r w:rsidR="00BD5471">
        <w:rPr>
          <w:lang w:val="en-US"/>
        </w:rPr>
        <w:t xml:space="preserve">says for an area smaller than 250,000 km2, </w:t>
      </w:r>
      <w:r w:rsidR="00204A4C">
        <w:rPr>
          <w:lang w:val="en-US"/>
        </w:rPr>
        <w:t xml:space="preserve">e.g. </w:t>
      </w:r>
      <w:r w:rsidR="00843475">
        <w:rPr>
          <w:lang w:val="en-US"/>
        </w:rPr>
        <w:t xml:space="preserve">the Rhine-Meuse basin. </w:t>
      </w:r>
      <w:r w:rsidR="00204A4C">
        <w:rPr>
          <w:lang w:val="en-US"/>
        </w:rPr>
        <w:t xml:space="preserve"> </w:t>
      </w:r>
    </w:p>
    <w:p w14:paraId="557C714E" w14:textId="77777777" w:rsidR="001D629B" w:rsidRDefault="000E0BFA" w:rsidP="00FA6069">
      <w:pPr>
        <w:pStyle w:val="ListParagraph"/>
        <w:numPr>
          <w:ilvl w:val="1"/>
          <w:numId w:val="47"/>
        </w:numPr>
        <w:suppressAutoHyphens w:val="0"/>
        <w:rPr>
          <w:lang w:val="en-US"/>
        </w:rPr>
      </w:pPr>
      <w:r>
        <w:rPr>
          <w:lang w:val="en-US"/>
        </w:rPr>
        <w:t xml:space="preserve">We will do this on </w:t>
      </w:r>
      <w:r w:rsidR="001D629B">
        <w:rPr>
          <w:lang w:val="en-US"/>
        </w:rPr>
        <w:t xml:space="preserve">the next exercise. </w:t>
      </w:r>
    </w:p>
    <w:p w14:paraId="7E93856D" w14:textId="52425324" w:rsidR="00FA6069" w:rsidRPr="001D629B" w:rsidRDefault="008C04C7" w:rsidP="001D629B">
      <w:pPr>
        <w:suppressAutoHyphens w:val="0"/>
        <w:rPr>
          <w:lang w:val="en-US"/>
        </w:rPr>
      </w:pPr>
      <w:r w:rsidRPr="001D629B">
        <w:rPr>
          <w:lang w:val="en-US"/>
        </w:rPr>
        <w:t xml:space="preserve"> </w:t>
      </w:r>
      <w:r w:rsidR="002122AC" w:rsidRPr="001D629B">
        <w:rPr>
          <w:lang w:val="en-US"/>
        </w:rPr>
        <w:t xml:space="preserve"> </w:t>
      </w:r>
    </w:p>
    <w:p w14:paraId="5A58BF24" w14:textId="7D22509F" w:rsidR="00B36EC7" w:rsidRPr="00D91CE0" w:rsidRDefault="00B36EC7" w:rsidP="00D91CE0">
      <w:pPr>
        <w:suppressAutoHyphens w:val="0"/>
        <w:rPr>
          <w:lang w:val="en-US"/>
        </w:rPr>
      </w:pPr>
    </w:p>
    <w:p w14:paraId="449EA779" w14:textId="77777777" w:rsidR="00621786" w:rsidRDefault="00621786" w:rsidP="009B65AB">
      <w:pPr>
        <w:rPr>
          <w:lang w:val="en-US"/>
        </w:rPr>
      </w:pPr>
    </w:p>
    <w:sectPr w:rsidR="00621786" w:rsidSect="00383DB5">
      <w:footerReference w:type="default" r:id="rId13"/>
      <w:pgSz w:w="11906" w:h="16838" w:code="9"/>
      <w:pgMar w:top="720" w:right="720" w:bottom="720" w:left="720" w:header="0" w:footer="28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2361" w14:textId="77777777" w:rsidR="00BD328C" w:rsidRDefault="00BD328C">
      <w:pPr>
        <w:spacing w:after="0" w:line="240" w:lineRule="auto"/>
      </w:pPr>
      <w:r>
        <w:separator/>
      </w:r>
    </w:p>
  </w:endnote>
  <w:endnote w:type="continuationSeparator" w:id="0">
    <w:p w14:paraId="460B841E" w14:textId="77777777" w:rsidR="00BD328C" w:rsidRDefault="00B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(W1)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888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2E101" w14:textId="6E319A91" w:rsidR="00030742" w:rsidRDefault="000307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1D939" w14:textId="77777777" w:rsidR="00030742" w:rsidRDefault="000307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B08F" w14:textId="77777777" w:rsidR="00BD328C" w:rsidRDefault="00BD328C">
      <w:pPr>
        <w:spacing w:after="0" w:line="240" w:lineRule="auto"/>
      </w:pPr>
      <w:r>
        <w:separator/>
      </w:r>
    </w:p>
  </w:footnote>
  <w:footnote w:type="continuationSeparator" w:id="0">
    <w:p w14:paraId="04D4A753" w14:textId="77777777" w:rsidR="00BD328C" w:rsidRDefault="00B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F52C37"/>
    <w:multiLevelType w:val="hybridMultilevel"/>
    <w:tmpl w:val="D4508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36EA8"/>
    <w:multiLevelType w:val="multilevel"/>
    <w:tmpl w:val="1D408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B6FD6"/>
    <w:multiLevelType w:val="multilevel"/>
    <w:tmpl w:val="89E82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12A4D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E15C0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7751F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65F86"/>
    <w:multiLevelType w:val="hybridMultilevel"/>
    <w:tmpl w:val="EED4BC22"/>
    <w:lvl w:ilvl="0" w:tplc="0413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A10DD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58A6"/>
    <w:multiLevelType w:val="multilevel"/>
    <w:tmpl w:val="1D408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462C2"/>
    <w:multiLevelType w:val="hybridMultilevel"/>
    <w:tmpl w:val="157EC816"/>
    <w:lvl w:ilvl="0" w:tplc="EB1AE9AC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E4D74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5790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E66A8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97453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53740"/>
    <w:multiLevelType w:val="hybridMultilevel"/>
    <w:tmpl w:val="BE02E7CA"/>
    <w:lvl w:ilvl="0" w:tplc="5FAE33BA">
      <w:start w:val="1"/>
      <w:numFmt w:val="bullet"/>
      <w:lvlText w:val=""/>
      <w:lvlJc w:val="left"/>
      <w:pPr>
        <w:ind w:left="1800" w:hanging="360"/>
      </w:pPr>
      <w:rPr>
        <w:rFonts w:ascii="Symbol" w:eastAsia="Droid Sans Fallback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8D2406D"/>
    <w:multiLevelType w:val="multilevel"/>
    <w:tmpl w:val="A0E88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D6B35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C3046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F1F6C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14F24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05F89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273EF"/>
    <w:multiLevelType w:val="hybridMultilevel"/>
    <w:tmpl w:val="E1AE9530"/>
    <w:lvl w:ilvl="0" w:tplc="EE107674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976AF"/>
    <w:multiLevelType w:val="multilevel"/>
    <w:tmpl w:val="F5FEC6A6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6162DA"/>
    <w:multiLevelType w:val="multilevel"/>
    <w:tmpl w:val="1D408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7398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F7493"/>
    <w:multiLevelType w:val="hybridMultilevel"/>
    <w:tmpl w:val="682CD2D6"/>
    <w:lvl w:ilvl="0" w:tplc="18283F5E">
      <w:start w:val="5"/>
      <w:numFmt w:val="upperLetter"/>
      <w:lvlText w:val="%1&gt;"/>
      <w:lvlJc w:val="left"/>
      <w:pPr>
        <w:ind w:left="144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BE7EEA"/>
    <w:multiLevelType w:val="multilevel"/>
    <w:tmpl w:val="34004F3C"/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57B3DD5"/>
    <w:multiLevelType w:val="hybridMultilevel"/>
    <w:tmpl w:val="EED4BC22"/>
    <w:lvl w:ilvl="0" w:tplc="0413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0340D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93996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C26C4"/>
    <w:multiLevelType w:val="hybridMultilevel"/>
    <w:tmpl w:val="E1AE9530"/>
    <w:lvl w:ilvl="0" w:tplc="EE107674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3C0CCC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4441D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B53C2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17BE5"/>
    <w:multiLevelType w:val="multilevel"/>
    <w:tmpl w:val="C9AA3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8B4F76"/>
    <w:multiLevelType w:val="hybridMultilevel"/>
    <w:tmpl w:val="AC408748"/>
    <w:lvl w:ilvl="0" w:tplc="4216D8B2">
      <w:start w:val="5"/>
      <w:numFmt w:val="upperLetter"/>
      <w:lvlText w:val="%1&gt;"/>
      <w:lvlJc w:val="left"/>
      <w:pPr>
        <w:ind w:left="144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231A35"/>
    <w:multiLevelType w:val="hybridMultilevel"/>
    <w:tmpl w:val="1652A33A"/>
    <w:lvl w:ilvl="0" w:tplc="FFFFFFFF">
      <w:start w:val="1"/>
      <w:numFmt w:val="ideographDigital"/>
      <w:lvlText w:val=""/>
      <w:lvlJc w:val="left"/>
    </w:lvl>
    <w:lvl w:ilvl="1" w:tplc="ED78C7F8">
      <w:numFmt w:val="bullet"/>
      <w:lvlText w:val="-"/>
      <w:lvlJc w:val="left"/>
      <w:rPr>
        <w:rFonts w:ascii="Courier New" w:eastAsiaTheme="minorEastAsia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08E0425"/>
    <w:multiLevelType w:val="multilevel"/>
    <w:tmpl w:val="79728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C74C8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230BF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E09C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9253B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553E8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A03710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A5403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371B9"/>
    <w:multiLevelType w:val="multilevel"/>
    <w:tmpl w:val="4E5A52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6" w15:restartNumberingAfterBreak="0">
    <w:nsid w:val="7ED63A85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26"/>
  </w:num>
  <w:num w:numId="4">
    <w:abstractNumId w:val="2"/>
  </w:num>
  <w:num w:numId="5">
    <w:abstractNumId w:val="15"/>
  </w:num>
  <w:num w:numId="6">
    <w:abstractNumId w:val="34"/>
  </w:num>
  <w:num w:numId="7">
    <w:abstractNumId w:val="37"/>
  </w:num>
  <w:num w:numId="8">
    <w:abstractNumId w:val="8"/>
  </w:num>
  <w:num w:numId="9">
    <w:abstractNumId w:val="45"/>
  </w:num>
  <w:num w:numId="10">
    <w:abstractNumId w:val="28"/>
  </w:num>
  <w:num w:numId="11">
    <w:abstractNumId w:val="0"/>
  </w:num>
  <w:num w:numId="12">
    <w:abstractNumId w:val="36"/>
  </w:num>
  <w:num w:numId="13">
    <w:abstractNumId w:val="14"/>
  </w:num>
  <w:num w:numId="14">
    <w:abstractNumId w:val="20"/>
  </w:num>
  <w:num w:numId="15">
    <w:abstractNumId w:val="23"/>
  </w:num>
  <w:num w:numId="16">
    <w:abstractNumId w:val="38"/>
  </w:num>
  <w:num w:numId="17">
    <w:abstractNumId w:val="43"/>
  </w:num>
  <w:num w:numId="18">
    <w:abstractNumId w:val="1"/>
  </w:num>
  <w:num w:numId="19">
    <w:abstractNumId w:val="16"/>
  </w:num>
  <w:num w:numId="20">
    <w:abstractNumId w:val="32"/>
  </w:num>
  <w:num w:numId="21">
    <w:abstractNumId w:val="46"/>
  </w:num>
  <w:num w:numId="22">
    <w:abstractNumId w:val="27"/>
  </w:num>
  <w:num w:numId="23">
    <w:abstractNumId w:val="31"/>
  </w:num>
  <w:num w:numId="24">
    <w:abstractNumId w:val="30"/>
  </w:num>
  <w:num w:numId="25">
    <w:abstractNumId w:val="19"/>
  </w:num>
  <w:num w:numId="26">
    <w:abstractNumId w:val="40"/>
  </w:num>
  <w:num w:numId="27">
    <w:abstractNumId w:val="4"/>
  </w:num>
  <w:num w:numId="28">
    <w:abstractNumId w:val="44"/>
  </w:num>
  <w:num w:numId="29">
    <w:abstractNumId w:val="5"/>
  </w:num>
  <w:num w:numId="30">
    <w:abstractNumId w:val="6"/>
  </w:num>
  <w:num w:numId="31">
    <w:abstractNumId w:val="33"/>
  </w:num>
  <w:num w:numId="32">
    <w:abstractNumId w:val="39"/>
  </w:num>
  <w:num w:numId="33">
    <w:abstractNumId w:val="3"/>
  </w:num>
  <w:num w:numId="34">
    <w:abstractNumId w:val="41"/>
  </w:num>
  <w:num w:numId="35">
    <w:abstractNumId w:val="25"/>
  </w:num>
  <w:num w:numId="36">
    <w:abstractNumId w:val="24"/>
  </w:num>
  <w:num w:numId="37">
    <w:abstractNumId w:val="17"/>
  </w:num>
  <w:num w:numId="38">
    <w:abstractNumId w:val="18"/>
  </w:num>
  <w:num w:numId="39">
    <w:abstractNumId w:val="13"/>
  </w:num>
  <w:num w:numId="40">
    <w:abstractNumId w:val="35"/>
  </w:num>
  <w:num w:numId="41">
    <w:abstractNumId w:val="10"/>
  </w:num>
  <w:num w:numId="42">
    <w:abstractNumId w:val="29"/>
  </w:num>
  <w:num w:numId="43">
    <w:abstractNumId w:val="11"/>
  </w:num>
  <w:num w:numId="44">
    <w:abstractNumId w:val="21"/>
  </w:num>
  <w:num w:numId="45">
    <w:abstractNumId w:val="42"/>
  </w:num>
  <w:num w:numId="46">
    <w:abstractNumId w:val="12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E8"/>
    <w:rsid w:val="0000591A"/>
    <w:rsid w:val="000074FC"/>
    <w:rsid w:val="000302BE"/>
    <w:rsid w:val="00030742"/>
    <w:rsid w:val="00032A74"/>
    <w:rsid w:val="0003393A"/>
    <w:rsid w:val="000353DA"/>
    <w:rsid w:val="000475E6"/>
    <w:rsid w:val="00052C43"/>
    <w:rsid w:val="000638E2"/>
    <w:rsid w:val="00082B89"/>
    <w:rsid w:val="000B2262"/>
    <w:rsid w:val="000B6726"/>
    <w:rsid w:val="000C15A7"/>
    <w:rsid w:val="000C3E55"/>
    <w:rsid w:val="000D7A6E"/>
    <w:rsid w:val="000E0BFA"/>
    <w:rsid w:val="00112991"/>
    <w:rsid w:val="00134F27"/>
    <w:rsid w:val="00157D1D"/>
    <w:rsid w:val="00163F65"/>
    <w:rsid w:val="00192718"/>
    <w:rsid w:val="00196728"/>
    <w:rsid w:val="001A61D9"/>
    <w:rsid w:val="001A7A25"/>
    <w:rsid w:val="001B5F3F"/>
    <w:rsid w:val="001C5C0B"/>
    <w:rsid w:val="001C5C27"/>
    <w:rsid w:val="001D629B"/>
    <w:rsid w:val="001F119F"/>
    <w:rsid w:val="00204916"/>
    <w:rsid w:val="00204A4C"/>
    <w:rsid w:val="002122AC"/>
    <w:rsid w:val="002245A8"/>
    <w:rsid w:val="0023252F"/>
    <w:rsid w:val="00235B86"/>
    <w:rsid w:val="00240041"/>
    <w:rsid w:val="00241C21"/>
    <w:rsid w:val="00246C3E"/>
    <w:rsid w:val="00255CE6"/>
    <w:rsid w:val="00280A38"/>
    <w:rsid w:val="002833A9"/>
    <w:rsid w:val="0029084A"/>
    <w:rsid w:val="00290FB1"/>
    <w:rsid w:val="00294604"/>
    <w:rsid w:val="002C5C91"/>
    <w:rsid w:val="002F790D"/>
    <w:rsid w:val="00316DB0"/>
    <w:rsid w:val="00335961"/>
    <w:rsid w:val="003427B5"/>
    <w:rsid w:val="003445AE"/>
    <w:rsid w:val="00353196"/>
    <w:rsid w:val="00370388"/>
    <w:rsid w:val="003804F1"/>
    <w:rsid w:val="00383DB5"/>
    <w:rsid w:val="003A06EC"/>
    <w:rsid w:val="003A3940"/>
    <w:rsid w:val="003C0289"/>
    <w:rsid w:val="003D133F"/>
    <w:rsid w:val="003D5FC6"/>
    <w:rsid w:val="003F258A"/>
    <w:rsid w:val="003F3256"/>
    <w:rsid w:val="00400B50"/>
    <w:rsid w:val="00421178"/>
    <w:rsid w:val="0043694E"/>
    <w:rsid w:val="00436BB3"/>
    <w:rsid w:val="00470D92"/>
    <w:rsid w:val="004778E8"/>
    <w:rsid w:val="0048606E"/>
    <w:rsid w:val="004867FC"/>
    <w:rsid w:val="00490984"/>
    <w:rsid w:val="004975CF"/>
    <w:rsid w:val="004A3BD5"/>
    <w:rsid w:val="004B055B"/>
    <w:rsid w:val="004B3EB4"/>
    <w:rsid w:val="004C262E"/>
    <w:rsid w:val="005155D6"/>
    <w:rsid w:val="00515710"/>
    <w:rsid w:val="00516E25"/>
    <w:rsid w:val="00525BA1"/>
    <w:rsid w:val="00535C7B"/>
    <w:rsid w:val="00557E48"/>
    <w:rsid w:val="005824E2"/>
    <w:rsid w:val="00584CDB"/>
    <w:rsid w:val="00592197"/>
    <w:rsid w:val="005C05E4"/>
    <w:rsid w:val="005D2D53"/>
    <w:rsid w:val="005F29D5"/>
    <w:rsid w:val="006103E8"/>
    <w:rsid w:val="00615DEE"/>
    <w:rsid w:val="00621786"/>
    <w:rsid w:val="00622397"/>
    <w:rsid w:val="0063414E"/>
    <w:rsid w:val="00636BE5"/>
    <w:rsid w:val="00637B4D"/>
    <w:rsid w:val="00652067"/>
    <w:rsid w:val="0065515B"/>
    <w:rsid w:val="006560FC"/>
    <w:rsid w:val="00665EDA"/>
    <w:rsid w:val="00672325"/>
    <w:rsid w:val="006925EC"/>
    <w:rsid w:val="006C1EAA"/>
    <w:rsid w:val="006D198E"/>
    <w:rsid w:val="006F395A"/>
    <w:rsid w:val="00710587"/>
    <w:rsid w:val="00714340"/>
    <w:rsid w:val="007433C1"/>
    <w:rsid w:val="007571C1"/>
    <w:rsid w:val="00765B13"/>
    <w:rsid w:val="0078248E"/>
    <w:rsid w:val="00795138"/>
    <w:rsid w:val="007A6930"/>
    <w:rsid w:val="007A6DC1"/>
    <w:rsid w:val="007B519E"/>
    <w:rsid w:val="007B6ED2"/>
    <w:rsid w:val="007E6617"/>
    <w:rsid w:val="00800603"/>
    <w:rsid w:val="008032E1"/>
    <w:rsid w:val="0080589F"/>
    <w:rsid w:val="008255B7"/>
    <w:rsid w:val="00833BBA"/>
    <w:rsid w:val="00843475"/>
    <w:rsid w:val="0086172A"/>
    <w:rsid w:val="008665F5"/>
    <w:rsid w:val="0087270C"/>
    <w:rsid w:val="00874AF3"/>
    <w:rsid w:val="008813FB"/>
    <w:rsid w:val="00897BD7"/>
    <w:rsid w:val="008A5349"/>
    <w:rsid w:val="008B7A4D"/>
    <w:rsid w:val="008C04C7"/>
    <w:rsid w:val="008E4A8E"/>
    <w:rsid w:val="008F24C8"/>
    <w:rsid w:val="00901657"/>
    <w:rsid w:val="009263FA"/>
    <w:rsid w:val="00941EEB"/>
    <w:rsid w:val="009520CA"/>
    <w:rsid w:val="0096355A"/>
    <w:rsid w:val="00997233"/>
    <w:rsid w:val="009A457E"/>
    <w:rsid w:val="009B13D5"/>
    <w:rsid w:val="009B65AB"/>
    <w:rsid w:val="009B7FE8"/>
    <w:rsid w:val="009C288E"/>
    <w:rsid w:val="009C4BC4"/>
    <w:rsid w:val="009C6838"/>
    <w:rsid w:val="009D7C45"/>
    <w:rsid w:val="009F6008"/>
    <w:rsid w:val="00A010BF"/>
    <w:rsid w:val="00A05505"/>
    <w:rsid w:val="00A25556"/>
    <w:rsid w:val="00A25B9D"/>
    <w:rsid w:val="00A27E6B"/>
    <w:rsid w:val="00A30DBC"/>
    <w:rsid w:val="00A541F6"/>
    <w:rsid w:val="00A81DD2"/>
    <w:rsid w:val="00A87831"/>
    <w:rsid w:val="00A87D80"/>
    <w:rsid w:val="00AA4692"/>
    <w:rsid w:val="00AC0626"/>
    <w:rsid w:val="00AC53B7"/>
    <w:rsid w:val="00AD013D"/>
    <w:rsid w:val="00AD64B7"/>
    <w:rsid w:val="00AD7107"/>
    <w:rsid w:val="00AE1B67"/>
    <w:rsid w:val="00B00AFA"/>
    <w:rsid w:val="00B15E60"/>
    <w:rsid w:val="00B242EA"/>
    <w:rsid w:val="00B24DDB"/>
    <w:rsid w:val="00B26968"/>
    <w:rsid w:val="00B27C10"/>
    <w:rsid w:val="00B36EC7"/>
    <w:rsid w:val="00B47E69"/>
    <w:rsid w:val="00B5306A"/>
    <w:rsid w:val="00B531F4"/>
    <w:rsid w:val="00B53F1C"/>
    <w:rsid w:val="00B602D6"/>
    <w:rsid w:val="00B80611"/>
    <w:rsid w:val="00B918E2"/>
    <w:rsid w:val="00B9780F"/>
    <w:rsid w:val="00BA18D8"/>
    <w:rsid w:val="00BB48AE"/>
    <w:rsid w:val="00BB7856"/>
    <w:rsid w:val="00BB79B8"/>
    <w:rsid w:val="00BD328C"/>
    <w:rsid w:val="00BD5471"/>
    <w:rsid w:val="00BE7A75"/>
    <w:rsid w:val="00BF20E2"/>
    <w:rsid w:val="00BF573A"/>
    <w:rsid w:val="00C0597F"/>
    <w:rsid w:val="00C309C0"/>
    <w:rsid w:val="00C378AF"/>
    <w:rsid w:val="00C43FC4"/>
    <w:rsid w:val="00C558C4"/>
    <w:rsid w:val="00C6501C"/>
    <w:rsid w:val="00C91BF4"/>
    <w:rsid w:val="00C92BA3"/>
    <w:rsid w:val="00CB10EA"/>
    <w:rsid w:val="00CC11FF"/>
    <w:rsid w:val="00CD36F8"/>
    <w:rsid w:val="00D011BE"/>
    <w:rsid w:val="00D01ADC"/>
    <w:rsid w:val="00D0721F"/>
    <w:rsid w:val="00D0763C"/>
    <w:rsid w:val="00D331D0"/>
    <w:rsid w:val="00D45A93"/>
    <w:rsid w:val="00D45F72"/>
    <w:rsid w:val="00D56272"/>
    <w:rsid w:val="00D56BAB"/>
    <w:rsid w:val="00D70C8E"/>
    <w:rsid w:val="00D83C90"/>
    <w:rsid w:val="00D91B94"/>
    <w:rsid w:val="00D91CE0"/>
    <w:rsid w:val="00D955E1"/>
    <w:rsid w:val="00DA255E"/>
    <w:rsid w:val="00DA4838"/>
    <w:rsid w:val="00DB5F43"/>
    <w:rsid w:val="00DD2466"/>
    <w:rsid w:val="00DD4EB6"/>
    <w:rsid w:val="00DF2891"/>
    <w:rsid w:val="00DF6C00"/>
    <w:rsid w:val="00E07B0B"/>
    <w:rsid w:val="00E12924"/>
    <w:rsid w:val="00E14139"/>
    <w:rsid w:val="00E23959"/>
    <w:rsid w:val="00E23CE5"/>
    <w:rsid w:val="00E6121D"/>
    <w:rsid w:val="00E740E5"/>
    <w:rsid w:val="00E81B89"/>
    <w:rsid w:val="00E844EA"/>
    <w:rsid w:val="00E94EB6"/>
    <w:rsid w:val="00EB1C62"/>
    <w:rsid w:val="00EB2D0A"/>
    <w:rsid w:val="00EC0B06"/>
    <w:rsid w:val="00EC4166"/>
    <w:rsid w:val="00EC71BD"/>
    <w:rsid w:val="00EE5CCF"/>
    <w:rsid w:val="00EE71B9"/>
    <w:rsid w:val="00EF32C8"/>
    <w:rsid w:val="00F01DC7"/>
    <w:rsid w:val="00F053BF"/>
    <w:rsid w:val="00F12B39"/>
    <w:rsid w:val="00F141F0"/>
    <w:rsid w:val="00F16F9B"/>
    <w:rsid w:val="00F541B1"/>
    <w:rsid w:val="00F658AB"/>
    <w:rsid w:val="00F76757"/>
    <w:rsid w:val="00F91102"/>
    <w:rsid w:val="00FA0CBA"/>
    <w:rsid w:val="00FA6069"/>
    <w:rsid w:val="00FC0DE5"/>
    <w:rsid w:val="00FC5CBB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8928"/>
  <w15:docId w15:val="{D79F35C0-C096-4314-83D9-B9D04F4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B6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90D5E"/>
    <w:rPr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1B8"/>
    <w:pPr>
      <w:ind w:left="720"/>
      <w:contextualSpacing/>
    </w:pPr>
  </w:style>
  <w:style w:type="paragraph" w:styleId="Footer">
    <w:name w:val="footer"/>
    <w:basedOn w:val="Normal"/>
    <w:link w:val="FooterChar"/>
    <w:uiPriority w:val="99"/>
  </w:style>
  <w:style w:type="paragraph" w:customStyle="1" w:styleId="Default">
    <w:name w:val="Default"/>
    <w:rsid w:val="00163F65"/>
    <w:pPr>
      <w:autoSpaceDE w:val="0"/>
      <w:autoSpaceDN w:val="0"/>
      <w:adjustRightInd w:val="0"/>
      <w:spacing w:line="240" w:lineRule="auto"/>
    </w:pPr>
    <w:rPr>
      <w:rFonts w:cs="Calibri"/>
      <w:color w:val="000000"/>
      <w:sz w:val="24"/>
      <w:szCs w:val="24"/>
      <w:lang w:val="nl-NL"/>
    </w:rPr>
  </w:style>
  <w:style w:type="table" w:styleId="TableGrid">
    <w:name w:val="Table Grid"/>
    <w:basedOn w:val="TableNormal"/>
    <w:uiPriority w:val="59"/>
    <w:unhideWhenUsed/>
    <w:rsid w:val="00FC5CBB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3D"/>
    <w:rPr>
      <w:color w:val="00000A"/>
    </w:rPr>
  </w:style>
  <w:style w:type="character" w:customStyle="1" w:styleId="FooterChar">
    <w:name w:val="Footer Char"/>
    <w:basedOn w:val="DefaultParagraphFont"/>
    <w:link w:val="Footer"/>
    <w:uiPriority w:val="99"/>
    <w:rsid w:val="00AD013D"/>
    <w:rPr>
      <w:color w:val="00000A"/>
    </w:rPr>
  </w:style>
  <w:style w:type="paragraph" w:styleId="NormalWeb">
    <w:name w:val="Normal (Web)"/>
    <w:basedOn w:val="Normal"/>
    <w:uiPriority w:val="99"/>
    <w:semiHidden/>
    <w:unhideWhenUsed/>
    <w:rsid w:val="008617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B1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U-Hydro/PCR-GLOBWB_model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U-Hydro/PCR-GLOBWB_model/blob/master/config/setup_05min.i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U-Hydro/PCR-GLOBWB_model/blob/master/model/variable_list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U-Hydro/PCR-GLOBWB_model#how-to-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md.copernicus.org/articles/11/2429/201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B627-9616-4B1E-BB24-87987D81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 Sutanudjaja</dc:creator>
  <cp:lastModifiedBy>Sutanudjaja, E.H. (Edwin)</cp:lastModifiedBy>
  <cp:revision>86</cp:revision>
  <cp:lastPrinted>2021-09-20T13:11:00Z</cp:lastPrinted>
  <dcterms:created xsi:type="dcterms:W3CDTF">2022-11-08T19:10:00Z</dcterms:created>
  <dcterms:modified xsi:type="dcterms:W3CDTF">2022-11-08T21:55:00Z</dcterms:modified>
  <dc:language>en-GB</dc:language>
</cp:coreProperties>
</file>