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南浔区科技“创新评动力”数字化应用系统项目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技术解决方案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  <w:lang w:eastAsia="zh-CN"/>
        </w:rPr>
      </w:pPr>
      <w:r>
        <w:rPr>
          <w:rFonts w:hint="eastAsia" w:ascii="宋体" w:hAnsi="宋体" w:cs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>
      <w:pPr>
        <w:pStyle w:val="18"/>
        <w:spacing w:line="360" w:lineRule="auto"/>
        <w:ind w:left="99" w:leftChars="47"/>
        <w:jc w:val="center"/>
        <w:rPr>
          <w:rFonts w:hint="eastAsia" w:ascii="宋体" w:hAnsi="宋体" w:eastAsia="宋体" w:cs="宋体"/>
          <w:b w:val="0"/>
          <w:bCs w:val="0"/>
          <w:sz w:val="32"/>
        </w:rPr>
      </w:pPr>
      <w:bookmarkStart w:id="0" w:name="OLE_LINK8"/>
      <w:bookmarkStart w:id="1" w:name="OLE_LINK26"/>
      <w:bookmarkStart w:id="2" w:name="OLE_LINK7"/>
      <w:bookmarkStart w:id="3" w:name="OLE_LINK38"/>
      <w:bookmarkStart w:id="4" w:name="OLE_LINK39"/>
      <w:bookmarkStart w:id="5" w:name="OLE_LINK33"/>
      <w:bookmarkStart w:id="6" w:name="OLE_LINK32"/>
      <w:r>
        <w:rPr>
          <w:rFonts w:hint="eastAsia" w:ascii="宋体" w:hAnsi="宋体" w:eastAsia="宋体" w:cs="宋体"/>
          <w:b w:val="0"/>
          <w:bCs w:val="0"/>
          <w:sz w:val="32"/>
        </w:rPr>
        <w:br w:type="page"/>
      </w:r>
      <w:r>
        <w:rPr>
          <w:rFonts w:hint="eastAsia" w:ascii="宋体" w:hAnsi="宋体" w:eastAsia="宋体" w:cs="宋体"/>
          <w:b w:val="0"/>
          <w:bCs w:val="0"/>
          <w:sz w:val="32"/>
        </w:rPr>
        <w:t>变更记录</w:t>
      </w:r>
    </w:p>
    <w:tbl>
      <w:tblPr>
        <w:tblStyle w:val="28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2022-0</w:t>
            </w:r>
            <w:r>
              <w:rPr>
                <w:rFonts w:hint="eastAsia" w:ascii="宋体" w:hAnsi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魏鹏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王宇帆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/>
                <w:iCs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bookmarkEnd w:id="0"/>
      <w:bookmarkEnd w:id="1"/>
      <w:bookmarkEnd w:id="2"/>
    </w:tbl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修改点说明的内容有如下几种：创建、修改（+修改说明）、删除（+删除说明）</w:t>
      </w:r>
      <w:bookmarkEnd w:id="3"/>
      <w:bookmarkEnd w:id="4"/>
      <w:bookmarkEnd w:id="5"/>
      <w:bookmarkEnd w:id="6"/>
    </w:p>
    <w:p>
      <w:pPr>
        <w:jc w:val="center"/>
        <w:rPr>
          <w:rFonts w:hint="eastAsia" w:ascii="宋体" w:hAnsi="宋体" w:eastAsia="宋体" w:cs="宋体"/>
          <w:b/>
          <w:sz w:val="32"/>
          <w:szCs w:val="32"/>
          <w:lang w:val="zh-CN"/>
        </w:rPr>
      </w:pPr>
      <w:bookmarkStart w:id="39" w:name="_GoBack"/>
      <w:bookmarkEnd w:id="39"/>
      <w:r>
        <w:rPr>
          <w:rFonts w:hint="eastAsia" w:ascii="宋体" w:hAnsi="宋体" w:eastAsia="宋体" w:cs="宋体"/>
        </w:rPr>
        <w:br w:type="page"/>
      </w:r>
      <w:r>
        <w:rPr>
          <w:rFonts w:hint="eastAsia" w:ascii="宋体" w:hAnsi="宋体" w:eastAsia="宋体" w:cs="宋体"/>
          <w:b/>
          <w:sz w:val="32"/>
          <w:szCs w:val="32"/>
          <w:lang w:val="zh-CN"/>
        </w:rPr>
        <w:t>目录</w:t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_Toc6388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</w:rPr>
        <w:t>1 文档介绍</w:t>
      </w:r>
      <w:r>
        <w:tab/>
      </w:r>
      <w:r>
        <w:fldChar w:fldCharType="begin"/>
      </w:r>
      <w:r>
        <w:instrText xml:space="preserve"> PAGEREF _Toc6388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_Toc8886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1.1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目的</w:t>
      </w:r>
      <w:r>
        <w:tab/>
      </w:r>
      <w:r>
        <w:fldChar w:fldCharType="begin"/>
      </w:r>
      <w:r>
        <w:instrText xml:space="preserve"> PAGEREF _Toc8886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_Toc17132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1.2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读者对象</w:t>
      </w:r>
      <w:r>
        <w:tab/>
      </w:r>
      <w:r>
        <w:fldChar w:fldCharType="begin"/>
      </w:r>
      <w:r>
        <w:instrText xml:space="preserve"> PAGEREF _Toc17132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_Toc16647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1.3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参考文档</w:t>
      </w:r>
      <w:r>
        <w:tab/>
      </w:r>
      <w:r>
        <w:fldChar w:fldCharType="begin"/>
      </w:r>
      <w:r>
        <w:instrText xml:space="preserve"> PAGEREF _Toc16647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_Toc9457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1.4 术语与缩写解释</w:t>
      </w:r>
      <w:r>
        <w:tab/>
      </w:r>
      <w:r>
        <w:fldChar w:fldCharType="begin"/>
      </w:r>
      <w:r>
        <w:instrText xml:space="preserve"> PAGEREF _Toc9457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_Toc12079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2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产品技术路线</w:t>
      </w:r>
      <w:r>
        <w:tab/>
      </w:r>
      <w:r>
        <w:fldChar w:fldCharType="begin"/>
      </w:r>
      <w:r>
        <w:instrText xml:space="preserve"> PAGEREF _Toc12079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_Toc15476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3 硬件设备及系统平台</w:t>
      </w:r>
      <w:r>
        <w:tab/>
      </w:r>
      <w:r>
        <w:fldChar w:fldCharType="begin"/>
      </w:r>
      <w:r>
        <w:instrText xml:space="preserve"> PAGEREF _Toc15476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_Toc26328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4 数据库选择</w:t>
      </w:r>
      <w:r>
        <w:tab/>
      </w:r>
      <w:r>
        <w:fldChar w:fldCharType="begin"/>
      </w:r>
      <w:r>
        <w:instrText xml:space="preserve"> PAGEREF _Toc26328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_Toc11914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5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应用服务器选择</w:t>
      </w:r>
      <w:r>
        <w:tab/>
      </w:r>
      <w:r>
        <w:fldChar w:fldCharType="begin"/>
      </w:r>
      <w:r>
        <w:instrText xml:space="preserve"> PAGEREF _Toc11914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_Toc2696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6 其它第三方软件产品（组件）</w:t>
      </w:r>
      <w:r>
        <w:tab/>
      </w:r>
      <w:r>
        <w:fldChar w:fldCharType="begin"/>
      </w:r>
      <w:r>
        <w:instrText xml:space="preserve"> PAGEREF _Toc2696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_Toc1597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7 业务及数据管理模式方案</w:t>
      </w:r>
      <w:r>
        <w:tab/>
      </w:r>
      <w:r>
        <w:fldChar w:fldCharType="begin"/>
      </w:r>
      <w:r>
        <w:instrText xml:space="preserve"> PAGEREF _Toc1597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_Toc10559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8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程序开发方案选择</w:t>
      </w:r>
      <w:r>
        <w:tab/>
      </w:r>
      <w:r>
        <w:fldChar w:fldCharType="begin"/>
      </w:r>
      <w:r>
        <w:instrText xml:space="preserve"> PAGEREF _Toc10559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588" w:header="851" w:footer="992" w:gutter="0"/>
          <w:cols w:space="720" w:num="1"/>
          <w:docGrid w:type="lines" w:linePitch="312" w:charSpace="0"/>
        </w:sectPr>
      </w:pPr>
    </w:p>
    <w:p>
      <w:pPr>
        <w:pStyle w:val="4"/>
        <w:bidi w:val="0"/>
        <w:jc w:val="left"/>
        <w:rPr>
          <w:rFonts w:hint="eastAsia" w:ascii="黑体" w:hAnsi="黑体" w:eastAsia="黑体" w:cs="黑体"/>
        </w:rPr>
      </w:pPr>
      <w:bookmarkStart w:id="7" w:name="_Toc132884908"/>
      <w:bookmarkStart w:id="8" w:name="_Toc12988"/>
      <w:bookmarkStart w:id="9" w:name="_Toc6388"/>
      <w:r>
        <w:rPr>
          <w:rFonts w:hint="eastAsia" w:ascii="黑体" w:hAnsi="黑体" w:eastAsia="黑体" w:cs="黑体"/>
        </w:rPr>
        <w:t>文档介绍</w:t>
      </w:r>
      <w:bookmarkEnd w:id="7"/>
      <w:bookmarkEnd w:id="8"/>
      <w:bookmarkEnd w:id="9"/>
    </w:p>
    <w:p>
      <w:pPr>
        <w:pStyle w:val="2"/>
        <w:widowControl/>
        <w:spacing w:line="240" w:lineRule="auto"/>
        <w:jc w:val="left"/>
        <w:rPr>
          <w:rFonts w:hint="eastAsia" w:ascii="宋体" w:hAnsi="宋体" w:eastAsia="宋体" w:cs="宋体"/>
        </w:rPr>
      </w:pPr>
      <w:bookmarkStart w:id="10" w:name="_Toc132884909"/>
      <w:bookmarkStart w:id="11" w:name="_Toc8886"/>
      <w:bookmarkStart w:id="12" w:name="_Toc13553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目的</w:t>
      </w:r>
      <w:bookmarkEnd w:id="10"/>
      <w:bookmarkEnd w:id="11"/>
      <w:bookmarkEnd w:id="12"/>
    </w:p>
    <w:p>
      <w:pPr>
        <w:pStyle w:val="12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用于确定和说明项目相关的主要技术点的选择方案，指导项目设计和开发工作。</w:t>
      </w:r>
    </w:p>
    <w:p>
      <w:pPr>
        <w:pStyle w:val="2"/>
        <w:widowControl/>
        <w:spacing w:line="240" w:lineRule="auto"/>
        <w:jc w:val="left"/>
        <w:rPr>
          <w:rFonts w:hint="eastAsia" w:ascii="宋体" w:hAnsi="宋体" w:eastAsia="宋体" w:cs="宋体"/>
        </w:rPr>
      </w:pPr>
      <w:bookmarkStart w:id="13" w:name="_Toc17132"/>
      <w:bookmarkStart w:id="14" w:name="_Toc132884911"/>
      <w:bookmarkStart w:id="15" w:name="_Toc31779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读者对象</w:t>
      </w:r>
      <w:bookmarkEnd w:id="13"/>
      <w:bookmarkEnd w:id="14"/>
      <w:bookmarkEnd w:id="15"/>
    </w:p>
    <w:p>
      <w:pPr>
        <w:pStyle w:val="12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项目经理、设计人员、主要开发、集成、测试人员。</w:t>
      </w:r>
    </w:p>
    <w:p>
      <w:pPr>
        <w:pStyle w:val="2"/>
        <w:widowControl/>
        <w:spacing w:line="240" w:lineRule="auto"/>
        <w:jc w:val="left"/>
        <w:rPr>
          <w:rFonts w:hint="eastAsia" w:ascii="宋体" w:hAnsi="宋体" w:eastAsia="宋体" w:cs="宋体"/>
        </w:rPr>
      </w:pPr>
      <w:bookmarkStart w:id="16" w:name="_Toc6606"/>
      <w:bookmarkStart w:id="17" w:name="_Toc132884912"/>
      <w:bookmarkStart w:id="18" w:name="_Toc1664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参考文档</w:t>
      </w:r>
      <w:bookmarkEnd w:id="16"/>
      <w:bookmarkEnd w:id="17"/>
      <w:bookmarkEnd w:id="18"/>
    </w:p>
    <w:p>
      <w:pPr>
        <w:pStyle w:val="12"/>
        <w:tabs>
          <w:tab w:val="left" w:pos="8100"/>
        </w:tabs>
        <w:ind w:firstLineChars="17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技术解决方案选择准则（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SJGJGL</w:t>
      </w:r>
      <w:r>
        <w:rPr>
          <w:rFonts w:hint="eastAsia" w:ascii="宋体" w:hAnsi="宋体" w:eastAsia="宋体" w:cs="宋体"/>
          <w:sz w:val="24"/>
          <w:szCs w:val="24"/>
        </w:rPr>
        <w:t xml:space="preserve">-SolveStandard-V3.0） </w:t>
      </w:r>
      <w:r>
        <w:rPr>
          <w:rFonts w:hint="eastAsia" w:ascii="宋体" w:hAnsi="宋体" w:eastAsia="宋体" w:cs="宋体"/>
        </w:rPr>
        <w:tab/>
      </w:r>
    </w:p>
    <w:p>
      <w:pPr>
        <w:pStyle w:val="2"/>
        <w:widowControl/>
        <w:spacing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19" w:name="_Toc9457"/>
      <w:bookmarkStart w:id="20" w:name="_Toc4343"/>
      <w:bookmarkStart w:id="21" w:name="_Toc132884913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术语与缩写解释</w:t>
      </w:r>
      <w:bookmarkEnd w:id="19"/>
      <w:bookmarkEnd w:id="20"/>
      <w:bookmarkEnd w:id="21"/>
    </w:p>
    <w:tbl>
      <w:tblPr>
        <w:tblStyle w:val="28"/>
        <w:tblW w:w="0" w:type="auto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缩写、术语</w:t>
            </w: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/S</w:t>
            </w: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Brower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/Server或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浏览器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/服务器模式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SQLServer</w:t>
            </w: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一种关系型数据库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25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200" w:type="dxa"/>
            <w:noWrap w:val="0"/>
            <w:vAlign w:val="top"/>
          </w:tcPr>
          <w:p>
            <w:pPr>
              <w:pStyle w:val="25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</w:rPr>
            </w:pP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12"/>
        <w:ind w:firstLine="0"/>
        <w:rPr>
          <w:rFonts w:hint="eastAsia" w:ascii="宋体" w:hAnsi="宋体" w:eastAsia="宋体" w:cs="宋体"/>
        </w:rPr>
      </w:pPr>
    </w:p>
    <w:p>
      <w:pPr>
        <w:pStyle w:val="4"/>
        <w:widowControl/>
        <w:spacing w:before="340" w:after="330" w:line="240" w:lineRule="auto"/>
        <w:jc w:val="left"/>
        <w:rPr>
          <w:rFonts w:hint="eastAsia" w:ascii="宋体" w:hAnsi="宋体" w:eastAsia="宋体" w:cs="宋体"/>
        </w:rPr>
      </w:pPr>
      <w:bookmarkStart w:id="22" w:name="_Toc12079"/>
      <w:bookmarkStart w:id="23" w:name="_Toc32046"/>
      <w:bookmarkStart w:id="24" w:name="_Toc132884915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产品技术路线</w:t>
      </w:r>
      <w:bookmarkEnd w:id="22"/>
      <w:bookmarkEnd w:id="23"/>
      <w:bookmarkEnd w:id="24"/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/S技术。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25" w:name="_Toc15593"/>
      <w:bookmarkStart w:id="26" w:name="_Toc15476"/>
      <w:bookmarkStart w:id="27" w:name="_Toc132884916"/>
      <w:bookmarkStart w:id="28" w:name="_Toc13288491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硬件设备及系统平台</w:t>
      </w:r>
      <w:bookmarkEnd w:id="25"/>
      <w:bookmarkEnd w:id="26"/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服务器 CPU：Inter®Xeon®cpu E5620@2.40 * 8 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内存：16GB 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硬盘：500G*2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客户端：服务器         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操作系统：Windows server 2012 64位。</w:t>
      </w:r>
    </w:p>
    <w:bookmarkEnd w:id="27"/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29" w:name="_Toc26328"/>
      <w:bookmarkStart w:id="30" w:name="_Toc1747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数据库选择</w:t>
      </w:r>
      <w:bookmarkEnd w:id="29"/>
      <w:bookmarkEnd w:id="30"/>
    </w:p>
    <w:p>
      <w:pPr>
        <w:pStyle w:val="12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数据库采用SQLServer16。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宋体" w:hAnsi="宋体" w:eastAsia="宋体" w:cs="宋体"/>
        </w:rPr>
      </w:pPr>
      <w:bookmarkStart w:id="31" w:name="_Toc11914"/>
      <w:bookmarkStart w:id="32" w:name="_Toc8060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应用服务器选择</w:t>
      </w:r>
      <w:bookmarkEnd w:id="31"/>
      <w:bookmarkEnd w:id="32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无。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33" w:name="_Toc2696"/>
      <w:bookmarkStart w:id="34" w:name="_Toc1104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其它第三方软件产品（组件）</w:t>
      </w:r>
      <w:bookmarkEnd w:id="33"/>
      <w:bookmarkEnd w:id="34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Zookeeper3.5.6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Kafka2.12-2.4.0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Redis5.0.7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Spark2.4.5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Logstash7.6.2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Filebeat7.6.2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Elasticsearch7.6.2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35" w:name="_Toc1597"/>
      <w:bookmarkStart w:id="36" w:name="_Toc7332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业务及数据管理模式方案</w:t>
      </w:r>
      <w:bookmarkEnd w:id="35"/>
      <w:bookmarkEnd w:id="36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大集中模式。</w:t>
      </w:r>
    </w:p>
    <w:bookmarkEnd w:id="28"/>
    <w:p>
      <w:pPr>
        <w:pStyle w:val="4"/>
        <w:widowControl/>
        <w:spacing w:before="340" w:after="330" w:line="240" w:lineRule="auto"/>
        <w:jc w:val="left"/>
        <w:rPr>
          <w:rFonts w:hint="eastAsia" w:ascii="宋体" w:hAnsi="宋体" w:eastAsia="宋体" w:cs="宋体"/>
        </w:rPr>
      </w:pPr>
      <w:bookmarkStart w:id="37" w:name="_Toc1377"/>
      <w:bookmarkStart w:id="38" w:name="_Toc10559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程序开发方案选择</w:t>
      </w:r>
      <w:bookmarkEnd w:id="37"/>
      <w:bookmarkEnd w:id="38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使用spark进行数据计算处理。</w:t>
      </w:r>
    </w:p>
    <w:sectPr>
      <w:headerReference r:id="rId9" w:type="default"/>
      <w:footerReference r:id="rId10" w:type="default"/>
      <w:pgSz w:w="11906" w:h="16838"/>
      <w:pgMar w:top="1418" w:right="1418" w:bottom="1418" w:left="1588" w:header="851" w:footer="80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 w:firstLineChars="200"/>
    </w:pPr>
    <w:r>
      <w:rPr>
        <w:rFonts w:hint="eastAsia"/>
        <w:szCs w:val="21"/>
      </w:rPr>
      <w:t xml:space="preserve">                               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页/共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8306"/>
      </w:tabs>
      <w:jc w:val="right"/>
    </w:pPr>
    <w:r>
      <w:tab/>
    </w:r>
    <w:r>
      <w:tab/>
    </w:r>
    <w:r>
      <w:tab/>
    </w:r>
    <w:r>
      <w:tab/>
    </w:r>
    <w:r>
      <w:tab/>
    </w:r>
    <w:r>
      <w:rPr>
        <w:rFonts w:hint="eastAsia"/>
      </w:rPr>
      <w:t>技术解决方案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97C76"/>
    <w:multiLevelType w:val="multilevel"/>
    <w:tmpl w:val="2A997C76"/>
    <w:lvl w:ilvl="0" w:tentative="0">
      <w:start w:val="1"/>
      <w:numFmt w:val="decimal"/>
      <w:pStyle w:val="4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172A27"/>
    <w:rsid w:val="000037F3"/>
    <w:rsid w:val="00011085"/>
    <w:rsid w:val="00014456"/>
    <w:rsid w:val="0001499F"/>
    <w:rsid w:val="0001512F"/>
    <w:rsid w:val="0001603B"/>
    <w:rsid w:val="00017B74"/>
    <w:rsid w:val="0003285A"/>
    <w:rsid w:val="00041AE9"/>
    <w:rsid w:val="000429DC"/>
    <w:rsid w:val="00042DAF"/>
    <w:rsid w:val="00052E60"/>
    <w:rsid w:val="00055136"/>
    <w:rsid w:val="00064616"/>
    <w:rsid w:val="00071DA1"/>
    <w:rsid w:val="0007599D"/>
    <w:rsid w:val="00075DED"/>
    <w:rsid w:val="00093A5E"/>
    <w:rsid w:val="000A34FA"/>
    <w:rsid w:val="000A4C06"/>
    <w:rsid w:val="000B26CF"/>
    <w:rsid w:val="000D6B1E"/>
    <w:rsid w:val="000E2BCC"/>
    <w:rsid w:val="000E6EE6"/>
    <w:rsid w:val="000E7BDB"/>
    <w:rsid w:val="00100252"/>
    <w:rsid w:val="00100C50"/>
    <w:rsid w:val="00102039"/>
    <w:rsid w:val="0010500C"/>
    <w:rsid w:val="001064E6"/>
    <w:rsid w:val="00120085"/>
    <w:rsid w:val="00124F0E"/>
    <w:rsid w:val="00136F8A"/>
    <w:rsid w:val="00137EF3"/>
    <w:rsid w:val="0015302B"/>
    <w:rsid w:val="00153165"/>
    <w:rsid w:val="00155065"/>
    <w:rsid w:val="00160258"/>
    <w:rsid w:val="00161024"/>
    <w:rsid w:val="0017244A"/>
    <w:rsid w:val="00172A27"/>
    <w:rsid w:val="00173101"/>
    <w:rsid w:val="0017793A"/>
    <w:rsid w:val="00191A47"/>
    <w:rsid w:val="00193AFB"/>
    <w:rsid w:val="00194E53"/>
    <w:rsid w:val="001968B6"/>
    <w:rsid w:val="001B443D"/>
    <w:rsid w:val="001B724A"/>
    <w:rsid w:val="001B766B"/>
    <w:rsid w:val="001C0472"/>
    <w:rsid w:val="001C2FED"/>
    <w:rsid w:val="001C5C5D"/>
    <w:rsid w:val="001D1034"/>
    <w:rsid w:val="001F5F1C"/>
    <w:rsid w:val="00201F3C"/>
    <w:rsid w:val="0020554C"/>
    <w:rsid w:val="00206860"/>
    <w:rsid w:val="002342D9"/>
    <w:rsid w:val="00236261"/>
    <w:rsid w:val="00243254"/>
    <w:rsid w:val="00253194"/>
    <w:rsid w:val="0025369A"/>
    <w:rsid w:val="00266BFC"/>
    <w:rsid w:val="002714C2"/>
    <w:rsid w:val="002715D7"/>
    <w:rsid w:val="00274CFD"/>
    <w:rsid w:val="00276EA6"/>
    <w:rsid w:val="002779A6"/>
    <w:rsid w:val="00292E5D"/>
    <w:rsid w:val="00294AFA"/>
    <w:rsid w:val="002A5375"/>
    <w:rsid w:val="002B37A4"/>
    <w:rsid w:val="002B7917"/>
    <w:rsid w:val="002D4A44"/>
    <w:rsid w:val="002D5F01"/>
    <w:rsid w:val="002E1457"/>
    <w:rsid w:val="002E2A1B"/>
    <w:rsid w:val="002F3EB0"/>
    <w:rsid w:val="002F6D76"/>
    <w:rsid w:val="002F754C"/>
    <w:rsid w:val="003303A4"/>
    <w:rsid w:val="00343C5B"/>
    <w:rsid w:val="00354402"/>
    <w:rsid w:val="003570D2"/>
    <w:rsid w:val="0036658C"/>
    <w:rsid w:val="00383B6F"/>
    <w:rsid w:val="003948ED"/>
    <w:rsid w:val="00395A40"/>
    <w:rsid w:val="00396750"/>
    <w:rsid w:val="0039682E"/>
    <w:rsid w:val="003B09EC"/>
    <w:rsid w:val="003B1425"/>
    <w:rsid w:val="003B3A87"/>
    <w:rsid w:val="003C13FA"/>
    <w:rsid w:val="003C4C41"/>
    <w:rsid w:val="003C5EA3"/>
    <w:rsid w:val="003F0CB0"/>
    <w:rsid w:val="003F5F6A"/>
    <w:rsid w:val="003F63E1"/>
    <w:rsid w:val="00400D35"/>
    <w:rsid w:val="00406EE6"/>
    <w:rsid w:val="00416156"/>
    <w:rsid w:val="004357AA"/>
    <w:rsid w:val="004420AE"/>
    <w:rsid w:val="00442D61"/>
    <w:rsid w:val="00454F06"/>
    <w:rsid w:val="0045704C"/>
    <w:rsid w:val="00480BB5"/>
    <w:rsid w:val="00483B3E"/>
    <w:rsid w:val="0049539F"/>
    <w:rsid w:val="00495FF8"/>
    <w:rsid w:val="004A63D9"/>
    <w:rsid w:val="004B18EA"/>
    <w:rsid w:val="004B2385"/>
    <w:rsid w:val="004B370D"/>
    <w:rsid w:val="004B70B3"/>
    <w:rsid w:val="004D030F"/>
    <w:rsid w:val="004D0BE9"/>
    <w:rsid w:val="004E2C23"/>
    <w:rsid w:val="004E59BA"/>
    <w:rsid w:val="004F11A6"/>
    <w:rsid w:val="004F3800"/>
    <w:rsid w:val="00511B94"/>
    <w:rsid w:val="00513684"/>
    <w:rsid w:val="005161A6"/>
    <w:rsid w:val="00522760"/>
    <w:rsid w:val="00524465"/>
    <w:rsid w:val="00547884"/>
    <w:rsid w:val="005608FF"/>
    <w:rsid w:val="00567B5B"/>
    <w:rsid w:val="0058686C"/>
    <w:rsid w:val="0059134E"/>
    <w:rsid w:val="005A24F6"/>
    <w:rsid w:val="005A3506"/>
    <w:rsid w:val="005A5A2A"/>
    <w:rsid w:val="005B2407"/>
    <w:rsid w:val="005B5E21"/>
    <w:rsid w:val="005D3F5E"/>
    <w:rsid w:val="005D4F10"/>
    <w:rsid w:val="005D58AB"/>
    <w:rsid w:val="005E053A"/>
    <w:rsid w:val="005E3105"/>
    <w:rsid w:val="005E65B4"/>
    <w:rsid w:val="005F479E"/>
    <w:rsid w:val="005F6DB3"/>
    <w:rsid w:val="00604D12"/>
    <w:rsid w:val="006120A2"/>
    <w:rsid w:val="006207C2"/>
    <w:rsid w:val="00627D1B"/>
    <w:rsid w:val="00637EE5"/>
    <w:rsid w:val="006425F6"/>
    <w:rsid w:val="006527FC"/>
    <w:rsid w:val="006568A3"/>
    <w:rsid w:val="00656F4F"/>
    <w:rsid w:val="00670615"/>
    <w:rsid w:val="006778B2"/>
    <w:rsid w:val="00681794"/>
    <w:rsid w:val="00683FB0"/>
    <w:rsid w:val="00684D8D"/>
    <w:rsid w:val="006A67C7"/>
    <w:rsid w:val="006B030F"/>
    <w:rsid w:val="006C084B"/>
    <w:rsid w:val="006C1ECF"/>
    <w:rsid w:val="006D6309"/>
    <w:rsid w:val="006F0F6F"/>
    <w:rsid w:val="006F286E"/>
    <w:rsid w:val="007040EF"/>
    <w:rsid w:val="00705064"/>
    <w:rsid w:val="00705070"/>
    <w:rsid w:val="00707327"/>
    <w:rsid w:val="00707BA5"/>
    <w:rsid w:val="00711971"/>
    <w:rsid w:val="00714852"/>
    <w:rsid w:val="007154D0"/>
    <w:rsid w:val="00731B5A"/>
    <w:rsid w:val="00735168"/>
    <w:rsid w:val="00740EF8"/>
    <w:rsid w:val="00761D2C"/>
    <w:rsid w:val="00763D8E"/>
    <w:rsid w:val="00766017"/>
    <w:rsid w:val="00772798"/>
    <w:rsid w:val="00773426"/>
    <w:rsid w:val="00773BCB"/>
    <w:rsid w:val="00775964"/>
    <w:rsid w:val="0077754E"/>
    <w:rsid w:val="00780956"/>
    <w:rsid w:val="007828E7"/>
    <w:rsid w:val="007840BB"/>
    <w:rsid w:val="00785DDB"/>
    <w:rsid w:val="007A3B5A"/>
    <w:rsid w:val="007A6BE9"/>
    <w:rsid w:val="007B5715"/>
    <w:rsid w:val="007D4858"/>
    <w:rsid w:val="007D54C9"/>
    <w:rsid w:val="007D61D0"/>
    <w:rsid w:val="007D71C8"/>
    <w:rsid w:val="007E6B5F"/>
    <w:rsid w:val="00802284"/>
    <w:rsid w:val="00803F15"/>
    <w:rsid w:val="00816198"/>
    <w:rsid w:val="008260F5"/>
    <w:rsid w:val="00827610"/>
    <w:rsid w:val="00836A6F"/>
    <w:rsid w:val="00851358"/>
    <w:rsid w:val="0085460A"/>
    <w:rsid w:val="00862948"/>
    <w:rsid w:val="00874C19"/>
    <w:rsid w:val="00885895"/>
    <w:rsid w:val="008940F9"/>
    <w:rsid w:val="008A2768"/>
    <w:rsid w:val="008B12D8"/>
    <w:rsid w:val="008B576B"/>
    <w:rsid w:val="008B6361"/>
    <w:rsid w:val="008B67A6"/>
    <w:rsid w:val="008B7190"/>
    <w:rsid w:val="008C42E4"/>
    <w:rsid w:val="008D2753"/>
    <w:rsid w:val="008D47DB"/>
    <w:rsid w:val="008E1031"/>
    <w:rsid w:val="008E6FF3"/>
    <w:rsid w:val="008F07B8"/>
    <w:rsid w:val="008F11A7"/>
    <w:rsid w:val="008F175B"/>
    <w:rsid w:val="008F3484"/>
    <w:rsid w:val="008F34A8"/>
    <w:rsid w:val="008F7A35"/>
    <w:rsid w:val="00906F38"/>
    <w:rsid w:val="0092510F"/>
    <w:rsid w:val="009334BA"/>
    <w:rsid w:val="0094387D"/>
    <w:rsid w:val="0095497E"/>
    <w:rsid w:val="0095650E"/>
    <w:rsid w:val="0098051D"/>
    <w:rsid w:val="00984A54"/>
    <w:rsid w:val="009A1C0D"/>
    <w:rsid w:val="009A5E5C"/>
    <w:rsid w:val="009B201A"/>
    <w:rsid w:val="009B4885"/>
    <w:rsid w:val="009B4CD7"/>
    <w:rsid w:val="009B65BA"/>
    <w:rsid w:val="009C0CD8"/>
    <w:rsid w:val="009C1A5D"/>
    <w:rsid w:val="009E5F3A"/>
    <w:rsid w:val="009F08EF"/>
    <w:rsid w:val="009F29EE"/>
    <w:rsid w:val="00A03C4F"/>
    <w:rsid w:val="00A03D84"/>
    <w:rsid w:val="00A058AA"/>
    <w:rsid w:val="00A11617"/>
    <w:rsid w:val="00A1228E"/>
    <w:rsid w:val="00A165EF"/>
    <w:rsid w:val="00A24CB7"/>
    <w:rsid w:val="00A34434"/>
    <w:rsid w:val="00A36668"/>
    <w:rsid w:val="00A54C18"/>
    <w:rsid w:val="00A57C79"/>
    <w:rsid w:val="00A74544"/>
    <w:rsid w:val="00A77B4D"/>
    <w:rsid w:val="00A807C0"/>
    <w:rsid w:val="00A81055"/>
    <w:rsid w:val="00A87FA0"/>
    <w:rsid w:val="00A91C3E"/>
    <w:rsid w:val="00A92A67"/>
    <w:rsid w:val="00A92CDC"/>
    <w:rsid w:val="00AA12A7"/>
    <w:rsid w:val="00AA2EC8"/>
    <w:rsid w:val="00AA31B1"/>
    <w:rsid w:val="00AA36A0"/>
    <w:rsid w:val="00AA5C8F"/>
    <w:rsid w:val="00AC32A0"/>
    <w:rsid w:val="00AC6DAA"/>
    <w:rsid w:val="00AF252C"/>
    <w:rsid w:val="00B07FC6"/>
    <w:rsid w:val="00B20801"/>
    <w:rsid w:val="00B221E9"/>
    <w:rsid w:val="00B25117"/>
    <w:rsid w:val="00B5150B"/>
    <w:rsid w:val="00B53BF9"/>
    <w:rsid w:val="00B57848"/>
    <w:rsid w:val="00B77034"/>
    <w:rsid w:val="00B94226"/>
    <w:rsid w:val="00BA68D5"/>
    <w:rsid w:val="00BB1A06"/>
    <w:rsid w:val="00BB2306"/>
    <w:rsid w:val="00BD7E4C"/>
    <w:rsid w:val="00BF0373"/>
    <w:rsid w:val="00BF1C36"/>
    <w:rsid w:val="00C0071B"/>
    <w:rsid w:val="00C01362"/>
    <w:rsid w:val="00C071DB"/>
    <w:rsid w:val="00C07ACC"/>
    <w:rsid w:val="00C12664"/>
    <w:rsid w:val="00C20A8F"/>
    <w:rsid w:val="00C2474D"/>
    <w:rsid w:val="00C30FC3"/>
    <w:rsid w:val="00C30FE5"/>
    <w:rsid w:val="00C31A11"/>
    <w:rsid w:val="00C43940"/>
    <w:rsid w:val="00C46BE6"/>
    <w:rsid w:val="00C5311A"/>
    <w:rsid w:val="00C539DF"/>
    <w:rsid w:val="00C6221C"/>
    <w:rsid w:val="00C7066F"/>
    <w:rsid w:val="00C75BCE"/>
    <w:rsid w:val="00C819F7"/>
    <w:rsid w:val="00C82C49"/>
    <w:rsid w:val="00C8573F"/>
    <w:rsid w:val="00C92856"/>
    <w:rsid w:val="00CB42AE"/>
    <w:rsid w:val="00CB4816"/>
    <w:rsid w:val="00CB7BD7"/>
    <w:rsid w:val="00CC318F"/>
    <w:rsid w:val="00CD531C"/>
    <w:rsid w:val="00CF00EB"/>
    <w:rsid w:val="00CF2931"/>
    <w:rsid w:val="00D01D04"/>
    <w:rsid w:val="00D02F42"/>
    <w:rsid w:val="00D05D4C"/>
    <w:rsid w:val="00D07504"/>
    <w:rsid w:val="00D11058"/>
    <w:rsid w:val="00D11ACF"/>
    <w:rsid w:val="00D201F2"/>
    <w:rsid w:val="00D23E87"/>
    <w:rsid w:val="00D31EFE"/>
    <w:rsid w:val="00D34510"/>
    <w:rsid w:val="00D415CD"/>
    <w:rsid w:val="00D45C26"/>
    <w:rsid w:val="00D47122"/>
    <w:rsid w:val="00D50F3A"/>
    <w:rsid w:val="00D54EC7"/>
    <w:rsid w:val="00D60507"/>
    <w:rsid w:val="00D670FD"/>
    <w:rsid w:val="00D85F95"/>
    <w:rsid w:val="00D87081"/>
    <w:rsid w:val="00D93DA6"/>
    <w:rsid w:val="00DC1D6F"/>
    <w:rsid w:val="00DD36B1"/>
    <w:rsid w:val="00DE29BB"/>
    <w:rsid w:val="00DF67DE"/>
    <w:rsid w:val="00E125F3"/>
    <w:rsid w:val="00E129CC"/>
    <w:rsid w:val="00E24515"/>
    <w:rsid w:val="00E35FBC"/>
    <w:rsid w:val="00E41E7F"/>
    <w:rsid w:val="00E436F2"/>
    <w:rsid w:val="00E50F65"/>
    <w:rsid w:val="00E6010D"/>
    <w:rsid w:val="00E676FA"/>
    <w:rsid w:val="00E71784"/>
    <w:rsid w:val="00E84838"/>
    <w:rsid w:val="00E90910"/>
    <w:rsid w:val="00E97DD4"/>
    <w:rsid w:val="00EB1EFE"/>
    <w:rsid w:val="00EB2928"/>
    <w:rsid w:val="00EC01A4"/>
    <w:rsid w:val="00EC76B7"/>
    <w:rsid w:val="00ED0EC2"/>
    <w:rsid w:val="00ED1B14"/>
    <w:rsid w:val="00ED2B48"/>
    <w:rsid w:val="00ED54DD"/>
    <w:rsid w:val="00EE5EF3"/>
    <w:rsid w:val="00EF34A9"/>
    <w:rsid w:val="00EF3B19"/>
    <w:rsid w:val="00EF3DFB"/>
    <w:rsid w:val="00EF4BF0"/>
    <w:rsid w:val="00F018FB"/>
    <w:rsid w:val="00F11753"/>
    <w:rsid w:val="00F17A0F"/>
    <w:rsid w:val="00F42453"/>
    <w:rsid w:val="00F42E3C"/>
    <w:rsid w:val="00F657FA"/>
    <w:rsid w:val="00F65DEA"/>
    <w:rsid w:val="00F70765"/>
    <w:rsid w:val="00F70E83"/>
    <w:rsid w:val="00F7205C"/>
    <w:rsid w:val="00F760E7"/>
    <w:rsid w:val="00F768CD"/>
    <w:rsid w:val="00F77D65"/>
    <w:rsid w:val="00F85893"/>
    <w:rsid w:val="00F95DC6"/>
    <w:rsid w:val="00F97A86"/>
    <w:rsid w:val="00FA1B26"/>
    <w:rsid w:val="00FA44C8"/>
    <w:rsid w:val="00FA7D12"/>
    <w:rsid w:val="00FB1D05"/>
    <w:rsid w:val="00FB71C0"/>
    <w:rsid w:val="00FB7B9E"/>
    <w:rsid w:val="00FC5B48"/>
    <w:rsid w:val="00FC735E"/>
    <w:rsid w:val="00FC7A37"/>
    <w:rsid w:val="00FD186A"/>
    <w:rsid w:val="00FE23C0"/>
    <w:rsid w:val="00FF3AF6"/>
    <w:rsid w:val="00FF6492"/>
    <w:rsid w:val="00FF687E"/>
    <w:rsid w:val="040C7707"/>
    <w:rsid w:val="07E144C2"/>
    <w:rsid w:val="082F2D28"/>
    <w:rsid w:val="0A507777"/>
    <w:rsid w:val="0FFD0EC1"/>
    <w:rsid w:val="11E247C4"/>
    <w:rsid w:val="140F4566"/>
    <w:rsid w:val="17CB3F25"/>
    <w:rsid w:val="187030D1"/>
    <w:rsid w:val="1C1D3EB8"/>
    <w:rsid w:val="1CC45CDD"/>
    <w:rsid w:val="1E98219A"/>
    <w:rsid w:val="21A946F1"/>
    <w:rsid w:val="220B2523"/>
    <w:rsid w:val="23BF71FF"/>
    <w:rsid w:val="26F90ED6"/>
    <w:rsid w:val="28844ED8"/>
    <w:rsid w:val="29441B77"/>
    <w:rsid w:val="29574792"/>
    <w:rsid w:val="2AAC254A"/>
    <w:rsid w:val="3215608D"/>
    <w:rsid w:val="32683CB8"/>
    <w:rsid w:val="346450F8"/>
    <w:rsid w:val="37CB646F"/>
    <w:rsid w:val="3AB04B0B"/>
    <w:rsid w:val="3DF87EE2"/>
    <w:rsid w:val="42457D09"/>
    <w:rsid w:val="43476B9D"/>
    <w:rsid w:val="43761D31"/>
    <w:rsid w:val="483F615D"/>
    <w:rsid w:val="4CFF79CC"/>
    <w:rsid w:val="4EB75A09"/>
    <w:rsid w:val="4FF85D56"/>
    <w:rsid w:val="51D71F0D"/>
    <w:rsid w:val="548B2661"/>
    <w:rsid w:val="57195BC6"/>
    <w:rsid w:val="5BA06402"/>
    <w:rsid w:val="5C1715C9"/>
    <w:rsid w:val="5C8207EE"/>
    <w:rsid w:val="6090623A"/>
    <w:rsid w:val="65011627"/>
    <w:rsid w:val="65A054CB"/>
    <w:rsid w:val="65CB4FB4"/>
    <w:rsid w:val="65F101B4"/>
    <w:rsid w:val="65F31C6F"/>
    <w:rsid w:val="68FB5E52"/>
    <w:rsid w:val="6A01579C"/>
    <w:rsid w:val="6C042FCD"/>
    <w:rsid w:val="76283D5C"/>
    <w:rsid w:val="77E76F80"/>
    <w:rsid w:val="78F2245C"/>
    <w:rsid w:val="7FDE0732"/>
    <w:rsid w:val="DFF7BE0F"/>
    <w:rsid w:val="EBF29917"/>
    <w:rsid w:val="F547C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3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kern w:val="44"/>
      <w:sz w:val="32"/>
      <w:szCs w:val="44"/>
    </w:rPr>
  </w:style>
  <w:style w:type="paragraph" w:styleId="2">
    <w:name w:val="heading 2"/>
    <w:basedOn w:val="3"/>
    <w:next w:val="1"/>
    <w:link w:val="32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hAnsi="Cambria"/>
      <w:kern w:val="0"/>
      <w:sz w:val="28"/>
      <w:szCs w:val="32"/>
    </w:rPr>
  </w:style>
  <w:style w:type="paragraph" w:styleId="5">
    <w:name w:val="heading 3"/>
    <w:basedOn w:val="1"/>
    <w:next w:val="1"/>
    <w:link w:val="33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kern w:val="0"/>
      <w:sz w:val="24"/>
      <w:szCs w:val="32"/>
    </w:rPr>
  </w:style>
  <w:style w:type="paragraph" w:styleId="6">
    <w:name w:val="heading 4"/>
    <w:basedOn w:val="1"/>
    <w:next w:val="1"/>
    <w:link w:val="34"/>
    <w:qFormat/>
    <w:uiPriority w:val="0"/>
    <w:pPr>
      <w:keepNext/>
      <w:keepLines/>
      <w:numPr>
        <w:ilvl w:val="3"/>
        <w:numId w:val="1"/>
      </w:numPr>
      <w:spacing w:before="280" w:after="290"/>
      <w:outlineLvl w:val="3"/>
    </w:pPr>
    <w:rPr>
      <w:rFonts w:ascii="Cambria" w:hAnsi="Cambria"/>
      <w:b/>
      <w:bCs/>
      <w:kern w:val="0"/>
      <w:sz w:val="20"/>
      <w:szCs w:val="28"/>
    </w:rPr>
  </w:style>
  <w:style w:type="paragraph" w:styleId="7">
    <w:name w:val="heading 5"/>
    <w:basedOn w:val="1"/>
    <w:next w:val="1"/>
    <w:link w:val="3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kern w:val="0"/>
      <w:sz w:val="20"/>
      <w:szCs w:val="28"/>
    </w:rPr>
  </w:style>
  <w:style w:type="paragraph" w:styleId="8">
    <w:name w:val="heading 6"/>
    <w:basedOn w:val="1"/>
    <w:next w:val="1"/>
    <w:link w:val="3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37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38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4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20"/>
      <w:szCs w:val="32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7"/>
    <w:qFormat/>
    <w:uiPriority w:val="0"/>
    <w:pPr>
      <w:spacing w:after="120"/>
    </w:pPr>
    <w:rPr>
      <w:kern w:val="0"/>
      <w:sz w:val="20"/>
    </w:rPr>
  </w:style>
  <w:style w:type="paragraph" w:styleId="16">
    <w:name w:val="Body Text Indent"/>
    <w:basedOn w:val="1"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8">
    <w:name w:val="Date"/>
    <w:basedOn w:val="1"/>
    <w:next w:val="1"/>
    <w:link w:val="42"/>
    <w:unhideWhenUsed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9">
    <w:name w:val="Balloon Text"/>
    <w:basedOn w:val="1"/>
    <w:link w:val="43"/>
    <w:qFormat/>
    <w:uiPriority w:val="0"/>
    <w:rPr>
      <w:kern w:val="0"/>
      <w:sz w:val="18"/>
      <w:szCs w:val="18"/>
    </w:rPr>
  </w:style>
  <w:style w:type="paragraph" w:styleId="20">
    <w:name w:val="footer"/>
    <w:basedOn w:val="1"/>
    <w:link w:val="49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1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2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3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24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25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int="eastAsia" w:ascii="宋体" w:hAnsi="宋体"/>
      <w:kern w:val="0"/>
    </w:rPr>
  </w:style>
  <w:style w:type="paragraph" w:styleId="26">
    <w:name w:val="Body Text First Indent"/>
    <w:basedOn w:val="15"/>
    <w:qFormat/>
    <w:uiPriority w:val="0"/>
    <w:pPr>
      <w:ind w:firstLine="420" w:firstLineChars="100"/>
    </w:pPr>
    <w:rPr>
      <w:sz w:val="24"/>
      <w:szCs w:val="20"/>
    </w:rPr>
  </w:style>
  <w:style w:type="paragraph" w:styleId="27">
    <w:name w:val="Body Text First Indent 2"/>
    <w:basedOn w:val="16"/>
    <w:qFormat/>
    <w:uiPriority w:val="0"/>
    <w:pPr>
      <w:ind w:firstLine="420" w:firstLineChars="200"/>
    </w:pPr>
  </w:style>
  <w:style w:type="character" w:styleId="30">
    <w:name w:val="Hyperlink"/>
    <w:qFormat/>
    <w:uiPriority w:val="99"/>
    <w:rPr>
      <w:color w:val="0000FF"/>
      <w:u w:val="single"/>
    </w:rPr>
  </w:style>
  <w:style w:type="character" w:customStyle="1" w:styleId="31">
    <w:name w:val="标题 1 Char"/>
    <w:link w:val="4"/>
    <w:qFormat/>
    <w:uiPriority w:val="0"/>
    <w:rPr>
      <w:b/>
      <w:bCs/>
      <w:kern w:val="44"/>
      <w:sz w:val="32"/>
      <w:szCs w:val="44"/>
    </w:rPr>
  </w:style>
  <w:style w:type="character" w:customStyle="1" w:styleId="32">
    <w:name w:val="标题 2 Char"/>
    <w:link w:val="2"/>
    <w:qFormat/>
    <w:uiPriority w:val="0"/>
    <w:rPr>
      <w:rFonts w:ascii="Cambria" w:hAnsi="Cambria"/>
      <w:b/>
      <w:bCs/>
      <w:sz w:val="28"/>
      <w:szCs w:val="32"/>
    </w:rPr>
  </w:style>
  <w:style w:type="character" w:customStyle="1" w:styleId="33">
    <w:name w:val="标题 3 Char"/>
    <w:link w:val="5"/>
    <w:qFormat/>
    <w:uiPriority w:val="0"/>
    <w:rPr>
      <w:b/>
      <w:bCs/>
      <w:sz w:val="24"/>
      <w:szCs w:val="32"/>
    </w:rPr>
  </w:style>
  <w:style w:type="character" w:customStyle="1" w:styleId="34">
    <w:name w:val="标题 4 Char"/>
    <w:link w:val="6"/>
    <w:qFormat/>
    <w:uiPriority w:val="0"/>
    <w:rPr>
      <w:rFonts w:ascii="Cambria" w:hAnsi="Cambria"/>
      <w:b/>
      <w:bCs/>
      <w:szCs w:val="28"/>
    </w:rPr>
  </w:style>
  <w:style w:type="character" w:customStyle="1" w:styleId="35">
    <w:name w:val="标题 5 Char"/>
    <w:link w:val="7"/>
    <w:qFormat/>
    <w:uiPriority w:val="0"/>
    <w:rPr>
      <w:bCs/>
      <w:szCs w:val="28"/>
    </w:rPr>
  </w:style>
  <w:style w:type="character" w:customStyle="1" w:styleId="36">
    <w:name w:val="标题 6 Char"/>
    <w:link w:val="8"/>
    <w:semiHidden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37">
    <w:name w:val="标题 7 Char"/>
    <w:link w:val="9"/>
    <w:semiHidden/>
    <w:qFormat/>
    <w:uiPriority w:val="9"/>
    <w:rPr>
      <w:b/>
      <w:bCs/>
      <w:kern w:val="2"/>
      <w:sz w:val="24"/>
      <w:szCs w:val="24"/>
    </w:rPr>
  </w:style>
  <w:style w:type="character" w:customStyle="1" w:styleId="38">
    <w:name w:val="标题 8 Char"/>
    <w:link w:val="10"/>
    <w:semiHidden/>
    <w:qFormat/>
    <w:uiPriority w:val="9"/>
    <w:rPr>
      <w:rFonts w:ascii="Cambria" w:hAnsi="Cambria"/>
      <w:kern w:val="2"/>
      <w:sz w:val="24"/>
      <w:szCs w:val="24"/>
    </w:rPr>
  </w:style>
  <w:style w:type="character" w:customStyle="1" w:styleId="39">
    <w:name w:val="正文文本缩进 Char Char"/>
    <w:link w:val="40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40">
    <w:name w:val="正文文本缩进1"/>
    <w:basedOn w:val="1"/>
    <w:link w:val="39"/>
    <w:qFormat/>
    <w:uiPriority w:val="0"/>
    <w:pPr>
      <w:spacing w:after="120"/>
      <w:ind w:left="420" w:leftChars="200"/>
    </w:pPr>
    <w:rPr>
      <w:kern w:val="0"/>
      <w:sz w:val="20"/>
    </w:rPr>
  </w:style>
  <w:style w:type="character" w:customStyle="1" w:styleId="41">
    <w:name w:val="HTML 预设格式 Char"/>
    <w:link w:val="24"/>
    <w:semiHidden/>
    <w:qFormat/>
    <w:uiPriority w:val="99"/>
    <w:rPr>
      <w:rFonts w:ascii="Arial" w:hAnsi="Arial" w:cs="Arial"/>
      <w:sz w:val="24"/>
      <w:szCs w:val="24"/>
    </w:rPr>
  </w:style>
  <w:style w:type="character" w:customStyle="1" w:styleId="42">
    <w:name w:val="日期 Char"/>
    <w:link w:val="18"/>
    <w:qFormat/>
    <w:uiPriority w:val="0"/>
    <w:rPr>
      <w:b/>
      <w:bCs/>
      <w:sz w:val="48"/>
      <w:szCs w:val="24"/>
    </w:rPr>
  </w:style>
  <w:style w:type="character" w:customStyle="1" w:styleId="43">
    <w:name w:val="批注框文本 Char"/>
    <w:link w:val="1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link w:val="45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文档结构图1"/>
    <w:basedOn w:val="1"/>
    <w:link w:val="44"/>
    <w:qFormat/>
    <w:uiPriority w:val="0"/>
    <w:rPr>
      <w:rFonts w:ascii="宋体"/>
      <w:kern w:val="0"/>
      <w:sz w:val="18"/>
      <w:szCs w:val="18"/>
    </w:rPr>
  </w:style>
  <w:style w:type="character" w:customStyle="1" w:styleId="46">
    <w:name w:val="文档结构图 Char1"/>
    <w:link w:val="14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7">
    <w:name w:val="正文文本 Char"/>
    <w:link w:val="1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8">
    <w:name w:val="标题 Char"/>
    <w:link w:val="3"/>
    <w:qFormat/>
    <w:uiPriority w:val="0"/>
    <w:rPr>
      <w:rFonts w:ascii="Cambria" w:hAnsi="Cambria" w:eastAsia="宋体"/>
      <w:b/>
      <w:bCs/>
      <w:szCs w:val="32"/>
    </w:rPr>
  </w:style>
  <w:style w:type="character" w:customStyle="1" w:styleId="49">
    <w:name w:val="页脚 Char"/>
    <w:link w:val="20"/>
    <w:qFormat/>
    <w:uiPriority w:val="99"/>
    <w:rPr>
      <w:sz w:val="18"/>
      <w:szCs w:val="18"/>
    </w:rPr>
  </w:style>
  <w:style w:type="character" w:customStyle="1" w:styleId="50">
    <w:name w:val="标题 9 Char"/>
    <w:link w:val="11"/>
    <w:semiHidden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正文首行缩进 Char Char"/>
    <w:link w:val="52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52">
    <w:name w:val="正文文本首行缩进1"/>
    <w:basedOn w:val="15"/>
    <w:link w:val="51"/>
    <w:qFormat/>
    <w:uiPriority w:val="0"/>
    <w:pPr>
      <w:autoSpaceDE w:val="0"/>
      <w:autoSpaceDN w:val="0"/>
      <w:adjustRightInd w:val="0"/>
      <w:ind w:firstLine="420" w:firstLineChars="100"/>
      <w:textAlignment w:val="baseline"/>
    </w:pPr>
    <w:rPr>
      <w:sz w:val="24"/>
      <w:szCs w:val="20"/>
    </w:rPr>
  </w:style>
  <w:style w:type="character" w:customStyle="1" w:styleId="53">
    <w:name w:val="页眉 Char"/>
    <w:link w:val="21"/>
    <w:qFormat/>
    <w:uiPriority w:val="0"/>
    <w:rPr>
      <w:sz w:val="18"/>
      <w:szCs w:val="18"/>
    </w:rPr>
  </w:style>
  <w:style w:type="paragraph" w:customStyle="1" w:styleId="54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5">
    <w:name w:val="列表段落1"/>
    <w:basedOn w:val="1"/>
    <w:qFormat/>
    <w:uiPriority w:val="0"/>
    <w:pPr>
      <w:ind w:firstLine="420" w:firstLineChars="200"/>
    </w:p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paragraph" w:customStyle="1" w:styleId="57">
    <w:name w:val="TOC 标题1"/>
    <w:basedOn w:val="4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58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9">
    <w:name w:val="正文缩进1"/>
    <w:basedOn w:val="1"/>
    <w:qFormat/>
    <w:uiPriority w:val="0"/>
    <w:pPr>
      <w:ind w:firstLine="420" w:firstLineChars="200"/>
    </w:pPr>
  </w:style>
  <w:style w:type="paragraph" w:customStyle="1" w:styleId="60">
    <w:name w:val="goal-name-2"/>
    <w:basedOn w:val="1"/>
    <w:qFormat/>
    <w:uiPriority w:val="0"/>
    <w:pPr>
      <w:keepNext/>
      <w:keepLines/>
      <w:widowControl/>
      <w:tabs>
        <w:tab w:val="left" w:pos="1152"/>
      </w:tabs>
      <w:suppressAutoHyphens/>
      <w:spacing w:before="60"/>
      <w:jc w:val="left"/>
    </w:pPr>
    <w:rPr>
      <w:rFonts w:ascii="Arial" w:hAnsi="Arial"/>
      <w:kern w:val="0"/>
      <w:sz w:val="14"/>
      <w:szCs w:val="20"/>
      <w:lang w:eastAsia="en-US"/>
    </w:rPr>
  </w:style>
  <w:style w:type="paragraph" w:customStyle="1" w:styleId="61">
    <w:name w:val="列表 21"/>
    <w:basedOn w:val="1"/>
    <w:qFormat/>
    <w:uiPriority w:val="0"/>
    <w:pPr>
      <w:ind w:left="100" w:leftChars="200" w:hanging="200" w:hangingChars="200"/>
      <w:contextualSpacing/>
    </w:pPr>
  </w:style>
  <w:style w:type="paragraph" w:customStyle="1" w:styleId="62">
    <w:name w:val="列表 31"/>
    <w:basedOn w:val="1"/>
    <w:qFormat/>
    <w:uiPriority w:val="0"/>
    <w:rPr>
      <w:sz w:val="24"/>
    </w:rPr>
  </w:style>
  <w:style w:type="paragraph" w:customStyle="1" w:styleId="63">
    <w:name w:val="H-sp-name-2"/>
    <w:basedOn w:val="1"/>
    <w:qFormat/>
    <w:uiPriority w:val="0"/>
    <w:pPr>
      <w:widowControl/>
      <w:suppressAutoHyphens/>
      <w:spacing w:line="260" w:lineRule="exact"/>
      <w:ind w:left="1080" w:hanging="720"/>
      <w:jc w:val="left"/>
    </w:pPr>
    <w:rPr>
      <w:rFonts w:ascii="Arial" w:hAnsi="Arial"/>
      <w:color w:val="000000"/>
      <w:kern w:val="0"/>
      <w:sz w:val="14"/>
      <w:szCs w:val="20"/>
      <w:lang w:eastAsia="en-US"/>
    </w:rPr>
  </w:style>
  <w:style w:type="paragraph" w:customStyle="1" w:styleId="64">
    <w:name w:val="列表段落2"/>
    <w:basedOn w:val="1"/>
    <w:qFormat/>
    <w:uiPriority w:val="0"/>
    <w:pPr>
      <w:ind w:firstLine="420" w:firstLineChars="200"/>
    </w:pPr>
  </w:style>
  <w:style w:type="paragraph" w:styleId="65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468</Words>
  <Characters>683</Characters>
  <Lines>13</Lines>
  <Paragraphs>3</Paragraphs>
  <TotalTime>1</TotalTime>
  <ScaleCrop>false</ScaleCrop>
  <LinksUpToDate>false</LinksUpToDate>
  <CharactersWithSpaces>728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2020-06-13T06:56:00Z</dcterms:created>
  <dc:creator>Sky123.Org</dc:creator>
  <cp:lastModifiedBy>xjy11</cp:lastModifiedBy>
  <dcterms:modified xsi:type="dcterms:W3CDTF">2022-10-24T14:48:53Z</dcterms:modified>
  <dc:title>Eric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BFDB3F27391447CC858A39347FA12CA7</vt:lpwstr>
  </property>
</Properties>
</file>