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EF6" w:rsidRDefault="00000000">
      <w:pPr>
        <w:pStyle w:val="1"/>
        <w:numPr>
          <w:ilvl w:val="0"/>
          <w:numId w:val="0"/>
        </w:numPr>
        <w:jc w:val="center"/>
      </w:pPr>
      <w:bookmarkStart w:id="0" w:name="_Toc212606655"/>
      <w:r>
        <w:rPr>
          <w:rFonts w:hint="eastAsia"/>
        </w:rPr>
        <w:t>用户需求调查</w:t>
      </w:r>
      <w:bookmarkEnd w:id="0"/>
      <w:r>
        <w:rPr>
          <w:rFonts w:hint="eastAsia"/>
        </w:rPr>
        <w:t>单</w:t>
      </w:r>
    </w:p>
    <w:tbl>
      <w:tblPr>
        <w:tblW w:w="9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68"/>
        <w:gridCol w:w="30"/>
        <w:gridCol w:w="3172"/>
        <w:gridCol w:w="1192"/>
        <w:gridCol w:w="215"/>
        <w:gridCol w:w="1224"/>
        <w:gridCol w:w="2385"/>
      </w:tblGrid>
      <w:tr w:rsidR="00443EF6">
        <w:trPr>
          <w:jc w:val="center"/>
        </w:trPr>
        <w:tc>
          <w:tcPr>
            <w:tcW w:w="1568" w:type="dxa"/>
            <w:shd w:val="clear" w:color="auto" w:fill="CCCCCC"/>
            <w:vAlign w:val="bottom"/>
          </w:tcPr>
          <w:p w:rsidR="00443EF6" w:rsidRDefault="00000000">
            <w:pPr>
              <w:jc w:val="center"/>
              <w:rPr>
                <w:rFonts w:ascii="Times New Roman" w:hAnsi="Times New Roman"/>
                <w:b/>
                <w:sz w:val="21"/>
              </w:rPr>
            </w:pPr>
            <w:bookmarkStart w:id="1" w:name="_Toc210358443"/>
            <w:r>
              <w:rPr>
                <w:rFonts w:ascii="Times New Roman" w:hAnsi="Times New Roman" w:hint="eastAsia"/>
                <w:b/>
                <w:sz w:val="21"/>
              </w:rPr>
              <w:t>项目名称</w:t>
            </w:r>
          </w:p>
        </w:tc>
        <w:tc>
          <w:tcPr>
            <w:tcW w:w="8218" w:type="dxa"/>
            <w:gridSpan w:val="6"/>
            <w:vAlign w:val="bottom"/>
          </w:tcPr>
          <w:p w:rsidR="00443EF6" w:rsidRDefault="0000000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交通接驳与安保调度系统项目</w:t>
            </w:r>
          </w:p>
        </w:tc>
      </w:tr>
      <w:tr w:rsidR="00443EF6">
        <w:trPr>
          <w:jc w:val="center"/>
        </w:trPr>
        <w:tc>
          <w:tcPr>
            <w:tcW w:w="1568" w:type="dxa"/>
            <w:shd w:val="clear" w:color="auto" w:fill="CCCCCC"/>
            <w:vAlign w:val="bottom"/>
          </w:tcPr>
          <w:p w:rsidR="00443EF6" w:rsidRDefault="00000000">
            <w:pPr>
              <w:jc w:val="center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客户名称</w:t>
            </w:r>
          </w:p>
        </w:tc>
        <w:tc>
          <w:tcPr>
            <w:tcW w:w="8218" w:type="dxa"/>
            <w:gridSpan w:val="6"/>
            <w:vAlign w:val="bottom"/>
          </w:tcPr>
          <w:p w:rsidR="00443EF6" w:rsidRDefault="00443EF6">
            <w:pPr>
              <w:rPr>
                <w:sz w:val="21"/>
              </w:rPr>
            </w:pPr>
          </w:p>
        </w:tc>
      </w:tr>
      <w:tr w:rsidR="00443EF6">
        <w:trPr>
          <w:jc w:val="center"/>
        </w:trPr>
        <w:tc>
          <w:tcPr>
            <w:tcW w:w="1568" w:type="dxa"/>
            <w:shd w:val="clear" w:color="auto" w:fill="CCCCCC"/>
            <w:vAlign w:val="bottom"/>
          </w:tcPr>
          <w:p w:rsidR="00443EF6" w:rsidRDefault="00000000">
            <w:pPr>
              <w:jc w:val="center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调研主题</w:t>
            </w:r>
          </w:p>
        </w:tc>
        <w:tc>
          <w:tcPr>
            <w:tcW w:w="8218" w:type="dxa"/>
            <w:gridSpan w:val="6"/>
            <w:vAlign w:val="bottom"/>
          </w:tcPr>
          <w:p w:rsidR="00443EF6" w:rsidRDefault="00000000">
            <w:pPr>
              <w:rPr>
                <w:sz w:val="21"/>
              </w:rPr>
            </w:pPr>
            <w:r>
              <w:rPr>
                <w:rFonts w:hint="eastAsia"/>
                <w:color w:val="000000" w:themeColor="text1"/>
                <w:sz w:val="21"/>
              </w:rPr>
              <w:t>需求调研</w:t>
            </w:r>
          </w:p>
        </w:tc>
      </w:tr>
      <w:tr w:rsidR="00443EF6">
        <w:trPr>
          <w:jc w:val="center"/>
        </w:trPr>
        <w:tc>
          <w:tcPr>
            <w:tcW w:w="1568" w:type="dxa"/>
            <w:shd w:val="clear" w:color="auto" w:fill="CCCCCC"/>
            <w:vAlign w:val="bottom"/>
          </w:tcPr>
          <w:p w:rsidR="00443EF6" w:rsidRDefault="00000000">
            <w:pPr>
              <w:jc w:val="center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调研地点</w:t>
            </w:r>
          </w:p>
        </w:tc>
        <w:tc>
          <w:tcPr>
            <w:tcW w:w="4609" w:type="dxa"/>
            <w:gridSpan w:val="4"/>
            <w:shd w:val="clear" w:color="auto" w:fill="auto"/>
            <w:vAlign w:val="bottom"/>
          </w:tcPr>
          <w:p w:rsidR="00443EF6" w:rsidRDefault="0000000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大会议室</w:t>
            </w:r>
          </w:p>
        </w:tc>
        <w:tc>
          <w:tcPr>
            <w:tcW w:w="1224" w:type="dxa"/>
            <w:shd w:val="clear" w:color="auto" w:fill="CCCCCC"/>
            <w:vAlign w:val="bottom"/>
          </w:tcPr>
          <w:p w:rsidR="00443EF6" w:rsidRDefault="00000000">
            <w:pPr>
              <w:jc w:val="center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调研时间</w:t>
            </w:r>
          </w:p>
        </w:tc>
        <w:tc>
          <w:tcPr>
            <w:tcW w:w="2385" w:type="dxa"/>
            <w:vAlign w:val="bottom"/>
          </w:tcPr>
          <w:p w:rsidR="00443EF6" w:rsidRDefault="00000000">
            <w:pPr>
              <w:rPr>
                <w:rFonts w:ascii="宋体" w:hAnsi="宋体"/>
                <w:sz w:val="21"/>
              </w:rPr>
            </w:pPr>
            <w:r>
              <w:rPr>
                <w:rFonts w:hint="eastAsia"/>
              </w:rPr>
              <w:t>2022/7/29-2022/8/3</w:t>
            </w:r>
          </w:p>
        </w:tc>
      </w:tr>
      <w:tr w:rsidR="00443EF6">
        <w:trPr>
          <w:jc w:val="center"/>
        </w:trPr>
        <w:tc>
          <w:tcPr>
            <w:tcW w:w="1568" w:type="dxa"/>
            <w:shd w:val="clear" w:color="auto" w:fill="CCCCCC"/>
            <w:vAlign w:val="bottom"/>
          </w:tcPr>
          <w:p w:rsidR="00443EF6" w:rsidRDefault="00000000">
            <w:pPr>
              <w:jc w:val="center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调研人</w:t>
            </w:r>
          </w:p>
        </w:tc>
        <w:tc>
          <w:tcPr>
            <w:tcW w:w="4609" w:type="dxa"/>
            <w:gridSpan w:val="4"/>
            <w:shd w:val="clear" w:color="auto" w:fill="auto"/>
            <w:vAlign w:val="bottom"/>
          </w:tcPr>
          <w:p w:rsidR="00443EF6" w:rsidRDefault="0000000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王正宁</w:t>
            </w:r>
          </w:p>
        </w:tc>
        <w:tc>
          <w:tcPr>
            <w:tcW w:w="1224" w:type="dxa"/>
            <w:shd w:val="clear" w:color="auto" w:fill="CCCCCC"/>
            <w:vAlign w:val="bottom"/>
          </w:tcPr>
          <w:p w:rsidR="00443EF6" w:rsidRDefault="00000000">
            <w:pPr>
              <w:jc w:val="center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记录人</w:t>
            </w:r>
          </w:p>
        </w:tc>
        <w:tc>
          <w:tcPr>
            <w:tcW w:w="2385" w:type="dxa"/>
            <w:vAlign w:val="bottom"/>
          </w:tcPr>
          <w:p w:rsidR="00443EF6" w:rsidRDefault="0000000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王正宁</w:t>
            </w:r>
          </w:p>
        </w:tc>
      </w:tr>
      <w:tr w:rsidR="00443EF6">
        <w:trPr>
          <w:jc w:val="center"/>
        </w:trPr>
        <w:tc>
          <w:tcPr>
            <w:tcW w:w="9786" w:type="dxa"/>
            <w:gridSpan w:val="7"/>
            <w:tcBorders>
              <w:bottom w:val="single" w:sz="4" w:space="0" w:color="auto"/>
            </w:tcBorders>
            <w:shd w:val="clear" w:color="auto" w:fill="CCCCCC"/>
            <w:vAlign w:val="bottom"/>
          </w:tcPr>
          <w:p w:rsidR="00443EF6" w:rsidRDefault="00000000">
            <w:pPr>
              <w:rPr>
                <w:i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受访者信息</w:t>
            </w:r>
          </w:p>
        </w:tc>
      </w:tr>
      <w:tr w:rsidR="00443EF6">
        <w:trPr>
          <w:trHeight w:val="911"/>
          <w:jc w:val="center"/>
        </w:trPr>
        <w:tc>
          <w:tcPr>
            <w:tcW w:w="9786" w:type="dxa"/>
            <w:gridSpan w:val="7"/>
            <w:tcBorders>
              <w:bottom w:val="single" w:sz="4" w:space="0" w:color="auto"/>
            </w:tcBorders>
            <w:vAlign w:val="bottom"/>
          </w:tcPr>
          <w:p w:rsidR="00443EF6" w:rsidRDefault="000000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lang w:val="en-AU"/>
              </w:rPr>
              <w:t>姓名：</w:t>
            </w:r>
            <w:r>
              <w:rPr>
                <w:rFonts w:ascii="宋体" w:hAnsi="宋体" w:hint="eastAsia"/>
                <w:color w:val="000000" w:themeColor="text1"/>
                <w:sz w:val="21"/>
              </w:rPr>
              <w:t>魏晨</w:t>
            </w:r>
          </w:p>
          <w:p w:rsidR="00443EF6" w:rsidRDefault="0000000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联系电话</w:t>
            </w:r>
            <w:r>
              <w:rPr>
                <w:rFonts w:ascii="宋体" w:hAnsi="宋体" w:hint="eastAsia"/>
                <w:sz w:val="21"/>
                <w:lang w:val="en-AU"/>
              </w:rPr>
              <w:t>：</w:t>
            </w:r>
          </w:p>
          <w:p w:rsidR="00443EF6" w:rsidRDefault="00000000">
            <w:pPr>
              <w:rPr>
                <w:i/>
                <w:sz w:val="21"/>
              </w:rPr>
            </w:pPr>
            <w:r>
              <w:rPr>
                <w:rFonts w:ascii="宋体" w:hAnsi="宋体" w:hint="eastAsia"/>
                <w:sz w:val="21"/>
                <w:lang w:val="en-AU"/>
              </w:rPr>
              <w:t>职责：配合项目推进</w:t>
            </w:r>
          </w:p>
        </w:tc>
      </w:tr>
      <w:tr w:rsidR="00443EF6">
        <w:trPr>
          <w:jc w:val="center"/>
        </w:trPr>
        <w:tc>
          <w:tcPr>
            <w:tcW w:w="9786" w:type="dxa"/>
            <w:gridSpan w:val="7"/>
            <w:tcBorders>
              <w:bottom w:val="single" w:sz="4" w:space="0" w:color="auto"/>
            </w:tcBorders>
            <w:shd w:val="clear" w:color="auto" w:fill="D9D9D9"/>
            <w:vAlign w:val="bottom"/>
          </w:tcPr>
          <w:p w:rsidR="00443EF6" w:rsidRDefault="00000000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用户背景信息</w:t>
            </w:r>
          </w:p>
        </w:tc>
      </w:tr>
      <w:tr w:rsidR="00443EF6">
        <w:trPr>
          <w:jc w:val="center"/>
        </w:trPr>
        <w:tc>
          <w:tcPr>
            <w:tcW w:w="9786" w:type="dxa"/>
            <w:gridSpan w:val="7"/>
            <w:tcBorders>
              <w:bottom w:val="single" w:sz="4" w:space="0" w:color="auto"/>
            </w:tcBorders>
            <w:vAlign w:val="bottom"/>
          </w:tcPr>
          <w:p w:rsidR="00443EF6" w:rsidRDefault="00000000">
            <w:pPr>
              <w:numPr>
                <w:ilvl w:val="0"/>
                <w:numId w:val="2"/>
              </w:num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lang w:val="en-AU"/>
              </w:rPr>
              <w:t>熟悉</w:t>
            </w:r>
            <w:r>
              <w:rPr>
                <w:rFonts w:ascii="宋体" w:hAnsi="宋体" w:hint="eastAsia"/>
                <w:sz w:val="21"/>
              </w:rPr>
              <w:t>办理的业务流程</w:t>
            </w:r>
          </w:p>
          <w:p w:rsidR="00443EF6" w:rsidRDefault="00443EF6">
            <w:pPr>
              <w:rPr>
                <w:rFonts w:ascii="宋体" w:hAnsi="宋体"/>
                <w:sz w:val="21"/>
              </w:rPr>
            </w:pPr>
          </w:p>
        </w:tc>
      </w:tr>
      <w:tr w:rsidR="00443EF6">
        <w:trPr>
          <w:jc w:val="center"/>
        </w:trPr>
        <w:tc>
          <w:tcPr>
            <w:tcW w:w="9786" w:type="dxa"/>
            <w:gridSpan w:val="7"/>
            <w:shd w:val="clear" w:color="auto" w:fill="D9D9D9"/>
            <w:vAlign w:val="bottom"/>
          </w:tcPr>
          <w:p w:rsidR="00443EF6" w:rsidRDefault="00000000">
            <w:pPr>
              <w:rPr>
                <w:rFonts w:ascii="宋体" w:hAnsi="宋体"/>
                <w:i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功能性需求信息</w:t>
            </w:r>
          </w:p>
        </w:tc>
      </w:tr>
      <w:tr w:rsidR="00443EF6">
        <w:trPr>
          <w:jc w:val="center"/>
        </w:trPr>
        <w:tc>
          <w:tcPr>
            <w:tcW w:w="9786" w:type="dxa"/>
            <w:gridSpan w:val="7"/>
            <w:vAlign w:val="bottom"/>
          </w:tcPr>
          <w:p w:rsidR="00443EF6" w:rsidRDefault="00000000">
            <w:pPr>
              <w:ind w:firstLineChars="300" w:firstLine="60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综合管理</w:t>
            </w:r>
            <w:proofErr w:type="gramStart"/>
            <w:r>
              <w:rPr>
                <w:rFonts w:hint="eastAsia"/>
              </w:rPr>
              <w:t>端主要</w:t>
            </w:r>
            <w:proofErr w:type="gramEnd"/>
            <w:r>
              <w:rPr>
                <w:rFonts w:hint="eastAsia"/>
              </w:rPr>
              <w:t>包括调度管理一张图、调度分析、后台管理模块，实现景区船、车、人的实时位置、运行轨迹、基本信息的综合管理及车、船、人员的统一调度。</w:t>
            </w:r>
          </w:p>
          <w:p w:rsidR="00443EF6" w:rsidRDefault="00000000">
            <w:pPr>
              <w:pStyle w:val="a1"/>
              <w:ind w:firstLine="0"/>
            </w:pPr>
            <w:r>
              <w:rPr>
                <w:rFonts w:hint="eastAsia"/>
                <w:b/>
                <w:bCs/>
              </w:rPr>
              <w:t>一、一张图展</w:t>
            </w:r>
            <w:r>
              <w:rPr>
                <w:b/>
                <w:bCs/>
              </w:rPr>
              <w:t>示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>该页面为系统登录后的首页，主要展示景区内的相关管理员登录后所管理的人、车、船的分布状况。</w:t>
            </w:r>
          </w:p>
          <w:p w:rsidR="00443EF6" w:rsidRDefault="00000000">
            <w:pPr>
              <w:pStyle w:val="a1"/>
              <w:ind w:firstLine="0"/>
            </w:pPr>
            <w:r>
              <w:rPr>
                <w:rFonts w:hint="eastAsia"/>
                <w:b/>
                <w:bCs/>
              </w:rPr>
              <w:t>POI</w:t>
            </w:r>
            <w:r>
              <w:rPr>
                <w:b/>
                <w:bCs/>
              </w:rPr>
              <w:t>详情查看</w:t>
            </w:r>
            <w:r>
              <w:rPr>
                <w:rFonts w:hint="eastAsia"/>
              </w:rPr>
              <w:t>：该页面主要是在一张图展示的基础上，点击相关位置的</w:t>
            </w:r>
            <w:r>
              <w:t>POI</w:t>
            </w:r>
            <w:r>
              <w:rPr>
                <w:rFonts w:hint="eastAsia"/>
              </w:rPr>
              <w:t>点，实现该位置或者该设备的详情信息查看。</w:t>
            </w:r>
          </w:p>
          <w:p w:rsidR="00443EF6" w:rsidRDefault="00000000">
            <w:pPr>
              <w:pStyle w:val="a1"/>
              <w:ind w:firstLine="0"/>
            </w:pPr>
            <w:r>
              <w:rPr>
                <w:rFonts w:hint="eastAsia"/>
                <w:b/>
                <w:bCs/>
              </w:rPr>
              <w:t>历史轨迹查看及对比：</w:t>
            </w:r>
            <w:r>
              <w:rPr>
                <w:rFonts w:hint="eastAsia"/>
              </w:rPr>
              <w:t>系统针对设备上报的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信号进行记录，可通过相关设备的</w:t>
            </w:r>
            <w:r>
              <w:rPr>
                <w:rFonts w:hint="eastAsia"/>
              </w:rPr>
              <w:t>P</w:t>
            </w:r>
            <w:r>
              <w:t>OI</w:t>
            </w:r>
            <w:r>
              <w:rPr>
                <w:rFonts w:hint="eastAsia"/>
              </w:rPr>
              <w:t>点的详情查看的内容点击进入，实现历史轨迹记录，为用户提供历史轨迹查看，并且与规定路线进行对比功能。</w:t>
            </w:r>
          </w:p>
          <w:p w:rsidR="00443EF6" w:rsidRDefault="00000000">
            <w:pPr>
              <w:pStyle w:val="a1"/>
              <w:ind w:firstLine="0"/>
            </w:pPr>
            <w:proofErr w:type="gramStart"/>
            <w:r>
              <w:rPr>
                <w:rFonts w:hint="eastAsia"/>
                <w:b/>
                <w:bCs/>
              </w:rPr>
              <w:t>图层管理</w:t>
            </w:r>
            <w:proofErr w:type="gramEnd"/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>点击页面右侧</w:t>
            </w:r>
            <w:proofErr w:type="gramStart"/>
            <w:r>
              <w:rPr>
                <w:rFonts w:hint="eastAsia"/>
              </w:rPr>
              <w:t>的图层管理</w:t>
            </w:r>
            <w:proofErr w:type="gramEnd"/>
            <w:r>
              <w:rPr>
                <w:rFonts w:hint="eastAsia"/>
              </w:rPr>
              <w:t>的页面中的开启和关闭按钮设置</w:t>
            </w:r>
            <w:proofErr w:type="gramStart"/>
            <w:r>
              <w:rPr>
                <w:rFonts w:hint="eastAsia"/>
              </w:rPr>
              <w:t>图层显示</w:t>
            </w:r>
            <w:proofErr w:type="gramEnd"/>
            <w:r>
              <w:rPr>
                <w:rFonts w:hint="eastAsia"/>
              </w:rPr>
              <w:t>与隐藏；其中涉及的图层。</w:t>
            </w:r>
          </w:p>
          <w:p w:rsidR="00443EF6" w:rsidRDefault="00000000">
            <w:pPr>
              <w:pStyle w:val="a1"/>
              <w:ind w:firstLine="0"/>
            </w:pPr>
            <w:r>
              <w:rPr>
                <w:rFonts w:hint="eastAsia"/>
                <w:b/>
                <w:bCs/>
              </w:rPr>
              <w:t>内容</w:t>
            </w:r>
            <w:r>
              <w:rPr>
                <w:b/>
                <w:bCs/>
              </w:rPr>
              <w:t>搜索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>根据搜索目标名称输入要查询目标的名称或者名称的一部分，查询车、船及人员</w:t>
            </w:r>
            <w:r>
              <w:t>相关信息并在地图上</w:t>
            </w:r>
            <w:r>
              <w:rPr>
                <w:rFonts w:hint="eastAsia"/>
              </w:rPr>
              <w:t>快速定位及直观展示，</w:t>
            </w:r>
            <w:r>
              <w:t>系统支持</w:t>
            </w:r>
            <w:r>
              <w:rPr>
                <w:rFonts w:hint="eastAsia"/>
              </w:rPr>
              <w:t>设备</w:t>
            </w:r>
            <w:r>
              <w:t>名称、</w:t>
            </w:r>
            <w:r>
              <w:rPr>
                <w:rFonts w:hint="eastAsia"/>
              </w:rPr>
              <w:t>设备</w:t>
            </w:r>
            <w:r>
              <w:t>编号</w:t>
            </w:r>
            <w:r>
              <w:rPr>
                <w:rFonts w:hint="eastAsia"/>
              </w:rPr>
              <w:t>和</w:t>
            </w:r>
            <w:r>
              <w:t>人员</w:t>
            </w:r>
            <w:r>
              <w:rPr>
                <w:rFonts w:hint="eastAsia"/>
              </w:rPr>
              <w:t>姓名等关键字</w:t>
            </w:r>
            <w:r>
              <w:t>的搜索。</w:t>
            </w:r>
          </w:p>
          <w:p w:rsidR="00443EF6" w:rsidRDefault="00000000">
            <w:pPr>
              <w:pStyle w:val="a1"/>
              <w:ind w:firstLine="0"/>
            </w:pPr>
            <w:r>
              <w:rPr>
                <w:rFonts w:hint="eastAsia"/>
                <w:b/>
                <w:bCs/>
              </w:rPr>
              <w:t>地图</w:t>
            </w:r>
            <w:r>
              <w:rPr>
                <w:b/>
                <w:bCs/>
              </w:rPr>
              <w:t>操作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地图缩放：操作方式采用点击页面右下方的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按钮实现放大或缩小、滚动鼠标滚轮等多种方式进行地图缩放；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）距离量测：支持两点间，甚至多点间的距离量测显示。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）区域量测：支持区域面积测量。</w:t>
            </w:r>
          </w:p>
          <w:p w:rsidR="00443EF6" w:rsidRDefault="00000000">
            <w:pPr>
              <w:pStyle w:val="a1"/>
              <w:ind w:firstLine="0"/>
            </w:pPr>
            <w:r>
              <w:rPr>
                <w:rFonts w:hint="eastAsia"/>
              </w:rPr>
              <w:t>二、</w:t>
            </w:r>
            <w:bookmarkStart w:id="2" w:name="_Toc66263294"/>
            <w:bookmarkStart w:id="3" w:name="_Toc29815"/>
            <w:r>
              <w:rPr>
                <w:rFonts w:hint="eastAsia"/>
              </w:rPr>
              <w:t>调度分析</w:t>
            </w:r>
            <w:bookmarkEnd w:id="2"/>
            <w:bookmarkEnd w:id="3"/>
          </w:p>
          <w:p w:rsidR="00443EF6" w:rsidRDefault="00000000">
            <w:r>
              <w:rPr>
                <w:rFonts w:hint="eastAsia"/>
              </w:rPr>
              <w:t>调度分析功能是指结合景区实时客流量数据，分析车、船、人的调度需求，并基于车、船及人员的实时位置，分析调度最佳方案，查找距离最近的车、船或相关人员，管理人员可通过系统查询对应人员相关信息，实现各类车、船及人员的实时调度。</w:t>
            </w:r>
            <w:bookmarkStart w:id="4" w:name="_Toc18562"/>
            <w:bookmarkStart w:id="5" w:name="_Toc66263295"/>
          </w:p>
          <w:p w:rsidR="00443EF6" w:rsidRDefault="00000000">
            <w:r>
              <w:rPr>
                <w:rFonts w:hint="eastAsia"/>
              </w:rPr>
              <w:t>三、后台管理</w:t>
            </w:r>
            <w:bookmarkEnd w:id="4"/>
            <w:bookmarkEnd w:id="5"/>
          </w:p>
          <w:p w:rsidR="00443EF6" w:rsidRDefault="00000000">
            <w:r>
              <w:rPr>
                <w:rFonts w:hint="eastAsia"/>
              </w:rPr>
              <w:t>点击交通接驳及安保调度管理系统标题后方的小按钮进入后台，对路线、车船、人员及用户权限进行管理。</w:t>
            </w:r>
          </w:p>
          <w:p w:rsidR="00443EF6" w:rsidRDefault="00000000">
            <w:pPr>
              <w:pStyle w:val="a1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四、权限管理</w:t>
            </w:r>
          </w:p>
          <w:p w:rsidR="00443EF6" w:rsidRDefault="00000000">
            <w:pPr>
              <w:pStyle w:val="a1"/>
              <w:ind w:firstLine="0"/>
            </w:pPr>
            <w:r>
              <w:rPr>
                <w:rFonts w:hint="eastAsia"/>
              </w:rPr>
              <w:t>系统权限管理模块主要用于系统用户及相关权限管理，包括用户管理、角色管理、权限分配三部分。</w:t>
            </w:r>
            <w:bookmarkStart w:id="6" w:name="_Toc66263296"/>
            <w:bookmarkStart w:id="7" w:name="_Toc19500"/>
          </w:p>
          <w:p w:rsidR="00443EF6" w:rsidRDefault="00000000">
            <w:pPr>
              <w:pStyle w:val="a1"/>
              <w:numPr>
                <w:ilvl w:val="0"/>
                <w:numId w:val="3"/>
              </w:numPr>
            </w:pPr>
            <w:r>
              <w:rPr>
                <w:rFonts w:hint="eastAsia"/>
              </w:rPr>
              <w:t>账号管理</w:t>
            </w:r>
            <w:bookmarkEnd w:id="6"/>
            <w:bookmarkEnd w:id="7"/>
          </w:p>
          <w:p w:rsidR="00443EF6" w:rsidRDefault="00000000">
            <w:pPr>
              <w:pStyle w:val="a1"/>
              <w:ind w:firstLine="0"/>
            </w:pPr>
            <w:r>
              <w:rPr>
                <w:rFonts w:hint="eastAsia"/>
              </w:rPr>
              <w:t>该页面由系统管理员分配用户账号后依据账号登录。</w:t>
            </w:r>
          </w:p>
          <w:p w:rsidR="00443EF6" w:rsidRDefault="00000000">
            <w:pPr>
              <w:pStyle w:val="a1"/>
              <w:ind w:firstLine="0"/>
            </w:pPr>
            <w:bookmarkStart w:id="8" w:name="_Toc19070"/>
            <w:bookmarkStart w:id="9" w:name="_Toc66263297"/>
            <w:r>
              <w:rPr>
                <w:rFonts w:hint="eastAsia"/>
              </w:rPr>
              <w:t>交通接驳</w:t>
            </w:r>
            <w:r>
              <w:t>及安保调度</w:t>
            </w:r>
            <w:r>
              <w:rPr>
                <w:rFonts w:hint="eastAsia"/>
              </w:rPr>
              <w:t>管理系统管理员移动</w:t>
            </w:r>
            <w:r>
              <w:t>端</w:t>
            </w:r>
            <w:bookmarkEnd w:id="8"/>
            <w:bookmarkEnd w:id="9"/>
            <w:r>
              <w:rPr>
                <w:rFonts w:hint="eastAsia"/>
              </w:rPr>
              <w:t>（同上）</w:t>
            </w:r>
          </w:p>
        </w:tc>
      </w:tr>
      <w:tr w:rsidR="00443EF6">
        <w:trPr>
          <w:jc w:val="center"/>
        </w:trPr>
        <w:tc>
          <w:tcPr>
            <w:tcW w:w="9786" w:type="dxa"/>
            <w:gridSpan w:val="7"/>
            <w:shd w:val="clear" w:color="auto" w:fill="D9D9D9"/>
            <w:vAlign w:val="bottom"/>
          </w:tcPr>
          <w:p w:rsidR="00443EF6" w:rsidRDefault="00000000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非功能性需求信息</w:t>
            </w:r>
          </w:p>
        </w:tc>
      </w:tr>
      <w:tr w:rsidR="00443EF6">
        <w:trPr>
          <w:jc w:val="center"/>
        </w:trPr>
        <w:tc>
          <w:tcPr>
            <w:tcW w:w="9786" w:type="dxa"/>
            <w:gridSpan w:val="7"/>
            <w:vAlign w:val="bottom"/>
          </w:tcPr>
          <w:p w:rsidR="00443EF6" w:rsidRDefault="00000000">
            <w:pPr>
              <w:rPr>
                <w:rFonts w:ascii="宋体" w:hAnsi="宋体"/>
                <w:sz w:val="21"/>
                <w:lang w:val="zh-CN"/>
              </w:rPr>
            </w:pPr>
            <w:r>
              <w:rPr>
                <w:rFonts w:ascii="宋体" w:hAnsi="宋体" w:hint="eastAsia"/>
                <w:sz w:val="21"/>
                <w:lang w:val="zh-CN"/>
              </w:rPr>
              <w:lastRenderedPageBreak/>
              <w:t>要求满足</w:t>
            </w:r>
            <w:r>
              <w:rPr>
                <w:rFonts w:hint="eastAsia"/>
                <w:sz w:val="21"/>
              </w:rPr>
              <w:t>交通接驳与安保调度系统项目</w:t>
            </w:r>
            <w:r>
              <w:rPr>
                <w:rFonts w:ascii="宋体" w:hAnsi="宋体" w:hint="eastAsia"/>
                <w:sz w:val="21"/>
                <w:lang w:val="zh-CN"/>
              </w:rPr>
              <w:t>非功能需求统一规范</w:t>
            </w:r>
          </w:p>
          <w:p w:rsidR="00443EF6" w:rsidRDefault="00443EF6">
            <w:pPr>
              <w:rPr>
                <w:rFonts w:ascii="宋体" w:hAnsi="宋体"/>
                <w:sz w:val="21"/>
                <w:lang w:val="zh-CN"/>
              </w:rPr>
            </w:pPr>
          </w:p>
          <w:p w:rsidR="00443EF6" w:rsidRDefault="00443EF6">
            <w:pPr>
              <w:rPr>
                <w:rFonts w:ascii="宋体" w:hAnsi="宋体"/>
                <w:sz w:val="21"/>
                <w:lang w:val="zh-CN"/>
              </w:rPr>
            </w:pPr>
          </w:p>
        </w:tc>
      </w:tr>
      <w:tr w:rsidR="00443EF6">
        <w:trPr>
          <w:jc w:val="center"/>
        </w:trPr>
        <w:tc>
          <w:tcPr>
            <w:tcW w:w="9786" w:type="dxa"/>
            <w:gridSpan w:val="7"/>
            <w:shd w:val="clear" w:color="auto" w:fill="D9D9D9"/>
            <w:vAlign w:val="bottom"/>
          </w:tcPr>
          <w:p w:rsidR="00443EF6" w:rsidRDefault="00000000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需求约束或限制条件</w:t>
            </w:r>
          </w:p>
        </w:tc>
      </w:tr>
      <w:tr w:rsidR="00443EF6">
        <w:trPr>
          <w:jc w:val="center"/>
        </w:trPr>
        <w:tc>
          <w:tcPr>
            <w:tcW w:w="9786" w:type="dxa"/>
            <w:gridSpan w:val="7"/>
            <w:vAlign w:val="bottom"/>
          </w:tcPr>
          <w:p w:rsidR="00443EF6" w:rsidRDefault="00000000">
            <w:pPr>
              <w:rPr>
                <w:rFonts w:ascii="宋体" w:hAnsi="宋体"/>
                <w:sz w:val="21"/>
                <w:lang w:val="en-AU"/>
              </w:rPr>
            </w:pPr>
            <w:r>
              <w:rPr>
                <w:rFonts w:ascii="宋体" w:hAnsi="宋体" w:hint="eastAsia"/>
                <w:sz w:val="21"/>
                <w:lang w:val="en-AU"/>
              </w:rPr>
              <w:t>无</w:t>
            </w:r>
          </w:p>
          <w:p w:rsidR="00443EF6" w:rsidRDefault="00443EF6">
            <w:pPr>
              <w:rPr>
                <w:rFonts w:ascii="宋体" w:hAnsi="宋体"/>
                <w:sz w:val="21"/>
                <w:lang w:val="en-AU"/>
              </w:rPr>
            </w:pPr>
          </w:p>
        </w:tc>
      </w:tr>
      <w:tr w:rsidR="00443EF6">
        <w:trPr>
          <w:jc w:val="center"/>
        </w:trPr>
        <w:tc>
          <w:tcPr>
            <w:tcW w:w="9786" w:type="dxa"/>
            <w:gridSpan w:val="7"/>
            <w:shd w:val="clear" w:color="auto" w:fill="D9D9D9"/>
            <w:vAlign w:val="bottom"/>
          </w:tcPr>
          <w:p w:rsidR="00443EF6" w:rsidRDefault="00000000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相关资料</w:t>
            </w:r>
          </w:p>
        </w:tc>
      </w:tr>
      <w:tr w:rsidR="00443EF6">
        <w:trPr>
          <w:jc w:val="center"/>
        </w:trPr>
        <w:tc>
          <w:tcPr>
            <w:tcW w:w="9786" w:type="dxa"/>
            <w:gridSpan w:val="7"/>
            <w:vAlign w:val="bottom"/>
          </w:tcPr>
          <w:p w:rsidR="00443EF6" w:rsidRDefault="00000000">
            <w:pPr>
              <w:rPr>
                <w:rFonts w:ascii="宋体" w:hAnsi="宋体"/>
                <w:sz w:val="21"/>
                <w:lang w:val="en-AU"/>
              </w:rPr>
            </w:pPr>
            <w:r>
              <w:rPr>
                <w:rFonts w:ascii="宋体" w:hAnsi="宋体" w:hint="eastAsia"/>
                <w:sz w:val="21"/>
                <w:lang w:val="en-AU"/>
              </w:rPr>
              <w:t>无</w:t>
            </w:r>
          </w:p>
          <w:p w:rsidR="00443EF6" w:rsidRDefault="00443EF6">
            <w:pPr>
              <w:rPr>
                <w:rFonts w:ascii="宋体" w:hAnsi="宋体"/>
                <w:sz w:val="21"/>
                <w:lang w:val="en-AU"/>
              </w:rPr>
            </w:pPr>
          </w:p>
        </w:tc>
      </w:tr>
      <w:tr w:rsidR="00443EF6">
        <w:trPr>
          <w:trHeight w:val="493"/>
          <w:jc w:val="center"/>
        </w:trPr>
        <w:tc>
          <w:tcPr>
            <w:tcW w:w="1598" w:type="dxa"/>
            <w:gridSpan w:val="2"/>
            <w:shd w:val="clear" w:color="auto" w:fill="CCCCCC"/>
            <w:vAlign w:val="center"/>
          </w:tcPr>
          <w:p w:rsidR="00443EF6" w:rsidRDefault="00000000">
            <w:pPr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调研人（签字）</w:t>
            </w:r>
          </w:p>
        </w:tc>
        <w:tc>
          <w:tcPr>
            <w:tcW w:w="3172" w:type="dxa"/>
            <w:shd w:val="clear" w:color="auto" w:fill="auto"/>
            <w:vAlign w:val="center"/>
          </w:tcPr>
          <w:p w:rsidR="00443EF6" w:rsidRDefault="00000000">
            <w:pPr>
              <w:rPr>
                <w:rFonts w:ascii="Times New Roman" w:hAnsi="Times New Roman"/>
                <w:sz w:val="21"/>
              </w:rPr>
            </w:pPr>
            <w:r>
              <w:rPr>
                <w:rFonts w:hint="eastAsia"/>
                <w:sz w:val="21"/>
              </w:rPr>
              <w:t>王正宁</w:t>
            </w:r>
          </w:p>
        </w:tc>
        <w:tc>
          <w:tcPr>
            <w:tcW w:w="1192" w:type="dxa"/>
            <w:shd w:val="clear" w:color="auto" w:fill="CCCCCC"/>
            <w:vAlign w:val="center"/>
          </w:tcPr>
          <w:p w:rsidR="00443EF6" w:rsidRDefault="00000000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 w:hint="eastAsia"/>
                <w:b/>
                <w:sz w:val="21"/>
              </w:rPr>
              <w:t>调研日期</w:t>
            </w:r>
          </w:p>
        </w:tc>
        <w:tc>
          <w:tcPr>
            <w:tcW w:w="3824" w:type="dxa"/>
            <w:gridSpan w:val="3"/>
            <w:vAlign w:val="center"/>
          </w:tcPr>
          <w:p w:rsidR="00443EF6" w:rsidRDefault="00000000">
            <w:pPr>
              <w:rPr>
                <w:rFonts w:ascii="Times New Roman" w:hAnsi="Times New Roman"/>
                <w:b/>
                <w:color w:val="000000" w:themeColor="text1"/>
                <w:sz w:val="21"/>
              </w:rPr>
            </w:pPr>
            <w:r>
              <w:rPr>
                <w:rFonts w:hint="eastAsia"/>
              </w:rPr>
              <w:t>2022/8/3</w:t>
            </w:r>
          </w:p>
        </w:tc>
      </w:tr>
      <w:tr w:rsidR="00443EF6">
        <w:trPr>
          <w:jc w:val="center"/>
        </w:trPr>
        <w:tc>
          <w:tcPr>
            <w:tcW w:w="1598" w:type="dxa"/>
            <w:gridSpan w:val="2"/>
            <w:shd w:val="clear" w:color="auto" w:fill="CCCCCC"/>
            <w:vAlign w:val="center"/>
          </w:tcPr>
          <w:p w:rsidR="00443EF6" w:rsidRDefault="00000000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客户（签字）</w:t>
            </w:r>
          </w:p>
        </w:tc>
        <w:tc>
          <w:tcPr>
            <w:tcW w:w="3172" w:type="dxa"/>
            <w:shd w:val="clear" w:color="auto" w:fill="auto"/>
            <w:vAlign w:val="center"/>
          </w:tcPr>
          <w:p w:rsidR="00443EF6" w:rsidRDefault="00BE04B6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 w:hint="eastAsia"/>
                <w:sz w:val="21"/>
              </w:rPr>
              <w:t>姚志弘</w:t>
            </w:r>
          </w:p>
        </w:tc>
        <w:tc>
          <w:tcPr>
            <w:tcW w:w="1192" w:type="dxa"/>
            <w:shd w:val="clear" w:color="auto" w:fill="CCCCCC"/>
            <w:vAlign w:val="center"/>
          </w:tcPr>
          <w:p w:rsidR="00443EF6" w:rsidRDefault="00000000">
            <w:pPr>
              <w:rPr>
                <w:rFonts w:ascii="Times New Roman" w:hAnsi="Times New Roman"/>
                <w:b/>
                <w:color w:val="000000" w:themeColor="text1"/>
                <w:sz w:val="21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1"/>
              </w:rPr>
              <w:t>签字日期</w:t>
            </w:r>
          </w:p>
        </w:tc>
        <w:tc>
          <w:tcPr>
            <w:tcW w:w="3824" w:type="dxa"/>
            <w:gridSpan w:val="3"/>
            <w:vAlign w:val="center"/>
          </w:tcPr>
          <w:p w:rsidR="00443EF6" w:rsidRDefault="00000000">
            <w:pPr>
              <w:rPr>
                <w:rFonts w:ascii="Times New Roman" w:hAnsi="Times New Roman"/>
                <w:b/>
                <w:color w:val="000000" w:themeColor="text1"/>
                <w:sz w:val="21"/>
              </w:rPr>
            </w:pPr>
            <w:r>
              <w:rPr>
                <w:rFonts w:hint="eastAsia"/>
              </w:rPr>
              <w:t>2022/8/3</w:t>
            </w:r>
          </w:p>
        </w:tc>
      </w:tr>
      <w:bookmarkEnd w:id="1"/>
    </w:tbl>
    <w:p w:rsidR="00443EF6" w:rsidRDefault="00443EF6">
      <w:pPr>
        <w:ind w:firstLineChars="200" w:firstLine="400"/>
        <w:rPr>
          <w:rFonts w:ascii="宋体" w:hAnsi="宋体"/>
        </w:rPr>
      </w:pPr>
    </w:p>
    <w:sectPr w:rsidR="00443EF6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2FCB" w:rsidRDefault="00062FCB">
      <w:r>
        <w:separator/>
      </w:r>
    </w:p>
  </w:endnote>
  <w:endnote w:type="continuationSeparator" w:id="0">
    <w:p w:rsidR="00062FCB" w:rsidRDefault="0006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3EF6" w:rsidRDefault="00443EF6">
    <w:pPr>
      <w:pStyle w:val="ac"/>
      <w:ind w:right="27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2FCB" w:rsidRDefault="00062FCB">
      <w:r>
        <w:separator/>
      </w:r>
    </w:p>
  </w:footnote>
  <w:footnote w:type="continuationSeparator" w:id="0">
    <w:p w:rsidR="00062FCB" w:rsidRDefault="00062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3D7"/>
    <w:multiLevelType w:val="singleLevel"/>
    <w:tmpl w:val="0B0853D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0092A5A"/>
    <w:multiLevelType w:val="multilevel"/>
    <w:tmpl w:val="20092A5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850" w:hanging="17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2" w15:restartNumberingAfterBreak="0">
    <w:nsid w:val="6A1859F1"/>
    <w:multiLevelType w:val="singleLevel"/>
    <w:tmpl w:val="6A1859F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45808542">
    <w:abstractNumId w:val="1"/>
  </w:num>
  <w:num w:numId="2" w16cid:durableId="935360466">
    <w:abstractNumId w:val="0"/>
  </w:num>
  <w:num w:numId="3" w16cid:durableId="506792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1NGU0NWMwMTdkOTUyYTcwYTk4NzA4YzM2ODIyZjQifQ=="/>
  </w:docVars>
  <w:rsids>
    <w:rsidRoot w:val="00C43B15"/>
    <w:rsid w:val="F7699A21"/>
    <w:rsid w:val="0000083D"/>
    <w:rsid w:val="0001556C"/>
    <w:rsid w:val="00021CF5"/>
    <w:rsid w:val="000248E9"/>
    <w:rsid w:val="000259FA"/>
    <w:rsid w:val="00043BC4"/>
    <w:rsid w:val="00046DB9"/>
    <w:rsid w:val="000537A5"/>
    <w:rsid w:val="00056E8D"/>
    <w:rsid w:val="000612F6"/>
    <w:rsid w:val="00062FCB"/>
    <w:rsid w:val="00066B21"/>
    <w:rsid w:val="00067868"/>
    <w:rsid w:val="000737C0"/>
    <w:rsid w:val="00074279"/>
    <w:rsid w:val="0008188E"/>
    <w:rsid w:val="000861D6"/>
    <w:rsid w:val="0009179F"/>
    <w:rsid w:val="00095915"/>
    <w:rsid w:val="000976C8"/>
    <w:rsid w:val="000A63C8"/>
    <w:rsid w:val="000A6A32"/>
    <w:rsid w:val="000B0959"/>
    <w:rsid w:val="000B4B6C"/>
    <w:rsid w:val="000B62A9"/>
    <w:rsid w:val="000C1287"/>
    <w:rsid w:val="000D252D"/>
    <w:rsid w:val="000D2DC5"/>
    <w:rsid w:val="000D2E43"/>
    <w:rsid w:val="000D4E5F"/>
    <w:rsid w:val="000E1702"/>
    <w:rsid w:val="000F2D70"/>
    <w:rsid w:val="000F7832"/>
    <w:rsid w:val="000F7CC5"/>
    <w:rsid w:val="00101734"/>
    <w:rsid w:val="001102D0"/>
    <w:rsid w:val="0011310E"/>
    <w:rsid w:val="00115CC5"/>
    <w:rsid w:val="00117785"/>
    <w:rsid w:val="001205A3"/>
    <w:rsid w:val="00130136"/>
    <w:rsid w:val="00130713"/>
    <w:rsid w:val="00146799"/>
    <w:rsid w:val="00147E8C"/>
    <w:rsid w:val="001600CA"/>
    <w:rsid w:val="001610C6"/>
    <w:rsid w:val="00161AC1"/>
    <w:rsid w:val="0016494C"/>
    <w:rsid w:val="001741BA"/>
    <w:rsid w:val="001777E8"/>
    <w:rsid w:val="00181A82"/>
    <w:rsid w:val="0018249B"/>
    <w:rsid w:val="0019452D"/>
    <w:rsid w:val="00196ABA"/>
    <w:rsid w:val="001A23C2"/>
    <w:rsid w:val="001A6598"/>
    <w:rsid w:val="001A690C"/>
    <w:rsid w:val="001A7F87"/>
    <w:rsid w:val="001B0B11"/>
    <w:rsid w:val="001B2735"/>
    <w:rsid w:val="001C4AA7"/>
    <w:rsid w:val="001D0832"/>
    <w:rsid w:val="001D617C"/>
    <w:rsid w:val="001E22DB"/>
    <w:rsid w:val="001F0391"/>
    <w:rsid w:val="001F718E"/>
    <w:rsid w:val="0020117F"/>
    <w:rsid w:val="00206658"/>
    <w:rsid w:val="002133F6"/>
    <w:rsid w:val="00213A27"/>
    <w:rsid w:val="00223BED"/>
    <w:rsid w:val="00224085"/>
    <w:rsid w:val="00227CAA"/>
    <w:rsid w:val="002321F1"/>
    <w:rsid w:val="002325D7"/>
    <w:rsid w:val="002352CF"/>
    <w:rsid w:val="002369E8"/>
    <w:rsid w:val="002458E5"/>
    <w:rsid w:val="002505A1"/>
    <w:rsid w:val="00254882"/>
    <w:rsid w:val="00256DE7"/>
    <w:rsid w:val="00272500"/>
    <w:rsid w:val="002732D0"/>
    <w:rsid w:val="00274F56"/>
    <w:rsid w:val="00276574"/>
    <w:rsid w:val="00282911"/>
    <w:rsid w:val="0028313D"/>
    <w:rsid w:val="00284BB6"/>
    <w:rsid w:val="00287902"/>
    <w:rsid w:val="00290785"/>
    <w:rsid w:val="002919A8"/>
    <w:rsid w:val="0029266D"/>
    <w:rsid w:val="002A0224"/>
    <w:rsid w:val="002A2304"/>
    <w:rsid w:val="002B079B"/>
    <w:rsid w:val="002B0A9E"/>
    <w:rsid w:val="002B53C6"/>
    <w:rsid w:val="002B69BF"/>
    <w:rsid w:val="002B788C"/>
    <w:rsid w:val="002B7A14"/>
    <w:rsid w:val="002C0E16"/>
    <w:rsid w:val="002C1115"/>
    <w:rsid w:val="002C29D2"/>
    <w:rsid w:val="002D130A"/>
    <w:rsid w:val="002D5588"/>
    <w:rsid w:val="002D5BA4"/>
    <w:rsid w:val="002D67AC"/>
    <w:rsid w:val="002E215C"/>
    <w:rsid w:val="002E3866"/>
    <w:rsid w:val="002E63F1"/>
    <w:rsid w:val="002F06BA"/>
    <w:rsid w:val="00305300"/>
    <w:rsid w:val="003123FC"/>
    <w:rsid w:val="00322AE2"/>
    <w:rsid w:val="00324F5B"/>
    <w:rsid w:val="00325E4E"/>
    <w:rsid w:val="00331454"/>
    <w:rsid w:val="00341BD3"/>
    <w:rsid w:val="003428C3"/>
    <w:rsid w:val="00344319"/>
    <w:rsid w:val="0034526A"/>
    <w:rsid w:val="00345AD4"/>
    <w:rsid w:val="00346CE3"/>
    <w:rsid w:val="003563C3"/>
    <w:rsid w:val="00356882"/>
    <w:rsid w:val="003612D9"/>
    <w:rsid w:val="00361C5A"/>
    <w:rsid w:val="00370783"/>
    <w:rsid w:val="0037174C"/>
    <w:rsid w:val="00372B46"/>
    <w:rsid w:val="00374011"/>
    <w:rsid w:val="00383942"/>
    <w:rsid w:val="00385E17"/>
    <w:rsid w:val="00386E36"/>
    <w:rsid w:val="003916B4"/>
    <w:rsid w:val="00391F96"/>
    <w:rsid w:val="00392081"/>
    <w:rsid w:val="003A1A33"/>
    <w:rsid w:val="003A4A90"/>
    <w:rsid w:val="003B4C9F"/>
    <w:rsid w:val="003B552B"/>
    <w:rsid w:val="003C1048"/>
    <w:rsid w:val="003D27CE"/>
    <w:rsid w:val="003E3EEB"/>
    <w:rsid w:val="003E3EF7"/>
    <w:rsid w:val="003E6D8B"/>
    <w:rsid w:val="003F3BAE"/>
    <w:rsid w:val="003F3E31"/>
    <w:rsid w:val="004008E7"/>
    <w:rsid w:val="004017E0"/>
    <w:rsid w:val="004167E6"/>
    <w:rsid w:val="004311FE"/>
    <w:rsid w:val="0043436F"/>
    <w:rsid w:val="00434A99"/>
    <w:rsid w:val="00435A0C"/>
    <w:rsid w:val="00443EF6"/>
    <w:rsid w:val="00445FBE"/>
    <w:rsid w:val="004550D9"/>
    <w:rsid w:val="00460444"/>
    <w:rsid w:val="00465797"/>
    <w:rsid w:val="004725F1"/>
    <w:rsid w:val="00481293"/>
    <w:rsid w:val="00483E0F"/>
    <w:rsid w:val="00487718"/>
    <w:rsid w:val="00493619"/>
    <w:rsid w:val="004A0B28"/>
    <w:rsid w:val="004A1BBE"/>
    <w:rsid w:val="004A5066"/>
    <w:rsid w:val="004B0145"/>
    <w:rsid w:val="004B7F3E"/>
    <w:rsid w:val="004C13F6"/>
    <w:rsid w:val="004D19FE"/>
    <w:rsid w:val="004D6C44"/>
    <w:rsid w:val="004D6F08"/>
    <w:rsid w:val="004E0540"/>
    <w:rsid w:val="004E63D1"/>
    <w:rsid w:val="004F11C2"/>
    <w:rsid w:val="004F14F5"/>
    <w:rsid w:val="004F2870"/>
    <w:rsid w:val="004F61EA"/>
    <w:rsid w:val="004F7811"/>
    <w:rsid w:val="005060FA"/>
    <w:rsid w:val="005105A4"/>
    <w:rsid w:val="00511651"/>
    <w:rsid w:val="00513387"/>
    <w:rsid w:val="00513E3F"/>
    <w:rsid w:val="00520D52"/>
    <w:rsid w:val="00521ED4"/>
    <w:rsid w:val="00524FAA"/>
    <w:rsid w:val="005331CA"/>
    <w:rsid w:val="00535B3C"/>
    <w:rsid w:val="00542086"/>
    <w:rsid w:val="005548DB"/>
    <w:rsid w:val="00555EB3"/>
    <w:rsid w:val="00557150"/>
    <w:rsid w:val="0056084B"/>
    <w:rsid w:val="005634AF"/>
    <w:rsid w:val="005654A4"/>
    <w:rsid w:val="00571866"/>
    <w:rsid w:val="00574D71"/>
    <w:rsid w:val="005806CE"/>
    <w:rsid w:val="00581679"/>
    <w:rsid w:val="00584F41"/>
    <w:rsid w:val="00585F04"/>
    <w:rsid w:val="005916D8"/>
    <w:rsid w:val="00594951"/>
    <w:rsid w:val="005A40D4"/>
    <w:rsid w:val="005B4B2F"/>
    <w:rsid w:val="005B6A09"/>
    <w:rsid w:val="005C7661"/>
    <w:rsid w:val="005D29FA"/>
    <w:rsid w:val="005E4F8B"/>
    <w:rsid w:val="005E7507"/>
    <w:rsid w:val="005F58F0"/>
    <w:rsid w:val="005F7D79"/>
    <w:rsid w:val="00605569"/>
    <w:rsid w:val="00607F2C"/>
    <w:rsid w:val="00611460"/>
    <w:rsid w:val="0062042F"/>
    <w:rsid w:val="00622E58"/>
    <w:rsid w:val="006231EB"/>
    <w:rsid w:val="00631AF0"/>
    <w:rsid w:val="006324AC"/>
    <w:rsid w:val="00642D85"/>
    <w:rsid w:val="00643D31"/>
    <w:rsid w:val="00650D1E"/>
    <w:rsid w:val="00651130"/>
    <w:rsid w:val="00665D2E"/>
    <w:rsid w:val="00671053"/>
    <w:rsid w:val="00671937"/>
    <w:rsid w:val="00671A26"/>
    <w:rsid w:val="00673AF1"/>
    <w:rsid w:val="0067562F"/>
    <w:rsid w:val="00675B49"/>
    <w:rsid w:val="006824A2"/>
    <w:rsid w:val="006866F2"/>
    <w:rsid w:val="006B10A8"/>
    <w:rsid w:val="006B2A6F"/>
    <w:rsid w:val="006B5285"/>
    <w:rsid w:val="006B5CBE"/>
    <w:rsid w:val="006B7710"/>
    <w:rsid w:val="006C1EFB"/>
    <w:rsid w:val="006C7F24"/>
    <w:rsid w:val="006D0D95"/>
    <w:rsid w:val="006D3D23"/>
    <w:rsid w:val="006D669D"/>
    <w:rsid w:val="006E4A29"/>
    <w:rsid w:val="006E7EBB"/>
    <w:rsid w:val="006F509E"/>
    <w:rsid w:val="007011A8"/>
    <w:rsid w:val="0070474E"/>
    <w:rsid w:val="007113CD"/>
    <w:rsid w:val="00713844"/>
    <w:rsid w:val="00713BC6"/>
    <w:rsid w:val="00714BB1"/>
    <w:rsid w:val="00717E7C"/>
    <w:rsid w:val="00732B97"/>
    <w:rsid w:val="00733E5D"/>
    <w:rsid w:val="0074354E"/>
    <w:rsid w:val="0074545B"/>
    <w:rsid w:val="007528E9"/>
    <w:rsid w:val="0076423C"/>
    <w:rsid w:val="00766DEF"/>
    <w:rsid w:val="0077494D"/>
    <w:rsid w:val="00784BEE"/>
    <w:rsid w:val="00793809"/>
    <w:rsid w:val="007A4A29"/>
    <w:rsid w:val="007A6263"/>
    <w:rsid w:val="007B17B8"/>
    <w:rsid w:val="007B2674"/>
    <w:rsid w:val="007B3E8E"/>
    <w:rsid w:val="007B4C87"/>
    <w:rsid w:val="007B6259"/>
    <w:rsid w:val="007B6DB4"/>
    <w:rsid w:val="007C0B67"/>
    <w:rsid w:val="007C7622"/>
    <w:rsid w:val="007D2E83"/>
    <w:rsid w:val="007D4AD5"/>
    <w:rsid w:val="007D4DBF"/>
    <w:rsid w:val="007D709F"/>
    <w:rsid w:val="007E4B7F"/>
    <w:rsid w:val="007E53D5"/>
    <w:rsid w:val="007E6B45"/>
    <w:rsid w:val="007F00E7"/>
    <w:rsid w:val="007F4F91"/>
    <w:rsid w:val="007F531D"/>
    <w:rsid w:val="007F722F"/>
    <w:rsid w:val="00804B8D"/>
    <w:rsid w:val="00805BFF"/>
    <w:rsid w:val="00810237"/>
    <w:rsid w:val="00810F84"/>
    <w:rsid w:val="00811AB1"/>
    <w:rsid w:val="008203D2"/>
    <w:rsid w:val="00826056"/>
    <w:rsid w:val="00830263"/>
    <w:rsid w:val="0084378B"/>
    <w:rsid w:val="008451C7"/>
    <w:rsid w:val="00853114"/>
    <w:rsid w:val="00853C09"/>
    <w:rsid w:val="00855644"/>
    <w:rsid w:val="00857D17"/>
    <w:rsid w:val="00864DBF"/>
    <w:rsid w:val="008656E6"/>
    <w:rsid w:val="00873F80"/>
    <w:rsid w:val="00876C95"/>
    <w:rsid w:val="00881DEC"/>
    <w:rsid w:val="00883026"/>
    <w:rsid w:val="00893D3E"/>
    <w:rsid w:val="008944F7"/>
    <w:rsid w:val="008973DD"/>
    <w:rsid w:val="008978E8"/>
    <w:rsid w:val="008A0694"/>
    <w:rsid w:val="008A4D92"/>
    <w:rsid w:val="008A6030"/>
    <w:rsid w:val="008B2F35"/>
    <w:rsid w:val="008C2B95"/>
    <w:rsid w:val="008C306C"/>
    <w:rsid w:val="008C669F"/>
    <w:rsid w:val="008E08AA"/>
    <w:rsid w:val="008E0EDA"/>
    <w:rsid w:val="008E2BB8"/>
    <w:rsid w:val="008E7EE1"/>
    <w:rsid w:val="008F69FA"/>
    <w:rsid w:val="008F77D7"/>
    <w:rsid w:val="0090315F"/>
    <w:rsid w:val="00913184"/>
    <w:rsid w:val="00916BE9"/>
    <w:rsid w:val="00922C67"/>
    <w:rsid w:val="00925009"/>
    <w:rsid w:val="009309BF"/>
    <w:rsid w:val="00931D3D"/>
    <w:rsid w:val="00934104"/>
    <w:rsid w:val="00942FCA"/>
    <w:rsid w:val="009522C7"/>
    <w:rsid w:val="00957977"/>
    <w:rsid w:val="00967485"/>
    <w:rsid w:val="00967AAA"/>
    <w:rsid w:val="009720F9"/>
    <w:rsid w:val="00974500"/>
    <w:rsid w:val="0098373F"/>
    <w:rsid w:val="00990D50"/>
    <w:rsid w:val="00993A48"/>
    <w:rsid w:val="00994D82"/>
    <w:rsid w:val="009A3E7D"/>
    <w:rsid w:val="009A5D0F"/>
    <w:rsid w:val="009B0C0A"/>
    <w:rsid w:val="009B71D8"/>
    <w:rsid w:val="009C0409"/>
    <w:rsid w:val="009C3EE9"/>
    <w:rsid w:val="009E176C"/>
    <w:rsid w:val="009F07B5"/>
    <w:rsid w:val="009F0B54"/>
    <w:rsid w:val="00A14DDB"/>
    <w:rsid w:val="00A15D6E"/>
    <w:rsid w:val="00A171B7"/>
    <w:rsid w:val="00A17B32"/>
    <w:rsid w:val="00A262FB"/>
    <w:rsid w:val="00A35C47"/>
    <w:rsid w:val="00A42BE9"/>
    <w:rsid w:val="00A5051E"/>
    <w:rsid w:val="00A5141B"/>
    <w:rsid w:val="00A522EB"/>
    <w:rsid w:val="00A61F75"/>
    <w:rsid w:val="00A66F3E"/>
    <w:rsid w:val="00A7364E"/>
    <w:rsid w:val="00A77B08"/>
    <w:rsid w:val="00A81C94"/>
    <w:rsid w:val="00A86477"/>
    <w:rsid w:val="00A86EFC"/>
    <w:rsid w:val="00A87F2C"/>
    <w:rsid w:val="00A91202"/>
    <w:rsid w:val="00A9175D"/>
    <w:rsid w:val="00AA53D7"/>
    <w:rsid w:val="00AA5995"/>
    <w:rsid w:val="00AA5F7F"/>
    <w:rsid w:val="00AB0C69"/>
    <w:rsid w:val="00AB6CE9"/>
    <w:rsid w:val="00AB6E51"/>
    <w:rsid w:val="00AB6FC1"/>
    <w:rsid w:val="00AB7DAE"/>
    <w:rsid w:val="00AC2187"/>
    <w:rsid w:val="00AC553A"/>
    <w:rsid w:val="00AD00B6"/>
    <w:rsid w:val="00AD075A"/>
    <w:rsid w:val="00AD1D84"/>
    <w:rsid w:val="00AD58FB"/>
    <w:rsid w:val="00AD5CE9"/>
    <w:rsid w:val="00AD6CFF"/>
    <w:rsid w:val="00AD7599"/>
    <w:rsid w:val="00AE0393"/>
    <w:rsid w:val="00AE6C08"/>
    <w:rsid w:val="00AE7917"/>
    <w:rsid w:val="00AF145D"/>
    <w:rsid w:val="00AF1A3C"/>
    <w:rsid w:val="00AF656F"/>
    <w:rsid w:val="00B00A26"/>
    <w:rsid w:val="00B01E64"/>
    <w:rsid w:val="00B1482E"/>
    <w:rsid w:val="00B26C7F"/>
    <w:rsid w:val="00B30371"/>
    <w:rsid w:val="00B304E2"/>
    <w:rsid w:val="00B345C0"/>
    <w:rsid w:val="00B42724"/>
    <w:rsid w:val="00B4456F"/>
    <w:rsid w:val="00B44C40"/>
    <w:rsid w:val="00B45393"/>
    <w:rsid w:val="00B455F4"/>
    <w:rsid w:val="00B47666"/>
    <w:rsid w:val="00B50FFE"/>
    <w:rsid w:val="00B52DC3"/>
    <w:rsid w:val="00B56E4B"/>
    <w:rsid w:val="00B62E31"/>
    <w:rsid w:val="00B63B9B"/>
    <w:rsid w:val="00B65AE7"/>
    <w:rsid w:val="00B72180"/>
    <w:rsid w:val="00B72582"/>
    <w:rsid w:val="00B76C01"/>
    <w:rsid w:val="00B83E9B"/>
    <w:rsid w:val="00B8571B"/>
    <w:rsid w:val="00B93070"/>
    <w:rsid w:val="00B95F4A"/>
    <w:rsid w:val="00B97BF6"/>
    <w:rsid w:val="00BA064B"/>
    <w:rsid w:val="00BA36A5"/>
    <w:rsid w:val="00BA62BF"/>
    <w:rsid w:val="00BB0949"/>
    <w:rsid w:val="00BB1FBB"/>
    <w:rsid w:val="00BB2B98"/>
    <w:rsid w:val="00BB514D"/>
    <w:rsid w:val="00BC02EA"/>
    <w:rsid w:val="00BC5362"/>
    <w:rsid w:val="00BD030E"/>
    <w:rsid w:val="00BD43E4"/>
    <w:rsid w:val="00BD5A98"/>
    <w:rsid w:val="00BE04B6"/>
    <w:rsid w:val="00BE0D9F"/>
    <w:rsid w:val="00BE6BF2"/>
    <w:rsid w:val="00C03EC0"/>
    <w:rsid w:val="00C0767C"/>
    <w:rsid w:val="00C11A21"/>
    <w:rsid w:val="00C14977"/>
    <w:rsid w:val="00C15925"/>
    <w:rsid w:val="00C163E3"/>
    <w:rsid w:val="00C23AB3"/>
    <w:rsid w:val="00C37438"/>
    <w:rsid w:val="00C43B15"/>
    <w:rsid w:val="00C44F56"/>
    <w:rsid w:val="00C573B0"/>
    <w:rsid w:val="00C7292F"/>
    <w:rsid w:val="00C765D7"/>
    <w:rsid w:val="00C81A69"/>
    <w:rsid w:val="00C8297D"/>
    <w:rsid w:val="00C84DA9"/>
    <w:rsid w:val="00C851E7"/>
    <w:rsid w:val="00C86307"/>
    <w:rsid w:val="00C863FD"/>
    <w:rsid w:val="00C86EA9"/>
    <w:rsid w:val="00C9181D"/>
    <w:rsid w:val="00C93EA4"/>
    <w:rsid w:val="00C95292"/>
    <w:rsid w:val="00C9621E"/>
    <w:rsid w:val="00CA1D48"/>
    <w:rsid w:val="00CA475A"/>
    <w:rsid w:val="00CA59F3"/>
    <w:rsid w:val="00CA6FF0"/>
    <w:rsid w:val="00CA7FA4"/>
    <w:rsid w:val="00CB0D6E"/>
    <w:rsid w:val="00CB5CB5"/>
    <w:rsid w:val="00CB7BAB"/>
    <w:rsid w:val="00CC4485"/>
    <w:rsid w:val="00CC7CE5"/>
    <w:rsid w:val="00CD0323"/>
    <w:rsid w:val="00CD1EC5"/>
    <w:rsid w:val="00CD5B94"/>
    <w:rsid w:val="00CD5F1E"/>
    <w:rsid w:val="00CE128E"/>
    <w:rsid w:val="00CE3DC8"/>
    <w:rsid w:val="00CE60B4"/>
    <w:rsid w:val="00CF0219"/>
    <w:rsid w:val="00CF06FC"/>
    <w:rsid w:val="00CF2C86"/>
    <w:rsid w:val="00D00F2B"/>
    <w:rsid w:val="00D03E60"/>
    <w:rsid w:val="00D04019"/>
    <w:rsid w:val="00D07B75"/>
    <w:rsid w:val="00D10E9A"/>
    <w:rsid w:val="00D1290D"/>
    <w:rsid w:val="00D13021"/>
    <w:rsid w:val="00D179DB"/>
    <w:rsid w:val="00D2132A"/>
    <w:rsid w:val="00D248F7"/>
    <w:rsid w:val="00D24AEF"/>
    <w:rsid w:val="00D30303"/>
    <w:rsid w:val="00D34A7B"/>
    <w:rsid w:val="00D357D7"/>
    <w:rsid w:val="00D4263F"/>
    <w:rsid w:val="00D42CAB"/>
    <w:rsid w:val="00D44200"/>
    <w:rsid w:val="00D447FD"/>
    <w:rsid w:val="00D458AE"/>
    <w:rsid w:val="00D5298E"/>
    <w:rsid w:val="00D532E5"/>
    <w:rsid w:val="00D633FE"/>
    <w:rsid w:val="00D65430"/>
    <w:rsid w:val="00D66073"/>
    <w:rsid w:val="00D7066C"/>
    <w:rsid w:val="00D7436C"/>
    <w:rsid w:val="00D83C8A"/>
    <w:rsid w:val="00DA0486"/>
    <w:rsid w:val="00DA4EB0"/>
    <w:rsid w:val="00DA7925"/>
    <w:rsid w:val="00DA7CDE"/>
    <w:rsid w:val="00DB07D4"/>
    <w:rsid w:val="00DB45C7"/>
    <w:rsid w:val="00DB4D14"/>
    <w:rsid w:val="00DC30D8"/>
    <w:rsid w:val="00DC6277"/>
    <w:rsid w:val="00DD15D0"/>
    <w:rsid w:val="00DE525F"/>
    <w:rsid w:val="00DE61CF"/>
    <w:rsid w:val="00DF23D2"/>
    <w:rsid w:val="00DF2C92"/>
    <w:rsid w:val="00DF34F5"/>
    <w:rsid w:val="00DF6D9C"/>
    <w:rsid w:val="00E01BEA"/>
    <w:rsid w:val="00E1531E"/>
    <w:rsid w:val="00E170AC"/>
    <w:rsid w:val="00E218DD"/>
    <w:rsid w:val="00E22AF1"/>
    <w:rsid w:val="00E26788"/>
    <w:rsid w:val="00E31BF9"/>
    <w:rsid w:val="00E4177A"/>
    <w:rsid w:val="00E439E5"/>
    <w:rsid w:val="00E4445B"/>
    <w:rsid w:val="00E50E4F"/>
    <w:rsid w:val="00E536FE"/>
    <w:rsid w:val="00E53AE9"/>
    <w:rsid w:val="00E602D4"/>
    <w:rsid w:val="00E66028"/>
    <w:rsid w:val="00E71051"/>
    <w:rsid w:val="00E71F54"/>
    <w:rsid w:val="00E73535"/>
    <w:rsid w:val="00E74081"/>
    <w:rsid w:val="00E759E7"/>
    <w:rsid w:val="00E80B4E"/>
    <w:rsid w:val="00E825EE"/>
    <w:rsid w:val="00E8274A"/>
    <w:rsid w:val="00E84C01"/>
    <w:rsid w:val="00E876E4"/>
    <w:rsid w:val="00E9601C"/>
    <w:rsid w:val="00EA4EB8"/>
    <w:rsid w:val="00EA7C67"/>
    <w:rsid w:val="00EB0D89"/>
    <w:rsid w:val="00EC0AAF"/>
    <w:rsid w:val="00EC1A3D"/>
    <w:rsid w:val="00EC5470"/>
    <w:rsid w:val="00EC64B3"/>
    <w:rsid w:val="00EC6FBD"/>
    <w:rsid w:val="00ED1095"/>
    <w:rsid w:val="00ED3013"/>
    <w:rsid w:val="00EE4864"/>
    <w:rsid w:val="00EE7EEF"/>
    <w:rsid w:val="00EF50E6"/>
    <w:rsid w:val="00EF7FFB"/>
    <w:rsid w:val="00F013F3"/>
    <w:rsid w:val="00F0151C"/>
    <w:rsid w:val="00F03388"/>
    <w:rsid w:val="00F06360"/>
    <w:rsid w:val="00F238C3"/>
    <w:rsid w:val="00F24754"/>
    <w:rsid w:val="00F306A4"/>
    <w:rsid w:val="00F33B5F"/>
    <w:rsid w:val="00F3589B"/>
    <w:rsid w:val="00F3622F"/>
    <w:rsid w:val="00F4190A"/>
    <w:rsid w:val="00F42464"/>
    <w:rsid w:val="00F43E80"/>
    <w:rsid w:val="00F453D5"/>
    <w:rsid w:val="00F47F7E"/>
    <w:rsid w:val="00F51573"/>
    <w:rsid w:val="00F52246"/>
    <w:rsid w:val="00F53F5B"/>
    <w:rsid w:val="00F63ECE"/>
    <w:rsid w:val="00F674D4"/>
    <w:rsid w:val="00F71E2D"/>
    <w:rsid w:val="00F745AE"/>
    <w:rsid w:val="00F75B18"/>
    <w:rsid w:val="00F81492"/>
    <w:rsid w:val="00F819E5"/>
    <w:rsid w:val="00F83367"/>
    <w:rsid w:val="00F84F56"/>
    <w:rsid w:val="00FA099F"/>
    <w:rsid w:val="00FA23CE"/>
    <w:rsid w:val="00FB6370"/>
    <w:rsid w:val="00FB6B60"/>
    <w:rsid w:val="00FC5670"/>
    <w:rsid w:val="00FC5B34"/>
    <w:rsid w:val="00FC76BA"/>
    <w:rsid w:val="00FD6E59"/>
    <w:rsid w:val="00FE024F"/>
    <w:rsid w:val="00FE1C8C"/>
    <w:rsid w:val="00FE77CC"/>
    <w:rsid w:val="00FF55D1"/>
    <w:rsid w:val="01727621"/>
    <w:rsid w:val="046E6366"/>
    <w:rsid w:val="056443F0"/>
    <w:rsid w:val="058A0569"/>
    <w:rsid w:val="08F11684"/>
    <w:rsid w:val="09014868"/>
    <w:rsid w:val="09650020"/>
    <w:rsid w:val="0D4E703C"/>
    <w:rsid w:val="0E41723F"/>
    <w:rsid w:val="1178729F"/>
    <w:rsid w:val="13334AF0"/>
    <w:rsid w:val="13B279B6"/>
    <w:rsid w:val="168259C2"/>
    <w:rsid w:val="16F648A9"/>
    <w:rsid w:val="1CC92CF4"/>
    <w:rsid w:val="1D732AFD"/>
    <w:rsid w:val="20E413E2"/>
    <w:rsid w:val="21AD4F1A"/>
    <w:rsid w:val="22004927"/>
    <w:rsid w:val="24403BF2"/>
    <w:rsid w:val="25767F09"/>
    <w:rsid w:val="2D2A71C9"/>
    <w:rsid w:val="2E2451E2"/>
    <w:rsid w:val="2E2C0451"/>
    <w:rsid w:val="2EE71775"/>
    <w:rsid w:val="304B60D0"/>
    <w:rsid w:val="32517F58"/>
    <w:rsid w:val="368F47C6"/>
    <w:rsid w:val="36E44ABA"/>
    <w:rsid w:val="38044511"/>
    <w:rsid w:val="38A77207"/>
    <w:rsid w:val="399E00AB"/>
    <w:rsid w:val="3A5A1E4D"/>
    <w:rsid w:val="3AA54D50"/>
    <w:rsid w:val="3D173DBF"/>
    <w:rsid w:val="400D5711"/>
    <w:rsid w:val="40335E5C"/>
    <w:rsid w:val="43055BC4"/>
    <w:rsid w:val="468524E7"/>
    <w:rsid w:val="478F3094"/>
    <w:rsid w:val="4A957D25"/>
    <w:rsid w:val="4B983374"/>
    <w:rsid w:val="4CBE1425"/>
    <w:rsid w:val="4D734358"/>
    <w:rsid w:val="4DE11F95"/>
    <w:rsid w:val="4FA0349B"/>
    <w:rsid w:val="515A3122"/>
    <w:rsid w:val="522C33C3"/>
    <w:rsid w:val="54F76174"/>
    <w:rsid w:val="55F134F3"/>
    <w:rsid w:val="5743746D"/>
    <w:rsid w:val="58B21984"/>
    <w:rsid w:val="5A207034"/>
    <w:rsid w:val="5F5923B5"/>
    <w:rsid w:val="67A413C8"/>
    <w:rsid w:val="69A0380F"/>
    <w:rsid w:val="6A4F73C8"/>
    <w:rsid w:val="6B7F2BF5"/>
    <w:rsid w:val="6CB55787"/>
    <w:rsid w:val="6ECB281F"/>
    <w:rsid w:val="73391CA6"/>
    <w:rsid w:val="73D3090D"/>
    <w:rsid w:val="74E84103"/>
    <w:rsid w:val="769E1350"/>
    <w:rsid w:val="76C128C0"/>
    <w:rsid w:val="776F8283"/>
    <w:rsid w:val="77CB4C68"/>
    <w:rsid w:val="786641CC"/>
    <w:rsid w:val="7A006936"/>
    <w:rsid w:val="7EBF5D7F"/>
    <w:rsid w:val="7FF6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49F5B9"/>
  <w15:docId w15:val="{9628FBD9-F423-40D0-A731-285A19D6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toc 4" w:uiPriority="39" w:qFormat="1"/>
    <w:lsdException w:name="Normal Indent" w:qFormat="1"/>
    <w:lsdException w:name="header" w:unhideWhenUsed="1" w:qFormat="1"/>
    <w:lsdException w:name="footer" w:uiPriority="99" w:unhideWhenUsed="1" w:qFormat="1"/>
    <w:lsdException w:name="caption" w:qFormat="1"/>
    <w:lsdException w:name="annotation reference" w:semiHidden="1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uiPriority="11" w:qFormat="1"/>
    <w:lsdException w:name="Body Text First Indent" w:qFormat="1"/>
    <w:lsdException w:name="Body Text First Indent 2" w:qFormat="1"/>
    <w:lsdException w:name="Hyperlink" w:uiPriority="99" w:unhideWhenUsed="1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6"/>
      <w:szCs w:val="32"/>
      <w:lang w:val="zh-CN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1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30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b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正常"/>
    <w:qFormat/>
    <w:pPr>
      <w:widowControl w:val="0"/>
      <w:spacing w:line="360" w:lineRule="auto"/>
      <w:jc w:val="both"/>
    </w:pPr>
    <w:rPr>
      <w:rFonts w:ascii="Calibri" w:hAnsi="Calibri"/>
      <w:kern w:val="2"/>
      <w:sz w:val="24"/>
      <w:szCs w:val="21"/>
    </w:rPr>
  </w:style>
  <w:style w:type="paragraph" w:styleId="a1">
    <w:name w:val="List Paragraph"/>
    <w:basedOn w:val="a"/>
    <w:uiPriority w:val="34"/>
    <w:qFormat/>
    <w:pPr>
      <w:ind w:firstLine="420"/>
    </w:pPr>
  </w:style>
  <w:style w:type="paragraph" w:styleId="a5">
    <w:name w:val="Normal Indent"/>
    <w:basedOn w:val="a0"/>
    <w:qFormat/>
    <w:pPr>
      <w:adjustRightInd w:val="0"/>
      <w:ind w:firstLineChars="200" w:firstLine="420"/>
    </w:pPr>
    <w:rPr>
      <w:rFonts w:ascii="Times New Roman" w:hAnsi="Times New Roman"/>
      <w:kern w:val="0"/>
      <w:szCs w:val="20"/>
    </w:rPr>
  </w:style>
  <w:style w:type="paragraph" w:styleId="a6">
    <w:name w:val="caption"/>
    <w:basedOn w:val="a0"/>
    <w:next w:val="a0"/>
    <w:qFormat/>
    <w:rPr>
      <w:rFonts w:ascii="Cambria" w:eastAsia="黑体" w:hAnsi="Cambria"/>
      <w:sz w:val="20"/>
      <w:szCs w:val="20"/>
    </w:rPr>
  </w:style>
  <w:style w:type="paragraph" w:styleId="a7">
    <w:name w:val="Body Text"/>
    <w:basedOn w:val="a0"/>
    <w:qFormat/>
    <w:pPr>
      <w:spacing w:after="120"/>
    </w:pPr>
  </w:style>
  <w:style w:type="paragraph" w:styleId="a8">
    <w:name w:val="Body Text Indent"/>
    <w:basedOn w:val="a0"/>
    <w:link w:val="a9"/>
    <w:qFormat/>
    <w:pPr>
      <w:spacing w:line="480" w:lineRule="auto"/>
      <w:ind w:firstLineChars="200" w:firstLine="560"/>
    </w:pPr>
    <w:rPr>
      <w:rFonts w:ascii="黑体" w:eastAsia="黑体" w:hAnsi="Times New Roman"/>
      <w:color w:val="000000"/>
      <w:kern w:val="0"/>
      <w:sz w:val="28"/>
      <w:szCs w:val="20"/>
      <w:lang w:val="zh-CN"/>
    </w:rPr>
  </w:style>
  <w:style w:type="paragraph" w:styleId="TOC3">
    <w:name w:val="toc 3"/>
    <w:basedOn w:val="a0"/>
    <w:next w:val="a0"/>
    <w:uiPriority w:val="39"/>
    <w:qFormat/>
    <w:pPr>
      <w:tabs>
        <w:tab w:val="right" w:leader="dot" w:pos="8296"/>
      </w:tabs>
      <w:ind w:leftChars="400" w:left="960"/>
    </w:pPr>
  </w:style>
  <w:style w:type="paragraph" w:styleId="aa">
    <w:name w:val="Balloon Text"/>
    <w:basedOn w:val="a0"/>
    <w:link w:val="ab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tabs>
        <w:tab w:val="left" w:pos="567"/>
        <w:tab w:val="right" w:leader="dot" w:pos="8296"/>
      </w:tabs>
    </w:pPr>
  </w:style>
  <w:style w:type="paragraph" w:styleId="TOC4">
    <w:name w:val="toc 4"/>
    <w:basedOn w:val="a0"/>
    <w:next w:val="a0"/>
    <w:uiPriority w:val="39"/>
    <w:qFormat/>
    <w:pPr>
      <w:ind w:leftChars="600" w:left="1260"/>
    </w:pPr>
  </w:style>
  <w:style w:type="paragraph" w:styleId="TOC2">
    <w:name w:val="toc 2"/>
    <w:basedOn w:val="a0"/>
    <w:next w:val="a0"/>
    <w:uiPriority w:val="39"/>
    <w:unhideWhenUsed/>
    <w:qFormat/>
    <w:pPr>
      <w:tabs>
        <w:tab w:val="left" w:pos="851"/>
        <w:tab w:val="right" w:leader="dot" w:pos="8296"/>
      </w:tabs>
      <w:ind w:leftChars="200" w:left="480"/>
      <w:jc w:val="center"/>
    </w:pPr>
  </w:style>
  <w:style w:type="paragraph" w:styleId="af0">
    <w:name w:val="Normal (Web)"/>
    <w:basedOn w:val="a0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11">
    <w:name w:val="index 1"/>
    <w:basedOn w:val="a0"/>
    <w:next w:val="a0"/>
    <w:qFormat/>
  </w:style>
  <w:style w:type="paragraph" w:styleId="af1">
    <w:name w:val="Title"/>
    <w:basedOn w:val="a0"/>
    <w:link w:val="af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3">
    <w:name w:val="Body Text First Indent"/>
    <w:basedOn w:val="a7"/>
    <w:qFormat/>
    <w:pPr>
      <w:ind w:firstLineChars="100" w:firstLine="420"/>
    </w:pPr>
  </w:style>
  <w:style w:type="paragraph" w:styleId="21">
    <w:name w:val="Body Text First Indent 2"/>
    <w:basedOn w:val="a8"/>
    <w:link w:val="22"/>
    <w:qFormat/>
    <w:pPr>
      <w:spacing w:after="120" w:line="240" w:lineRule="auto"/>
      <w:ind w:leftChars="200" w:left="420" w:firstLine="420"/>
    </w:pPr>
    <w:rPr>
      <w:rFonts w:ascii="Calibri" w:eastAsia="宋体" w:hAnsi="Calibri"/>
      <w:color w:val="auto"/>
      <w:kern w:val="2"/>
      <w:sz w:val="21"/>
      <w:lang w:val="en-US"/>
    </w:rPr>
  </w:style>
  <w:style w:type="table" w:styleId="af4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22"/>
    <w:qFormat/>
    <w:rPr>
      <w:b/>
      <w:bCs/>
    </w:rPr>
  </w:style>
  <w:style w:type="character" w:styleId="af6">
    <w:name w:val="FollowedHyperlink"/>
    <w:qFormat/>
    <w:rPr>
      <w:color w:val="800080"/>
      <w:u w:val="single"/>
    </w:rPr>
  </w:style>
  <w:style w:type="character" w:styleId="af7">
    <w:name w:val="Hyperlink"/>
    <w:uiPriority w:val="99"/>
    <w:unhideWhenUsed/>
    <w:qFormat/>
    <w:rPr>
      <w:color w:val="0000FF"/>
      <w:u w:val="single"/>
    </w:rPr>
  </w:style>
  <w:style w:type="character" w:styleId="af8">
    <w:name w:val="annotation reference"/>
    <w:semiHidden/>
    <w:qFormat/>
    <w:rPr>
      <w:sz w:val="21"/>
      <w:szCs w:val="21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link w:val="2"/>
    <w:qFormat/>
    <w:rPr>
      <w:rFonts w:ascii="Cambria" w:hAnsi="Cambria"/>
      <w:b/>
      <w:bCs/>
      <w:sz w:val="36"/>
      <w:szCs w:val="32"/>
      <w:lang w:val="zh-CN" w:eastAsia="zh-CN"/>
    </w:rPr>
  </w:style>
  <w:style w:type="character" w:customStyle="1" w:styleId="30">
    <w:name w:val="标题 3 字符"/>
    <w:link w:val="3"/>
    <w:qFormat/>
    <w:locked/>
    <w:rPr>
      <w:b/>
      <w:bCs/>
      <w:sz w:val="32"/>
      <w:szCs w:val="32"/>
      <w:lang w:val="zh-CN" w:eastAsia="zh-CN"/>
    </w:rPr>
  </w:style>
  <w:style w:type="character" w:customStyle="1" w:styleId="40">
    <w:name w:val="标题 4 字符"/>
    <w:link w:val="4"/>
    <w:qFormat/>
    <w:rPr>
      <w:rFonts w:ascii="Cambria" w:hAnsi="Cambria"/>
      <w:b/>
      <w:bCs/>
      <w:kern w:val="2"/>
      <w:sz w:val="30"/>
      <w:szCs w:val="28"/>
    </w:rPr>
  </w:style>
  <w:style w:type="character" w:customStyle="1" w:styleId="50">
    <w:name w:val="标题 5 字符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qFormat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qFormat/>
    <w:rPr>
      <w:b/>
      <w:bCs/>
      <w:kern w:val="2"/>
      <w:sz w:val="24"/>
      <w:szCs w:val="24"/>
    </w:rPr>
  </w:style>
  <w:style w:type="character" w:customStyle="1" w:styleId="af">
    <w:name w:val="页眉 字符"/>
    <w:link w:val="ae"/>
    <w:qFormat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ad">
    <w:name w:val="页脚 字符"/>
    <w:link w:val="ac"/>
    <w:uiPriority w:val="99"/>
    <w:qFormat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customStyle="1" w:styleId="Char">
    <w:name w:val="Char"/>
    <w:basedOn w:val="a0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">
    <w:name w:val="Char Char Char Char"/>
    <w:basedOn w:val="a0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0"/>
    <w:uiPriority w:val="39"/>
    <w:qFormat/>
    <w:pPr>
      <w:outlineLvl w:val="9"/>
    </w:pPr>
  </w:style>
  <w:style w:type="character" w:customStyle="1" w:styleId="ab">
    <w:name w:val="批注框文本 字符"/>
    <w:link w:val="aa"/>
    <w:qFormat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0"/>
    <w:qFormat/>
    <w:pPr>
      <w:tabs>
        <w:tab w:val="left" w:pos="360"/>
        <w:tab w:val="left" w:pos="420"/>
      </w:tabs>
      <w:ind w:left="420" w:firstLine="425"/>
      <w:jc w:val="center"/>
    </w:pPr>
    <w:rPr>
      <w:rFonts w:ascii="宋体" w:hAnsi="宋体"/>
      <w:szCs w:val="24"/>
    </w:rPr>
  </w:style>
  <w:style w:type="paragraph" w:customStyle="1" w:styleId="af9">
    <w:name w:val="文档正文"/>
    <w:basedOn w:val="a0"/>
    <w:link w:val="Char1"/>
    <w:qFormat/>
    <w:pPr>
      <w:adjustRightInd w:val="0"/>
      <w:spacing w:line="480" w:lineRule="atLeast"/>
      <w:ind w:firstLineChars="200" w:firstLine="480"/>
      <w:textAlignment w:val="baseline"/>
    </w:pPr>
    <w:rPr>
      <w:rFonts w:ascii="宋体" w:hAnsi="Arial"/>
      <w:kern w:val="0"/>
      <w:szCs w:val="24"/>
    </w:rPr>
  </w:style>
  <w:style w:type="character" w:customStyle="1" w:styleId="Char1">
    <w:name w:val="文档正文 Char1"/>
    <w:link w:val="af9"/>
    <w:qFormat/>
    <w:rPr>
      <w:rFonts w:ascii="宋体" w:eastAsia="宋体" w:hAnsi="Arial"/>
      <w:sz w:val="24"/>
      <w:szCs w:val="24"/>
      <w:lang w:val="en-US" w:eastAsia="zh-CN" w:bidi="ar-SA"/>
    </w:rPr>
  </w:style>
  <w:style w:type="character" w:customStyle="1" w:styleId="text">
    <w:name w:val="text"/>
    <w:basedOn w:val="a2"/>
    <w:qFormat/>
  </w:style>
  <w:style w:type="paragraph" w:customStyle="1" w:styleId="afa">
    <w:name w:val="注释文本"/>
    <w:basedOn w:val="a0"/>
    <w:semiHidden/>
    <w:qFormat/>
    <w:pPr>
      <w:jc w:val="left"/>
    </w:pPr>
  </w:style>
  <w:style w:type="character" w:customStyle="1" w:styleId="a14c">
    <w:name w:val="a14c"/>
    <w:basedOn w:val="a2"/>
    <w:qFormat/>
  </w:style>
  <w:style w:type="character" w:customStyle="1" w:styleId="content">
    <w:name w:val="content"/>
    <w:basedOn w:val="a2"/>
    <w:qFormat/>
  </w:style>
  <w:style w:type="paragraph" w:customStyle="1" w:styleId="205052">
    <w:name w:val="定义正文 五号 行距: 单倍 + 首行缩进:  2 字符 段前: 0.5 行 段后: 0.5 行 + 首行缩进:  2 字符..."/>
    <w:basedOn w:val="a0"/>
    <w:qFormat/>
    <w:pPr>
      <w:spacing w:beforeLines="50" w:afterLines="50"/>
      <w:ind w:firstLineChars="200" w:firstLine="200"/>
    </w:pPr>
    <w:rPr>
      <w:rFonts w:ascii="Times New Roman" w:hAnsi="Times New Roman" w:cs="宋体"/>
      <w:szCs w:val="20"/>
    </w:rPr>
  </w:style>
  <w:style w:type="paragraph" w:customStyle="1" w:styleId="13">
    <w:name w:val="文档结构图1"/>
    <w:basedOn w:val="a0"/>
    <w:semiHidden/>
    <w:qFormat/>
    <w:pPr>
      <w:shd w:val="clear" w:color="auto" w:fill="000080"/>
    </w:pPr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</w:pPr>
    <w:rPr>
      <w:rFonts w:ascii="隶书" w:eastAsia="隶书" w:hAnsi="Calibri" w:cs="隶书"/>
      <w:color w:val="000000"/>
      <w:sz w:val="24"/>
      <w:szCs w:val="24"/>
    </w:rPr>
  </w:style>
  <w:style w:type="character" w:customStyle="1" w:styleId="DefaultChar">
    <w:name w:val="Default Char"/>
    <w:link w:val="Default"/>
    <w:qFormat/>
    <w:rPr>
      <w:rFonts w:ascii="隶书" w:eastAsia="隶书" w:cs="隶书"/>
      <w:color w:val="000000"/>
      <w:sz w:val="24"/>
      <w:szCs w:val="24"/>
      <w:lang w:val="en-US" w:eastAsia="zh-CN" w:bidi="ar-SA"/>
    </w:rPr>
  </w:style>
  <w:style w:type="paragraph" w:customStyle="1" w:styleId="afb">
    <w:name w:val="标准正文"/>
    <w:basedOn w:val="a8"/>
    <w:qFormat/>
    <w:pPr>
      <w:spacing w:before="60" w:after="60" w:line="360" w:lineRule="auto"/>
      <w:ind w:firstLineChars="0" w:firstLine="482"/>
    </w:pPr>
    <w:rPr>
      <w:rFonts w:ascii="Arial" w:eastAsia="宋体" w:hAnsi="Arial"/>
      <w:color w:val="auto"/>
      <w:kern w:val="2"/>
      <w:sz w:val="24"/>
      <w:lang w:val="en-US"/>
    </w:rPr>
  </w:style>
  <w:style w:type="character" w:customStyle="1" w:styleId="f1">
    <w:name w:val="f1"/>
    <w:basedOn w:val="a2"/>
    <w:qFormat/>
  </w:style>
  <w:style w:type="paragraph" w:customStyle="1" w:styleId="afc">
    <w:name w:val="排列"/>
    <w:basedOn w:val="a0"/>
    <w:qFormat/>
    <w:pPr>
      <w:adjustRightInd w:val="0"/>
      <w:ind w:firstLineChars="200" w:firstLine="480"/>
    </w:pPr>
    <w:rPr>
      <w:rFonts w:ascii="Times New Roman" w:hAnsi="Times New Roman"/>
      <w:kern w:val="0"/>
      <w:szCs w:val="20"/>
    </w:rPr>
  </w:style>
  <w:style w:type="character" w:customStyle="1" w:styleId="80">
    <w:name w:val="标题 8 字符"/>
    <w:link w:val="8"/>
    <w:qFormat/>
    <w:rPr>
      <w:rFonts w:ascii="Cambria" w:hAnsi="Cambria"/>
      <w:b/>
      <w:kern w:val="2"/>
      <w:sz w:val="24"/>
      <w:szCs w:val="24"/>
    </w:rPr>
  </w:style>
  <w:style w:type="character" w:customStyle="1" w:styleId="90">
    <w:name w:val="标题 9 字符"/>
    <w:link w:val="9"/>
    <w:qFormat/>
    <w:rPr>
      <w:rFonts w:ascii="Cambria" w:hAnsi="Cambria"/>
      <w:b/>
      <w:kern w:val="2"/>
      <w:sz w:val="24"/>
      <w:szCs w:val="21"/>
    </w:rPr>
  </w:style>
  <w:style w:type="character" w:customStyle="1" w:styleId="af2">
    <w:name w:val="标题 字符"/>
    <w:link w:val="af1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afd">
    <w:name w:val="表格标题"/>
    <w:basedOn w:val="a0"/>
    <w:qFormat/>
    <w:pPr>
      <w:jc w:val="center"/>
    </w:pPr>
    <w:rPr>
      <w:rFonts w:ascii="黑体" w:eastAsia="黑体" w:hAnsi="宋体" w:cs="宋体"/>
      <w:sz w:val="21"/>
      <w:szCs w:val="20"/>
    </w:rPr>
  </w:style>
  <w:style w:type="character" w:customStyle="1" w:styleId="afe">
    <w:name w:val="表格内容"/>
    <w:qFormat/>
    <w:rPr>
      <w:rFonts w:ascii="宋体" w:hAnsi="宋体"/>
      <w:sz w:val="20"/>
    </w:rPr>
  </w:style>
  <w:style w:type="paragraph" w:customStyle="1" w:styleId="31">
    <w:name w:val="样式3"/>
    <w:basedOn w:val="3"/>
    <w:qFormat/>
    <w:pPr>
      <w:tabs>
        <w:tab w:val="left" w:pos="720"/>
      </w:tabs>
      <w:spacing w:before="240" w:after="240" w:line="360" w:lineRule="auto"/>
      <w:ind w:left="720" w:hanging="720"/>
    </w:pPr>
    <w:rPr>
      <w:rFonts w:ascii="Times New Roman" w:hAnsi="Times New Roman"/>
      <w:kern w:val="2"/>
      <w:sz w:val="24"/>
      <w:szCs w:val="28"/>
    </w:rPr>
  </w:style>
  <w:style w:type="paragraph" w:customStyle="1" w:styleId="23">
    <w:name w:val="样式 正文首行缩进 + 首行缩进:  2 字符"/>
    <w:basedOn w:val="af3"/>
    <w:qFormat/>
    <w:pPr>
      <w:spacing w:after="0" w:line="300" w:lineRule="auto"/>
      <w:ind w:firstLineChars="200" w:firstLine="200"/>
    </w:pPr>
    <w:rPr>
      <w:rFonts w:ascii="Times New Roman" w:hAnsi="Times New Roman" w:cs="宋体"/>
      <w:sz w:val="21"/>
      <w:szCs w:val="20"/>
    </w:rPr>
  </w:style>
  <w:style w:type="character" w:customStyle="1" w:styleId="a9">
    <w:name w:val="正文文本缩进 字符"/>
    <w:link w:val="a8"/>
    <w:qFormat/>
    <w:rPr>
      <w:rFonts w:ascii="黑体" w:eastAsia="黑体" w:hAnsi="Times New Roman"/>
      <w:color w:val="000000"/>
      <w:sz w:val="28"/>
      <w:lang w:val="zh-CN"/>
    </w:rPr>
  </w:style>
  <w:style w:type="character" w:customStyle="1" w:styleId="22">
    <w:name w:val="正文文本首行缩进 2 字符"/>
    <w:basedOn w:val="a9"/>
    <w:link w:val="21"/>
    <w:qFormat/>
    <w:rPr>
      <w:rFonts w:ascii="黑体" w:eastAsia="黑体" w:hAnsi="Times New Roman"/>
      <w:color w:val="000000"/>
      <w:sz w:val="28"/>
      <w:lang w:val="zh-CN"/>
    </w:rPr>
  </w:style>
  <w:style w:type="character" w:customStyle="1" w:styleId="text31">
    <w:name w:val="text31"/>
    <w:qFormat/>
    <w:rPr>
      <w:rFonts w:ascii="宋体" w:eastAsia="宋体" w:hAnsi="宋体" w:hint="eastAsia"/>
      <w:color w:val="673434"/>
      <w:sz w:val="22"/>
      <w:u w:val="none"/>
    </w:rPr>
  </w:style>
  <w:style w:type="paragraph" w:customStyle="1" w:styleId="42">
    <w:name w:val="正文列4_2"/>
    <w:basedOn w:val="a0"/>
    <w:qFormat/>
    <w:pPr>
      <w:spacing w:line="360" w:lineRule="exact"/>
    </w:pPr>
    <w:rPr>
      <w:rFonts w:ascii="宋体" w:hAnsi="Times New Roman"/>
      <w:szCs w:val="20"/>
    </w:rPr>
  </w:style>
  <w:style w:type="paragraph" w:customStyle="1" w:styleId="aff">
    <w:name w:val="新页眉"/>
    <w:basedOn w:val="a0"/>
    <w:qFormat/>
    <w:pPr>
      <w:pBdr>
        <w:bottom w:val="thickThinLargeGap" w:sz="8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/>
      <w:sz w:val="18"/>
      <w:szCs w:val="18"/>
    </w:rPr>
  </w:style>
  <w:style w:type="paragraph" w:customStyle="1" w:styleId="14">
    <w:name w:val="1"/>
    <w:basedOn w:val="a0"/>
    <w:next w:val="11"/>
    <w:semiHidden/>
    <w:qFormat/>
    <w:pPr>
      <w:spacing w:line="240" w:lineRule="auto"/>
    </w:pPr>
    <w:rPr>
      <w:rFonts w:ascii="Times New Roman" w:hAnsi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>微软中国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版本号：1</dc:title>
  <dc:creator>User</dc:creator>
  <cp:lastModifiedBy>王正宁</cp:lastModifiedBy>
  <cp:revision>13</cp:revision>
  <dcterms:created xsi:type="dcterms:W3CDTF">2017-11-02T02:42:00Z</dcterms:created>
  <dcterms:modified xsi:type="dcterms:W3CDTF">2022-11-09T09:10:00Z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B558C7C31B294952AAA04D4480EC7FCB</vt:lpwstr>
  </property>
</Properties>
</file>