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6011: Capstone Work 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August 2</w:t>
      </w:r>
      <w:r>
        <w:rPr>
          <w:rFonts w:eastAsia="Calibri" w:cs="Calibri" w:ascii="Calibri" w:hAnsi="Calibri"/>
          <w:b w:val="false"/>
          <w:bCs w:val="false"/>
          <w:color w:val="000000"/>
          <w:sz w:val="24"/>
          <w:szCs w:val="24"/>
        </w:rPr>
        <w:t>6</w:t>
      </w:r>
      <w:r>
        <w:rPr>
          <w:rFonts w:eastAsia="Calibri" w:cs="Calibri" w:ascii="Calibri" w:hAnsi="Calibri"/>
          <w:b w:val="false"/>
          <w:bCs w:val="false"/>
          <w:color w:val="000000"/>
          <w:sz w:val="24"/>
          <w:szCs w:val="24"/>
        </w:rPr>
        <w:t>,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r>
    </w:p>
    <w:p>
      <w:pPr>
        <w:pStyle w:val="LOnormal"/>
        <w:widowControl w:val="false"/>
        <w:spacing w:lineRule="auto" w:line="240"/>
        <w:rPr>
          <w:rFonts w:ascii="Calibri" w:hAnsi="Calibri" w:eastAsia="Calibri" w:cs="Calibri"/>
          <w:color w:val="000000"/>
        </w:rPr>
      </w:pPr>
      <w:r>
        <w:rPr>
          <w:rFonts w:eastAsia="Calibri" w:cs="Calibri" w:ascii="Calibri" w:hAnsi="Calibri"/>
          <w:color w:val="000000"/>
        </w:rPr>
      </w:r>
    </w:p>
    <w:p>
      <w:pPr>
        <w:pStyle w:val="LOnormal"/>
        <w:widowControl w:val="false"/>
        <w:spacing w:lineRule="auto" w:line="360"/>
        <w:rPr>
          <w:rFonts w:ascii="Calibri" w:hAnsi="Calibri" w:eastAsia="Calibri" w:cs="Calibri"/>
          <w:color w:val="000000"/>
        </w:rPr>
      </w:pP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Data Science DS 6011</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2023</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ind w:hanging="0"/>
        <w:rPr>
          <w:rFonts w:ascii="Calibri" w:hAnsi="Calibri" w:eastAsia="Calibri" w:cs="Calibri"/>
          <w:b/>
          <w:b/>
        </w:rPr>
      </w:pPr>
      <w:r>
        <w:rPr>
          <w:rFonts w:eastAsia="Calibri" w:cs="Calibri" w:ascii="Calibri" w:hAnsi="Calibri"/>
          <w:b/>
        </w:rPr>
        <w:br/>
      </w:r>
      <w:r>
        <w:rPr>
          <w:rFonts w:eastAsia="" w:cs="Times New Roman (Headings CS)" w:ascii="Calibri" w:hAnsi="Calibri" w:eastAsiaTheme="majorEastAsia"/>
          <w:b/>
          <w:bCs/>
          <w:color w:val="000000" w:themeColor="text1"/>
          <w:kern w:val="0"/>
          <w:sz w:val="24"/>
          <w:szCs w:val="32"/>
          <w:lang w:val="en-US" w:eastAsia="en-US" w:bidi="ar-SA"/>
        </w:rPr>
        <w:t>Meeting Time and Location</w:t>
      </w:r>
      <w:r>
        <w:rPr>
          <w:rFonts w:eastAsia="Calibri" w:cs="Calibri" w:ascii="Calibri" w:hAnsi="Calibri"/>
          <w:b w:val="false"/>
          <w:bCs w:val="false"/>
        </w:rPr>
        <w:br/>
        <w:t>Classes meet in person each Friday (unless otherwise noted)</w:t>
        <w:br/>
        <w:t>Time: 11:00AM – 11:50AM</w:t>
        <w:br/>
        <w:t>Location: Ridley Hall G004</w:t>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first semester (</w:t>
      </w:r>
      <w:r>
        <w:rPr>
          <w:rFonts w:ascii="Calibri" w:hAnsi="Calibri"/>
          <w:sz w:val="22"/>
          <w:szCs w:val="22"/>
        </w:rPr>
        <w:t>DS</w:t>
      </w:r>
      <w:r>
        <w:rPr>
          <w:rFonts w:ascii="Calibri" w:hAnsi="Calibri"/>
        </w:rPr>
        <w:t xml:space="preserve"> 6011) of this experience. A separate syllabus will be provided for the second semester (</w:t>
      </w:r>
      <w:r>
        <w:rPr>
          <w:rFonts w:ascii="Calibri" w:hAnsi="Calibri"/>
          <w:sz w:val="22"/>
          <w:szCs w:val="22"/>
        </w:rPr>
        <w:t xml:space="preserve">DS </w:t>
      </w:r>
      <w:r>
        <w:rPr>
          <w:rFonts w:ascii="Calibri" w:hAnsi="Calibri"/>
        </w:rPr>
        <w:t>6013). The following is designed to provide general guidelines for each individual capstone seminar. Capstone advisors may amend as necessary.</w:t>
      </w:r>
    </w:p>
    <w:p>
      <w:pPr>
        <w:pStyle w:val="Heading1"/>
        <w:rPr>
          <w:rFonts w:ascii="Calibri" w:hAnsi="Calibri"/>
        </w:rPr>
      </w:pPr>
      <w:r>
        <w:rPr>
          <w:rFonts w:ascii="Calibri" w:hAnsi="Calibri"/>
        </w:rPr>
        <w:t>Learning</w:t>
      </w:r>
      <w:r>
        <w:rPr>
          <w:rFonts w:ascii="Calibri" w:hAnsi="Calibri"/>
        </w:rPr>
        <w:t xml:space="preserve"> Objectives </w:t>
      </w:r>
    </w:p>
    <w:p>
      <w:pPr>
        <w:pStyle w:val="TextBody"/>
        <w:numPr>
          <w:ilvl w:val="0"/>
          <w:numId w:val="0"/>
        </w:numPr>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w:t>
      </w:r>
      <w:r>
        <w:rPr>
          <w:rFonts w:eastAsia="Times New Roman" w:cs="Times New Roman" w:ascii="Calibri" w:hAnsi="Calibri"/>
          <w:color w:val="auto"/>
          <w:kern w:val="0"/>
          <w:sz w:val="24"/>
          <w:szCs w:val="24"/>
          <w:lang w:val="en-US" w:eastAsia="en-US" w:bidi="ar-SA"/>
        </w:rPr>
        <w:t xml:space="preserve">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2. </w:t>
      </w:r>
      <w:r>
        <w:rPr>
          <w:rFonts w:eastAsia="Times New Roman" w:cs="Times New Roman" w:ascii="Calibri" w:hAnsi="Calibri"/>
          <w:color w:val="auto"/>
          <w:kern w:val="0"/>
          <w:sz w:val="24"/>
          <w:szCs w:val="24"/>
          <w:lang w:val="en-US" w:eastAsia="en-US" w:bidi="ar-SA"/>
        </w:rPr>
        <w:t>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3. </w:t>
      </w:r>
      <w:r>
        <w:rPr>
          <w:rFonts w:eastAsia="Times New Roman" w:cs="Times New Roman" w:ascii="Calibri" w:hAnsi="Calibri"/>
          <w:color w:val="auto"/>
          <w:kern w:val="0"/>
          <w:sz w:val="24"/>
          <w:szCs w:val="24"/>
          <w:lang w:val="en-US" w:eastAsia="en-US" w:bidi="ar-SA"/>
        </w:rPr>
        <w:t>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4. </w:t>
      </w:r>
      <w:r>
        <w:rPr>
          <w:rFonts w:eastAsia="Times New Roman" w:cs="Times New Roman" w:ascii="Calibri" w:hAnsi="Calibri"/>
          <w:color w:val="auto"/>
          <w:kern w:val="0"/>
          <w:sz w:val="24"/>
          <w:szCs w:val="24"/>
          <w:lang w:val="en-US" w:eastAsia="en-US" w:bidi="ar-SA"/>
        </w:rPr>
        <w:t>Demonstrat</w:t>
      </w:r>
      <w:r>
        <w:rPr>
          <w:rFonts w:eastAsia="Times New Roman" w:cs="Times New Roman" w:ascii="Calibri" w:hAnsi="Calibri"/>
          <w:color w:val="auto"/>
          <w:kern w:val="0"/>
          <w:sz w:val="24"/>
          <w:szCs w:val="24"/>
          <w:lang w:val="en-US" w:eastAsia="en-US" w:bidi="ar-SA"/>
        </w:rPr>
        <w:t>e</w:t>
      </w:r>
      <w:r>
        <w:rPr>
          <w:rFonts w:eastAsia="Times New Roman" w:cs="Times New Roman" w:ascii="Calibri" w:hAnsi="Calibri"/>
          <w:color w:val="auto"/>
          <w:kern w:val="0"/>
          <w:sz w:val="24"/>
          <w:szCs w:val="24"/>
          <w:lang w:val="en-US" w:eastAsia="en-US" w:bidi="ar-SA"/>
        </w:rPr>
        <w:t xml:space="preserve"> oral and written communication skills through a formal paper and presentation of project outcomes</w:t>
      </w:r>
    </w:p>
    <w:p>
      <w:pPr>
        <w:pStyle w:val="Heading1"/>
        <w:rPr>
          <w:rFonts w:ascii="Calibri" w:hAnsi="Calibri"/>
        </w:rPr>
      </w:pPr>
      <w:r>
        <w:rPr>
          <w:rFonts w:ascii="Calibri" w:hAnsi="Calibri"/>
        </w:rPr>
        <w:t>General Process</w:t>
      </w:r>
    </w:p>
    <w:p>
      <w:pPr>
        <w:pStyle w:val="TextBody"/>
        <w:ind w:hanging="0"/>
        <w:rPr>
          <w:rFonts w:ascii="Calibri" w:hAnsi="Calibri"/>
        </w:rPr>
      </w:pPr>
      <w:r>
        <w:rPr>
          <w:rFonts w:ascii="Calibri" w:hAnsi="Calibri"/>
        </w:rPr>
        <w:t>Each capstone mentor has the discretion to oversee the students’ learning experience and interaction with the client using tools and methods they find appropriate. In general, each individual capstone group will make use of a task management tool, such as Trello or Smartsheet, to plan, organize, and share activities. In addition, teams will establish a communication protocol for meeting among team members and clients.</w:t>
      </w:r>
    </w:p>
    <w:p>
      <w:pPr>
        <w:pStyle w:val="Heading2"/>
        <w:rPr>
          <w:rFonts w:ascii="Calibri" w:hAnsi="Calibri"/>
        </w:rPr>
      </w:pPr>
      <w:r>
        <w:rPr>
          <w:rFonts w:ascii="Calibri" w:hAnsi="Calibri"/>
        </w:rPr>
        <w:t>Class meetings</w:t>
      </w:r>
    </w:p>
    <w:p>
      <w:pPr>
        <w:pStyle w:val="TextBody"/>
        <w:ind w:hanging="0"/>
        <w:rPr>
          <w:rFonts w:ascii="Calibri" w:hAnsi="Calibri"/>
        </w:rPr>
      </w:pPr>
      <w:r>
        <w:rPr>
          <w:rFonts w:ascii="Calibri" w:hAnsi="Calibri"/>
        </w:rPr>
        <w:t>Classes meet once a week for one hour</w:t>
      </w:r>
      <w:r>
        <w:rPr>
          <w:rFonts w:ascii="Calibri" w:hAnsi="Calibri"/>
          <w:color w:val="353535"/>
        </w:rPr>
        <w:t xml:space="preserve">. </w:t>
      </w:r>
      <w:r>
        <w:rPr>
          <w:rFonts w:ascii="Calibri" w:hAnsi="Calibri"/>
        </w:rPr>
        <w:t xml:space="preserve">A typical one-hour course meeting might follow this pattern: </w:t>
      </w:r>
    </w:p>
    <w:p>
      <w:pPr>
        <w:pStyle w:val="TextBody"/>
        <w:numPr>
          <w:ilvl w:val="0"/>
          <w:numId w:val="2"/>
        </w:numPr>
        <w:rPr>
          <w:rFonts w:ascii="Calibri" w:hAnsi="Calibri"/>
        </w:rPr>
      </w:pPr>
      <w:r>
        <w:rPr>
          <w:rFonts w:ascii="Calibri" w:hAnsi="Calibri"/>
        </w:rPr>
        <w:t>Begin with any announcements and course business issues. (5 minutes)</w:t>
      </w:r>
    </w:p>
    <w:p>
      <w:pPr>
        <w:pStyle w:val="TextBody"/>
        <w:numPr>
          <w:ilvl w:val="0"/>
          <w:numId w:val="2"/>
        </w:numPr>
        <w:rPr>
          <w:rFonts w:ascii="Calibri" w:hAnsi="Calibri"/>
        </w:rPr>
      </w:pPr>
      <w:r>
        <w:rPr>
          <w:rFonts w:ascii="Calibri" w:hAnsi="Calibri"/>
        </w:rPr>
        <w:t>Have each capstone team report on progress and issues arising, using a task management tool to guide discussion. Allow other teams to respond and discuss. Teams may also demonstrate data and code at this point. Advisors may suggest that members of each team rotate the duty of reporting. (10 minutes)</w:t>
      </w:r>
    </w:p>
    <w:p>
      <w:pPr>
        <w:pStyle w:val="TextBody"/>
        <w:numPr>
          <w:ilvl w:val="0"/>
          <w:numId w:val="2"/>
        </w:numPr>
        <w:rPr>
          <w:rFonts w:ascii="Calibri" w:hAnsi="Calibri"/>
        </w:rPr>
      </w:pPr>
      <w:r>
        <w:rPr>
          <w:rFonts w:ascii="Calibri" w:hAnsi="Calibri"/>
        </w:rPr>
        <w:t>Have teams break out into their own group and work, making sure to update their task board with new activities. Optionally reconvene and show updated tasks.</w:t>
      </w:r>
    </w:p>
    <w:p>
      <w:pPr>
        <w:pStyle w:val="TextBody"/>
        <w:numPr>
          <w:ilvl w:val="0"/>
          <w:numId w:val="2"/>
        </w:numPr>
        <w:rPr>
          <w:rFonts w:ascii="Calibri" w:hAnsi="Calibri"/>
        </w:rPr>
      </w:pPr>
      <w:r>
        <w:rPr>
          <w:rFonts w:ascii="Calibri" w:hAnsi="Calibri"/>
        </w:rPr>
        <w:t xml:space="preserve">Steps 2 and 3 may be reversed as well. </w:t>
      </w:r>
    </w:p>
    <w:p>
      <w:pPr>
        <w:pStyle w:val="TextBody"/>
        <w:numPr>
          <w:ilvl w:val="0"/>
          <w:numId w:val="2"/>
        </w:numPr>
        <w:rPr>
          <w:rFonts w:ascii="Calibri" w:hAnsi="Calibri"/>
        </w:rPr>
      </w:pPr>
      <w:r>
        <w:rPr>
          <w:rFonts w:ascii="Calibri" w:hAnsi="Calibri"/>
        </w:rPr>
        <w:t xml:space="preserve">15 min discussion on a project management topic. </w:t>
      </w:r>
    </w:p>
    <w:p>
      <w:pPr>
        <w:pStyle w:val="TextBody"/>
        <w:ind w:hanging="0"/>
        <w:rPr>
          <w:rFonts w:ascii="Calibri" w:hAnsi="Calibri"/>
        </w:rPr>
      </w:pPr>
      <w:r>
        <w:rPr>
          <w:rFonts w:ascii="Calibri" w:hAnsi="Calibri"/>
        </w:rPr>
        <w:t>In general, these meetings may be run as business meetings or stand-up meetings, where the goal is to assess the current state of things and make decisions about moving forward. In addition, time may be taken in these meetings to present information or provide guidance on technical topics as they arise.</w:t>
      </w:r>
    </w:p>
    <w:p>
      <w:pPr>
        <w:pStyle w:val="TextBody"/>
        <w:ind w:hanging="0"/>
        <w:rPr>
          <w:rFonts w:ascii="Calibri" w:hAnsi="Calibri"/>
        </w:rPr>
      </w:pPr>
      <w:r>
        <w:rPr>
          <w:rFonts w:ascii="Calibri" w:hAnsi="Calibri"/>
        </w:rPr>
        <w:t>If a team member cannot attend a weekly meeting due to a valid excuse, they should notify the instructor and the team members ahead of time</w:t>
      </w:r>
      <w:r>
        <w:rPr>
          <w:rFonts w:ascii="Calibri" w:hAnsi="Calibri"/>
          <w:color w:val="353535"/>
        </w:rPr>
        <w:t xml:space="preserve">. </w:t>
      </w:r>
      <w:r>
        <w:rPr>
          <w:rFonts w:ascii="Calibri" w:hAnsi="Calibri"/>
        </w:rPr>
        <w:t>Skipping a meeting without notification may result in a score of 0 for the weekly evaluation</w:t>
      </w:r>
      <w:r>
        <w:rPr>
          <w:rFonts w:ascii="Calibri" w:hAnsi="Calibri"/>
          <w:color w:val="353535"/>
        </w:rPr>
        <w:t xml:space="preserve">. </w:t>
      </w:r>
    </w:p>
    <w:p>
      <w:pPr>
        <w:pStyle w:val="Heading2"/>
        <w:rPr>
          <w:rFonts w:ascii="Calibri" w:hAnsi="Calibri"/>
        </w:rPr>
      </w:pPr>
      <w:r>
        <w:rPr>
          <w:rFonts w:ascii="Calibri" w:hAnsi="Calibri"/>
        </w:rPr>
        <w:t>Milestones</w:t>
      </w:r>
    </w:p>
    <w:p>
      <w:pPr>
        <w:pStyle w:val="TextBody"/>
        <w:ind w:hanging="0"/>
        <w:rPr>
          <w:rFonts w:ascii="Calibri" w:hAnsi="Calibri"/>
        </w:rPr>
      </w:pPr>
      <w:r>
        <w:rPr>
          <w:rFonts w:ascii="Calibri" w:hAnsi="Calibri"/>
        </w:rPr>
        <w:t>In addition to the general process for each class meeting, the structure of the semester is loosely structured as a project, with the expectation that the following sequence of milestones be met:</w:t>
      </w:r>
    </w:p>
    <w:p>
      <w:pPr>
        <w:pStyle w:val="TextBody"/>
        <w:numPr>
          <w:ilvl w:val="0"/>
          <w:numId w:val="3"/>
        </w:numPr>
        <w:rPr>
          <w:rFonts w:ascii="Calibri" w:hAnsi="Calibri"/>
        </w:rPr>
      </w:pPr>
      <w:r>
        <w:rPr>
          <w:rFonts w:ascii="Calibri" w:hAnsi="Calibri"/>
          <w:u w:val="single"/>
        </w:rPr>
        <w:t>Overview meeting</w:t>
      </w:r>
      <w:r>
        <w:rPr>
          <w:rFonts w:ascii="Calibri" w:hAnsi="Calibri"/>
        </w:rPr>
        <w:t>. This is the first meeting of the class after capstone projects and teams are selected.</w:t>
      </w:r>
    </w:p>
    <w:p>
      <w:pPr>
        <w:pStyle w:val="TextBody"/>
        <w:numPr>
          <w:ilvl w:val="0"/>
          <w:numId w:val="3"/>
        </w:numPr>
        <w:rPr>
          <w:rFonts w:ascii="Calibri" w:hAnsi="Calibri"/>
        </w:rPr>
      </w:pPr>
      <w:r>
        <w:rPr>
          <w:rFonts w:ascii="Calibri" w:hAnsi="Calibri"/>
          <w:b/>
          <w:bCs/>
          <w:u w:val="single"/>
        </w:rPr>
        <w:t>Team contract</w:t>
      </w:r>
      <w:r>
        <w:rPr>
          <w:rFonts w:ascii="Calibri" w:hAnsi="Calibri"/>
          <w:b/>
          <w:bCs/>
        </w:rPr>
        <w:t xml:space="preserve">. </w:t>
      </w:r>
      <w:r>
        <w:rPr>
          <w:rFonts w:ascii="Calibri" w:hAnsi="Calibri"/>
        </w:rPr>
        <w:t>As soon as teams are formed, students should produce a document that establishes expectations for participation in the capstone team.</w:t>
      </w:r>
    </w:p>
    <w:p>
      <w:pPr>
        <w:pStyle w:val="TextBody"/>
        <w:numPr>
          <w:ilvl w:val="0"/>
          <w:numId w:val="3"/>
        </w:numPr>
        <w:rPr>
          <w:rFonts w:ascii="Calibri" w:hAnsi="Calibri"/>
        </w:rPr>
      </w:pPr>
      <w:r>
        <w:rPr>
          <w:rFonts w:ascii="Calibri" w:hAnsi="Calibri"/>
          <w:u w:val="single"/>
        </w:rPr>
        <w:t>Kick-off meeting with client</w:t>
      </w:r>
      <w:r>
        <w:rPr>
          <w:rFonts w:ascii="Calibri" w:hAnsi="Calibri"/>
        </w:rPr>
        <w:t>. This should happen as soon as possible. Students are expected to set up a meeting with their clients.</w:t>
      </w:r>
    </w:p>
    <w:p>
      <w:pPr>
        <w:pStyle w:val="TextBody"/>
        <w:numPr>
          <w:ilvl w:val="0"/>
          <w:numId w:val="3"/>
        </w:numPr>
        <w:rPr>
          <w:rFonts w:ascii="Calibri" w:hAnsi="Calibri"/>
        </w:rPr>
      </w:pPr>
      <w:r>
        <w:rPr>
          <w:rFonts w:ascii="Calibri" w:hAnsi="Calibri"/>
          <w:u w:val="single"/>
        </w:rPr>
        <w:t>Review of the literature</w:t>
      </w:r>
      <w:r>
        <w:rPr>
          <w:rFonts w:ascii="Calibri" w:hAnsi="Calibri"/>
        </w:rPr>
        <w:t>. In addition to discussing project scope and goals with the client, students are expected to review existing literature on the project problem, in order to focus attention on current methods and approaches.</w:t>
      </w:r>
    </w:p>
    <w:p>
      <w:pPr>
        <w:pStyle w:val="TextBody"/>
        <w:numPr>
          <w:ilvl w:val="0"/>
          <w:numId w:val="3"/>
        </w:numPr>
        <w:rPr>
          <w:rFonts w:ascii="Calibri" w:hAnsi="Calibri"/>
        </w:rPr>
      </w:pPr>
      <w:r>
        <w:rPr>
          <w:rFonts w:ascii="Calibri" w:hAnsi="Calibri"/>
          <w:u w:val="single"/>
        </w:rPr>
        <w:t>Data acquisition</w:t>
      </w:r>
      <w:r>
        <w:rPr>
          <w:rFonts w:ascii="Calibri" w:hAnsi="Calibri"/>
        </w:rPr>
        <w:t>. Parallel to the process of reviewing the literature and framing the problem, students should be actively engaging with the client to acquire the data required to complete the project.</w:t>
      </w:r>
    </w:p>
    <w:p>
      <w:pPr>
        <w:pStyle w:val="TextBody"/>
        <w:numPr>
          <w:ilvl w:val="0"/>
          <w:numId w:val="3"/>
        </w:numPr>
        <w:rPr>
          <w:rFonts w:ascii="Calibri" w:hAnsi="Calibri"/>
        </w:rPr>
      </w:pPr>
      <w:r>
        <w:rPr>
          <w:rFonts w:ascii="Calibri" w:hAnsi="Calibri"/>
          <w:b/>
          <w:bCs/>
          <w:u w:val="single"/>
        </w:rPr>
        <w:t>Project proposal</w:t>
      </w:r>
      <w:r>
        <w:rPr>
          <w:rFonts w:ascii="Calibri" w:hAnsi="Calibri"/>
        </w:rPr>
        <w:t>.  The project proposal defines the scope of the project and its general requirements. It also outlines the process by which the project will be completed. A template is provided for the proposal.</w:t>
      </w:r>
    </w:p>
    <w:p>
      <w:pPr>
        <w:pStyle w:val="TextBody"/>
        <w:numPr>
          <w:ilvl w:val="0"/>
          <w:numId w:val="3"/>
        </w:numPr>
        <w:rPr>
          <w:rFonts w:ascii="Calibri" w:hAnsi="Calibri"/>
        </w:rPr>
      </w:pPr>
      <w:r>
        <w:rPr>
          <w:rFonts w:ascii="Calibri" w:hAnsi="Calibri"/>
          <w:b/>
          <w:bCs/>
          <w:u w:val="single"/>
        </w:rPr>
        <w:t>Progress Presentation</w:t>
      </w:r>
      <w:r>
        <w:rPr>
          <w:rFonts w:ascii="Calibri" w:hAnsi="Calibri"/>
        </w:rPr>
        <w:t xml:space="preserve">. </w:t>
      </w:r>
    </w:p>
    <w:p>
      <w:pPr>
        <w:pStyle w:val="TextBody"/>
        <w:ind w:hanging="0"/>
        <w:rPr>
          <w:rFonts w:ascii="Calibri" w:hAnsi="Calibri"/>
        </w:rPr>
      </w:pPr>
      <w:r>
        <w:rPr>
          <w:rFonts w:ascii="Calibri" w:hAnsi="Calibri"/>
        </w:rPr>
        <w:t>Items in bold are associated with assessments. Instructions for these are provide in separate documents.</w:t>
      </w:r>
    </w:p>
    <w:p>
      <w:pPr>
        <w:pStyle w:val="Heading2"/>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iCs w:val="false"/>
          <w:color w:val="000000" w:themeColor="text1"/>
          <w:kern w:val="0"/>
          <w:sz w:val="24"/>
          <w:szCs w:val="32"/>
          <w:lang w:val="en-US" w:eastAsia="en-US" w:bidi="ar-SA"/>
        </w:rPr>
      </w:pPr>
      <w:r>
        <w:rPr>
          <w:rFonts w:eastAsia="" w:cs="Times New Roman (Headings CS)" w:ascii="Calibri" w:hAnsi="Calibri" w:eastAsiaTheme="majorEastAsia"/>
          <w:b/>
          <w:bCs/>
          <w:i w:val="false"/>
          <w:iCs w:val="false"/>
          <w:color w:val="000000" w:themeColor="text1"/>
          <w:kern w:val="0"/>
          <w:sz w:val="24"/>
          <w:szCs w:val="32"/>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ascii="Calibri" w:hAnsi="Calibri"/>
        </w:rPr>
      </w:pPr>
      <w:r>
        <w:rPr>
          <w:rFonts w:ascii="Calibri" w:hAnsi="Calibri"/>
        </w:rPr>
        <w:t>Grading</w:t>
      </w:r>
    </w:p>
    <w:p>
      <w:pPr>
        <w:pStyle w:val="TextBody"/>
        <w:rPr>
          <w:rFonts w:ascii="Calibri" w:hAnsi="Calibri"/>
        </w:rPr>
      </w:pPr>
      <w:r>
        <w:rPr>
          <w:rFonts w:ascii="Calibri" w:hAnsi="Calibri"/>
        </w:rPr>
        <w:t>Participation</w:t>
        <w:tab/>
        <w:tab/>
        <w:t>10%</w:t>
      </w:r>
    </w:p>
    <w:p>
      <w:pPr>
        <w:pStyle w:val="TextBody"/>
        <w:rPr>
          <w:rFonts w:ascii="Calibri" w:hAnsi="Calibri"/>
        </w:rPr>
      </w:pPr>
      <w:r>
        <w:rPr>
          <w:rFonts w:ascii="Calibri" w:hAnsi="Calibri"/>
        </w:rPr>
        <w:t>Team Contract</w:t>
        <w:tab/>
        <w:tab/>
        <w:t>15%</w:t>
      </w:r>
    </w:p>
    <w:p>
      <w:pPr>
        <w:pStyle w:val="TextBody"/>
        <w:rPr>
          <w:rFonts w:ascii="Calibri" w:hAnsi="Calibri"/>
        </w:rPr>
      </w:pPr>
      <w:r>
        <w:rPr>
          <w:rFonts w:ascii="Calibri" w:hAnsi="Calibri"/>
        </w:rPr>
        <w:t>Project Proposal</w:t>
        <w:tab/>
        <w:tab/>
        <w:t>40%</w:t>
      </w:r>
    </w:p>
    <w:p>
      <w:pPr>
        <w:pStyle w:val="TextBody"/>
        <w:rPr>
          <w:rFonts w:ascii="Calibri" w:hAnsi="Calibri"/>
        </w:rPr>
      </w:pPr>
      <w:r>
        <w:rPr>
          <w:rFonts w:ascii="Calibri" w:hAnsi="Calibri"/>
        </w:rPr>
        <w:t xml:space="preserve">Progress Presentation </w:t>
        <w:tab/>
        <w:t>35%</w:t>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GitHub Repo</w:t>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https://github.com/UVADS/ds6011/</w:t>
      </w:r>
      <w:r>
        <w:rPr>
          <w:rFonts w:eastAsia="Times New Roman" w:cs="Times New Roman" w:ascii="Calibri" w:hAnsi="Calibri"/>
          <w:b/>
          <w:bCs/>
          <w:color w:val="auto" w:themeColor="text1"/>
          <w:kern w:val="0"/>
          <w:sz w:val="24"/>
          <w:szCs w:val="24"/>
          <w:lang w:val="en-US" w:eastAsia="en-US" w:bidi="ar-SA"/>
        </w:rPr>
        <w:br/>
      </w:r>
      <w:r>
        <w:rPr>
          <w:rFonts w:eastAsia="Times New Roman" w:cs="Times New Roman" w:ascii="Calibri" w:hAnsi="Calibri"/>
          <w:b w:val="false"/>
          <w:bCs w:val="false"/>
          <w:color w:val="auto" w:themeColor="text1"/>
          <w:kern w:val="0"/>
          <w:sz w:val="24"/>
          <w:szCs w:val="24"/>
          <w:lang w:val="en-US" w:eastAsia="en-US" w:bidi="ar-SA"/>
        </w:rPr>
        <w:t>A list of topics can be found at that site. Some of the potential topics include:</w:t>
      </w:r>
    </w:p>
    <w:p>
      <w:pPr>
        <w:pStyle w:val="Normal"/>
        <w:ind w:hanging="0"/>
        <w:jc w:val="left"/>
        <w:rPr>
          <w:rFonts w:ascii="Calibri" w:hAnsi="Calibri" w:eastAsia="Times New Roman" w:cs="Times New Roman"/>
          <w:b/>
          <w:b/>
          <w:bCs/>
          <w:color w:val="auto"/>
          <w:kern w:val="0"/>
          <w:sz w:val="24"/>
          <w:szCs w:val="24"/>
          <w:lang w:val="en-US" w:eastAsia="en-US" w:bidi="ar-SA"/>
        </w:rPr>
      </w:pPr>
      <w:r>
        <w:rPr>
          <w:rFonts w:eastAsia="Times New Roman" w:cs="Times New Roman" w:ascii="Calibri" w:hAnsi="Calibri"/>
          <w:b/>
          <w:bCs/>
          <w:color w:val="auto"/>
          <w:kern w:val="0"/>
          <w:sz w:val="24"/>
          <w:szCs w:val="24"/>
          <w:lang w:val="en-US" w:eastAsia="en-US" w:bidi="ar-SA"/>
        </w:rPr>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1. Understanding business requirements</w:t>
      </w:r>
      <w:r>
        <w:rPr>
          <w:rFonts w:eastAsia="Times New Roman" w:cs="Times New Roman" w:ascii="Calibri" w:hAnsi="Calibri"/>
          <w:color w:val="auto"/>
          <w:kern w:val="0"/>
          <w:sz w:val="24"/>
          <w:szCs w:val="24"/>
          <w:lang w:val="en-US" w:eastAsia="en-US" w:bidi="ar-SA"/>
        </w:rPr>
        <w:t xml:space="preserve"> </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ML problem framing</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Effective communication</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4. Effective statistics and error analysis</w:t>
      </w:r>
      <w:r>
        <w:rPr>
          <w:rFonts w:eastAsia="Times New Roman" w:cs="Times New Roman" w:ascii="Calibri" w:hAnsi="Calibri"/>
          <w:color w:val="auto"/>
          <w:kern w:val="0"/>
          <w:sz w:val="24"/>
          <w:szCs w:val="24"/>
          <w:lang w:val="en-US" w:eastAsia="en-US" w:bidi="ar-SA"/>
        </w:rPr>
        <w:t xml:space="preserve"> </w:t>
      </w:r>
    </w:p>
    <w:p>
      <w:pPr>
        <w:pStyle w:val="Normal"/>
        <w:ind w:hanging="0"/>
        <w:jc w:val="left"/>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5. Giving effective presentations</w:t>
      </w:r>
      <w:r>
        <w:rPr>
          <w:rFonts w:eastAsia="Times New Roman" w:cs="Times New Roman" w:ascii="Calibri" w:hAnsi="Calibri"/>
          <w:color w:val="auto"/>
          <w:kern w:val="0"/>
          <w:sz w:val="24"/>
          <w:szCs w:val="24"/>
          <w:lang w:val="en-US" w:eastAsia="en-US" w:bidi="ar-SA"/>
        </w:rPr>
        <w:t xml:space="preserve"> </w:t>
      </w:r>
    </w:p>
    <w:p>
      <w:pPr>
        <w:pStyle w:val="TextBody"/>
        <w:ind w:hanging="0"/>
        <w:rPr>
          <w:rFonts w:ascii="Calibri" w:hAnsi="Calibri"/>
        </w:rPr>
      </w:pPr>
      <w:r>
        <w:rPr>
          <w:rFonts w:ascii="Calibri" w:hAnsi="Calibri"/>
        </w:rPr>
      </w:r>
    </w:p>
    <w:p>
      <w:pPr>
        <w:pStyle w:val="Heading1"/>
        <w:rPr>
          <w:rFonts w:ascii="Calibri" w:hAnsi="Calibri"/>
        </w:rPr>
      </w:pPr>
      <w:r>
        <w:rPr>
          <w:rFonts w:ascii="Calibri" w:hAnsi="Calibri"/>
        </w:rPr>
        <w:t>Assessments</w:t>
      </w:r>
    </w:p>
    <w:p>
      <w:pPr>
        <w:pStyle w:val="TextBody"/>
        <w:ind w:hanging="0"/>
        <w:rPr>
          <w:rFonts w:ascii="Calibri" w:hAnsi="Calibri"/>
        </w:rPr>
      </w:pPr>
      <w:r>
        <w:rPr>
          <w:rFonts w:ascii="Calibri" w:hAnsi="Calibri"/>
          <w:u w:val="single"/>
        </w:rPr>
        <w:t>Team Contract</w:t>
      </w:r>
      <w:r>
        <w:rPr>
          <w:rFonts w:ascii="Calibri" w:hAnsi="Calibri"/>
        </w:rPr>
        <w:t>. The team contract is a document the students in each term create to codify and agree on behavioral and communicative expectations in the project. It is meant to make all team members aware of the professional expectations for participating in the capstone.</w:t>
      </w:r>
    </w:p>
    <w:p>
      <w:pPr>
        <w:pStyle w:val="TextBody"/>
        <w:ind w:hanging="0"/>
        <w:rPr>
          <w:rFonts w:ascii="Calibri" w:hAnsi="Calibri"/>
        </w:rPr>
      </w:pPr>
      <w:r>
        <w:rPr>
          <w:rFonts w:ascii="Calibri" w:hAnsi="Calibri"/>
          <w:u w:val="single"/>
        </w:rPr>
        <w:t>Project Proposal</w:t>
      </w:r>
      <w:r>
        <w:rPr>
          <w:rFonts w:ascii="Calibri" w:hAnsi="Calibri"/>
        </w:rPr>
        <w:t xml:space="preserve">. The project proposal defines the scope of the project and its general requirements. It also outlines the process by which the project will be completed. It is a more or less binding document agreed to between the team and the client. </w:t>
      </w:r>
    </w:p>
    <w:p>
      <w:pPr>
        <w:pStyle w:val="TextBody"/>
        <w:ind w:hanging="0"/>
        <w:rPr>
          <w:rFonts w:ascii="Calibri" w:hAnsi="Calibri"/>
        </w:rPr>
      </w:pPr>
      <w:r>
        <w:rPr>
          <w:rFonts w:ascii="Calibri" w:hAnsi="Calibri"/>
          <w:u w:val="single"/>
        </w:rPr>
        <w:t>Progress Presentation</w:t>
      </w:r>
      <w:r>
        <w:rPr>
          <w:rFonts w:ascii="Calibri" w:hAnsi="Calibri"/>
        </w:rPr>
        <w:t>. At the end of the first semester, teams will present on their progress in the first two phases of the pipeline—-framing the problem and establishing the data</w:t>
      </w:r>
      <w:r>
        <w:rPr>
          <w:rFonts w:ascii="Calibri" w:hAnsi="Calibri"/>
          <w:color w:val="353535"/>
        </w:rPr>
        <w:t xml:space="preserve">. </w:t>
      </w:r>
      <w:r>
        <w:rPr>
          <w:rFonts w:ascii="Calibri" w:hAnsi="Calibri"/>
        </w:rPr>
        <w:t>This presentation should contain a summary of work to date including questions, problems and objective identification, data collection or compilation, data processing, data structure and management, and exploratory data analysis</w:t>
      </w:r>
      <w:r>
        <w:rPr>
          <w:rFonts w:ascii="Calibri" w:hAnsi="Calibri"/>
          <w:color w:val="353535"/>
        </w:rPr>
        <w:t xml:space="preserve">. </w:t>
      </w:r>
      <w:r>
        <w:rPr>
          <w:rFonts w:ascii="Calibri" w:hAnsi="Calibri"/>
        </w:rPr>
        <w:t>Students are expected to cite key literature where appropriate</w:t>
      </w:r>
      <w:r>
        <w:rPr>
          <w:rFonts w:ascii="Calibri" w:hAnsi="Calibri"/>
          <w:color w:val="353535"/>
        </w:rPr>
        <w:t xml:space="preserve">. </w:t>
      </w:r>
      <w:r>
        <w:rPr>
          <w:rFonts w:ascii="Calibri" w:hAnsi="Calibri"/>
        </w:rPr>
        <w:t>After each presentation, the class will offer constructive criticism and feedback to help guide future work</w:t>
      </w:r>
      <w:r>
        <w:rPr>
          <w:rFonts w:ascii="Calibri" w:hAnsi="Calibri"/>
          <w:color w:val="353535"/>
        </w:rPr>
        <w:t xml:space="preserve">. </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3">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send me your accommodation letter and meet with me so we can develop an implementation plan together.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virginia.edu/hon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Application>LibreOffice/7.3.4.2$Windows_X86_64 LibreOffice_project/728fec16bd5f605073805c3c9e7c4212a0120dc5</Application>
  <AppVersion>15.0000</AppVersion>
  <Pages>5</Pages>
  <Words>1384</Words>
  <Characters>7408</Characters>
  <CharactersWithSpaces>8740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2023-08-26T09:03:40Z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