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72BE6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-890948</wp:posOffset>
            </wp:positionH>
            <wp:positionV relativeFrom="paragraph">
              <wp:posOffset>103089</wp:posOffset>
            </wp:positionV>
            <wp:extent cx="7189076" cy="2963917"/>
            <wp:effectExtent l="0" t="0" r="0" b="0"/>
            <wp:wrapNone/>
            <wp:docPr id="6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1184825"/>
                      <a:chOff x="180475" y="2947085"/>
                      <a:chExt cx="8686800" cy="118482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180475" y="2947085"/>
                        <a:ext cx="8686800" cy="11848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rtlCol="0" anchor="t">
                          <a:normAutofit/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sz="2800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Formularios de Recursos Humanos </a:t>
                          </a:r>
                          <a:endParaRPr lang="es-GT" sz="2800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96.1pt;margin-top:2.7pt;width:348.9pt;height:.05pt;z-index:251664384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372BE6" w:rsidRDefault="00372BE6" w:rsidP="00F66A4B">
      <w:pPr>
        <w:jc w:val="center"/>
        <w:rPr>
          <w:sz w:val="16"/>
        </w:rPr>
      </w:pPr>
    </w:p>
    <w:p w:rsidR="00372BE6" w:rsidRDefault="00372BE6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1000913</wp:posOffset>
            </wp:positionH>
            <wp:positionV relativeFrom="paragraph">
              <wp:posOffset>90039</wp:posOffset>
            </wp:positionV>
            <wp:extent cx="5612524" cy="819806"/>
            <wp:effectExtent l="0" t="0" r="0" b="0"/>
            <wp:wrapNone/>
            <wp:docPr id="8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Solicitud de Plaza nueva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1" type="#_x0000_t32" style="position:absolute;left:0;text-align:left;margin-left:219.35pt;margin-top:13.45pt;width:348.9pt;height:.05pt;z-index:251666432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47EFD" w:rsidP="00F66A4B">
      <w:pPr>
        <w:jc w:val="center"/>
        <w:rPr>
          <w:sz w:val="16"/>
        </w:rPr>
      </w:pPr>
      <w:r w:rsidRPr="00F66A4B">
        <w:rPr>
          <w:noProof/>
          <w:sz w:val="16"/>
          <w:lang w:val="es-GT" w:eastAsia="es-GT"/>
        </w:rPr>
        <w:drawing>
          <wp:inline distT="0" distB="0" distL="0" distR="0">
            <wp:extent cx="5612130" cy="614680"/>
            <wp:effectExtent l="0" t="0" r="0" b="0"/>
            <wp:docPr id="2" name="Objeto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646331"/>
                      <a:chOff x="2483768" y="2420888"/>
                      <a:chExt cx="5904656" cy="646331"/>
                    </a:xfrm>
                  </a:grpSpPr>
                  <a:sp>
                    <a:nvSpPr>
                      <a:cNvPr id="4" name="3 CuadroTexto"/>
                      <a:cNvSpPr txBox="1"/>
                    </a:nvSpPr>
                    <a:spPr>
                      <a:xfrm>
                        <a:off x="2483768" y="2420888"/>
                        <a:ext cx="59046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debe llenar cuando se va a crear una plaza que no existía anteriormente dentro de la Institución.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75.35pt;margin-top:8.5pt;width:89.6pt;height:38.5pt;z-index:251714560" stroked="f">
            <v:textbox style="mso-next-textbox:#_x0000_s1049">
              <w:txbxContent>
                <w:p w:rsidR="002A591C" w:rsidRPr="002A591C" w:rsidRDefault="00E70C13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7" w:history="1">
                    <w:r w:rsidR="002A591C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DRH-01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D55468" w:rsidRDefault="00D55468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D55468" w:rsidRDefault="00D55468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937851</wp:posOffset>
            </wp:positionH>
            <wp:positionV relativeFrom="paragraph">
              <wp:posOffset>90039</wp:posOffset>
            </wp:positionV>
            <wp:extent cx="5612524" cy="819807"/>
            <wp:effectExtent l="0" t="0" r="0" b="0"/>
            <wp:wrapNone/>
            <wp:docPr id="12" name="Objeto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Requisición de personal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2" type="#_x0000_t32" style="position:absolute;left:0;text-align:left;margin-left:231.35pt;margin-top:4.3pt;width:348.9pt;height:.05pt;z-index:251667456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F47EFD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100965</wp:posOffset>
            </wp:positionV>
            <wp:extent cx="5613400" cy="1137285"/>
            <wp:effectExtent l="0" t="0" r="0" b="0"/>
            <wp:wrapNone/>
            <wp:docPr id="13" name="Objeto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58408" cy="1200329"/>
                      <a:chOff x="2358008" y="2348880"/>
                      <a:chExt cx="5958408" cy="1200329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358008" y="2348880"/>
                        <a:ext cx="5958408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debe llenarse cuando se va a reemplazar a una persona  de un puesto ya existente, ya sea por renuncia, despido o cualquier tipo de movimiento de personal.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0" type="#_x0000_t202" style="position:absolute;left:0;text-align:left;margin-left:387.35pt;margin-top:-23.35pt;width:89.6pt;height:38.5pt;z-index:251715584" stroked="f">
            <v:textbox style="mso-next-textbox:#_x0000_s1050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8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DRH-0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2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652413</wp:posOffset>
            </wp:positionH>
            <wp:positionV relativeFrom="paragraph">
              <wp:posOffset>17412</wp:posOffset>
            </wp:positionV>
            <wp:extent cx="5630779" cy="818148"/>
            <wp:effectExtent l="0" t="0" r="0" b="0"/>
            <wp:wrapNone/>
            <wp:docPr id="14" name="Objeto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Requisición de Personal docente</a:t>
                          </a:r>
                          <a:b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</a:b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7" type="#_x0000_t32" style="position:absolute;left:0;text-align:left;margin-left:253.35pt;margin-top:9.1pt;width:348.9pt;height:.05pt;z-index:251672576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F47EFD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98425</wp:posOffset>
            </wp:positionV>
            <wp:extent cx="4572000" cy="914400"/>
            <wp:effectExtent l="0" t="0" r="0" b="0"/>
            <wp:wrapNone/>
            <wp:docPr id="15" name="Objeto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923330"/>
                      <a:chOff x="3851920" y="2564904"/>
                      <a:chExt cx="4572000" cy="923330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851920" y="2564904"/>
                        <a:ext cx="4572000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debe  llenarse cuando se va a requerir personal docente. A contratarse en nómina o por honorarios.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1" type="#_x0000_t202" style="position:absolute;left:0;text-align:left;margin-left:384.25pt;margin-top:6.85pt;width:89.6pt;height:38.5pt;z-index:251716608" stroked="f">
            <v:textbox style="mso-next-textbox:#_x0000_s1051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9" w:history="1"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DRH-1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1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1568472</wp:posOffset>
            </wp:positionH>
            <wp:positionV relativeFrom="paragraph">
              <wp:posOffset>50603</wp:posOffset>
            </wp:positionV>
            <wp:extent cx="5612524" cy="819807"/>
            <wp:effectExtent l="0" t="0" r="0" b="0"/>
            <wp:wrapNone/>
            <wp:docPr id="16" name="Objeto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Descriptor de puesto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6" type="#_x0000_t32" style="position:absolute;left:0;text-align:left;margin-left:254.35pt;margin-top:9.65pt;width:348.9pt;height:.05pt;z-index:251671552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125730</wp:posOffset>
            </wp:positionV>
            <wp:extent cx="4572000" cy="630555"/>
            <wp:effectExtent l="0" t="0" r="0" b="0"/>
            <wp:wrapNone/>
            <wp:docPr id="17" name="Objeto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646331"/>
                      <a:chOff x="3779912" y="2708920"/>
                      <a:chExt cx="4572000" cy="646331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779912" y="2708920"/>
                        <a:ext cx="4572000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debe adjuntar cuándo se solicita una plaza nueva.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2" type="#_x0000_t202" style="position:absolute;left:0;text-align:left;margin-left:377.85pt;margin-top:6.95pt;width:89.6pt;height:38.5pt;z-index:251717632" stroked="f">
            <v:textbox style="mso-next-textbox:#_x0000_s1052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0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DRH-0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3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86404</wp:posOffset>
            </wp:positionV>
            <wp:extent cx="5612524" cy="819807"/>
            <wp:effectExtent l="0" t="0" r="0" b="0"/>
            <wp:wrapNone/>
            <wp:docPr id="18" name="Objeto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Solicitud de empleo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5" type="#_x0000_t32" style="position:absolute;left:0;text-align:left;margin-left:252.35pt;margin-top:2.65pt;width:348.9pt;height:.05pt;z-index:251670528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272521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66675</wp:posOffset>
            </wp:positionV>
            <wp:extent cx="5391785" cy="1197610"/>
            <wp:effectExtent l="0" t="0" r="0" b="0"/>
            <wp:wrapNone/>
            <wp:docPr id="19" name="Objeto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82344" cy="1200329"/>
                      <a:chOff x="3059832" y="2420888"/>
                      <a:chExt cx="5382344" cy="1200329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059832" y="2420888"/>
                        <a:ext cx="5382344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lo debe  llenar todo personal de nuevo ingreso  o reingreso  (después de dos años de haberse separado) para  contar con los datos actualizados en su expediente.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3" type="#_x0000_t202" style="position:absolute;left:0;text-align:left;margin-left:390.7pt;margin-top:4.95pt;width:89.6pt;height:38.5pt;z-index:251718656" stroked="f">
            <v:textbox style="mso-next-textbox:#_x0000_s1053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1" w:history="1"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1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0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622541</wp:posOffset>
            </wp:positionH>
            <wp:positionV relativeFrom="paragraph">
              <wp:posOffset>46968</wp:posOffset>
            </wp:positionV>
            <wp:extent cx="5612524" cy="819807"/>
            <wp:effectExtent l="0" t="0" r="0" b="0"/>
            <wp:wrapNone/>
            <wp:docPr id="20" name="Objeto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Solicitud de empleo de Personal docente</a:t>
                          </a:r>
                          <a:b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</a:b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3" type="#_x0000_t32" style="position:absolute;left:0;text-align:left;margin-left:188.05pt;margin-top:5.9pt;width:394.2pt;height:.05pt;z-index:251668480" o:connectortype="straight" strokecolor="#f79646 [3209]" strokeweight="1.5pt">
            <v:shadow type="perspective" color="#974706 [1609]" offset="1pt" offset2="-3pt"/>
          </v:shape>
        </w:pict>
      </w:r>
    </w:p>
    <w:p w:rsidR="00F66A4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338762</wp:posOffset>
            </wp:positionH>
            <wp:positionV relativeFrom="paragraph">
              <wp:posOffset>62690</wp:posOffset>
            </wp:positionV>
            <wp:extent cx="5171089" cy="1198179"/>
            <wp:effectExtent l="0" t="0" r="0" b="0"/>
            <wp:wrapNone/>
            <wp:docPr id="21" name="Objeto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66320" cy="1200329"/>
                      <a:chOff x="3438128" y="2564904"/>
                      <a:chExt cx="5166320" cy="1200329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438128" y="2564904"/>
                        <a:ext cx="5166320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lo debe  llenar todo personal  docente de nuevo ingreso  o reingreso  (después de dos años de haberse separado) para  contar con los datos actualizados en su expediente.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4" type="#_x0000_t202" style="position:absolute;left:0;text-align:left;margin-left:362.55pt;margin-top:11.85pt;width:89.6pt;height:38.5pt;z-index:251719680" stroked="f">
            <v:textbox style="mso-next-textbox:#_x0000_s1054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2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12</w:t>
                    </w:r>
                  </w:hyperlink>
                </w:p>
              </w:txbxContent>
            </v:textbox>
          </v:shape>
        </w:pict>
      </w: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F66A4B" w:rsidRDefault="00F66A4B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272521" w:rsidRDefault="00272521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272521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685603</wp:posOffset>
            </wp:positionH>
            <wp:positionV relativeFrom="paragraph">
              <wp:posOffset>145196</wp:posOffset>
            </wp:positionV>
            <wp:extent cx="5612524" cy="819807"/>
            <wp:effectExtent l="0" t="0" r="0" b="0"/>
            <wp:wrapNone/>
            <wp:docPr id="22" name="Objeto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Entrevista Jefe Inmediato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4" type="#_x0000_t32" style="position:absolute;left:0;text-align:left;margin-left:237.85pt;margin-top:3.35pt;width:348.9pt;height:.05pt;z-index:251669504" o:connectortype="straight" strokecolor="#f79646 [3209]" strokeweight="1.5pt">
            <v:shadow type="perspective" color="#974706 [1609]" offset="1pt" offset2="-3pt"/>
          </v:shape>
        </w:pict>
      </w:r>
    </w:p>
    <w:p w:rsidR="00713DB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31115</wp:posOffset>
            </wp:positionV>
            <wp:extent cx="5612130" cy="1197610"/>
            <wp:effectExtent l="0" t="0" r="0" b="0"/>
            <wp:wrapNone/>
            <wp:docPr id="23" name="Objeto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70376" cy="1200329"/>
                      <a:chOff x="2771800" y="2204864"/>
                      <a:chExt cx="5670376" cy="1200329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771800" y="2204864"/>
                        <a:ext cx="5670376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entrega al Jefe inmediato, para que pueda realizar las entrevistas a los candidatos seleccionados y quede registrada la información pertinente.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5" type="#_x0000_t202" style="position:absolute;left:0;text-align:left;margin-left:375.35pt;margin-top:6.15pt;width:89.6pt;height:38.5pt;z-index:251720704" stroked="f">
            <v:textbox style="mso-next-textbox:#_x0000_s1055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3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DRH-0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4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  <w:r w:rsidRPr="00713DBB">
        <w:rPr>
          <w:noProof/>
          <w:sz w:val="16"/>
          <w:lang w:val="es-GT" w:eastAsia="es-GT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843258</wp:posOffset>
            </wp:positionH>
            <wp:positionV relativeFrom="paragraph">
              <wp:posOffset>15437</wp:posOffset>
            </wp:positionV>
            <wp:extent cx="5612524" cy="819807"/>
            <wp:effectExtent l="0" t="0" r="0" b="0"/>
            <wp:wrapNone/>
            <wp:docPr id="24" name="Objeto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Entrevista para personal docente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8" type="#_x0000_t32" style="position:absolute;left:0;text-align:left;margin-left:217.85pt;margin-top:8.4pt;width:396.4pt;height:.05pt;z-index:251685888" o:connectortype="straight" strokecolor="#f79646 [3209]" strokeweight="1.5pt">
            <v:shadow type="perspective" color="#974706 [1609]" offset="1pt" offset2="-3pt"/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  <w:r w:rsidRPr="00713DBB">
        <w:rPr>
          <w:noProof/>
          <w:sz w:val="16"/>
          <w:lang w:val="es-GT" w:eastAsia="es-GT"/>
        </w:rPr>
        <w:drawing>
          <wp:inline distT="0" distB="0" distL="0" distR="0">
            <wp:extent cx="5612130" cy="616585"/>
            <wp:effectExtent l="0" t="0" r="0" b="0"/>
            <wp:docPr id="25" name="Objeto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86400" cy="646331"/>
                      <a:chOff x="2339752" y="2132856"/>
                      <a:chExt cx="5886400" cy="646331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339752" y="2132856"/>
                        <a:ext cx="5886400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es utilizado por los Directores y/o Decanos de cada Facultad para entrevistar a posibles candidatos.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6" type="#_x0000_t202" style="position:absolute;left:0;text-align:left;margin-left:359.7pt;margin-top:5.9pt;width:89.6pt;height:38.5pt;z-index:251721728" stroked="f">
            <v:textbox style="mso-next-textbox:#_x0000_s1056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4" w:history="1"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1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7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622541</wp:posOffset>
            </wp:positionH>
            <wp:positionV relativeFrom="paragraph">
              <wp:posOffset>46968</wp:posOffset>
            </wp:positionV>
            <wp:extent cx="5612524" cy="819807"/>
            <wp:effectExtent l="0" t="0" r="0" b="0"/>
            <wp:wrapNone/>
            <wp:docPr id="26" name="Objeto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Acción de Personal Planilla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39" type="#_x0000_t32" style="position:absolute;left:0;text-align:left;margin-left:262.35pt;margin-top:.6pt;width:348.9pt;height:.05pt;z-index:251686912" o:connectortype="straight" strokecolor="#f79646 [3209]" strokeweight="1.5pt">
            <v:shadow type="perspective" color="#974706 [1609]" offset="1pt" offset2="-3pt"/>
          </v:shape>
        </w:pict>
      </w:r>
    </w:p>
    <w:p w:rsidR="00713DB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307230</wp:posOffset>
            </wp:positionH>
            <wp:positionV relativeFrom="paragraph">
              <wp:posOffset>27524</wp:posOffset>
            </wp:positionV>
            <wp:extent cx="5612525" cy="851338"/>
            <wp:effectExtent l="0" t="0" r="0" b="0"/>
            <wp:wrapNone/>
            <wp:docPr id="27" name="Objeto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74432" cy="923330"/>
                      <a:chOff x="2267744" y="2276872"/>
                      <a:chExt cx="6174432" cy="923330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267744" y="2276872"/>
                        <a:ext cx="6174432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utiliza para contratación, vacaciones, cambio de horario, cambio de salario, traslado de puesto, retiro o cualquier movimiento de personal contratado en planilla.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7" type="#_x0000_t202" style="position:absolute;left:0;text-align:left;margin-left:380.15pt;margin-top:1.85pt;width:89.6pt;height:38.5pt;z-index:251722752" stroked="f">
            <v:textbox style="mso-next-textbox:#_x0000_s1057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5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DRH-0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7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E31F99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9" type="#_x0000_t202" style="position:absolute;left:0;text-align:left;margin-left:371.25pt;margin-top:7.65pt;width:89.6pt;height:38.5pt;z-index:251740160" stroked="f">
            <v:textbox style="mso-next-textbox:#_x0000_s1069">
              <w:txbxContent>
                <w:p w:rsidR="00E31F99" w:rsidRPr="002A591C" w:rsidRDefault="00E31F99" w:rsidP="00E31F99">
                  <w:pPr>
                    <w:jc w:val="center"/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6" w:history="1"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Ane</w:t>
                    </w:r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x</w:t>
                    </w:r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o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685603</wp:posOffset>
            </wp:positionH>
            <wp:positionV relativeFrom="paragraph">
              <wp:posOffset>11167</wp:posOffset>
            </wp:positionV>
            <wp:extent cx="5612524" cy="819807"/>
            <wp:effectExtent l="0" t="0" r="0" b="0"/>
            <wp:wrapNone/>
            <wp:docPr id="29" name="Objeto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Acción de Personal Honorarios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40" type="#_x0000_t32" style="position:absolute;left:0;text-align:left;margin-left:247.65pt;margin-top:7pt;width:348.9pt;height:.05pt;z-index:251687936" o:connectortype="straight" strokecolor="#f79646 [3209]" strokeweight="1.5pt">
            <v:shadow type="perspective" color="#974706 [1609]" offset="1pt" offset2="-3pt"/>
          </v:shape>
        </w:pict>
      </w:r>
    </w:p>
    <w:p w:rsidR="00713DBB" w:rsidRDefault="00713DBB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121920</wp:posOffset>
            </wp:positionV>
            <wp:extent cx="5612130" cy="882650"/>
            <wp:effectExtent l="0" t="0" r="0" b="0"/>
            <wp:wrapNone/>
            <wp:docPr id="30" name="Objeto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58408" cy="923330"/>
                      <a:chOff x="2411760" y="1844824"/>
                      <a:chExt cx="5958408" cy="923330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411760" y="1844824"/>
                        <a:ext cx="5958408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utiliza para contratación, permiso, cambio de contrato, terminación de contrato, traslado o cualquier movimiento de personal contratado bajo honorarios.</a:t>
                          </a:r>
                          <a:r>
                            <a:rPr lang="es-ES" dirty="0" smtClean="0"/>
                            <a:t> </a:t>
                          </a:r>
                          <a:endParaRPr lang="es-GT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8" type="#_x0000_t202" style="position:absolute;left:0;text-align:left;margin-left:376.2pt;margin-top:11.85pt;width:89.6pt;height:38.5pt;z-index:251723776" stroked="f">
            <v:textbox style="mso-next-textbox:#_x0000_s1058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7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H</w:t>
                    </w:r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08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E31F99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8" type="#_x0000_t202" style="position:absolute;left:0;text-align:left;margin-left:366pt;margin-top:5.6pt;width:89.6pt;height:38.5pt;z-index:251739136" stroked="f">
            <v:textbox style="mso-next-textbox:#_x0000_s1068">
              <w:txbxContent>
                <w:p w:rsidR="00E31F99" w:rsidRPr="002A591C" w:rsidRDefault="00E31F99" w:rsidP="00E31F99">
                  <w:pPr>
                    <w:jc w:val="center"/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8" w:history="1"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Ane</w:t>
                    </w:r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x</w:t>
                    </w:r>
                    <w:r w:rsidRPr="00E31F99">
                      <w:rPr>
                        <w:rStyle w:val="Hipervnculo"/>
                        <w:rFonts w:ascii="Bauhaus 93" w:hAnsi="Bauhaus 93"/>
                        <w:sz w:val="40"/>
                      </w:rPr>
                      <w:t>o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AE0740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1253162</wp:posOffset>
            </wp:positionH>
            <wp:positionV relativeFrom="paragraph">
              <wp:posOffset>74229</wp:posOffset>
            </wp:positionV>
            <wp:extent cx="5612524" cy="819807"/>
            <wp:effectExtent l="0" t="0" r="0" b="0"/>
            <wp:wrapNone/>
            <wp:docPr id="31" name="Objeto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Evaluación período de  prueba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41" type="#_x0000_t32" style="position:absolute;left:0;text-align:left;margin-left:257.55pt;margin-top:6.3pt;width:392.7pt;height:0;z-index:251688960" o:connectortype="straight" strokecolor="#f79646 [3209]" strokeweight="1.5pt">
            <v:shadow type="perspective" color="#974706 [1609]" offset="1pt" offset2="-3pt"/>
          </v:shape>
        </w:pict>
      </w:r>
    </w:p>
    <w:p w:rsidR="00713DBB" w:rsidRDefault="00AE0740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22860</wp:posOffset>
            </wp:positionV>
            <wp:extent cx="5612130" cy="1323975"/>
            <wp:effectExtent l="0" t="0" r="0" b="0"/>
            <wp:wrapNone/>
            <wp:docPr id="32" name="Objeto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18448" cy="1477328"/>
                      <a:chOff x="2286000" y="2132856"/>
                      <a:chExt cx="6318448" cy="1477328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286000" y="2132856"/>
                        <a:ext cx="6318448" cy="14773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utiliza para evaluar el desempeño del personal de nuevo ingreso al finalizar su período de prueba (2 meses), y poder concluir con el proceso de contratación y confirmar o denegar la plaza y entregarlo previo a la conclusión de ese periodo.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383353" w:rsidP="00F66A4B">
      <w:pPr>
        <w:jc w:val="center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59" type="#_x0000_t202" style="position:absolute;left:0;text-align:left;margin-left:357.85pt;margin-top:5.8pt;width:89.6pt;height:38.5pt;z-index:251724800" stroked="f">
            <v:textbox style="mso-next-textbox:#_x0000_s1059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19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09</w:t>
                    </w:r>
                  </w:hyperlink>
                </w:p>
              </w:txbxContent>
            </v:textbox>
          </v:shape>
        </w:pict>
      </w: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713DBB" w:rsidRDefault="00713DBB" w:rsidP="00F66A4B">
      <w:pPr>
        <w:jc w:val="center"/>
        <w:rPr>
          <w:sz w:val="16"/>
        </w:rPr>
      </w:pPr>
    </w:p>
    <w:p w:rsidR="00AE0740" w:rsidRDefault="00AE0740" w:rsidP="00F66A4B">
      <w:pPr>
        <w:jc w:val="center"/>
        <w:rPr>
          <w:sz w:val="16"/>
        </w:rPr>
      </w:pPr>
      <w:r w:rsidRPr="00AE0740">
        <w:rPr>
          <w:noProof/>
          <w:sz w:val="16"/>
          <w:lang w:val="es-GT" w:eastAsia="es-GT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685603</wp:posOffset>
            </wp:positionH>
            <wp:positionV relativeFrom="paragraph">
              <wp:posOffset>6522085</wp:posOffset>
            </wp:positionV>
            <wp:extent cx="4950372" cy="630621"/>
            <wp:effectExtent l="0" t="0" r="0" b="0"/>
            <wp:wrapNone/>
            <wp:docPr id="34" name="Objeto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50296" cy="646331"/>
                      <a:chOff x="3150096" y="2276872"/>
                      <a:chExt cx="4950296" cy="646331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150096" y="2276872"/>
                        <a:ext cx="4950296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será utilizado para la evaluación del personal contratado por honorarios.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AE0740">
        <w:rPr>
          <w:noProof/>
          <w:sz w:val="16"/>
          <w:lang w:val="es-GT" w:eastAsia="es-GT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559479</wp:posOffset>
            </wp:positionH>
            <wp:positionV relativeFrom="paragraph">
              <wp:posOffset>5670747</wp:posOffset>
            </wp:positionV>
            <wp:extent cx="5612524" cy="819807"/>
            <wp:effectExtent l="0" t="0" r="0" b="0"/>
            <wp:wrapNone/>
            <wp:docPr id="33" name="Objeto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Evaluación servicios profesionales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83353">
        <w:rPr>
          <w:noProof/>
          <w:sz w:val="16"/>
          <w:lang w:val="es-GT" w:eastAsia="es-GT"/>
        </w:rPr>
        <w:pict>
          <v:shape id="_x0000_s1042" type="#_x0000_t32" style="position:absolute;left:0;text-align:left;margin-left:284.9pt;margin-top:489pt;width:377.35pt;height:0;z-index:251689984;mso-position-horizontal-relative:text;mso-position-vertical-relative:text" o:connectortype="straight" strokecolor="#f79646 [3209]" strokeweight="1.5pt">
            <v:shadow type="perspective" color="#974706 [1609]" offset="1pt" offset2="-3pt"/>
          </v:shape>
        </w:pict>
      </w: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Default="00AE0740" w:rsidP="00AE0740">
      <w:pPr>
        <w:rPr>
          <w:sz w:val="16"/>
        </w:rPr>
      </w:pPr>
    </w:p>
    <w:p w:rsidR="00372BE6" w:rsidRPr="00AE0740" w:rsidRDefault="00372BE6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EA10A1" w:rsidP="00AE0740">
      <w:pPr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165341</wp:posOffset>
            </wp:positionH>
            <wp:positionV relativeFrom="paragraph">
              <wp:posOffset>133285</wp:posOffset>
            </wp:positionV>
            <wp:extent cx="5612524" cy="819807"/>
            <wp:effectExtent l="0" t="0" r="0" b="0"/>
            <wp:wrapNone/>
            <wp:docPr id="7" name="Objeto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Evaluación servicios profesionales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383353" w:rsidP="00AE0740">
      <w:pPr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6" type="#_x0000_t32" style="position:absolute;left:0;text-align:left;margin-left:241.85pt;margin-top:9.75pt;width:396.4pt;height:.05pt;z-index:251738112" o:connectortype="straight" strokecolor="#f79646 [3209]" strokeweight="1.5pt">
            <v:shadow type="perspective" color="#974706 [1609]" offset="1pt" offset2="-3pt"/>
          </v:shape>
        </w:pict>
      </w:r>
    </w:p>
    <w:p w:rsidR="00AE0740" w:rsidRPr="00AE0740" w:rsidRDefault="00AE0740" w:rsidP="00AE0740">
      <w:pPr>
        <w:rPr>
          <w:sz w:val="16"/>
        </w:rPr>
      </w:pPr>
    </w:p>
    <w:p w:rsidR="00AE0740" w:rsidRPr="00AE0740" w:rsidRDefault="00EA10A1" w:rsidP="00AE0740">
      <w:pPr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144780</wp:posOffset>
            </wp:positionV>
            <wp:extent cx="4949825" cy="630555"/>
            <wp:effectExtent l="0" t="0" r="0" b="0"/>
            <wp:wrapNone/>
            <wp:docPr id="9" name="Objeto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50296" cy="646331"/>
                      <a:chOff x="3150096" y="2276872"/>
                      <a:chExt cx="4950296" cy="646331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3150096" y="2276872"/>
                        <a:ext cx="4950296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será utilizado para la evaluación del personal contratado por honorarios.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Pr="00AE0740" w:rsidRDefault="00AE0740" w:rsidP="00AE0740">
      <w:pPr>
        <w:rPr>
          <w:sz w:val="16"/>
        </w:rPr>
      </w:pPr>
    </w:p>
    <w:p w:rsidR="00AE0740" w:rsidRDefault="00383353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0" type="#_x0000_t202" style="position:absolute;left:0;text-align:left;margin-left:365.3pt;margin-top:3.5pt;width:89.6pt;height:38.5pt;z-index:251725824" stroked="f">
            <v:textbox style="mso-next-textbox:#_x0000_s1060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20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36</w:t>
                    </w:r>
                  </w:hyperlink>
                </w:p>
              </w:txbxContent>
            </v:textbox>
          </v:shape>
        </w:pict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383353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43" type="#_x0000_t32" style="position:absolute;left:0;text-align:left;margin-left:229.85pt;margin-top:109.5pt;width:396.4pt;height:.05pt;z-index:251700224" o:connectortype="straight" strokecolor="#f79646 [3209]" strokeweight="1.5pt">
            <v:shadow type="perspective" color="#974706 [1609]" offset="1pt" offset2="-3pt"/>
          </v:shape>
        </w:pict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811727</wp:posOffset>
            </wp:positionH>
            <wp:positionV relativeFrom="paragraph">
              <wp:posOffset>-12459</wp:posOffset>
            </wp:positionV>
            <wp:extent cx="5612524" cy="819807"/>
            <wp:effectExtent l="0" t="0" r="0" b="0"/>
            <wp:wrapNone/>
            <wp:docPr id="35" name="Objeto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Actualización de datos de personal</a:t>
                          </a:r>
                          <a:b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</a:b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-635</wp:posOffset>
            </wp:positionV>
            <wp:extent cx="5612130" cy="819785"/>
            <wp:effectExtent l="0" t="0" r="0" b="0"/>
            <wp:wrapNone/>
            <wp:docPr id="36" name="Objeto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90456" cy="923330"/>
                      <a:chOff x="2286000" y="2276872"/>
                      <a:chExt cx="6390456" cy="923330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286000" y="2276872"/>
                        <a:ext cx="6390456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debe ser llenado anualmente por el personal que haya modificado sus estudios, domicilio, teléfono, etc. Y por el personal de Investigación que no estará de forma fija.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383353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1" type="#_x0000_t202" style="position:absolute;left:0;text-align:left;margin-left:373.1pt;margin-top:4.3pt;width:89.6pt;height:38.5pt;z-index:251726848" stroked="f">
            <v:textbox style="mso-next-textbox:#_x0000_s1061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21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14</w:t>
                    </w:r>
                  </w:hyperlink>
                </w:p>
              </w:txbxContent>
            </v:textbox>
          </v:shape>
        </w:pict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969382</wp:posOffset>
            </wp:positionH>
            <wp:positionV relativeFrom="paragraph">
              <wp:posOffset>15437</wp:posOffset>
            </wp:positionV>
            <wp:extent cx="5612524" cy="819807"/>
            <wp:effectExtent l="0" t="0" r="0" b="0"/>
            <wp:wrapNone/>
            <wp:docPr id="37" name="Objeto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 fontScale="90000"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Solicitud de ingreso a seguro médico </a:t>
                          </a:r>
                          <a:b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</a:b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383353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44" type="#_x0000_t32" style="position:absolute;left:0;text-align:left;margin-left:241.85pt;margin-top:-5.75pt;width:396.4pt;height:.05pt;z-index:251701248" o:connectortype="straight" strokecolor="#f79646 [3209]" strokeweight="1.5pt">
            <v:shadow type="perspective" color="#974706 [1609]" offset="1pt" offset2="-3pt"/>
          </v:shape>
        </w:pict>
      </w:r>
    </w:p>
    <w:p w:rsidR="00AE0740" w:rsidRDefault="00AE0740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59055</wp:posOffset>
            </wp:positionV>
            <wp:extent cx="5612130" cy="1418590"/>
            <wp:effectExtent l="0" t="0" r="0" b="0"/>
            <wp:wrapNone/>
            <wp:docPr id="38" name="Objeto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14392" cy="1477328"/>
                      <a:chOff x="2574032" y="2276872"/>
                      <a:chExt cx="5814392" cy="1477328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574032" y="2276872"/>
                        <a:ext cx="5814392" cy="14773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se entrega a los colaboradores y/o trabajadores, solicitantes de seguro médico que laboren el 100% del tiempo dentro de la institución y cuenten con un año de laborar para la misma (tanto planilla, como honorarios)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383353" w:rsidP="00AE0740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2" type="#_x0000_t202" style="position:absolute;left:0;text-align:left;margin-left:372.55pt;margin-top:8.15pt;width:89.6pt;height:38.5pt;z-index:251727872" stroked="f">
            <v:textbox style="mso-next-textbox:#_x0000_s1062">
              <w:txbxContent>
                <w:p w:rsidR="00C54429" w:rsidRPr="002A591C" w:rsidRDefault="00E70C13" w:rsidP="00C54429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22" w:history="1">
                    <w:r w:rsidR="00C54429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</w:t>
                    </w:r>
                    <w:r w:rsidR="00F47EFD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27</w:t>
                    </w:r>
                  </w:hyperlink>
                </w:p>
              </w:txbxContent>
            </v:textbox>
          </v:shape>
        </w:pict>
      </w: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-3175</wp:posOffset>
            </wp:positionV>
            <wp:extent cx="5606415" cy="817880"/>
            <wp:effectExtent l="0" t="0" r="0" b="0"/>
            <wp:wrapSquare wrapText="bothSides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22375"/>
                      <a:chOff x="381000" y="4853411"/>
                      <a:chExt cx="8458200" cy="122237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381000" y="4853411"/>
                        <a:ext cx="8458200" cy="1222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t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542A00"/>
                              </a:solidFill>
                              <a:latin typeface="Broadway" pitchFamily="82" charset="0"/>
                            </a:rPr>
                            <a:t>Solicitud de baja del seguro médico </a:t>
                          </a:r>
                          <a:endParaRPr lang="es-GT" dirty="0">
                            <a:solidFill>
                              <a:srgbClr val="542A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83353">
        <w:rPr>
          <w:noProof/>
          <w:sz w:val="16"/>
          <w:lang w:val="es-GT" w:eastAsia="es-GT"/>
        </w:rPr>
        <w:pict>
          <v:shape id="_x0000_s1064" type="#_x0000_t32" style="position:absolute;left:0;text-align:left;margin-left:189.25pt;margin-top:49.05pt;width:396.4pt;height:.05pt;z-index:251731968;mso-position-horizontal-relative:text;mso-position-vertical-relative:text" o:connectortype="straight" strokecolor="#f79646 [3209]" strokeweight="1.5pt">
            <v:shadow type="perspective" color="#974706 [1609]" offset="1pt" offset2="-3pt"/>
          </v:shape>
        </w:pict>
      </w: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5600700" cy="1200150"/>
            <wp:effectExtent l="0" t="0" r="0" b="0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98368" cy="1200329"/>
                      <a:chOff x="2502024" y="2420888"/>
                      <a:chExt cx="5598368" cy="1200329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2502024" y="2420888"/>
                        <a:ext cx="5598368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s-G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rgbClr val="663300"/>
                              </a:solidFill>
                            </a:rPr>
                            <a:t>Este formato lo deben entregar los  Decanos, Directores o Jefes de cada área, cuando se retire algún colaborador y/o trabajador bajo su responsabilidad, para solicitar la baja del seguro médico. 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383353" w:rsidP="00A31ABF">
      <w:pPr>
        <w:jc w:val="right"/>
        <w:rPr>
          <w:sz w:val="16"/>
        </w:rPr>
      </w:pPr>
      <w:r>
        <w:rPr>
          <w:noProof/>
          <w:sz w:val="16"/>
          <w:lang w:val="es-GT" w:eastAsia="es-GT"/>
        </w:rPr>
        <w:pict>
          <v:shape id="_x0000_s1065" type="#_x0000_t202" style="position:absolute;left:0;text-align:left;margin-left:382.65pt;margin-top:10.45pt;width:89.6pt;height:38.5pt;z-index:251732992" stroked="f">
            <v:textbox style="mso-next-textbox:#_x0000_s1065">
              <w:txbxContent>
                <w:p w:rsidR="00A31ABF" w:rsidRPr="002A591C" w:rsidRDefault="00E70C13" w:rsidP="00A31ABF">
                  <w:pPr>
                    <w:rPr>
                      <w:rFonts w:ascii="Bauhaus 93" w:hAnsi="Bauhaus 93"/>
                      <w:color w:val="663300"/>
                      <w:sz w:val="40"/>
                    </w:rPr>
                  </w:pPr>
                  <w:hyperlink r:id="rId23" w:history="1">
                    <w:r w:rsidR="00A31ABF" w:rsidRPr="00E70C13">
                      <w:rPr>
                        <w:rStyle w:val="Hipervnculo"/>
                        <w:rFonts w:ascii="Bauhaus 93" w:hAnsi="Bauhaus 93"/>
                        <w:sz w:val="40"/>
                      </w:rPr>
                      <w:t>DRH-28</w:t>
                    </w:r>
                  </w:hyperlink>
                </w:p>
              </w:txbxContent>
            </v:textbox>
          </v:shape>
        </w:pict>
      </w: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31ABF" w:rsidRDefault="00A31ABF" w:rsidP="00A31ABF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p w:rsidR="00AE0740" w:rsidRDefault="00AE0740" w:rsidP="00AE0740">
      <w:pPr>
        <w:jc w:val="right"/>
        <w:rPr>
          <w:sz w:val="16"/>
        </w:rPr>
      </w:pPr>
    </w:p>
    <w:sectPr w:rsidR="00AE0740" w:rsidSect="00BD5B6D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8EE" w:rsidRDefault="000868EE" w:rsidP="003E3A30">
      <w:pPr>
        <w:spacing w:before="0" w:after="0"/>
      </w:pPr>
      <w:r>
        <w:separator/>
      </w:r>
    </w:p>
  </w:endnote>
  <w:endnote w:type="continuationSeparator" w:id="0">
    <w:p w:rsidR="000868EE" w:rsidRDefault="000868EE" w:rsidP="003E3A3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8EE" w:rsidRDefault="000868EE" w:rsidP="003E3A30">
      <w:pPr>
        <w:spacing w:before="0" w:after="0"/>
      </w:pPr>
      <w:r>
        <w:separator/>
      </w:r>
    </w:p>
  </w:footnote>
  <w:footnote w:type="continuationSeparator" w:id="0">
    <w:p w:rsidR="000868EE" w:rsidRDefault="000868EE" w:rsidP="003E3A3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4B" w:rsidRDefault="003D4D81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5431024</wp:posOffset>
          </wp:positionH>
          <wp:positionV relativeFrom="paragraph">
            <wp:posOffset>-307690</wp:posOffset>
          </wp:positionV>
          <wp:extent cx="867102" cy="1053695"/>
          <wp:effectExtent l="19050" t="0" r="9198" b="0"/>
          <wp:wrapNone/>
          <wp:docPr id="4" name="3 Imagen" descr="Campus Cent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 Centr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102" cy="10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3353">
      <w:rPr>
        <w:noProof/>
        <w:lang w:val="es-GT" w:eastAsia="es-G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9" type="#_x0000_t32" style="position:absolute;left:0;text-align:left;margin-left:138.4pt;margin-top:64.8pt;width:387.1pt;height:0;z-index:251659264;mso-position-horizontal-relative:text;mso-position-vertical-relative:text" o:connectortype="straight" strokecolor="#f79646 [3209]" strokeweight="1.5pt">
          <v:shadow type="perspective" color="#974706 [1609]" offset="1pt" offset2="-3pt"/>
        </v:shape>
      </w:pict>
    </w:r>
    <w:r w:rsidR="00383353">
      <w:rPr>
        <w:noProof/>
        <w:lang w:val="es-GT" w:eastAsia="es-GT"/>
      </w:rPr>
      <w:pict>
        <v:shape id="_x0000_s4098" type="#_x0000_t32" style="position:absolute;left:0;text-align:left;margin-left:139pt;margin-top:64.8pt;width:387.1pt;height:0;z-index:251658240;mso-position-horizontal-relative:text;mso-position-vertical-relative:text" o:connectortype="straight" strokecolor="#f79646 [3209]" strokeweight="1.5pt">
          <v:shadow type="perspective" color="#974706 [1609]" offset="1pt" offset2="-3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75B3"/>
    <w:multiLevelType w:val="hybridMultilevel"/>
    <w:tmpl w:val="86060662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_x0000_s4099"/>
        <o:r id="V:Rule4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B66F1"/>
    <w:rsid w:val="0002200D"/>
    <w:rsid w:val="00080CC5"/>
    <w:rsid w:val="000868EE"/>
    <w:rsid w:val="00127302"/>
    <w:rsid w:val="001B66F1"/>
    <w:rsid w:val="001F5AAE"/>
    <w:rsid w:val="00272521"/>
    <w:rsid w:val="00293E40"/>
    <w:rsid w:val="002A591C"/>
    <w:rsid w:val="002F7F90"/>
    <w:rsid w:val="00372BE6"/>
    <w:rsid w:val="00383353"/>
    <w:rsid w:val="003D4D81"/>
    <w:rsid w:val="003E3A30"/>
    <w:rsid w:val="0050620A"/>
    <w:rsid w:val="006A30C3"/>
    <w:rsid w:val="006C5BCE"/>
    <w:rsid w:val="006F6CEB"/>
    <w:rsid w:val="00713DBB"/>
    <w:rsid w:val="007F54B4"/>
    <w:rsid w:val="00875C09"/>
    <w:rsid w:val="00957108"/>
    <w:rsid w:val="00A13491"/>
    <w:rsid w:val="00A31ABF"/>
    <w:rsid w:val="00A7118A"/>
    <w:rsid w:val="00AE0740"/>
    <w:rsid w:val="00B27FC1"/>
    <w:rsid w:val="00BB4940"/>
    <w:rsid w:val="00BD2098"/>
    <w:rsid w:val="00BD5B6D"/>
    <w:rsid w:val="00BD72E4"/>
    <w:rsid w:val="00C54429"/>
    <w:rsid w:val="00CA52C5"/>
    <w:rsid w:val="00CE1AEB"/>
    <w:rsid w:val="00D11458"/>
    <w:rsid w:val="00D4647D"/>
    <w:rsid w:val="00D51A27"/>
    <w:rsid w:val="00D55468"/>
    <w:rsid w:val="00E31F99"/>
    <w:rsid w:val="00E70C13"/>
    <w:rsid w:val="00EA10A1"/>
    <w:rsid w:val="00EB2235"/>
    <w:rsid w:val="00F47EFD"/>
    <w:rsid w:val="00F66A4B"/>
    <w:rsid w:val="00F8627C"/>
    <w:rsid w:val="00FC22C3"/>
    <w:rsid w:val="00F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8" type="connector" idref="#_x0000_s1041"/>
        <o:r id="V:Rule19" type="connector" idref="#_x0000_s1036"/>
        <o:r id="V:Rule20" type="connector" idref="#_x0000_s1034"/>
        <o:r id="V:Rule21" type="connector" idref="#_x0000_s1066"/>
        <o:r id="V:Rule22" type="connector" idref="#_x0000_s1039"/>
        <o:r id="V:Rule23" type="connector" idref="#_x0000_s1032"/>
        <o:r id="V:Rule24" type="connector" idref="#_x0000_s1037"/>
        <o:r id="V:Rule25" type="connector" idref="#_x0000_s1033"/>
        <o:r id="V:Rule26" type="connector" idref="#_x0000_s1035"/>
        <o:r id="V:Rule27" type="connector" idref="#_x0000_s1030"/>
        <o:r id="V:Rule28" type="connector" idref="#_x0000_s1042"/>
        <o:r id="V:Rule29" type="connector" idref="#_x0000_s1043"/>
        <o:r id="V:Rule30" type="connector" idref="#_x0000_s1038"/>
        <o:r id="V:Rule31" type="connector" idref="#_x0000_s1031"/>
        <o:r id="V:Rule32" type="connector" idref="#_x0000_s1044"/>
        <o:r id="V:Rule33" type="connector" idref="#_x0000_s1064"/>
        <o:r id="V:Rule3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F1"/>
    <w:pPr>
      <w:spacing w:before="60" w:after="60" w:line="240" w:lineRule="auto"/>
      <w:jc w:val="both"/>
    </w:pPr>
    <w:rPr>
      <w:rFonts w:ascii="Verdana" w:eastAsia="Times New Roman" w:hAnsi="Verdana" w:cs="Arial"/>
      <w:sz w:val="2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6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E3A30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3A30"/>
    <w:rPr>
      <w:rFonts w:ascii="Verdana" w:eastAsia="Times New Roman" w:hAnsi="Verdana" w:cs="Arial"/>
      <w:sz w:val="20"/>
      <w:szCs w:val="24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E3A30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3A30"/>
    <w:rPr>
      <w:rFonts w:ascii="Verdana" w:eastAsia="Times New Roman" w:hAnsi="Verdana" w:cs="Arial"/>
      <w:sz w:val="20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A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A30"/>
    <w:rPr>
      <w:rFonts w:ascii="Tahoma" w:eastAsia="Times New Roman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2A59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44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%20Formatos%20de%20Aprovisionamiento/DRH-02%20Formato%20de%20Requisici&#243;n%20de%20Personal.doc" TargetMode="External"/><Relationship Id="rId13" Type="http://schemas.openxmlformats.org/officeDocument/2006/relationships/hyperlink" Target="F%20Formatos%20de%20Aprovisionamiento/DRH-04%20Formato%20Entrevista%20Jefe%20Inmediato.doc" TargetMode="External"/><Relationship Id="rId18" Type="http://schemas.openxmlformats.org/officeDocument/2006/relationships/hyperlink" Target="F%20Formatos%20de%20Aprovisionamiento/ANEXO%20ACCI&#211;N%20DE%20PERSONAL%20HONORARIOS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%20Formatos%20de%20Aprovisionamiento/DRH-14%20Formulario%20de%20Actualizaci&#243;n%20de%20Datos%20de%20Personal.doc" TargetMode="External"/><Relationship Id="rId7" Type="http://schemas.openxmlformats.org/officeDocument/2006/relationships/hyperlink" Target="F%20Formatos%20de%20Aprovisionamiento/DRH-01%20Formato%20Solicitud%20Plaza%20Nueva.doc" TargetMode="External"/><Relationship Id="rId12" Type="http://schemas.openxmlformats.org/officeDocument/2006/relationships/hyperlink" Target="F%20Formatos%20de%20Aprovisionamiento/DRH-12%20Formato%20Solicitud%20de%20Empleo%20Personal%20Docente.doc" TargetMode="External"/><Relationship Id="rId17" Type="http://schemas.openxmlformats.org/officeDocument/2006/relationships/hyperlink" Target="F%20Formatos%20de%20Aprovisionamiento/DRH-08%20Acci&#243;n%20de%20Personal%20Honorarios.do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%20Formatos%20de%20Aprovisionamiento/ANEXO%20ACCI&#211;N%20DE%20PERSONAL%20PLANILLA.docx" TargetMode="External"/><Relationship Id="rId20" Type="http://schemas.openxmlformats.org/officeDocument/2006/relationships/hyperlink" Target="F%20Formatos%20de%20Aprovisionamiento/DRH-36%20Formato%20Evaluaci&#243;n%20Servicios%20Profesionales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%20Formatos%20de%20Aprovisionamiento/DRH-10%20Formato%20Solicitud%20de%20Empleo.doc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%20Formatos%20de%20Aprovisionamiento/DRH-07%20Acci&#243;n%20de%20Personal%20Planilla.doc" TargetMode="External"/><Relationship Id="rId23" Type="http://schemas.openxmlformats.org/officeDocument/2006/relationships/hyperlink" Target="F%20Formatos%20de%20Aprovisionamiento/DRH-28%20Formato%20de%20Informaci&#243;n%20de%20Baja%20del%20Seguro%20M&#233;dico.docx" TargetMode="External"/><Relationship Id="rId10" Type="http://schemas.openxmlformats.org/officeDocument/2006/relationships/hyperlink" Target="F%20Formatos%20de%20Aprovisionamiento/DRH-03%20Formato%20de%20Descriptor%20de%20Puesto.doc" TargetMode="External"/><Relationship Id="rId19" Type="http://schemas.openxmlformats.org/officeDocument/2006/relationships/hyperlink" Target="F%20Formatos%20de%20Aprovisionamiento/DRH-09%20Formato%20Evaluaci&#243;n%20Per&#237;odo%20de%20Prueb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%20Formatos%20de%20Aprovisionamiento/DRH-11%20Formato%20Requisici&#243;n%20de%20Personal%20Docente.doc" TargetMode="External"/><Relationship Id="rId14" Type="http://schemas.openxmlformats.org/officeDocument/2006/relationships/hyperlink" Target="F%20Formatos%20de%20Aprovisionamiento/DRH-17%20Entrevista%20para%20Personal%20Docente.doc" TargetMode="External"/><Relationship Id="rId22" Type="http://schemas.openxmlformats.org/officeDocument/2006/relationships/hyperlink" Target="F%20Formatos%20de%20Aprovisionamiento/DRH-27%20Formato%20de%20Solicitud%20de%20Ingreso%20al%20Seguro%20M&#233;dico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Rishette Arévalo Rivas de López</dc:creator>
  <cp:keywords/>
  <dc:description/>
  <cp:lastModifiedBy>Rishette Arévalo Rivas de López</cp:lastModifiedBy>
  <cp:revision>8</cp:revision>
  <cp:lastPrinted>2011-01-06T16:38:00Z</cp:lastPrinted>
  <dcterms:created xsi:type="dcterms:W3CDTF">2011-01-14T20:10:00Z</dcterms:created>
  <dcterms:modified xsi:type="dcterms:W3CDTF">2011-01-18T18:31:00Z</dcterms:modified>
</cp:coreProperties>
</file>