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F2F" w:rsidRPr="00540493" w:rsidRDefault="005616A2" w:rsidP="005616A2">
      <w:pPr>
        <w:pStyle w:val="Sinespaciado"/>
        <w:jc w:val="center"/>
        <w:rPr>
          <w:rFonts w:ascii="Lucida Handwriting" w:hAnsi="Lucida Handwriting"/>
          <w:b/>
        </w:rPr>
      </w:pPr>
      <w:r w:rsidRPr="00540493">
        <w:rPr>
          <w:rFonts w:ascii="Lucida Handwriting" w:hAnsi="Lucida Handwriting"/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-346075</wp:posOffset>
            </wp:positionV>
            <wp:extent cx="695960" cy="1036955"/>
            <wp:effectExtent l="0" t="0" r="8890" b="0"/>
            <wp:wrapNone/>
            <wp:docPr id="6" name="Imagen 2" descr="D:\Mis documentos\Mis imágenes\Logo UVG Campus Sur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D:\Mis documentos\Mis imágenes\Logo UVG Campus Sur_0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0493">
        <w:rPr>
          <w:rFonts w:ascii="Lucida Handwriting" w:hAnsi="Lucida Handwriting"/>
          <w:b/>
        </w:rPr>
        <w:t>PASOS A SEGUIR PARA SOLICITAR AYUDA FINANCIERA</w:t>
      </w:r>
    </w:p>
    <w:p w:rsidR="005616A2" w:rsidRPr="00540493" w:rsidRDefault="005616A2" w:rsidP="005616A2">
      <w:pPr>
        <w:pStyle w:val="Sinespaciado"/>
        <w:jc w:val="center"/>
        <w:rPr>
          <w:rFonts w:ascii="Lucida Handwriting" w:hAnsi="Lucida Handwriting"/>
          <w:b/>
        </w:rPr>
      </w:pPr>
      <w:r w:rsidRPr="00540493">
        <w:rPr>
          <w:rFonts w:ascii="Lucida Handwriting" w:hAnsi="Lucida Handwriting"/>
          <w:b/>
        </w:rPr>
        <w:t>ESTUDIANTES DE PRIMER INGRESO</w:t>
      </w:r>
    </w:p>
    <w:p w:rsidR="00046F2F" w:rsidRPr="005616A2" w:rsidRDefault="00046F2F" w:rsidP="00046F2F">
      <w:pPr>
        <w:rPr>
          <w:rFonts w:asciiTheme="majorHAnsi" w:hAnsiTheme="majorHAnsi"/>
          <w:b/>
        </w:rPr>
      </w:pPr>
    </w:p>
    <w:p w:rsidR="00AF336B" w:rsidRPr="00F42360" w:rsidRDefault="005616A2" w:rsidP="00046F2F">
      <w:pPr>
        <w:rPr>
          <w:rFonts w:ascii="Lucida Handwriting" w:hAnsi="Lucida Handwriting"/>
          <w:b/>
          <w:color w:val="FF0000"/>
          <w:sz w:val="32"/>
          <w:u w:val="single"/>
        </w:rPr>
      </w:pPr>
      <w:r w:rsidRPr="00F42360">
        <w:rPr>
          <w:rFonts w:ascii="Lucida Handwriting" w:hAnsi="Lucida Handwriting"/>
          <w:b/>
          <w:color w:val="FF0000"/>
          <w:sz w:val="32"/>
          <w:u w:val="single"/>
        </w:rPr>
        <w:t>PASO 1</w:t>
      </w:r>
    </w:p>
    <w:p w:rsidR="005616A2" w:rsidRPr="005616A2" w:rsidRDefault="005616A2" w:rsidP="00046F2F">
      <w:pPr>
        <w:rPr>
          <w:rFonts w:asciiTheme="majorHAnsi" w:hAnsiTheme="majorHAnsi"/>
        </w:rPr>
      </w:pPr>
      <w:r w:rsidRPr="005616A2">
        <w:rPr>
          <w:rFonts w:asciiTheme="majorHAnsi" w:hAnsiTheme="majorHAnsi"/>
        </w:rPr>
        <w:t>Aprobar el examen de admisión.</w:t>
      </w:r>
    </w:p>
    <w:p w:rsidR="005616A2" w:rsidRPr="00F42360" w:rsidRDefault="005616A2" w:rsidP="00046F2F">
      <w:pPr>
        <w:rPr>
          <w:rFonts w:ascii="Lucida Handwriting" w:hAnsi="Lucida Handwriting"/>
          <w:b/>
          <w:color w:val="FF0000"/>
          <w:sz w:val="36"/>
          <w:u w:val="single"/>
        </w:rPr>
      </w:pPr>
      <w:r w:rsidRPr="00F42360">
        <w:rPr>
          <w:rFonts w:ascii="Lucida Handwriting" w:hAnsi="Lucida Handwriting"/>
          <w:b/>
          <w:color w:val="FF0000"/>
          <w:sz w:val="36"/>
          <w:u w:val="single"/>
        </w:rPr>
        <w:t>PASO 2</w:t>
      </w:r>
    </w:p>
    <w:p w:rsidR="005616A2" w:rsidRPr="005616A2" w:rsidRDefault="005616A2" w:rsidP="00046F2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Presentar  en  la Oficina de Ayudas Financieras A-8, del edificio  administrativo,  los siguientes requisitos:</w:t>
      </w:r>
    </w:p>
    <w:p w:rsidR="005616A2" w:rsidRPr="002F0995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Una Fotografía reciente tamaño cé</w:t>
      </w:r>
      <w:r w:rsidRPr="002F0995">
        <w:rPr>
          <w:lang w:val="es-GT"/>
        </w:rPr>
        <w:t>dula.</w:t>
      </w:r>
    </w:p>
    <w:p w:rsidR="005616A2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F</w:t>
      </w:r>
      <w:r w:rsidRPr="002F0995">
        <w:rPr>
          <w:lang w:val="es-GT"/>
        </w:rPr>
        <w:t>otocopia de certificación de cursos de nivel medio y diversificado.</w:t>
      </w:r>
    </w:p>
    <w:p w:rsidR="005616A2" w:rsidRPr="002F0995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Fotocopia del título de nivel diversificado o diploma de nivel medio (3ro. Básico)</w:t>
      </w:r>
    </w:p>
    <w:p w:rsidR="005616A2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 w:rsidRPr="002F0995">
        <w:rPr>
          <w:lang w:val="es-GT"/>
        </w:rPr>
        <w:t>Fotocop</w:t>
      </w:r>
      <w:r>
        <w:rPr>
          <w:lang w:val="es-GT"/>
        </w:rPr>
        <w:t xml:space="preserve">ia de </w:t>
      </w:r>
      <w:r w:rsidRPr="002F0995">
        <w:rPr>
          <w:lang w:val="es-GT"/>
        </w:rPr>
        <w:t>DPI</w:t>
      </w:r>
      <w:r>
        <w:rPr>
          <w:lang w:val="es-GT"/>
        </w:rPr>
        <w:t xml:space="preserve"> (si es menor de edad fotocopia de DPI de padres y certificado de nacimiento).</w:t>
      </w:r>
    </w:p>
    <w:p w:rsidR="005616A2" w:rsidRPr="002F0995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Fotocopia de carta de aprobación del examen de admisión. (Aplica Bachilleratos y Técnicos)</w:t>
      </w:r>
    </w:p>
    <w:p w:rsidR="005616A2" w:rsidRPr="002F0995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 xml:space="preserve">Fotocopia de carta </w:t>
      </w:r>
      <w:r w:rsidRPr="002F0995">
        <w:rPr>
          <w:lang w:val="es-GT"/>
        </w:rPr>
        <w:t xml:space="preserve">de buena conducta extendida por el centro educativo donde cursó  sus estudios de nivel medio o diversificado. </w:t>
      </w:r>
    </w:p>
    <w:p w:rsidR="005616A2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Fotocopia de  c</w:t>
      </w:r>
      <w:r w:rsidRPr="002F0995">
        <w:rPr>
          <w:lang w:val="es-GT"/>
        </w:rPr>
        <w:t>onstancia</w:t>
      </w:r>
      <w:r>
        <w:rPr>
          <w:lang w:val="es-GT"/>
        </w:rPr>
        <w:t xml:space="preserve"> laboral propia /padres, reciente.</w:t>
      </w:r>
    </w:p>
    <w:p w:rsidR="005616A2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Fotocopia de egresos (préstamos bancarios, alquileres, entre otros) si aplica.</w:t>
      </w:r>
    </w:p>
    <w:p w:rsidR="005616A2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F</w:t>
      </w:r>
      <w:r w:rsidRPr="002F0995">
        <w:rPr>
          <w:lang w:val="es-GT"/>
        </w:rPr>
        <w:t xml:space="preserve">otocopia de </w:t>
      </w:r>
      <w:r>
        <w:rPr>
          <w:lang w:val="es-GT"/>
        </w:rPr>
        <w:t>recibo de luz, agua o teléfono reciente.</w:t>
      </w:r>
    </w:p>
    <w:p w:rsidR="005616A2" w:rsidRDefault="005616A2" w:rsidP="005616A2">
      <w:pPr>
        <w:pStyle w:val="Sinespaciado"/>
        <w:numPr>
          <w:ilvl w:val="0"/>
          <w:numId w:val="4"/>
        </w:numPr>
        <w:jc w:val="both"/>
        <w:rPr>
          <w:lang w:val="es-GT"/>
        </w:rPr>
      </w:pPr>
      <w:r>
        <w:rPr>
          <w:lang w:val="es-GT"/>
        </w:rPr>
        <w:t>D</w:t>
      </w:r>
      <w:r w:rsidRPr="00B63154">
        <w:rPr>
          <w:lang w:val="es-GT"/>
        </w:rPr>
        <w:t>os fotos de la casa (una del frente de la casa y otra dentro de la casa)</w:t>
      </w:r>
      <w:r>
        <w:rPr>
          <w:lang w:val="es-GT"/>
        </w:rPr>
        <w:t>.</w:t>
      </w:r>
    </w:p>
    <w:p w:rsidR="005616A2" w:rsidRDefault="005616A2" w:rsidP="005616A2">
      <w:pPr>
        <w:pStyle w:val="Sinespaciado"/>
        <w:ind w:left="360"/>
        <w:jc w:val="both"/>
        <w:rPr>
          <w:lang w:val="es-GT"/>
        </w:rPr>
      </w:pPr>
    </w:p>
    <w:p w:rsidR="005616A2" w:rsidRPr="00F42360" w:rsidRDefault="005616A2" w:rsidP="005616A2">
      <w:pPr>
        <w:pStyle w:val="Sinespaciado"/>
        <w:rPr>
          <w:b/>
          <w:sz w:val="24"/>
          <w:lang w:val="es-GT"/>
        </w:rPr>
      </w:pPr>
      <w:r w:rsidRPr="00F42360">
        <w:rPr>
          <w:b/>
          <w:sz w:val="24"/>
          <w:lang w:val="es-GT"/>
        </w:rPr>
        <w:t>Toda la documentación debe presentarla  en folder tamaño carta  color verde con gancho.</w:t>
      </w:r>
    </w:p>
    <w:p w:rsidR="005616A2" w:rsidRPr="00F42360" w:rsidRDefault="005616A2" w:rsidP="005616A2">
      <w:pPr>
        <w:pStyle w:val="Sinespaciado"/>
        <w:jc w:val="both"/>
        <w:rPr>
          <w:b/>
          <w:lang w:val="es-GT"/>
        </w:rPr>
      </w:pPr>
    </w:p>
    <w:p w:rsidR="005616A2" w:rsidRDefault="005616A2" w:rsidP="005616A2">
      <w:pPr>
        <w:pStyle w:val="Sinespaciado"/>
        <w:jc w:val="center"/>
        <w:rPr>
          <w:b/>
          <w:lang w:val="es-GT"/>
        </w:rPr>
      </w:pPr>
    </w:p>
    <w:p w:rsidR="005616A2" w:rsidRPr="00F42360" w:rsidRDefault="00F42360" w:rsidP="00F42360">
      <w:pPr>
        <w:pStyle w:val="Sinespaciado"/>
        <w:jc w:val="both"/>
        <w:rPr>
          <w:b/>
          <w:u w:val="single"/>
          <w:lang w:val="es-GT"/>
        </w:rPr>
      </w:pPr>
      <w:r>
        <w:rPr>
          <w:b/>
          <w:lang w:val="es-GT"/>
        </w:rPr>
        <w:t>IMPORTANTE:</w:t>
      </w:r>
      <w:r w:rsidRPr="00F42360">
        <w:rPr>
          <w:b/>
          <w:sz w:val="28"/>
          <w:lang w:val="es-GT"/>
        </w:rPr>
        <w:t xml:space="preserve"> Se</w:t>
      </w:r>
      <w:r w:rsidRPr="00F42360">
        <w:rPr>
          <w:b/>
          <w:sz w:val="28"/>
          <w:u w:val="single"/>
          <w:lang w:val="es-GT"/>
        </w:rPr>
        <w:t xml:space="preserve"> recibirán expedientes hasta el 29 de Noviembre.</w:t>
      </w:r>
    </w:p>
    <w:p w:rsidR="005616A2" w:rsidRPr="00F42360" w:rsidRDefault="005616A2" w:rsidP="005616A2">
      <w:pPr>
        <w:pStyle w:val="Sinespaciado"/>
        <w:jc w:val="center"/>
        <w:rPr>
          <w:b/>
          <w:u w:val="single"/>
          <w:lang w:val="es-GT"/>
        </w:rPr>
      </w:pPr>
    </w:p>
    <w:p w:rsidR="005616A2" w:rsidRDefault="005616A2" w:rsidP="005616A2">
      <w:pPr>
        <w:pStyle w:val="Sinespaciado"/>
        <w:jc w:val="center"/>
        <w:rPr>
          <w:b/>
          <w:lang w:val="es-GT"/>
        </w:rPr>
      </w:pPr>
    </w:p>
    <w:p w:rsidR="005616A2" w:rsidRDefault="005616A2" w:rsidP="005616A2">
      <w:pPr>
        <w:pStyle w:val="Sinespaciado"/>
        <w:jc w:val="center"/>
        <w:rPr>
          <w:b/>
          <w:lang w:val="es-GT"/>
        </w:rPr>
      </w:pPr>
      <w:bookmarkStart w:id="0" w:name="_GoBack"/>
      <w:bookmarkEnd w:id="0"/>
    </w:p>
    <w:p w:rsidR="005616A2" w:rsidRDefault="005616A2" w:rsidP="005616A2">
      <w:pPr>
        <w:pStyle w:val="Sinespaciado"/>
        <w:jc w:val="center"/>
        <w:rPr>
          <w:b/>
          <w:lang w:val="es-GT"/>
        </w:rPr>
      </w:pPr>
    </w:p>
    <w:p w:rsidR="005616A2" w:rsidRDefault="005616A2" w:rsidP="005616A2">
      <w:pPr>
        <w:pStyle w:val="Sinespaciado"/>
        <w:jc w:val="center"/>
        <w:rPr>
          <w:b/>
          <w:lang w:val="es-GT"/>
        </w:rPr>
      </w:pPr>
    </w:p>
    <w:p w:rsidR="005616A2" w:rsidRPr="002F0995" w:rsidRDefault="005616A2" w:rsidP="005616A2">
      <w:pPr>
        <w:pStyle w:val="Sinespaciado"/>
        <w:jc w:val="center"/>
        <w:rPr>
          <w:b/>
          <w:lang w:val="es-GT"/>
        </w:rPr>
      </w:pPr>
      <w:r w:rsidRPr="002F0995">
        <w:rPr>
          <w:b/>
          <w:lang w:val="es-GT"/>
        </w:rPr>
        <w:t>CONTACTO:</w:t>
      </w:r>
    </w:p>
    <w:p w:rsidR="005616A2" w:rsidRPr="002F0995" w:rsidRDefault="0047433C" w:rsidP="005616A2">
      <w:pPr>
        <w:pStyle w:val="Sinespaciado"/>
        <w:jc w:val="center"/>
        <w:rPr>
          <w:lang w:val="es-GT"/>
        </w:rPr>
      </w:pPr>
      <w:hyperlink r:id="rId6" w:history="1">
        <w:r w:rsidR="005616A2" w:rsidRPr="002F0995">
          <w:rPr>
            <w:rStyle w:val="Hipervnculo"/>
            <w:lang w:val="es-GT"/>
          </w:rPr>
          <w:t>becas@campusur.uvg.edu.gt</w:t>
        </w:r>
      </w:hyperlink>
    </w:p>
    <w:p w:rsidR="005616A2" w:rsidRDefault="005616A2" w:rsidP="005616A2">
      <w:pPr>
        <w:pStyle w:val="Sinespaciado"/>
        <w:jc w:val="center"/>
        <w:rPr>
          <w:lang w:val="es-GT"/>
        </w:rPr>
      </w:pPr>
      <w:r>
        <w:rPr>
          <w:lang w:val="es-GT"/>
        </w:rPr>
        <w:t>PBX: 7955-2800 EXT. 823 y 851</w:t>
      </w:r>
    </w:p>
    <w:p w:rsidR="005616A2" w:rsidRDefault="005616A2" w:rsidP="005616A2">
      <w:pPr>
        <w:pStyle w:val="Sinespaciado"/>
        <w:jc w:val="center"/>
        <w:rPr>
          <w:b/>
          <w:u w:val="single"/>
          <w:lang w:val="es-GT"/>
        </w:rPr>
      </w:pPr>
    </w:p>
    <w:p w:rsidR="00AF336B" w:rsidRPr="00AF336B" w:rsidRDefault="00AF336B" w:rsidP="005616A2">
      <w:pPr>
        <w:jc w:val="center"/>
      </w:pPr>
    </w:p>
    <w:p w:rsidR="00AF336B" w:rsidRPr="00AF336B" w:rsidRDefault="00AF336B" w:rsidP="00AF336B"/>
    <w:p w:rsidR="00046F2F" w:rsidRPr="00AF336B" w:rsidRDefault="00046F2F" w:rsidP="00AF336B">
      <w:pPr>
        <w:tabs>
          <w:tab w:val="left" w:pos="2321"/>
          <w:tab w:val="left" w:pos="2923"/>
        </w:tabs>
      </w:pPr>
    </w:p>
    <w:sectPr w:rsidR="00046F2F" w:rsidRPr="00AF336B" w:rsidSect="00F42360">
      <w:pgSz w:w="12240" w:h="15840"/>
      <w:pgMar w:top="1417" w:right="1701" w:bottom="1417" w:left="1701" w:header="708" w:footer="708" w:gutter="0"/>
      <w:pgBorders w:offsetFrom="page">
        <w:top w:val="thinThickSmallGap" w:sz="24" w:space="24" w:color="92D050"/>
        <w:left w:val="thinThickSmallGap" w:sz="24" w:space="24" w:color="92D050"/>
        <w:bottom w:val="thickThinSmallGap" w:sz="24" w:space="24" w:color="92D050"/>
        <w:right w:val="thickThinSmallGap" w:sz="24" w:space="24" w:color="92D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41D47"/>
    <w:multiLevelType w:val="hybridMultilevel"/>
    <w:tmpl w:val="CDEA24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24538"/>
    <w:multiLevelType w:val="hybridMultilevel"/>
    <w:tmpl w:val="7ECCEA2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D537E"/>
    <w:multiLevelType w:val="hybridMultilevel"/>
    <w:tmpl w:val="5A386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40756"/>
    <w:multiLevelType w:val="hybridMultilevel"/>
    <w:tmpl w:val="493AB2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6F2F"/>
    <w:rsid w:val="00043243"/>
    <w:rsid w:val="00046F2F"/>
    <w:rsid w:val="00280092"/>
    <w:rsid w:val="00287E8C"/>
    <w:rsid w:val="0047433C"/>
    <w:rsid w:val="00481131"/>
    <w:rsid w:val="00540493"/>
    <w:rsid w:val="005616A2"/>
    <w:rsid w:val="005E6D5A"/>
    <w:rsid w:val="00862418"/>
    <w:rsid w:val="00AF336B"/>
    <w:rsid w:val="00BE0435"/>
    <w:rsid w:val="00F42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8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6F2F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46F2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2F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8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6F2F"/>
    <w:pPr>
      <w:spacing w:after="0" w:line="240" w:lineRule="auto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46F2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2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cas@campusur.uvg.edu.g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Becas</dc:creator>
  <cp:lastModifiedBy>Universidad del Valle de Guatemala</cp:lastModifiedBy>
  <cp:revision>2</cp:revision>
  <cp:lastPrinted>2013-10-23T18:27:00Z</cp:lastPrinted>
  <dcterms:created xsi:type="dcterms:W3CDTF">2014-11-19T13:59:00Z</dcterms:created>
  <dcterms:modified xsi:type="dcterms:W3CDTF">2014-11-19T13:59:00Z</dcterms:modified>
</cp:coreProperties>
</file>