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C43DA" w14:textId="77777777" w:rsidR="00B47CB3" w:rsidRPr="00B54241" w:rsidRDefault="00000000" w:rsidP="00B54241">
      <w:pPr>
        <w:pStyle w:val="a4"/>
        <w:jc w:val="left"/>
        <w:rPr>
          <w:color w:val="7030A0"/>
        </w:rPr>
      </w:pPr>
      <w:r w:rsidRPr="00B54241">
        <w:rPr>
          <w:color w:val="7030A0"/>
        </w:rPr>
        <w:t>Лабораторная работа №8</w:t>
      </w:r>
    </w:p>
    <w:p w14:paraId="7AA401A5" w14:textId="77777777" w:rsidR="00B47CB3" w:rsidRPr="00B54241" w:rsidRDefault="00000000" w:rsidP="00B54241">
      <w:pPr>
        <w:pStyle w:val="a5"/>
        <w:jc w:val="left"/>
        <w:rPr>
          <w:color w:val="7030A0"/>
        </w:rPr>
      </w:pPr>
      <w:r w:rsidRPr="00B54241">
        <w:rPr>
          <w:color w:val="7030A0"/>
        </w:rPr>
        <w:t>Модель конкуренции двух фирм</w:t>
      </w:r>
    </w:p>
    <w:p w14:paraId="00E01619" w14:textId="77777777" w:rsidR="00B47CB3" w:rsidRDefault="00000000" w:rsidP="00B54241">
      <w:pPr>
        <w:pStyle w:val="Author"/>
        <w:jc w:val="left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51253447"/>
        <w:docPartObj>
          <w:docPartGallery w:val="Table of Contents"/>
          <w:docPartUnique/>
        </w:docPartObj>
      </w:sdtPr>
      <w:sdtContent>
        <w:p w14:paraId="2FBC7A00" w14:textId="77777777" w:rsidR="00B47CB3" w:rsidRPr="00B54241" w:rsidRDefault="00000000">
          <w:pPr>
            <w:pStyle w:val="ae"/>
            <w:rPr>
              <w:color w:val="7030A0"/>
            </w:rPr>
          </w:pPr>
          <w:r w:rsidRPr="00B54241">
            <w:rPr>
              <w:color w:val="7030A0"/>
            </w:rPr>
            <w:t>Содержание</w:t>
          </w:r>
        </w:p>
        <w:p w14:paraId="6CA11F53" w14:textId="77777777" w:rsidR="00B47CB3" w:rsidRDefault="00000000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fldChar w:fldCharType="end"/>
          </w:r>
        </w:p>
      </w:sdtContent>
    </w:sdt>
    <w:p w14:paraId="7C3BA9DF" w14:textId="77777777" w:rsidR="00B47CB3" w:rsidRPr="00B54241" w:rsidRDefault="00000000">
      <w:pPr>
        <w:pStyle w:val="1"/>
        <w:rPr>
          <w:color w:val="7030A0"/>
        </w:rPr>
      </w:pPr>
      <w:bookmarkStart w:id="0" w:name="цель-работы"/>
      <w:r w:rsidRPr="00B54241">
        <w:rPr>
          <w:color w:val="7030A0"/>
        </w:rPr>
        <w:t>Цель работы</w:t>
      </w:r>
    </w:p>
    <w:p w14:paraId="17F0DC35" w14:textId="77777777" w:rsidR="00B47CB3" w:rsidRDefault="00000000">
      <w:pPr>
        <w:pStyle w:val="FirstParagraph"/>
      </w:pPr>
      <w:r>
        <w:t>Рассмотреть модель конкуренции двух фирм. Построить вышеуказанную модель средствами OpenModelica и Julia.</w:t>
      </w:r>
    </w:p>
    <w:p w14:paraId="0E3C8B0A" w14:textId="77777777" w:rsidR="00B47CB3" w:rsidRPr="00B54241" w:rsidRDefault="00000000">
      <w:pPr>
        <w:pStyle w:val="1"/>
        <w:rPr>
          <w:color w:val="7030A0"/>
        </w:rPr>
      </w:pPr>
      <w:bookmarkStart w:id="1" w:name="задачи"/>
      <w:bookmarkEnd w:id="0"/>
      <w:r w:rsidRPr="00B54241">
        <w:rPr>
          <w:color w:val="7030A0"/>
        </w:rPr>
        <w:t>Задачи</w:t>
      </w:r>
    </w:p>
    <w:p w14:paraId="43AEB16F" w14:textId="77777777" w:rsidR="00B47CB3" w:rsidRDefault="00000000">
      <w:pPr>
        <w:numPr>
          <w:ilvl w:val="0"/>
          <w:numId w:val="2"/>
        </w:numPr>
      </w:pPr>
      <w:r>
        <w:t>Построить графики изменения оборотных средств фирмы 1 и фирмы 2 без учета постоянных издержек и с веденной нормировкой для случая 1.</w:t>
      </w:r>
    </w:p>
    <w:p w14:paraId="1FD9CF03" w14:textId="77777777" w:rsidR="00B47CB3" w:rsidRDefault="00000000">
      <w:pPr>
        <w:numPr>
          <w:ilvl w:val="0"/>
          <w:numId w:val="2"/>
        </w:numPr>
      </w:pPr>
      <w:r>
        <w:t>Построить графики изменения оборотных средств фирмы 1 и фирмы 2 без учета постоянных издержек и с веденной нормировкой для случая 2.</w:t>
      </w:r>
    </w:p>
    <w:p w14:paraId="01E757D9" w14:textId="77777777" w:rsidR="00B47CB3" w:rsidRDefault="00000000">
      <w:pPr>
        <w:pStyle w:val="FirstParagraph"/>
      </w:pPr>
      <w:r>
        <w:t xml:space="preserve">Нормировка: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θ</m:t>
        </m:r>
      </m:oMath>
    </w:p>
    <w:p w14:paraId="2321C453" w14:textId="77777777" w:rsidR="00B47CB3" w:rsidRDefault="00000000">
      <w:pPr>
        <w:pStyle w:val="a0"/>
      </w:pPr>
      <w:r>
        <w:t xml:space="preserve">Начальные условия и параметры: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6.8</m:t>
        </m:r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35</m:t>
        </m:r>
      </m:oMath>
      <w:r>
        <w:t xml:space="preserve">,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31</m:t>
        </m:r>
      </m:oMath>
      <w:r>
        <w:t xml:space="preserve">, </w:t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18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23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1.5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8.7</m:t>
        </m:r>
      </m:oMath>
    </w:p>
    <w:p w14:paraId="6175693D" w14:textId="77777777" w:rsidR="00B47CB3" w:rsidRDefault="00000000">
      <w:pPr>
        <w:pStyle w:val="a0"/>
      </w:pPr>
      <w:r>
        <w:t xml:space="preserve">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cr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N</m:t>
        </m:r>
      </m:oMath>
      <w:r>
        <w:t xml:space="preserve"> указаны в тысячах единиц, а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указаны в млн. единиц.</w:t>
      </w:r>
    </w:p>
    <w:p w14:paraId="705325C5" w14:textId="77777777" w:rsidR="00B47CB3" w:rsidRPr="00B54241" w:rsidRDefault="00000000">
      <w:pPr>
        <w:pStyle w:val="1"/>
        <w:rPr>
          <w:color w:val="7030A0"/>
        </w:rPr>
      </w:pPr>
      <w:bookmarkStart w:id="2" w:name="среда"/>
      <w:bookmarkEnd w:id="1"/>
      <w:r w:rsidRPr="00B54241">
        <w:rPr>
          <w:color w:val="7030A0"/>
        </w:rPr>
        <w:t>Среда</w:t>
      </w:r>
    </w:p>
    <w:p w14:paraId="40DCE3E3" w14:textId="77777777" w:rsidR="00B47CB3" w:rsidRDefault="00000000">
      <w:pPr>
        <w:numPr>
          <w:ilvl w:val="0"/>
          <w:numId w:val="3"/>
        </w:numPr>
      </w:pPr>
      <w:r w:rsidRPr="00B54241">
        <w:rPr>
          <w:color w:val="7030A0"/>
        </w:rPr>
        <w:t>Julia</w:t>
      </w:r>
      <w:r>
        <w:t xml:space="preserve">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</w:p>
    <w:p w14:paraId="751F55E6" w14:textId="77777777" w:rsidR="00B47CB3" w:rsidRDefault="00000000">
      <w:pPr>
        <w:numPr>
          <w:ilvl w:val="0"/>
          <w:numId w:val="3"/>
        </w:numPr>
      </w:pPr>
      <w:r w:rsidRPr="00B54241">
        <w:rPr>
          <w:color w:val="7030A0"/>
        </w:rPr>
        <w:t>OpenModelica</w:t>
      </w:r>
      <w:r>
        <w:t xml:space="preserve">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</w:p>
    <w:p w14:paraId="4E2F61F9" w14:textId="77777777" w:rsidR="00B47CB3" w:rsidRPr="00B54241" w:rsidRDefault="00000000">
      <w:pPr>
        <w:pStyle w:val="1"/>
        <w:rPr>
          <w:color w:val="7030A0"/>
        </w:rPr>
      </w:pPr>
      <w:bookmarkStart w:id="3" w:name="теоретическое-введение"/>
      <w:bookmarkEnd w:id="2"/>
      <w:r w:rsidRPr="00B54241">
        <w:rPr>
          <w:color w:val="7030A0"/>
        </w:rPr>
        <w:lastRenderedPageBreak/>
        <w:t>Теоретическое введение</w:t>
      </w:r>
    </w:p>
    <w:p w14:paraId="0ACE6C65" w14:textId="77777777" w:rsidR="00B47CB3" w:rsidRPr="00B54241" w:rsidRDefault="00000000">
      <w:pPr>
        <w:pStyle w:val="2"/>
        <w:rPr>
          <w:color w:val="7030A0"/>
        </w:rPr>
      </w:pPr>
      <w:bookmarkStart w:id="4" w:name="случай-i"/>
      <w:r w:rsidRPr="00B54241">
        <w:rPr>
          <w:color w:val="7030A0"/>
        </w:rPr>
        <w:t>Случай I</w:t>
      </w:r>
    </w:p>
    <w:p w14:paraId="2C21177D" w14:textId="77777777" w:rsidR="00B47CB3" w:rsidRDefault="00000000">
      <w:pPr>
        <w:pStyle w:val="FirstParagraph"/>
      </w:pPr>
      <w:r>
        <w:t>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Будем считать, что постоянные издержки пренебрежимо малы, и в модели учитывать не будем. В этом случае динамика изменения объемов продаж фирмы 1 и фирмы 2 описывается следующей системой уравнений:[@rudn-task]</w:t>
      </w:r>
    </w:p>
    <w:p w14:paraId="0C8EE41D" w14:textId="77777777" w:rsidR="00B47CB3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dθ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dθ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60D1EDDF" w14:textId="77777777" w:rsidR="00B47CB3" w:rsidRPr="00B54241" w:rsidRDefault="00000000">
      <w:pPr>
        <w:pStyle w:val="2"/>
        <w:rPr>
          <w:color w:val="7030A0"/>
        </w:rPr>
      </w:pPr>
      <w:bookmarkStart w:id="5" w:name="случай-ii"/>
      <w:bookmarkEnd w:id="4"/>
      <w:r w:rsidRPr="00B54241">
        <w:rPr>
          <w:color w:val="7030A0"/>
        </w:rPr>
        <w:t>Случай II</w:t>
      </w:r>
    </w:p>
    <w:p w14:paraId="709F6CD5" w14:textId="77777777" w:rsidR="00B47CB3" w:rsidRDefault="00000000">
      <w:pPr>
        <w:pStyle w:val="FirstParagraph"/>
      </w:pPr>
      <w:r>
        <w:t xml:space="preserve">Рассмотрим модель, когда, помимо экономического фактора влияния (изменение себестоимости, производственного цикла, использование кредита и </w:t>
      </w:r>
      <w:proofErr w:type="gramStart"/>
      <w:r>
        <w:t>т.п.</w:t>
      </w:r>
      <w:proofErr w:type="gramEnd"/>
      <w:r>
        <w:t xml:space="preserve">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будет отличаться. Пусть в рамках рассматриваемой модели динамика изменения объемов продаж фирмы 1 и фирмы 2 описывается следующей системой уравнений:</w:t>
      </w:r>
    </w:p>
    <w:p w14:paraId="2F1F2C01" w14:textId="77777777" w:rsidR="00B47CB3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dθ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0.00067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dθ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59E7E952" w14:textId="77777777" w:rsidR="00B47CB3" w:rsidRDefault="00000000">
      <w:pPr>
        <w:pStyle w:val="FirstParagraph"/>
      </w:pPr>
      <w:r>
        <w:t xml:space="preserve">В обоих случаях: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cr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Nq</m:t>
            </m:r>
          </m:den>
        </m:f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cr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Nq</m:t>
            </m:r>
          </m:den>
        </m:f>
      </m:oMath>
      <w:r>
        <w:t xml:space="preserve">, </w:t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cr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Nq</m:t>
            </m:r>
          </m:den>
        </m:f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cr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>.</w:t>
      </w:r>
    </w:p>
    <w:p w14:paraId="30EEC927" w14:textId="77777777" w:rsidR="00B47CB3" w:rsidRPr="00B54241" w:rsidRDefault="00000000">
      <w:pPr>
        <w:pStyle w:val="1"/>
        <w:rPr>
          <w:color w:val="7030A0"/>
        </w:rPr>
      </w:pPr>
      <w:bookmarkStart w:id="6" w:name="ход-работы"/>
      <w:bookmarkEnd w:id="3"/>
      <w:bookmarkEnd w:id="5"/>
      <w:r w:rsidRPr="00B54241">
        <w:rPr>
          <w:color w:val="7030A0"/>
        </w:rPr>
        <w:t>Ход работы</w:t>
      </w:r>
    </w:p>
    <w:p w14:paraId="53A7B941" w14:textId="77777777" w:rsidR="00B47CB3" w:rsidRDefault="00000000">
      <w:pPr>
        <w:pStyle w:val="FirstParagraph"/>
      </w:pPr>
      <w:r>
        <w:t>Запускаем Pluto.</w:t>
      </w:r>
    </w:p>
    <w:p w14:paraId="647AD584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75B0B50" wp14:editId="0ACDE903">
            <wp:extent cx="5334000" cy="3777598"/>
            <wp:effectExtent l="0" t="0" r="0" b="0"/>
            <wp:docPr id="27" name="Picture" descr="Julia. Запуск Pl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src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E202A" w14:textId="77777777" w:rsidR="00B47CB3" w:rsidRDefault="00000000">
      <w:pPr>
        <w:pStyle w:val="ImageCaption"/>
      </w:pPr>
      <w:r>
        <w:t>Julia. Запуск Pluto</w:t>
      </w:r>
    </w:p>
    <w:p w14:paraId="5104C4B9" w14:textId="77777777" w:rsidR="00B47CB3" w:rsidRPr="00B54241" w:rsidRDefault="00000000">
      <w:pPr>
        <w:pStyle w:val="a0"/>
        <w:rPr>
          <w:lang w:val="en-US"/>
        </w:rPr>
      </w:pPr>
      <w:r>
        <w:t>Первым делом подкючим пакеты Plots и DifferentialEquations. Далее объявим начальные данные верные для всех кейсов при помощи констант. Также</w:t>
      </w:r>
      <w:r w:rsidRPr="00B54241">
        <w:rPr>
          <w:lang w:val="en-US"/>
        </w:rPr>
        <w:t xml:space="preserve"> </w:t>
      </w:r>
      <w:r>
        <w:t>объявим</w:t>
      </w:r>
      <w:r w:rsidRPr="00B54241">
        <w:rPr>
          <w:lang w:val="en-US"/>
        </w:rPr>
        <w:t xml:space="preserve"> </w:t>
      </w:r>
      <w:r>
        <w:t>начальное</w:t>
      </w:r>
      <w:r w:rsidRPr="00B54241">
        <w:rPr>
          <w:lang w:val="en-US"/>
        </w:rPr>
        <w:t xml:space="preserve"> </w:t>
      </w:r>
      <w:r>
        <w:t>условие</w:t>
      </w:r>
      <w:r w:rsidRPr="00B54241">
        <w:rPr>
          <w:lang w:val="en-US"/>
        </w:rPr>
        <w:t xml:space="preserve"> </w:t>
      </w:r>
      <w:r>
        <w:t>для</w:t>
      </w:r>
      <w:r w:rsidRPr="00B54241">
        <w:rPr>
          <w:lang w:val="en-US"/>
        </w:rPr>
        <w:t xml:space="preserve"> </w:t>
      </w:r>
      <w:r>
        <w:t>системы</w:t>
      </w:r>
      <w:r w:rsidRPr="00B54241">
        <w:rPr>
          <w:lang w:val="en-US"/>
        </w:rPr>
        <w:t xml:space="preserve"> </w:t>
      </w:r>
      <w:r>
        <w:t>ДУ</w:t>
      </w:r>
      <w:r w:rsidRPr="00B54241">
        <w:rPr>
          <w:lang w:val="en-US"/>
        </w:rPr>
        <w:t>.</w:t>
      </w:r>
    </w:p>
    <w:p w14:paraId="3EFBC267" w14:textId="77777777" w:rsidR="00B47CB3" w:rsidRPr="00B54241" w:rsidRDefault="00000000">
      <w:pPr>
        <w:pStyle w:val="SourceCode"/>
        <w:rPr>
          <w:lang w:val="en-US"/>
        </w:rPr>
      </w:pPr>
      <w:r w:rsidRPr="00B54241">
        <w:rPr>
          <w:rStyle w:val="VerbatimChar"/>
          <w:lang w:val="en-US"/>
        </w:rPr>
        <w:t>using Plots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using DifferentialEquations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M1_0 = 6.8 * 1e6;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M2_0 = 6 * 1e6;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p_crit = 35 * 1e3;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N = 31 * 1e3;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q = 1;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p1 = 11.5 * 1e3;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tau1 = 18;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p2 = 8.7 * 1e3;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tau2 = 23;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a1 = p_crit / (tau1 ^ 2 * p1^2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a2 = p_crit / (tau2 ^ 2 * p2^2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b = p_crit / (tau1 ^ 2 * p1^2 * tau2 ^ 2 * p2^2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c1 = (p_crit - p1) / (tau1 * p1);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const c2 = (p_crit - p2) / (tau2 * p2);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u0 = [M1_0, M2_0]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t = (0, 150 * c1)</w:t>
      </w:r>
    </w:p>
    <w:p w14:paraId="5B5DB10C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870CF9D" wp14:editId="3AD9845D">
            <wp:extent cx="5334000" cy="3319535"/>
            <wp:effectExtent l="0" t="0" r="0" b="0"/>
            <wp:docPr id="30" name="Picture" descr="Julia. Скрипт (1). Конкуренция двух фир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src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E0C13" w14:textId="77777777" w:rsidR="00B47CB3" w:rsidRDefault="00000000">
      <w:pPr>
        <w:pStyle w:val="ImageCaption"/>
      </w:pPr>
      <w:r>
        <w:t>Julia. Скрипт (1). Конкуренция двух фирм.</w:t>
      </w:r>
    </w:p>
    <w:p w14:paraId="17021244" w14:textId="77777777" w:rsidR="00B47CB3" w:rsidRDefault="00000000">
      <w:pPr>
        <w:pStyle w:val="a0"/>
      </w:pPr>
      <w:r>
        <w:t>Построим модель. Используя DifferentialEquations зададим и решим систему ДУ, после чего построим график решения и сохраним его. Далее запустим итоговый код.</w:t>
      </w:r>
    </w:p>
    <w:p w14:paraId="45837A9E" w14:textId="77777777" w:rsidR="00B47CB3" w:rsidRDefault="00000000">
      <w:pPr>
        <w:pStyle w:val="SourceCode"/>
      </w:pPr>
      <w:r>
        <w:rPr>
          <w:rStyle w:val="VerbatimChar"/>
        </w:rPr>
        <w:t>case = "2"; k = 0.00067;</w:t>
      </w:r>
      <w:r>
        <w:br/>
      </w:r>
      <w:r>
        <w:br/>
      </w:r>
      <w:r>
        <w:rPr>
          <w:rStyle w:val="VerbatimChar"/>
        </w:rPr>
        <w:t>function VS!(du, u, p, t)</w:t>
      </w:r>
      <w:r>
        <w:br/>
      </w:r>
      <w:r>
        <w:rPr>
          <w:rStyle w:val="VerbatimChar"/>
        </w:rPr>
        <w:t xml:space="preserve">    du[1] = u[1] - (b / c1 + k) * u[1] * u[2] - a1 / c1 * u[1] ^ 2;</w:t>
      </w:r>
      <w:r>
        <w:br/>
      </w:r>
      <w:r>
        <w:rPr>
          <w:rStyle w:val="VerbatimChar"/>
        </w:rPr>
        <w:t xml:space="preserve">    du[2] = c2 / c1 * u[2] - (b / c1) * u[1] * u[2] - a2 / c1 * u[2] ^ 2;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prob = ODEProblem(VS!, u0, t)</w:t>
      </w:r>
      <w:r>
        <w:br/>
      </w:r>
      <w:r>
        <w:rPr>
          <w:rStyle w:val="VerbatimChar"/>
        </w:rPr>
        <w:t>sol = solve(prob)</w:t>
      </w:r>
      <w:r>
        <w:br/>
      </w:r>
      <w:r>
        <w:br/>
      </w:r>
      <w:r>
        <w:rPr>
          <w:rStyle w:val="VerbatimChar"/>
        </w:rPr>
        <w:t>plt = plot(</w:t>
      </w:r>
      <w:r>
        <w:br/>
      </w:r>
      <w:r>
        <w:rPr>
          <w:rStyle w:val="VerbatimChar"/>
        </w:rPr>
        <w:t xml:space="preserve">    sol,</w:t>
      </w:r>
      <w:r>
        <w:br/>
      </w:r>
      <w:r>
        <w:rPr>
          <w:rStyle w:val="VerbatimChar"/>
        </w:rPr>
        <w:t xml:space="preserve">    dpi=500,</w:t>
      </w:r>
      <w:r>
        <w:br/>
      </w:r>
      <w:r>
        <w:rPr>
          <w:rStyle w:val="VerbatimChar"/>
        </w:rPr>
        <w:t xml:space="preserve">    size=(1024, 512),</w:t>
      </w:r>
      <w:r>
        <w:br/>
      </w:r>
      <w:r>
        <w:rPr>
          <w:rStyle w:val="VerbatimChar"/>
        </w:rPr>
        <w:t xml:space="preserve">    plot_title="Модель конкуренции двух фирм. Случай " * case,</w:t>
      </w:r>
      <w:r>
        <w:br/>
      </w:r>
      <w:r>
        <w:rPr>
          <w:rStyle w:val="VerbatimChar"/>
        </w:rPr>
        <w:t xml:space="preserve">    xlabel="t / c1",</w:t>
      </w:r>
      <w:r>
        <w:br/>
      </w:r>
      <w:r>
        <w:rPr>
          <w:rStyle w:val="VerbatimChar"/>
        </w:rPr>
        <w:t xml:space="preserve">    ylabel="M1(t), M2(t)",</w:t>
      </w:r>
      <w:r>
        <w:br/>
      </w:r>
      <w:r>
        <w:rPr>
          <w:rStyle w:val="VerbatimChar"/>
        </w:rPr>
        <w:t xml:space="preserve">    label=["M1 - оборотные средства предприятия #1" "M2 - оборотные средства предприятия #2"])</w:t>
      </w:r>
      <w:r>
        <w:br/>
      </w:r>
      <w:r>
        <w:br/>
      </w:r>
      <w:r>
        <w:rPr>
          <w:rStyle w:val="VerbatimChar"/>
        </w:rPr>
        <w:t>savefig(plt, "labart/result" * case * ".png")</w:t>
      </w:r>
      <w:r>
        <w:br/>
      </w:r>
      <w:r>
        <w:rPr>
          <w:rStyle w:val="VerbatimChar"/>
        </w:rPr>
        <w:t>println("Complete!")</w:t>
      </w:r>
    </w:p>
    <w:p w14:paraId="6003D6EA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5B7C4D1" wp14:editId="36066862">
            <wp:extent cx="5334000" cy="3632576"/>
            <wp:effectExtent l="0" t="0" r="0" b="0"/>
            <wp:docPr id="33" name="Picture" descr="Julia. Скрипт (2). Конкуренция двух фир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src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8AED8" w14:textId="77777777" w:rsidR="00B47CB3" w:rsidRDefault="00000000">
      <w:pPr>
        <w:pStyle w:val="ImageCaption"/>
      </w:pPr>
      <w:r>
        <w:t>Julia. Скрипт (2). Конкуренция двух фирм.</w:t>
      </w:r>
    </w:p>
    <w:p w14:paraId="7B385428" w14:textId="77777777" w:rsidR="00B47CB3" w:rsidRDefault="00000000">
      <w:pPr>
        <w:pStyle w:val="CaptionedFigure"/>
      </w:pPr>
      <w:r>
        <w:rPr>
          <w:noProof/>
        </w:rPr>
        <w:drawing>
          <wp:inline distT="0" distB="0" distL="0" distR="0" wp14:anchorId="2EDF4501" wp14:editId="46670331">
            <wp:extent cx="5334000" cy="2667000"/>
            <wp:effectExtent l="0" t="0" r="0" b="0"/>
            <wp:docPr id="36" name="Picture" descr="Julia. Модель. Конкуренция двух фирм. Случай 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labart/result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16B82" w14:textId="77777777" w:rsidR="00B47CB3" w:rsidRDefault="00000000">
      <w:pPr>
        <w:pStyle w:val="ImageCaption"/>
      </w:pPr>
      <w:r>
        <w:t>Julia. Модель. Конкуренция двух фирм. Случай I</w:t>
      </w:r>
    </w:p>
    <w:p w14:paraId="40862023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8F241BE" wp14:editId="00D11927">
            <wp:extent cx="5334000" cy="2667000"/>
            <wp:effectExtent l="0" t="0" r="0" b="0"/>
            <wp:docPr id="39" name="Picture" descr="Julia. Модель. Конкуренция двух фирм. Случай I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labart/result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8BA43F" w14:textId="77777777" w:rsidR="00B47CB3" w:rsidRDefault="00000000">
      <w:pPr>
        <w:pStyle w:val="ImageCaption"/>
      </w:pPr>
      <w:r>
        <w:t>Julia. Модель. Конкуренция двух фирм. Случай II</w:t>
      </w:r>
    </w:p>
    <w:p w14:paraId="2C28F44E" w14:textId="77777777" w:rsidR="00B47CB3" w:rsidRDefault="00000000">
      <w:pPr>
        <w:pStyle w:val="a0"/>
      </w:pPr>
      <w:r>
        <w:t>Напишем код на modelica для решения 1-ой задачи.</w:t>
      </w:r>
    </w:p>
    <w:p w14:paraId="3A313212" w14:textId="77777777" w:rsidR="00B47CB3" w:rsidRPr="00B54241" w:rsidRDefault="00000000">
      <w:pPr>
        <w:pStyle w:val="SourceCode"/>
        <w:rPr>
          <w:lang w:val="en-US"/>
        </w:rPr>
      </w:pPr>
      <w:r w:rsidRPr="00B54241">
        <w:rPr>
          <w:rStyle w:val="VerbatimChar"/>
          <w:lang w:val="en-US"/>
        </w:rPr>
        <w:t>model Var1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M1_0 = 6.8 * 1e6;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M2_0 = 6 * 1e6;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p_crit = 35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N = 31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q = 1;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p1 = 11.5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tau1 = 18;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p2 = 8.7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tau2 = 23;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a1 = p_crit / (tau1 ^ 2 * p1^2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a2 = p_crit / (tau2 ^ 2 * p2^2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b = p_crit / (tau1 ^ 2 * p1^2 * tau2 ^ 2 * p2^2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c1 = (p_crit - p1) / (tau1 * p1);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c2 = (p_crit - p2) / (tau2 * p2);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Real t = time / c1;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Real M1(t);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Real M2(t);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initial equation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  M1 = M1_0;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  M2 = M2_0;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equation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der(M1) = M1 - (b / c1) * M1 * M2 - a1 / c1 * M1 ^ 2;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der(M2) = c2 / c1 * M2 - (b / c1) * M1 * M2 - a2 / c1 * M2 ^ 2;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annotation(experiment(StartTime = 0, StopTime = 15, Interval = 0.01));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end Var1;</w:t>
      </w:r>
    </w:p>
    <w:p w14:paraId="0C5ABF4C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0BE9BD8" wp14:editId="5B6DB3E4">
            <wp:extent cx="5334000" cy="4545724"/>
            <wp:effectExtent l="0" t="0" r="0" b="0"/>
            <wp:docPr id="42" name="Picture" descr="Modelica. Скрипт. Конкуренция двух фирм. Cлучай 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src/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698986" w14:textId="77777777" w:rsidR="00B47CB3" w:rsidRDefault="00000000">
      <w:pPr>
        <w:pStyle w:val="ImageCaption"/>
      </w:pPr>
      <w:r>
        <w:t>Modelica. Скрипт. Конкуренция двух фирм. Cлучай I</w:t>
      </w:r>
    </w:p>
    <w:p w14:paraId="3BCD9506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A9B11F7" wp14:editId="4A0CE5EE">
            <wp:extent cx="5334000" cy="3448050"/>
            <wp:effectExtent l="0" t="0" r="0" b="0"/>
            <wp:docPr id="45" name="Picture" descr="Modelica. Модель. Конкуренция двух фирм. Cлучай 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labart/MOVar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ADB9F" w14:textId="77777777" w:rsidR="00B47CB3" w:rsidRDefault="00000000">
      <w:pPr>
        <w:pStyle w:val="ImageCaption"/>
      </w:pPr>
      <w:r>
        <w:t>Modelica. Модель. Конкуренция двух фирм. Cлучай I</w:t>
      </w:r>
    </w:p>
    <w:p w14:paraId="5F2857CC" w14:textId="77777777" w:rsidR="00B47CB3" w:rsidRDefault="00000000">
      <w:pPr>
        <w:pStyle w:val="a0"/>
      </w:pPr>
      <w:r>
        <w:t>Напишем код на modelica для решения 2-ой задачи: изменим ДУ.</w:t>
      </w:r>
    </w:p>
    <w:p w14:paraId="29BD22AC" w14:textId="77777777" w:rsidR="00B47CB3" w:rsidRPr="00B54241" w:rsidRDefault="00000000">
      <w:pPr>
        <w:pStyle w:val="SourceCode"/>
        <w:rPr>
          <w:lang w:val="en-US"/>
        </w:rPr>
      </w:pPr>
      <w:r w:rsidRPr="00B54241">
        <w:rPr>
          <w:rStyle w:val="VerbatimChar"/>
          <w:lang w:val="en-US"/>
        </w:rPr>
        <w:t>model Var2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M1_0 = 6.8 * 1e6;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M2_0 = 6 * 1e6;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p_crit = 35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N = 31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q = 1;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p1 = 11.5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tau1 = 18;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p2 = 8.7 * integer(1e3);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Integer tau2 = 23;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a1 = p_crit / (tau1 ^ 2 * p1^2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a2 = p_crit / (tau2 ^ 2 * p2^2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b = p_crit / (tau1 ^ 2 * p1^2 * tau2 ^ 2 * p2^2 * N * q);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c1 = (p_crit - p1) / (tau1 * p1);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constant Real c2 = (p_crit - p2) / (tau2 * p2);</w:t>
      </w:r>
      <w:r w:rsidRPr="00B54241">
        <w:rPr>
          <w:lang w:val="en-US"/>
        </w:rPr>
        <w:br/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Real t = time / c1;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Real M1(t);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Real M2(t);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initial equation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  M1 = M1_0;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  M2 = M2_0;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equation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der(M1) = M1 - (b / c1 + 0.00067) * M1 * M2 - a1 / c1 * M1 ^ 2;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lastRenderedPageBreak/>
        <w:t xml:space="preserve">  der(M2) = c2 / c1 * M2 - (b / c1) * M1 * M2 - a2 / c1 * M2 ^ 2;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 xml:space="preserve">  annotation(experiment(StartTime = 0, StopTime = 15, Interval = 0.01));</w:t>
      </w:r>
      <w:r w:rsidRPr="00B54241">
        <w:rPr>
          <w:lang w:val="en-US"/>
        </w:rPr>
        <w:br/>
      </w:r>
      <w:r w:rsidRPr="00B54241">
        <w:rPr>
          <w:rStyle w:val="VerbatimChar"/>
          <w:lang w:val="en-US"/>
        </w:rPr>
        <w:t>end Var2;</w:t>
      </w:r>
    </w:p>
    <w:p w14:paraId="57E7FA19" w14:textId="77777777" w:rsidR="00B47CB3" w:rsidRDefault="00000000">
      <w:pPr>
        <w:pStyle w:val="CaptionedFigure"/>
      </w:pPr>
      <w:r>
        <w:rPr>
          <w:noProof/>
        </w:rPr>
        <w:drawing>
          <wp:inline distT="0" distB="0" distL="0" distR="0" wp14:anchorId="6BDDB3F3" wp14:editId="334D5EF9">
            <wp:extent cx="5334000" cy="4545724"/>
            <wp:effectExtent l="0" t="0" r="0" b="0"/>
            <wp:docPr id="48" name="Picture" descr="Modelica. Скрипт. Конкуренция двух фирм. Cлучай I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rc/5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27435" w14:textId="77777777" w:rsidR="00B47CB3" w:rsidRDefault="00000000">
      <w:pPr>
        <w:pStyle w:val="ImageCaption"/>
      </w:pPr>
      <w:r>
        <w:t>Modelica. Скрипт. Конкуренция двух фирм. Cлучай II</w:t>
      </w:r>
    </w:p>
    <w:p w14:paraId="36E1215F" w14:textId="77777777" w:rsidR="00B47CB3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A414D4D" wp14:editId="763F4A74">
            <wp:extent cx="5334000" cy="3448050"/>
            <wp:effectExtent l="0" t="0" r="0" b="0"/>
            <wp:docPr id="51" name="Picture" descr="Modelica. Модель. Конкуренция двух фирм. Cлучай II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labart/MOVar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A06C3" w14:textId="77777777" w:rsidR="00B47CB3" w:rsidRDefault="00000000">
      <w:pPr>
        <w:pStyle w:val="ImageCaption"/>
      </w:pPr>
      <w:r>
        <w:t>Modelica. Модель. Конкуренция двух фирм. Cлучай II</w:t>
      </w:r>
    </w:p>
    <w:p w14:paraId="62724B18" w14:textId="77777777" w:rsidR="00B47CB3" w:rsidRPr="00B54241" w:rsidRDefault="00000000">
      <w:pPr>
        <w:pStyle w:val="1"/>
        <w:rPr>
          <w:color w:val="7030A0"/>
        </w:rPr>
      </w:pPr>
      <w:bookmarkStart w:id="7" w:name="вывод"/>
      <w:bookmarkEnd w:id="6"/>
      <w:r w:rsidRPr="00B54241">
        <w:rPr>
          <w:color w:val="7030A0"/>
        </w:rPr>
        <w:t>Вывод</w:t>
      </w:r>
    </w:p>
    <w:p w14:paraId="55B7B30E" w14:textId="77777777" w:rsidR="00B47CB3" w:rsidRDefault="00000000">
      <w:pPr>
        <w:pStyle w:val="FirstParagraph"/>
      </w:pPr>
      <w:r>
        <w:t>Повысили навыки в области дифференциальных уравнений, улучшили навыки моделирования на Julia и на OpenModelica. Изучили и построили модель конкуренции двух фирм.</w:t>
      </w:r>
    </w:p>
    <w:p w14:paraId="035D0A0A" w14:textId="77777777" w:rsidR="00B47CB3" w:rsidRPr="00B54241" w:rsidRDefault="00000000">
      <w:pPr>
        <w:pStyle w:val="1"/>
        <w:rPr>
          <w:color w:val="7030A0"/>
        </w:rPr>
      </w:pPr>
      <w:bookmarkStart w:id="8" w:name="ресурсы"/>
      <w:bookmarkEnd w:id="7"/>
      <w:r w:rsidRPr="00B54241">
        <w:rPr>
          <w:color w:val="7030A0"/>
        </w:rPr>
        <w:t>Ресурсы</w:t>
      </w:r>
    </w:p>
    <w:p w14:paraId="2356CEF7" w14:textId="77777777" w:rsidR="00B47CB3" w:rsidRPr="00B54241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B54241">
        <w:rPr>
          <w:lang w:val="en-US"/>
        </w:rPr>
        <w:t>Julia. URL: http://www.unn.ru/books/met_files/JULIA_tutorial.pdf.</w:t>
      </w:r>
    </w:p>
    <w:p w14:paraId="544EAF73" w14:textId="77777777" w:rsidR="00B47CB3" w:rsidRPr="00B54241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B54241">
        <w:rPr>
          <w:lang w:val="en-US"/>
        </w:rPr>
        <w:t>OpenModelica. URL: https://ru.wikipedia.org/wiki/OpenModelica.</w:t>
      </w:r>
    </w:p>
    <w:p w14:paraId="69ADA0D2" w14:textId="77777777" w:rsidR="00B47CB3" w:rsidRDefault="00000000">
      <w:pPr>
        <w:pStyle w:val="Compact"/>
        <w:numPr>
          <w:ilvl w:val="0"/>
          <w:numId w:val="4"/>
        </w:numPr>
      </w:pPr>
      <w:r>
        <w:t>Эффективность рекламы. RUDN. URL: https://esystem.rudn.ru/mod/resource/view.php?id=967257.</w:t>
      </w:r>
    </w:p>
    <w:p w14:paraId="44FF9485" w14:textId="77777777" w:rsidR="00B47CB3" w:rsidRPr="00B54241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B54241">
        <w:rPr>
          <w:lang w:val="en-US"/>
        </w:rPr>
        <w:t>Pluto. URL: https://plutojl.org/.</w:t>
      </w:r>
    </w:p>
    <w:p w14:paraId="1BF1924D" w14:textId="77777777" w:rsidR="00B47CB3" w:rsidRPr="00B54241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B54241">
        <w:rPr>
          <w:lang w:val="en-US"/>
        </w:rPr>
        <w:t>Plots in Julia. URL: https://docs.juliaplots.org/latest/tutorial/.</w:t>
      </w:r>
    </w:p>
    <w:p w14:paraId="1D86619A" w14:textId="77777777" w:rsidR="00B47CB3" w:rsidRPr="00B54241" w:rsidRDefault="00000000">
      <w:pPr>
        <w:pStyle w:val="Compact"/>
        <w:numPr>
          <w:ilvl w:val="0"/>
          <w:numId w:val="4"/>
        </w:numPr>
        <w:rPr>
          <w:lang w:val="en-US"/>
        </w:rPr>
      </w:pPr>
      <w:r w:rsidRPr="00B54241">
        <w:rPr>
          <w:lang w:val="en-US"/>
        </w:rPr>
        <w:t>Differential Equations in Julia. URL: https://docs.sciml.ai/DiffEqDocs/stable/getting_started/.</w:t>
      </w:r>
      <w:bookmarkEnd w:id="8"/>
    </w:p>
    <w:sectPr w:rsidR="00B47CB3" w:rsidRPr="00B5424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0A67D" w14:textId="77777777" w:rsidR="000B5DCF" w:rsidRDefault="000B5DCF">
      <w:pPr>
        <w:spacing w:after="0"/>
      </w:pPr>
      <w:r>
        <w:separator/>
      </w:r>
    </w:p>
  </w:endnote>
  <w:endnote w:type="continuationSeparator" w:id="0">
    <w:p w14:paraId="728E7927" w14:textId="77777777" w:rsidR="000B5DCF" w:rsidRDefault="000B5D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AD729" w14:textId="77777777" w:rsidR="000B5DCF" w:rsidRDefault="000B5DCF">
      <w:r>
        <w:separator/>
      </w:r>
    </w:p>
  </w:footnote>
  <w:footnote w:type="continuationSeparator" w:id="0">
    <w:p w14:paraId="3DEA351C" w14:textId="77777777" w:rsidR="000B5DCF" w:rsidRDefault="000B5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FEEA8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E38169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DAB27A9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664014307">
    <w:abstractNumId w:val="0"/>
  </w:num>
  <w:num w:numId="2" w16cid:durableId="21296656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09872784">
    <w:abstractNumId w:val="1"/>
  </w:num>
  <w:num w:numId="4" w16cid:durableId="1494756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CB3"/>
    <w:rsid w:val="000B5DCF"/>
    <w:rsid w:val="00B47CB3"/>
    <w:rsid w:val="00B5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6C7FBB2"/>
  <w15:docId w15:val="{9B2667A1-9A52-A84D-BC53-16C1CC5A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1114</Words>
  <Characters>6356</Characters>
  <Application>Microsoft Office Word</Application>
  <DocSecurity>0</DocSecurity>
  <Lines>52</Lines>
  <Paragraphs>14</Paragraphs>
  <ScaleCrop>false</ScaleCrop>
  <Company/>
  <LinksUpToDate>false</LinksUpToDate>
  <CharactersWithSpaces>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Кузнецов Юрий Владимирович</dc:creator>
  <cp:keywords/>
  <cp:lastModifiedBy>Кузнецов Юрий Владимирович</cp:lastModifiedBy>
  <cp:revision>2</cp:revision>
  <dcterms:created xsi:type="dcterms:W3CDTF">2023-04-16T22:45:00Z</dcterms:created>
  <dcterms:modified xsi:type="dcterms:W3CDTF">2023-04-16T22:48:00Z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конкуренции двух фирм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