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41D1BDD8"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w:t>
            </w:r>
            <w:r w:rsidR="000C75E7">
              <w:rPr>
                <w:rFonts w:cs="Verdana"/>
                <w:color w:val="FFFFFF"/>
                <w:szCs w:val="30"/>
              </w:rPr>
              <w:t xml:space="preserve"> </w:t>
            </w:r>
            <w:r w:rsidRPr="00CD57FD">
              <w:rPr>
                <w:rFonts w:cs="Verdana"/>
                <w:color w:val="FFFFFF"/>
                <w:szCs w:val="30"/>
              </w:rPr>
              <w:t xml:space="preserve">msg, </w:t>
            </w:r>
            <w:r>
              <w:rPr>
                <w:rFonts w:cs="Verdana"/>
                <w:color w:val="FFFFFF"/>
                <w:szCs w:val="30"/>
              </w:rPr>
              <w:t>gmii_tx_if</w:t>
            </w:r>
            <w:r w:rsidRPr="00CD57FD">
              <w:rPr>
                <w:rFonts w:cs="Verdana"/>
                <w:color w:val="FFFFFF"/>
                <w:szCs w:val="30"/>
              </w:rPr>
              <w:t xml:space="preserve">, </w:t>
            </w:r>
            <w:r w:rsidR="005B7903">
              <w:rPr>
                <w:rFonts w:cs="Verdana"/>
                <w:color w:val="FFFFFF"/>
                <w:szCs w:val="30"/>
              </w:rPr>
              <w:t>[</w:t>
            </w:r>
            <w:r w:rsidR="005B7903" w:rsidRPr="000C75E7">
              <w:rPr>
                <w:rFonts w:cs="Verdana"/>
                <w:color w:val="FFFFFF"/>
                <w:szCs w:val="30"/>
              </w:rPr>
              <w:t>action_when_transfer_is_done</w:t>
            </w:r>
            <w:r w:rsidR="005B7903">
              <w:rPr>
                <w:rFonts w:cs="Verdana"/>
                <w:color w:val="FFFFFF"/>
                <w:szCs w:val="30"/>
              </w:rPr>
              <w:t>],</w:t>
            </w:r>
            <w:r w:rsidR="005B7903" w:rsidRPr="00CD57FD">
              <w:rPr>
                <w:rFonts w:cs="Verdana"/>
                <w:color w:val="FFFFFF"/>
                <w:szCs w:val="30"/>
              </w:rPr>
              <w:t xml:space="preserv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C22A258" w14:textId="1C9640ED" w:rsidR="000C75E7"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gmii_write(v_data_array(0 to v_numBytes-1),</w:t>
            </w:r>
            <w:r w:rsidR="000C75E7">
              <w:rPr>
                <w:rFonts w:cs="Verdana"/>
                <w:b w:val="0"/>
                <w:sz w:val="16"/>
                <w:szCs w:val="15"/>
              </w:rPr>
              <w:t xml:space="preserve"> </w:t>
            </w:r>
            <w:r w:rsidR="00355A59" w:rsidRPr="007D5ED6">
              <w:rPr>
                <w:rFonts w:cs="Verdana"/>
                <w:b w:val="0"/>
                <w:bCs w:val="0"/>
                <w:sz w:val="16"/>
                <w:szCs w:val="32"/>
              </w:rPr>
              <w:t>“Write v_numBytes bytes”</w:t>
            </w:r>
            <w:r w:rsidR="00355A59" w:rsidRPr="007D5ED6">
              <w:rPr>
                <w:rFonts w:cs="Verdana"/>
                <w:b w:val="0"/>
                <w:sz w:val="16"/>
                <w:szCs w:val="15"/>
              </w:rPr>
              <w:t xml:space="preserve">, gmii_tx_if, </w:t>
            </w:r>
            <w:r w:rsidR="005B7903">
              <w:rPr>
                <w:rFonts w:cs="Verdana"/>
                <w:b w:val="0"/>
                <w:sz w:val="16"/>
                <w:szCs w:val="15"/>
              </w:rPr>
              <w:t>HOLD</w:t>
            </w:r>
            <w:r w:rsidR="005B7903" w:rsidRPr="000C75E7">
              <w:rPr>
                <w:rFonts w:cs="Verdana"/>
                <w:b w:val="0"/>
                <w:sz w:val="16"/>
                <w:szCs w:val="15"/>
              </w:rPr>
              <w:t>_LINE_AFTER_TRANSFER</w:t>
            </w:r>
            <w:r w:rsidR="005B7903">
              <w:rPr>
                <w:rFonts w:cs="Verdana"/>
                <w:b w:val="0"/>
                <w:sz w:val="16"/>
                <w:szCs w:val="15"/>
              </w:rPr>
              <w:t>,</w:t>
            </w:r>
            <w:r w:rsidR="005B7903" w:rsidRPr="007D5ED6">
              <w:rPr>
                <w:rFonts w:cs="Verdana"/>
                <w:b w:val="0"/>
                <w:sz w:val="16"/>
                <w:szCs w:val="15"/>
              </w:rPr>
              <w:t xml:space="preserve"> </w:t>
            </w:r>
            <w:r w:rsidR="00355A59" w:rsidRPr="007D5ED6">
              <w:rPr>
                <w:rFonts w:cs="Verdana"/>
                <w:b w:val="0"/>
                <w:sz w:val="16"/>
                <w:szCs w:val="15"/>
              </w:rPr>
              <w:t>C_SCOPE, shared_msg_id_panel,</w:t>
            </w:r>
          </w:p>
          <w:p w14:paraId="0760D29C" w14:textId="52E83DD9" w:rsidR="006A2C7F" w:rsidRPr="007D5ED6" w:rsidRDefault="000C75E7" w:rsidP="008F3D25">
            <w:pPr>
              <w:widowControl w:val="0"/>
              <w:tabs>
                <w:tab w:val="left" w:pos="851"/>
              </w:tabs>
              <w:autoSpaceDE w:val="0"/>
              <w:autoSpaceDN w:val="0"/>
              <w:adjustRightInd w:val="0"/>
              <w:rPr>
                <w:rFonts w:cs="Verdana"/>
                <w:bCs w:val="0"/>
                <w:sz w:val="16"/>
                <w:szCs w:val="15"/>
              </w:rPr>
            </w:pPr>
            <w:r>
              <w:rPr>
                <w:rFonts w:cs="Verdana"/>
                <w:b w:val="0"/>
                <w:sz w:val="16"/>
                <w:szCs w:val="15"/>
              </w:rPr>
              <w:t xml:space="preserve">                                 </w:t>
            </w:r>
            <w:r w:rsidR="00355A59" w:rsidRPr="007D5ED6">
              <w:rPr>
                <w:rFonts w:cs="Verdana"/>
                <w:b w:val="0"/>
                <w:sz w:val="16"/>
                <w:szCs w:val="15"/>
              </w:rPr>
              <w:t xml:space="preserve">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r w:rsidR="00001142">
              <w:rPr>
                <w:rFonts w:cs="Verdana"/>
                <w:color w:val="FFFFFF"/>
                <w:szCs w:val="30"/>
                <w:lang w:val="en-US"/>
              </w:rPr>
              <w:t>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1"/>
        <w:gridCol w:w="4140"/>
      </w:tblGrid>
      <w:tr w:rsidR="00EB0BB8" w14:paraId="58BE0126" w14:textId="77777777" w:rsidTr="0003440F">
        <w:trPr>
          <w:trHeight w:val="3227"/>
        </w:trPr>
        <w:tc>
          <w:tcPr>
            <w:tcW w:w="9011" w:type="dxa"/>
          </w:tcPr>
          <w:tbl>
            <w:tblPr>
              <w:tblW w:w="0" w:type="auto"/>
              <w:tblCellMar>
                <w:left w:w="0" w:type="dxa"/>
                <w:right w:w="0" w:type="dxa"/>
              </w:tblCellMar>
              <w:tblLook w:val="0000" w:firstRow="0" w:lastRow="0" w:firstColumn="0" w:lastColumn="0" w:noHBand="0" w:noVBand="0"/>
            </w:tblPr>
            <w:tblGrid>
              <w:gridCol w:w="3070"/>
              <w:gridCol w:w="1311"/>
              <w:gridCol w:w="4148"/>
            </w:tblGrid>
            <w:tr w:rsidR="00EB0BB8" w:rsidRPr="0042320D" w14:paraId="4B34FDAD" w14:textId="77777777" w:rsidTr="0003440F">
              <w:trPr>
                <w:trHeight w:val="218"/>
              </w:trPr>
              <w:tc>
                <w:tcPr>
                  <w:tcW w:w="852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03440F">
              <w:trPr>
                <w:trHeight w:val="218"/>
              </w:trPr>
              <w:tc>
                <w:tcPr>
                  <w:tcW w:w="3070"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1"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7"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03440F">
              <w:trPr>
                <w:trHeight w:val="25"/>
              </w:trPr>
              <w:tc>
                <w:tcPr>
                  <w:tcW w:w="3070"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1"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47"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03440F">
              <w:trPr>
                <w:trHeight w:val="25"/>
              </w:trPr>
              <w:tc>
                <w:tcPr>
                  <w:tcW w:w="3070"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1"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03440F">
              <w:trPr>
                <w:trHeight w:val="25"/>
              </w:trPr>
              <w:tc>
                <w:tcPr>
                  <w:tcW w:w="3070"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1"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03440F">
              <w:trPr>
                <w:trHeight w:val="25"/>
              </w:trPr>
              <w:tc>
                <w:tcPr>
                  <w:tcW w:w="3070"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1"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03440F">
              <w:trPr>
                <w:trHeight w:val="25"/>
              </w:trPr>
              <w:tc>
                <w:tcPr>
                  <w:tcW w:w="3070"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1"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03440F">
              <w:trPr>
                <w:trHeight w:val="25"/>
              </w:trPr>
              <w:tc>
                <w:tcPr>
                  <w:tcW w:w="3070"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1"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03440F">
              <w:trPr>
                <w:trHeight w:val="25"/>
              </w:trPr>
              <w:tc>
                <w:tcPr>
                  <w:tcW w:w="3070"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1"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03440F">
              <w:trPr>
                <w:trHeight w:val="25"/>
              </w:trPr>
              <w:tc>
                <w:tcPr>
                  <w:tcW w:w="3070"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1"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7"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3440F">
              <w:trPr>
                <w:trHeight w:val="25"/>
              </w:trPr>
              <w:tc>
                <w:tcPr>
                  <w:tcW w:w="3070"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311"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147"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3440F">
              <w:trPr>
                <w:trHeight w:val="17"/>
              </w:trPr>
              <w:tc>
                <w:tcPr>
                  <w:tcW w:w="3070"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1"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7"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0"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227809" w:rsidRPr="0042320D" w14:paraId="64FD7931" w14:textId="77777777" w:rsidTr="0003440F">
              <w:trPr>
                <w:trHeight w:val="218"/>
              </w:trPr>
              <w:tc>
                <w:tcPr>
                  <w:tcW w:w="3821"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03440F">
              <w:trPr>
                <w:trHeight w:val="218"/>
              </w:trPr>
              <w:tc>
                <w:tcPr>
                  <w:tcW w:w="1798"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03440F">
              <w:trPr>
                <w:trHeight w:val="23"/>
              </w:trPr>
              <w:tc>
                <w:tcPr>
                  <w:tcW w:w="1798"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2"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03440F">
              <w:trPr>
                <w:trHeight w:val="63"/>
              </w:trPr>
              <w:tc>
                <w:tcPr>
                  <w:tcW w:w="1798"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2"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03440F">
              <w:trPr>
                <w:trHeight w:val="35"/>
              </w:trPr>
              <w:tc>
                <w:tcPr>
                  <w:tcW w:w="1798"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2"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917E23" w:rsidRPr="0042320D" w14:paraId="757D8CA5" w14:textId="77777777" w:rsidTr="0003440F">
              <w:trPr>
                <w:trHeight w:val="218"/>
              </w:trPr>
              <w:tc>
                <w:tcPr>
                  <w:tcW w:w="3821"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03440F">
              <w:trPr>
                <w:trHeight w:val="218"/>
              </w:trPr>
              <w:tc>
                <w:tcPr>
                  <w:tcW w:w="1798"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03440F">
              <w:trPr>
                <w:trHeight w:val="23"/>
              </w:trPr>
              <w:tc>
                <w:tcPr>
                  <w:tcW w:w="1798"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2"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03440F">
              <w:trPr>
                <w:trHeight w:val="63"/>
              </w:trPr>
              <w:tc>
                <w:tcPr>
                  <w:tcW w:w="1798"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2"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03440F">
              <w:trPr>
                <w:trHeight w:val="35"/>
              </w:trPr>
              <w:tc>
                <w:tcPr>
                  <w:tcW w:w="1798"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2"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2831"/>
        <w:gridCol w:w="7879"/>
      </w:tblGrid>
      <w:tr w:rsidR="00EB0BB8" w:rsidRPr="0042320D" w14:paraId="4AD0BA14" w14:textId="77777777" w:rsidTr="005B7903">
        <w:tc>
          <w:tcPr>
            <w:tcW w:w="2260"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1"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87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5B7903">
        <w:tc>
          <w:tcPr>
            <w:tcW w:w="2260"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2385"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r>
              <w:rPr>
                <w:sz w:val="15"/>
              </w:rPr>
              <w:t>t_</w:t>
            </w:r>
            <w:r w:rsidR="00AC1A2D">
              <w:rPr>
                <w:sz w:val="15"/>
              </w:rPr>
              <w:t>slv</w:t>
            </w:r>
            <w:r>
              <w:rPr>
                <w:sz w:val="15"/>
              </w:rPr>
              <w:t>_array</w:t>
            </w:r>
          </w:p>
        </w:tc>
        <w:tc>
          <w:tcPr>
            <w:tcW w:w="2831"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7879"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w:t>
            </w:r>
            <w:r w:rsidR="00AC1A2D">
              <w:rPr>
                <w:rFonts w:ascii="Courier New" w:hAnsi="Courier New" w:cs="Courier New"/>
                <w:sz w:val="15"/>
                <w:szCs w:val="15"/>
              </w:rPr>
              <w:t>slv</w:t>
            </w:r>
            <w:r>
              <w:rPr>
                <w:rFonts w:ascii="Courier New" w:hAnsi="Courier New" w:cs="Courier New"/>
                <w:sz w:val="15"/>
                <w:szCs w:val="15"/>
              </w:rPr>
              <w:t>_array(0 to C_MAX_BYTES-1)</w:t>
            </w:r>
            <w:r w:rsidR="00AC1A2D">
              <w:rPr>
                <w:rFonts w:ascii="Courier New" w:hAnsi="Courier New" w:cs="Courier New"/>
                <w:sz w:val="15"/>
                <w:szCs w:val="15"/>
              </w:rPr>
              <w:t>(7 downto 0)</w:t>
            </w:r>
            <w:r>
              <w:rPr>
                <w:rFonts w:ascii="Courier New" w:hAnsi="Courier New" w:cs="Courier New"/>
                <w:sz w:val="15"/>
                <w:szCs w:val="15"/>
              </w:rPr>
              <w:t>;</w:t>
            </w:r>
          </w:p>
        </w:tc>
      </w:tr>
      <w:tr w:rsidR="001B7FCF" w:rsidRPr="002405F3" w14:paraId="0EE12249" w14:textId="77777777" w:rsidTr="005B7903">
        <w:tc>
          <w:tcPr>
            <w:tcW w:w="2260"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2385"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1"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7879"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5B7903">
        <w:tc>
          <w:tcPr>
            <w:tcW w:w="2260"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2385"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1"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7879"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5B7903">
        <w:tc>
          <w:tcPr>
            <w:tcW w:w="2260"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385"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7879"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5B7903" w:rsidRPr="002405F3" w14:paraId="4B6F7857" w14:textId="77777777" w:rsidTr="005B7903">
        <w:tc>
          <w:tcPr>
            <w:tcW w:w="2260" w:type="dxa"/>
            <w:tcBorders>
              <w:left w:val="nil"/>
              <w:right w:val="nil"/>
            </w:tcBorders>
            <w:shd w:val="clear" w:color="auto" w:fill="auto"/>
          </w:tcPr>
          <w:p w14:paraId="14AD3E76" w14:textId="77777777" w:rsidR="005B7903" w:rsidRDefault="005B7903" w:rsidP="005E2364">
            <w:pPr>
              <w:tabs>
                <w:tab w:val="left" w:pos="4820"/>
              </w:tabs>
              <w:spacing w:line="276" w:lineRule="auto"/>
              <w:rPr>
                <w:color w:val="000000" w:themeColor="text1"/>
                <w:sz w:val="15"/>
              </w:rPr>
            </w:pPr>
            <w:r w:rsidRPr="000C75E7">
              <w:rPr>
                <w:color w:val="000000" w:themeColor="text1"/>
                <w:sz w:val="15"/>
              </w:rPr>
              <w:t>action_when_transfer_is_done</w:t>
            </w:r>
          </w:p>
        </w:tc>
        <w:tc>
          <w:tcPr>
            <w:tcW w:w="2385" w:type="dxa"/>
            <w:tcBorders>
              <w:left w:val="nil"/>
              <w:right w:val="nil"/>
            </w:tcBorders>
            <w:shd w:val="clear" w:color="auto" w:fill="auto"/>
          </w:tcPr>
          <w:p w14:paraId="5541E38C" w14:textId="77777777" w:rsidR="005B7903" w:rsidRDefault="005B7903" w:rsidP="005E2364">
            <w:pPr>
              <w:tabs>
                <w:tab w:val="left" w:pos="4820"/>
              </w:tabs>
              <w:spacing w:line="276" w:lineRule="auto"/>
              <w:rPr>
                <w:sz w:val="15"/>
              </w:rPr>
            </w:pPr>
            <w:r w:rsidRPr="000C75E7">
              <w:rPr>
                <w:sz w:val="15"/>
              </w:rPr>
              <w:t>t_action_when_transfer_is_done</w:t>
            </w:r>
          </w:p>
        </w:tc>
        <w:tc>
          <w:tcPr>
            <w:tcW w:w="2831" w:type="dxa"/>
            <w:tcBorders>
              <w:left w:val="nil"/>
              <w:right w:val="nil"/>
            </w:tcBorders>
            <w:shd w:val="clear" w:color="auto" w:fill="auto"/>
          </w:tcPr>
          <w:p w14:paraId="5BC351EB" w14:textId="77777777" w:rsidR="005B7903" w:rsidRDefault="005B7903" w:rsidP="005E2364">
            <w:pPr>
              <w:tabs>
                <w:tab w:val="left" w:pos="4820"/>
              </w:tabs>
              <w:spacing w:line="276" w:lineRule="auto"/>
              <w:rPr>
                <w:sz w:val="15"/>
              </w:rPr>
            </w:pPr>
            <w:r w:rsidRPr="000C75E7">
              <w:rPr>
                <w:sz w:val="15"/>
              </w:rPr>
              <w:t>RELEASE_LINE_AFTER_TRANSFER</w:t>
            </w:r>
          </w:p>
        </w:tc>
        <w:tc>
          <w:tcPr>
            <w:tcW w:w="7879" w:type="dxa"/>
            <w:tcBorders>
              <w:left w:val="nil"/>
              <w:right w:val="nil"/>
            </w:tcBorders>
            <w:shd w:val="clear" w:color="auto" w:fill="auto"/>
          </w:tcPr>
          <w:p w14:paraId="6F2A78F6" w14:textId="77777777" w:rsidR="005B7903" w:rsidRDefault="005B7903" w:rsidP="005E2364">
            <w:pPr>
              <w:tabs>
                <w:tab w:val="left" w:pos="4820"/>
              </w:tabs>
              <w:spacing w:line="276" w:lineRule="auto"/>
              <w:rPr>
                <w:sz w:val="15"/>
              </w:rPr>
            </w:pPr>
            <w:r w:rsidRPr="000C75E7">
              <w:rPr>
                <w:sz w:val="15"/>
              </w:rPr>
              <w:t>Whether to release (default) or hold the TXEN line after the procedure is finished. Useful when transmitting a packet of data through several procedures, e.g. from an Ethernet HVVC.</w:t>
            </w:r>
          </w:p>
        </w:tc>
      </w:tr>
      <w:tr w:rsidR="00EB0BB8" w:rsidRPr="002405F3" w14:paraId="3548782B" w14:textId="77777777" w:rsidTr="005B7903">
        <w:tc>
          <w:tcPr>
            <w:tcW w:w="2260"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7879"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5B7903">
        <w:tc>
          <w:tcPr>
            <w:tcW w:w="2260"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385"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1"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879"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5B7903">
        <w:tc>
          <w:tcPr>
            <w:tcW w:w="2260"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385"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1"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879" w:type="dxa"/>
            <w:tcBorders>
              <w:left w:val="nil"/>
              <w:right w:val="nil"/>
            </w:tcBorders>
            <w:shd w:val="clear" w:color="auto" w:fill="auto"/>
          </w:tcPr>
          <w:p w14:paraId="079843CE" w14:textId="0D9E457C"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B24BF4">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5B7903">
        <w:tc>
          <w:tcPr>
            <w:tcW w:w="2260"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2385"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1"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7879"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1C922EF5"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w:t>
            </w:r>
            <w:r w:rsidR="0003440F">
              <w:rPr>
                <w:rFonts w:cs="Courier New"/>
                <w:b/>
                <w:sz w:val="16"/>
                <w:szCs w:val="16"/>
              </w:rPr>
              <w:t xml:space="preserve"> </w:t>
            </w:r>
            <w:r w:rsidRPr="003E37C1">
              <w:rPr>
                <w:rFonts w:cs="Courier New"/>
                <w:b/>
                <w:sz w:val="16"/>
                <w:szCs w:val="16"/>
              </w:rPr>
              <w:t>msg, gmii_t</w:t>
            </w:r>
            <w:r>
              <w:rPr>
                <w:rFonts w:cs="Courier New"/>
                <w:b/>
                <w:sz w:val="16"/>
                <w:szCs w:val="16"/>
              </w:rPr>
              <w:t>x</w:t>
            </w:r>
            <w:r w:rsidRPr="003E37C1">
              <w:rPr>
                <w:rFonts w:cs="Courier New"/>
                <w:b/>
                <w:sz w:val="16"/>
                <w:szCs w:val="16"/>
              </w:rPr>
              <w:t>_if</w:t>
            </w:r>
            <w:r w:rsidRPr="008D52E5">
              <w:rPr>
                <w:rFonts w:cs="Courier New"/>
                <w:b/>
                <w:sz w:val="16"/>
                <w:szCs w:val="16"/>
              </w:rPr>
              <w:t xml:space="preserve">, </w:t>
            </w:r>
            <w:r w:rsidR="005B7903">
              <w:rPr>
                <w:rFonts w:cs="Courier New"/>
                <w:b/>
                <w:sz w:val="16"/>
                <w:szCs w:val="16"/>
              </w:rPr>
              <w:t>[</w:t>
            </w:r>
            <w:r w:rsidR="005B7903" w:rsidRPr="0003440F">
              <w:rPr>
                <w:rFonts w:cs="Courier New"/>
                <w:b/>
                <w:sz w:val="16"/>
                <w:szCs w:val="16"/>
              </w:rPr>
              <w:t>action_when_transfer_is_done</w:t>
            </w:r>
            <w:r w:rsidR="005B7903">
              <w:rPr>
                <w:rFonts w:cs="Courier New"/>
                <w:b/>
                <w:sz w:val="16"/>
                <w:szCs w:val="16"/>
              </w:rPr>
              <w:t>],</w:t>
            </w:r>
            <w:r w:rsidR="005B7903" w:rsidRPr="003E37C1">
              <w:rPr>
                <w:rFonts w:cs="Courier New"/>
                <w:b/>
                <w:sz w:val="16"/>
                <w:szCs w:val="16"/>
              </w:rPr>
              <w:t xml:space="preserve"> </w:t>
            </w:r>
            <w:r w:rsidRPr="008D52E5">
              <w:rPr>
                <w:rFonts w:cs="Courier New"/>
                <w:b/>
                <w:sz w:val="16"/>
                <w:szCs w:val="16"/>
              </w:rPr>
              <w:t>[scope, [msg_id_panel,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w:t>
            </w:r>
            <w:r w:rsidR="00AC1A2D">
              <w:rPr>
                <w:sz w:val="15"/>
                <w:szCs w:val="15"/>
              </w:rPr>
              <w:t>slv</w:t>
            </w:r>
            <w:r>
              <w:rPr>
                <w:sz w:val="15"/>
                <w:szCs w:val="15"/>
              </w:rPr>
              <w:t>_array.</w:t>
            </w:r>
          </w:p>
          <w:p w14:paraId="2CFDE1D7" w14:textId="77777777" w:rsidR="0003440F" w:rsidRDefault="00DC1434" w:rsidP="001535C2">
            <w:pPr>
              <w:tabs>
                <w:tab w:val="left" w:pos="4820"/>
              </w:tabs>
              <w:spacing w:line="276" w:lineRule="auto"/>
              <w:rPr>
                <w:sz w:val="15"/>
                <w:szCs w:val="15"/>
              </w:rPr>
            </w:pPr>
            <w:r>
              <w:rPr>
                <w:sz w:val="15"/>
                <w:szCs w:val="15"/>
              </w:rPr>
              <w:t>data_array(0) is written first, while data_array(data_array’high) is written last.</w:t>
            </w:r>
          </w:p>
          <w:p w14:paraId="488E8BAF" w14:textId="21FAF9B1" w:rsidR="00DC1434" w:rsidRPr="009E3DD1" w:rsidRDefault="001535C2" w:rsidP="001535C2">
            <w:pPr>
              <w:tabs>
                <w:tab w:val="left" w:pos="4820"/>
              </w:tabs>
              <w:spacing w:line="276" w:lineRule="auto"/>
              <w:rPr>
                <w:sz w:val="10"/>
                <w:szCs w:val="10"/>
              </w:rPr>
            </w:pPr>
            <w:r>
              <w:rPr>
                <w:sz w:val="15"/>
                <w:szCs w:val="15"/>
              </w:rPr>
              <w:t xml:space="preserve">The default value for </w:t>
            </w:r>
            <w:r w:rsidR="0003440F" w:rsidRPr="0003440F">
              <w:rPr>
                <w:sz w:val="15"/>
                <w:szCs w:val="15"/>
              </w:rPr>
              <w:t>action_when_transfer_is_done</w:t>
            </w:r>
            <w:r>
              <w:rPr>
                <w:sz w:val="15"/>
                <w:szCs w:val="15"/>
              </w:rPr>
              <w:t xml:space="preserve"> is RELEASE_LINE_AFTER_TRANSFER which drives TXEN low at the end of the procedure. However, if </w:t>
            </w:r>
            <w:r w:rsidR="0003440F">
              <w:rPr>
                <w:sz w:val="15"/>
                <w:szCs w:val="15"/>
              </w:rPr>
              <w:t>HOLD_LINE_AFTER_TRANSFER</w:t>
            </w:r>
            <w:r>
              <w:rPr>
                <w:sz w:val="15"/>
                <w:szCs w:val="15"/>
              </w:rPr>
              <w:t xml:space="preserve"> is used</w:t>
            </w:r>
            <w:r w:rsidR="0003440F">
              <w:rPr>
                <w:sz w:val="15"/>
                <w:szCs w:val="15"/>
              </w:rPr>
              <w:t>, the TXEN will be held high</w:t>
            </w:r>
            <w:r>
              <w:rPr>
                <w:sz w:val="15"/>
                <w:szCs w:val="15"/>
              </w:rPr>
              <w:t xml:space="preserve"> at the end of the procedure.</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w:t>
            </w:r>
            <w:r w:rsidR="00AC1A2D">
              <w:rPr>
                <w:sz w:val="15"/>
                <w:szCs w:val="15"/>
              </w:rPr>
              <w:t>slv</w:t>
            </w:r>
            <w:r>
              <w:rPr>
                <w:sz w:val="15"/>
                <w:szCs w:val="15"/>
              </w:rPr>
              <w:t>_array. The number of valid bytes in the data_array is stored in data_len.</w:t>
            </w:r>
          </w:p>
          <w:p w14:paraId="5AFEC78A" w14:textId="0151DDCD" w:rsidR="00B11A79" w:rsidRPr="009E3DD1" w:rsidRDefault="00DC1434" w:rsidP="00B11A79">
            <w:pPr>
              <w:tabs>
                <w:tab w:val="left" w:pos="4820"/>
              </w:tabs>
              <w:spacing w:line="276" w:lineRule="auto"/>
              <w:rPr>
                <w:sz w:val="10"/>
                <w:szCs w:val="10"/>
              </w:rPr>
            </w:pPr>
            <w:r>
              <w:rPr>
                <w:sz w:val="15"/>
                <w:szCs w:val="15"/>
              </w:rPr>
              <w:t>data_array(0) is read first, while data_array(data_array’high)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w:t>
            </w:r>
            <w:r w:rsidR="00312A83">
              <w:rPr>
                <w:rFonts w:cs="Courier New"/>
                <w:b/>
                <w:sz w:val="16"/>
              </w:rPr>
              <w:t>[</w:t>
            </w:r>
            <w:r w:rsidR="001032BF">
              <w:rPr>
                <w:rFonts w:cs="Courier New"/>
                <w:b/>
                <w:sz w:val="16"/>
              </w:rPr>
              <w:t>alert_level,</w:t>
            </w:r>
            <w:r>
              <w:rPr>
                <w:rFonts w:cs="Courier New"/>
                <w:b/>
                <w:sz w:val="16"/>
              </w:rPr>
              <w:t xml:space="preserve"> </w:t>
            </w:r>
            <w:r w:rsidRPr="008D52E5">
              <w:rPr>
                <w:rFonts w:cs="Courier New"/>
                <w:b/>
                <w:sz w:val="16"/>
              </w:rPr>
              <w:t>[scope, [msg_id_panel,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Calls the gmii_read() procedure, then compares the received data with data_exp.</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3"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r w:rsidRPr="000F4DDB">
              <w:rPr>
                <w:bCs/>
                <w:szCs w:val="18"/>
              </w:rPr>
              <w:t>match_strictness</w:t>
            </w:r>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r>
              <w:rPr>
                <w:bCs/>
                <w:szCs w:val="18"/>
              </w:rPr>
              <w:t>t_</w:t>
            </w:r>
            <w:r w:rsidRPr="000F4DDB">
              <w:rPr>
                <w:bCs/>
                <w:szCs w:val="18"/>
              </w:rPr>
              <w:t>match_strictness</w:t>
            </w:r>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Matching strictness for std_logic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 in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Overskrift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Overskrift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980A41">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10A6" w14:textId="77777777" w:rsidR="00D35589" w:rsidRPr="009F58C4" w:rsidRDefault="00D35589">
      <w:pPr>
        <w:rPr>
          <w:rFonts w:ascii="Arial" w:hAnsi="Arial" w:cs="Arial"/>
          <w:lang w:val="sq-AL"/>
        </w:rPr>
      </w:pPr>
      <w:r w:rsidRPr="009F58C4">
        <w:rPr>
          <w:rFonts w:ascii="Arial" w:hAnsi="Arial" w:cs="Arial"/>
          <w:lang w:val="sq-AL"/>
        </w:rPr>
        <w:separator/>
      </w:r>
    </w:p>
  </w:endnote>
  <w:endnote w:type="continuationSeparator" w:id="0">
    <w:p w14:paraId="6BA395D1" w14:textId="77777777" w:rsidR="00D35589" w:rsidRPr="009F58C4" w:rsidRDefault="00D3558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2072CF"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1952A258"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2072CF">
            <w:rPr>
              <w:rFonts w:ascii="Helvetica" w:hAnsi="Helvetica" w:cs="Arial"/>
              <w:b/>
              <w:color w:val="1381C4"/>
              <w:sz w:val="14"/>
              <w:lang w:val="sq-AL"/>
            </w:rPr>
            <w:t>3</w:t>
          </w:r>
          <w:r>
            <w:rPr>
              <w:rFonts w:ascii="Helvetica" w:hAnsi="Helvetica" w:cs="Arial"/>
              <w:b/>
              <w:color w:val="1381C4"/>
              <w:sz w:val="14"/>
              <w:lang w:val="sq-AL"/>
            </w:rPr>
            <w:t>.</w:t>
          </w:r>
          <w:r w:rsidR="008E4D71">
            <w:rPr>
              <w:rFonts w:ascii="Helvetica" w:hAnsi="Helvetica" w:cs="Arial"/>
              <w:b/>
              <w:color w:val="1381C4"/>
              <w:sz w:val="14"/>
              <w:lang w:val="sq-AL"/>
            </w:rPr>
            <w:t>0</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24BF4">
            <w:rPr>
              <w:rFonts w:ascii="Helvetica" w:hAnsi="Helvetica" w:cs="Arial"/>
              <w:noProof/>
              <w:color w:val="1381C4"/>
              <w:sz w:val="14"/>
              <w:lang w:val="en-US"/>
            </w:rPr>
            <w:t>2024-07-02</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3A47" w14:textId="77777777" w:rsidR="00D35589" w:rsidRPr="009F58C4" w:rsidRDefault="00D35589">
      <w:pPr>
        <w:rPr>
          <w:rFonts w:ascii="Arial" w:hAnsi="Arial" w:cs="Arial"/>
          <w:lang w:val="sq-AL"/>
        </w:rPr>
      </w:pPr>
      <w:r w:rsidRPr="009F58C4">
        <w:rPr>
          <w:rFonts w:ascii="Arial" w:hAnsi="Arial" w:cs="Arial"/>
          <w:lang w:val="sq-AL"/>
        </w:rPr>
        <w:separator/>
      </w:r>
    </w:p>
  </w:footnote>
  <w:footnote w:type="continuationSeparator" w:id="0">
    <w:p w14:paraId="2DD3B8CF" w14:textId="77777777" w:rsidR="00D35589" w:rsidRPr="009F58C4" w:rsidRDefault="00D3558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EA38" w14:textId="71676164" w:rsidR="004916AD" w:rsidRDefault="00D35589">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D8C07EC" w:rsidR="0054300A" w:rsidRDefault="0054300A" w:rsidP="000308F1">
    <w:pPr>
      <w:pStyle w:val="Topptekst"/>
      <w:jc w:val="right"/>
    </w:pPr>
    <w:r>
      <w:rPr>
        <w:rFonts w:ascii="Verdana" w:hAnsi="Verdana"/>
        <w:noProof/>
        <w:sz w:val="22"/>
        <w:lang w:val="en-US"/>
      </w:rPr>
      <w:drawing>
        <wp:inline distT="0" distB="0" distL="0" distR="0" wp14:anchorId="55667DAA" wp14:editId="7018AB1E">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1BA03A9" w:rsidR="0054300A" w:rsidRDefault="0054300A"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657149538">
    <w:abstractNumId w:val="15"/>
  </w:num>
  <w:num w:numId="2" w16cid:durableId="1782602608">
    <w:abstractNumId w:val="0"/>
  </w:num>
  <w:num w:numId="3" w16cid:durableId="1562714180">
    <w:abstractNumId w:val="16"/>
  </w:num>
  <w:num w:numId="4" w16cid:durableId="2046635735">
    <w:abstractNumId w:val="11"/>
  </w:num>
  <w:num w:numId="5" w16cid:durableId="81532884">
    <w:abstractNumId w:val="8"/>
  </w:num>
  <w:num w:numId="6" w16cid:durableId="1556431008">
    <w:abstractNumId w:val="12"/>
  </w:num>
  <w:num w:numId="7" w16cid:durableId="1410955676">
    <w:abstractNumId w:val="6"/>
  </w:num>
  <w:num w:numId="8" w16cid:durableId="1214078396">
    <w:abstractNumId w:val="13"/>
  </w:num>
  <w:num w:numId="9" w16cid:durableId="208228713">
    <w:abstractNumId w:val="14"/>
  </w:num>
  <w:num w:numId="10" w16cid:durableId="775901739">
    <w:abstractNumId w:val="4"/>
  </w:num>
  <w:num w:numId="11" w16cid:durableId="1085303361">
    <w:abstractNumId w:val="18"/>
  </w:num>
  <w:num w:numId="12" w16cid:durableId="897515708">
    <w:abstractNumId w:val="3"/>
  </w:num>
  <w:num w:numId="13" w16cid:durableId="859510908">
    <w:abstractNumId w:val="7"/>
  </w:num>
  <w:num w:numId="14" w16cid:durableId="1723018740">
    <w:abstractNumId w:val="10"/>
  </w:num>
  <w:num w:numId="15" w16cid:durableId="1621376421">
    <w:abstractNumId w:val="1"/>
  </w:num>
  <w:num w:numId="16" w16cid:durableId="1511868119">
    <w:abstractNumId w:val="5"/>
  </w:num>
  <w:num w:numId="17" w16cid:durableId="1741098763">
    <w:abstractNumId w:val="2"/>
  </w:num>
  <w:num w:numId="18" w16cid:durableId="1792242973">
    <w:abstractNumId w:val="15"/>
  </w:num>
  <w:num w:numId="19" w16cid:durableId="2126347849">
    <w:abstractNumId w:val="17"/>
  </w:num>
  <w:num w:numId="20" w16cid:durableId="213354797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440F"/>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4D8F"/>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C75E7"/>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5C2"/>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072CF"/>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024F"/>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4C1"/>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3F57"/>
    <w:rsid w:val="0049509F"/>
    <w:rsid w:val="00495B79"/>
    <w:rsid w:val="004A1B19"/>
    <w:rsid w:val="004A2121"/>
    <w:rsid w:val="004A2C1A"/>
    <w:rsid w:val="004A5FF2"/>
    <w:rsid w:val="004A6673"/>
    <w:rsid w:val="004A6C7B"/>
    <w:rsid w:val="004A7A99"/>
    <w:rsid w:val="004B0378"/>
    <w:rsid w:val="004B14EA"/>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BB2"/>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903"/>
    <w:rsid w:val="005B7B99"/>
    <w:rsid w:val="005C00B3"/>
    <w:rsid w:val="005C085E"/>
    <w:rsid w:val="005C10ED"/>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04E3"/>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D4B"/>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4D71"/>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A41"/>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4BF4"/>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1C36"/>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589"/>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7C5"/>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11AD"/>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096"/>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9104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2024-07-02T17:28:00Z</dcterms:created>
  <dcterms:modified xsi:type="dcterms:W3CDTF">2024-07-02T17:28:00Z</dcterms:modified>
</cp:coreProperties>
</file>