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41D1BDD8"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w:t>
            </w:r>
            <w:r w:rsidR="000C75E7">
              <w:rPr>
                <w:rFonts w:cs="Verdana"/>
                <w:color w:val="FFFFFF"/>
                <w:szCs w:val="30"/>
              </w:rPr>
              <w:t xml:space="preserve"> </w:t>
            </w:r>
            <w:r w:rsidRPr="00CD57FD">
              <w:rPr>
                <w:rFonts w:cs="Verdana"/>
                <w:color w:val="FFFFFF"/>
                <w:szCs w:val="30"/>
              </w:rPr>
              <w:t xml:space="preserve">msg, </w:t>
            </w:r>
            <w:r>
              <w:rPr>
                <w:rFonts w:cs="Verdana"/>
                <w:color w:val="FFFFFF"/>
                <w:szCs w:val="30"/>
              </w:rPr>
              <w:t>gmii_tx_if</w:t>
            </w:r>
            <w:r w:rsidRPr="00CD57FD">
              <w:rPr>
                <w:rFonts w:cs="Verdana"/>
                <w:color w:val="FFFFFF"/>
                <w:szCs w:val="30"/>
              </w:rPr>
              <w:t xml:space="preserve">, </w:t>
            </w:r>
            <w:r w:rsidR="005B7903">
              <w:rPr>
                <w:rFonts w:cs="Verdana"/>
                <w:color w:val="FFFFFF"/>
                <w:szCs w:val="30"/>
              </w:rPr>
              <w:t>[</w:t>
            </w:r>
            <w:r w:rsidR="005B7903" w:rsidRPr="000C75E7">
              <w:rPr>
                <w:rFonts w:cs="Verdana"/>
                <w:color w:val="FFFFFF"/>
                <w:szCs w:val="30"/>
              </w:rPr>
              <w:t>action_when_transfer_is_done</w:t>
            </w:r>
            <w:r w:rsidR="005B7903">
              <w:rPr>
                <w:rFonts w:cs="Verdana"/>
                <w:color w:val="FFFFFF"/>
                <w:szCs w:val="30"/>
              </w:rPr>
              <w:t>],</w:t>
            </w:r>
            <w:r w:rsidR="005B7903" w:rsidRPr="00CD57FD">
              <w:rPr>
                <w:rFonts w:cs="Verdana"/>
                <w:color w:val="FFFFFF"/>
                <w:szCs w:val="30"/>
              </w:rPr>
              <w:t xml:space="preserve"> </w:t>
            </w:r>
            <w:r w:rsidRPr="00CD57FD">
              <w:rPr>
                <w:rFonts w:cs="Verdana"/>
                <w:color w:val="FFFFFF"/>
                <w:szCs w:val="30"/>
              </w:rPr>
              <w:t>[s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1C9640ED"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gmii_</w:t>
            </w:r>
            <w:proofErr w:type="gramStart"/>
            <w:r w:rsidR="00355A59" w:rsidRPr="007D5ED6">
              <w:rPr>
                <w:rFonts w:cs="Verdana"/>
                <w:b w:val="0"/>
                <w:sz w:val="16"/>
                <w:szCs w:val="15"/>
              </w:rPr>
              <w:t>write(</w:t>
            </w:r>
            <w:proofErr w:type="gramEnd"/>
            <w:r w:rsidR="00355A59" w:rsidRPr="007D5ED6">
              <w:rPr>
                <w:rFonts w:cs="Verdana"/>
                <w:b w:val="0"/>
                <w:sz w:val="16"/>
                <w:szCs w:val="15"/>
              </w:rPr>
              <w:t>v_data_array(0 to v_numBytes-1),</w:t>
            </w:r>
            <w:r w:rsidR="000C75E7">
              <w:rPr>
                <w:rFonts w:cs="Verdana"/>
                <w:b w:val="0"/>
                <w:sz w:val="16"/>
                <w:szCs w:val="15"/>
              </w:rPr>
              <w:t xml:space="preserve"> </w:t>
            </w:r>
            <w:r w:rsidR="00355A59" w:rsidRPr="007D5ED6">
              <w:rPr>
                <w:rFonts w:cs="Verdana"/>
                <w:b w:val="0"/>
                <w:bCs w:val="0"/>
                <w:sz w:val="16"/>
                <w:szCs w:val="32"/>
              </w:rPr>
              <w:t>“Write v_numBytes bytes”</w:t>
            </w:r>
            <w:r w:rsidR="00355A59" w:rsidRPr="007D5ED6">
              <w:rPr>
                <w:rFonts w:cs="Verdana"/>
                <w:b w:val="0"/>
                <w:sz w:val="16"/>
                <w:szCs w:val="15"/>
              </w:rPr>
              <w:t xml:space="preserve">, gmii_tx_if, </w:t>
            </w:r>
            <w:r w:rsidR="005B7903">
              <w:rPr>
                <w:rFonts w:cs="Verdana"/>
                <w:b w:val="0"/>
                <w:sz w:val="16"/>
                <w:szCs w:val="15"/>
              </w:rPr>
              <w:t>HOLD</w:t>
            </w:r>
            <w:r w:rsidR="005B7903" w:rsidRPr="000C75E7">
              <w:rPr>
                <w:rFonts w:cs="Verdana"/>
                <w:b w:val="0"/>
                <w:sz w:val="16"/>
                <w:szCs w:val="15"/>
              </w:rPr>
              <w:t>_LINE_AFTER_TRANSFER</w:t>
            </w:r>
            <w:r w:rsidR="005B7903">
              <w:rPr>
                <w:rFonts w:cs="Verdana"/>
                <w:b w:val="0"/>
                <w:sz w:val="16"/>
                <w:szCs w:val="15"/>
              </w:rPr>
              <w:t>,</w:t>
            </w:r>
            <w:r w:rsidR="005B7903" w:rsidRPr="007D5ED6">
              <w:rPr>
                <w:rFonts w:cs="Verdana"/>
                <w:b w:val="0"/>
                <w:sz w:val="16"/>
                <w:szCs w:val="15"/>
              </w:rPr>
              <w:t xml:space="preserve"> </w:t>
            </w:r>
            <w:r w:rsidR="00355A59" w:rsidRPr="007D5ED6">
              <w:rPr>
                <w:rFonts w:cs="Verdana"/>
                <w:b w:val="0"/>
                <w:sz w:val="16"/>
                <w:szCs w:val="15"/>
              </w:rPr>
              <w:t>C_SCOPE, shared_msg_id_panel,</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gmii_bfm_config</w:t>
            </w:r>
            <w:proofErr w:type="gramStart"/>
            <w:r w:rsidR="00355A59" w:rsidRPr="007D5ED6">
              <w:rPr>
                <w:rFonts w:cs="Verdana"/>
                <w:b w:val="0"/>
                <w:sz w:val="16"/>
                <w:szCs w:val="15"/>
              </w:rPr>
              <w:t>);</w:t>
            </w:r>
            <w:proofErr w:type="gramEnd"/>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t>
            </w:r>
            <w:proofErr w:type="gramStart"/>
            <w:r w:rsidRPr="007D5ED6">
              <w:rPr>
                <w:rFonts w:cs="Verdana"/>
                <w:b w:val="0"/>
                <w:sz w:val="16"/>
                <w:szCs w:val="15"/>
              </w:rPr>
              <w:t>write(</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t>
            </w:r>
            <w:proofErr w:type="gramStart"/>
            <w:r w:rsidRPr="007D5ED6">
              <w:rPr>
                <w:rFonts w:cs="Verdana"/>
                <w:b w:val="0"/>
                <w:sz w:val="16"/>
                <w:szCs w:val="15"/>
              </w:rPr>
              <w:t>read(</w:t>
            </w:r>
            <w:proofErr w:type="gramEnd"/>
            <w:r w:rsidRPr="007D5ED6">
              <w:rPr>
                <w:rFonts w:cs="Verdana"/>
                <w:b w:val="0"/>
                <w:sz w:val="16"/>
                <w:szCs w:val="15"/>
              </w:rPr>
              <w:t xml:space="preserve">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gmii_</w:t>
            </w:r>
            <w:proofErr w:type="gramStart"/>
            <w:r w:rsidRPr="007D5ED6">
              <w:rPr>
                <w:rFonts w:cs="Verdana"/>
                <w:b w:val="0"/>
                <w:sz w:val="16"/>
                <w:szCs w:val="15"/>
              </w:rPr>
              <w:t>expect(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w:t>
            </w:r>
            <w:proofErr w:type="gramStart"/>
            <w:r w:rsidR="00B64A3D" w:rsidRPr="007D5ED6">
              <w:rPr>
                <w:rFonts w:cs="Verdana"/>
                <w:b w:val="0"/>
                <w:sz w:val="16"/>
                <w:szCs w:val="15"/>
              </w:rPr>
              <w:t>signals(</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w:t>
                  </w:r>
                  <w:proofErr w:type="gramStart"/>
                  <w:r w:rsidR="003E37C1">
                    <w:rPr>
                      <w:sz w:val="15"/>
                    </w:rPr>
                    <w:t>vector</w:t>
                  </w:r>
                  <w:r w:rsidR="00ED54C1">
                    <w:rPr>
                      <w:sz w:val="15"/>
                    </w:rPr>
                    <w:t>(</w:t>
                  </w:r>
                  <w:proofErr w:type="gramEnd"/>
                  <w:r w:rsidR="00ED54C1">
                    <w:rPr>
                      <w:sz w:val="15"/>
                    </w:rPr>
                    <w:t>7 downto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w:t>
                  </w:r>
                  <w:proofErr w:type="gramStart"/>
                  <w:r w:rsidR="003E37C1">
                    <w:rPr>
                      <w:sz w:val="15"/>
                    </w:rPr>
                    <w:t>vector</w:t>
                  </w:r>
                  <w:r w:rsidR="00ED54C1">
                    <w:rPr>
                      <w:sz w:val="15"/>
                    </w:rPr>
                    <w:t>(</w:t>
                  </w:r>
                  <w:proofErr w:type="gramEnd"/>
                  <w:r w:rsidR="00ED54C1">
                    <w:rPr>
                      <w:sz w:val="15"/>
                    </w:rPr>
                    <w:t>7 downto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5B7903">
        <w:tc>
          <w:tcPr>
            <w:tcW w:w="2260"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1"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87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5B7903">
        <w:tc>
          <w:tcPr>
            <w:tcW w:w="2260"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2385"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r>
              <w:rPr>
                <w:sz w:val="15"/>
              </w:rPr>
              <w:t>t_</w:t>
            </w:r>
            <w:r w:rsidR="00AC1A2D">
              <w:rPr>
                <w:sz w:val="15"/>
              </w:rPr>
              <w:t>slv</w:t>
            </w:r>
            <w:r>
              <w:rPr>
                <w:sz w:val="15"/>
              </w:rPr>
              <w:t>_array</w:t>
            </w:r>
          </w:p>
        </w:tc>
        <w:tc>
          <w:tcPr>
            <w:tcW w:w="2831"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7879"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data_</w:t>
            </w:r>
            <w:proofErr w:type="gramStart"/>
            <w:r>
              <w:rPr>
                <w:sz w:val="15"/>
                <w:szCs w:val="15"/>
              </w:rPr>
              <w:t>array(</w:t>
            </w:r>
            <w:proofErr w:type="gramEnd"/>
            <w:r>
              <w:rPr>
                <w:sz w:val="15"/>
                <w:szCs w:val="15"/>
              </w:rPr>
              <w:t xml:space="preserve">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w:t>
            </w:r>
            <w:proofErr w:type="gramStart"/>
            <w:r>
              <w:rPr>
                <w:rFonts w:ascii="Courier New" w:hAnsi="Courier New" w:cs="Courier New"/>
                <w:sz w:val="15"/>
                <w:szCs w:val="15"/>
              </w:rPr>
              <w:t>array :</w:t>
            </w:r>
            <w:proofErr w:type="gramEnd"/>
            <w:r>
              <w:rPr>
                <w:rFonts w:ascii="Courier New" w:hAnsi="Courier New" w:cs="Courier New"/>
                <w:sz w:val="15"/>
                <w:szCs w:val="15"/>
              </w:rPr>
              <w:t xml:space="preserve"> t_</w:t>
            </w:r>
            <w:r w:rsidR="00AC1A2D">
              <w:rPr>
                <w:rFonts w:ascii="Courier New" w:hAnsi="Courier New" w:cs="Courier New"/>
                <w:sz w:val="15"/>
                <w:szCs w:val="15"/>
              </w:rPr>
              <w:t>slv</w:t>
            </w:r>
            <w:r>
              <w:rPr>
                <w:rFonts w:ascii="Courier New" w:hAnsi="Courier New" w:cs="Courier New"/>
                <w:sz w:val="15"/>
                <w:szCs w:val="15"/>
              </w:rPr>
              <w:t>_array(0 to C_MAX_BYTES-1)</w:t>
            </w:r>
            <w:r w:rsidR="00AC1A2D">
              <w:rPr>
                <w:rFonts w:ascii="Courier New" w:hAnsi="Courier New" w:cs="Courier New"/>
                <w:sz w:val="15"/>
                <w:szCs w:val="15"/>
              </w:rPr>
              <w:t>(7 downto 0)</w:t>
            </w:r>
            <w:r>
              <w:rPr>
                <w:rFonts w:ascii="Courier New" w:hAnsi="Courier New" w:cs="Courier New"/>
                <w:sz w:val="15"/>
                <w:szCs w:val="15"/>
              </w:rPr>
              <w:t>;</w:t>
            </w:r>
          </w:p>
        </w:tc>
      </w:tr>
      <w:tr w:rsidR="001B7FCF" w:rsidRPr="002405F3" w14:paraId="0EE12249" w14:textId="77777777" w:rsidTr="005B7903">
        <w:tc>
          <w:tcPr>
            <w:tcW w:w="2260"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2385"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1"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7879"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5B7903">
        <w:tc>
          <w:tcPr>
            <w:tcW w:w="2260"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2385"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1"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7879"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5B7903">
        <w:tc>
          <w:tcPr>
            <w:tcW w:w="2260"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385"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7879"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5B7903" w:rsidRPr="002405F3" w14:paraId="4B6F7857" w14:textId="77777777" w:rsidTr="005B7903">
        <w:tc>
          <w:tcPr>
            <w:tcW w:w="2260" w:type="dxa"/>
            <w:tcBorders>
              <w:left w:val="nil"/>
              <w:right w:val="nil"/>
            </w:tcBorders>
            <w:shd w:val="clear" w:color="auto" w:fill="auto"/>
          </w:tcPr>
          <w:p w14:paraId="14AD3E76" w14:textId="77777777" w:rsidR="005B7903" w:rsidRDefault="005B7903" w:rsidP="005E2364">
            <w:pPr>
              <w:tabs>
                <w:tab w:val="left" w:pos="4820"/>
              </w:tabs>
              <w:spacing w:line="276" w:lineRule="auto"/>
              <w:rPr>
                <w:color w:val="000000" w:themeColor="text1"/>
                <w:sz w:val="15"/>
              </w:rPr>
            </w:pPr>
            <w:r w:rsidRPr="000C75E7">
              <w:rPr>
                <w:color w:val="000000" w:themeColor="text1"/>
                <w:sz w:val="15"/>
              </w:rPr>
              <w:t>action_when_transfer_is_done</w:t>
            </w:r>
          </w:p>
        </w:tc>
        <w:tc>
          <w:tcPr>
            <w:tcW w:w="2385" w:type="dxa"/>
            <w:tcBorders>
              <w:left w:val="nil"/>
              <w:right w:val="nil"/>
            </w:tcBorders>
            <w:shd w:val="clear" w:color="auto" w:fill="auto"/>
          </w:tcPr>
          <w:p w14:paraId="5541E38C" w14:textId="77777777" w:rsidR="005B7903" w:rsidRDefault="005B7903" w:rsidP="005E2364">
            <w:pPr>
              <w:tabs>
                <w:tab w:val="left" w:pos="4820"/>
              </w:tabs>
              <w:spacing w:line="276" w:lineRule="auto"/>
              <w:rPr>
                <w:sz w:val="15"/>
              </w:rPr>
            </w:pPr>
            <w:r w:rsidRPr="000C75E7">
              <w:rPr>
                <w:sz w:val="15"/>
              </w:rPr>
              <w:t>t_action_when_transfer_is_done</w:t>
            </w:r>
          </w:p>
        </w:tc>
        <w:tc>
          <w:tcPr>
            <w:tcW w:w="2831" w:type="dxa"/>
            <w:tcBorders>
              <w:left w:val="nil"/>
              <w:right w:val="nil"/>
            </w:tcBorders>
            <w:shd w:val="clear" w:color="auto" w:fill="auto"/>
          </w:tcPr>
          <w:p w14:paraId="5BC351EB" w14:textId="77777777" w:rsidR="005B7903" w:rsidRDefault="005B7903" w:rsidP="005E2364">
            <w:pPr>
              <w:tabs>
                <w:tab w:val="left" w:pos="4820"/>
              </w:tabs>
              <w:spacing w:line="276" w:lineRule="auto"/>
              <w:rPr>
                <w:sz w:val="15"/>
              </w:rPr>
            </w:pPr>
            <w:r w:rsidRPr="000C75E7">
              <w:rPr>
                <w:sz w:val="15"/>
              </w:rPr>
              <w:t>RELEASE_LINE_AFTER_TRANSFER</w:t>
            </w:r>
          </w:p>
        </w:tc>
        <w:tc>
          <w:tcPr>
            <w:tcW w:w="7879" w:type="dxa"/>
            <w:tcBorders>
              <w:left w:val="nil"/>
              <w:right w:val="nil"/>
            </w:tcBorders>
            <w:shd w:val="clear" w:color="auto" w:fill="auto"/>
          </w:tcPr>
          <w:p w14:paraId="6F2A78F6" w14:textId="77777777" w:rsidR="005B7903" w:rsidRDefault="005B7903" w:rsidP="005E2364">
            <w:pPr>
              <w:tabs>
                <w:tab w:val="left" w:pos="4820"/>
              </w:tabs>
              <w:spacing w:line="276" w:lineRule="auto"/>
              <w:rPr>
                <w:sz w:val="15"/>
              </w:rPr>
            </w:pPr>
            <w:r w:rsidRPr="000C75E7">
              <w:rPr>
                <w:sz w:val="15"/>
              </w:rPr>
              <w:t xml:space="preserve">Whether to release (default) or hold the TXEN line after the procedure is finished. Useful when transmitting a packet of data through several procedures, </w:t>
            </w:r>
            <w:proofErr w:type="gramStart"/>
            <w:r w:rsidRPr="000C75E7">
              <w:rPr>
                <w:sz w:val="15"/>
              </w:rPr>
              <w:t>e.g.</w:t>
            </w:r>
            <w:proofErr w:type="gramEnd"/>
            <w:r w:rsidRPr="000C75E7">
              <w:rPr>
                <w:sz w:val="15"/>
              </w:rPr>
              <w:t xml:space="preserve"> from an Ethernet HVVC.</w:t>
            </w:r>
          </w:p>
        </w:tc>
      </w:tr>
      <w:tr w:rsidR="00EB0BB8" w:rsidRPr="002405F3" w14:paraId="3548782B" w14:textId="77777777" w:rsidTr="005B7903">
        <w:tc>
          <w:tcPr>
            <w:tcW w:w="2260"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1"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7879"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5B7903">
        <w:tc>
          <w:tcPr>
            <w:tcW w:w="2260"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385"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1"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879"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5B7903">
        <w:tc>
          <w:tcPr>
            <w:tcW w:w="2260"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385"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1"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7879" w:type="dxa"/>
            <w:tcBorders>
              <w:left w:val="nil"/>
              <w:right w:val="nil"/>
            </w:tcBorders>
            <w:shd w:val="clear" w:color="auto" w:fill="auto"/>
          </w:tcPr>
          <w:p w14:paraId="079843CE" w14:textId="0F3204EE"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493F57">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5B7903">
        <w:tc>
          <w:tcPr>
            <w:tcW w:w="2260"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2385"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1"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w:t>
            </w:r>
            <w:proofErr w:type="gramStart"/>
            <w:r>
              <w:rPr>
                <w:sz w:val="15"/>
              </w:rPr>
              <w:t>expect(</w:t>
            </w:r>
            <w:proofErr w:type="gramEnd"/>
            <w:r>
              <w:rPr>
                <w:sz w:val="15"/>
              </w:rPr>
              <w:t>)”</w:t>
            </w:r>
          </w:p>
        </w:tc>
        <w:tc>
          <w:tcPr>
            <w:tcW w:w="7879"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t>
            </w:r>
            <w:proofErr w:type="gramStart"/>
            <w:r>
              <w:rPr>
                <w:b/>
                <w:szCs w:val="14"/>
              </w:rPr>
              <w:t>write</w:t>
            </w:r>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1C922EF5"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w:t>
            </w:r>
            <w:r w:rsidR="0003440F">
              <w:rPr>
                <w:rFonts w:cs="Courier New"/>
                <w:b/>
                <w:sz w:val="16"/>
                <w:szCs w:val="16"/>
              </w:rPr>
              <w:t xml:space="preserve"> </w:t>
            </w:r>
            <w:r w:rsidRPr="003E37C1">
              <w:rPr>
                <w:rFonts w:cs="Courier New"/>
                <w:b/>
                <w:sz w:val="16"/>
                <w:szCs w:val="16"/>
              </w:rPr>
              <w:t>msg, gmii_t</w:t>
            </w:r>
            <w:r>
              <w:rPr>
                <w:rFonts w:cs="Courier New"/>
                <w:b/>
                <w:sz w:val="16"/>
                <w:szCs w:val="16"/>
              </w:rPr>
              <w:t>x</w:t>
            </w:r>
            <w:r w:rsidRPr="003E37C1">
              <w:rPr>
                <w:rFonts w:cs="Courier New"/>
                <w:b/>
                <w:sz w:val="16"/>
                <w:szCs w:val="16"/>
              </w:rPr>
              <w:t>_if</w:t>
            </w:r>
            <w:r w:rsidRPr="008D52E5">
              <w:rPr>
                <w:rFonts w:cs="Courier New"/>
                <w:b/>
                <w:sz w:val="16"/>
                <w:szCs w:val="16"/>
              </w:rPr>
              <w:t xml:space="preserve">, </w:t>
            </w:r>
            <w:r w:rsidR="005B7903">
              <w:rPr>
                <w:rFonts w:cs="Courier New"/>
                <w:b/>
                <w:sz w:val="16"/>
                <w:szCs w:val="16"/>
              </w:rPr>
              <w:t>[</w:t>
            </w:r>
            <w:r w:rsidR="005B7903" w:rsidRPr="0003440F">
              <w:rPr>
                <w:rFonts w:cs="Courier New"/>
                <w:b/>
                <w:sz w:val="16"/>
                <w:szCs w:val="16"/>
              </w:rPr>
              <w:t>action_when_transfer_is_done</w:t>
            </w:r>
            <w:r w:rsidR="005B7903">
              <w:rPr>
                <w:rFonts w:cs="Courier New"/>
                <w:b/>
                <w:sz w:val="16"/>
                <w:szCs w:val="16"/>
              </w:rPr>
              <w:t>],</w:t>
            </w:r>
            <w:r w:rsidR="005B7903" w:rsidRPr="003E37C1">
              <w:rPr>
                <w:rFonts w:cs="Courier New"/>
                <w:b/>
                <w:sz w:val="16"/>
                <w:szCs w:val="16"/>
              </w:rPr>
              <w:t xml:space="preserve"> </w:t>
            </w:r>
            <w:r w:rsidRPr="008D52E5">
              <w:rPr>
                <w:rFonts w:cs="Courier New"/>
                <w:b/>
                <w:sz w:val="16"/>
                <w:szCs w:val="16"/>
              </w:rPr>
              <w:t>[scope,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t>
            </w:r>
            <w:proofErr w:type="gramStart"/>
            <w:r>
              <w:rPr>
                <w:sz w:val="15"/>
                <w:szCs w:val="15"/>
              </w:rPr>
              <w:t>write</w:t>
            </w:r>
            <w:r w:rsidRPr="002A494A">
              <w:rPr>
                <w:sz w:val="15"/>
                <w:szCs w:val="15"/>
              </w:rPr>
              <w:t>(</w:t>
            </w:r>
            <w:proofErr w:type="gramEnd"/>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w:t>
            </w:r>
            <w:r w:rsidR="00AC1A2D">
              <w:rPr>
                <w:sz w:val="15"/>
                <w:szCs w:val="15"/>
              </w:rPr>
              <w:t>slv</w:t>
            </w:r>
            <w:r>
              <w:rPr>
                <w:sz w:val="15"/>
                <w:szCs w:val="15"/>
              </w:rPr>
              <w:t>_array.</w:t>
            </w:r>
          </w:p>
          <w:p w14:paraId="2CFDE1D7" w14:textId="77777777" w:rsidR="0003440F" w:rsidRDefault="00DC1434" w:rsidP="001535C2">
            <w:pPr>
              <w:tabs>
                <w:tab w:val="left" w:pos="4820"/>
              </w:tabs>
              <w:spacing w:line="276" w:lineRule="auto"/>
              <w:rPr>
                <w:sz w:val="15"/>
                <w:szCs w:val="15"/>
              </w:rPr>
            </w:pPr>
            <w:r>
              <w:rPr>
                <w:sz w:val="15"/>
                <w:szCs w:val="15"/>
              </w:rPr>
              <w:t>data_</w:t>
            </w:r>
            <w:proofErr w:type="gramStart"/>
            <w:r>
              <w:rPr>
                <w:sz w:val="15"/>
                <w:szCs w:val="15"/>
              </w:rPr>
              <w:t>array(</w:t>
            </w:r>
            <w:proofErr w:type="gramEnd"/>
            <w:r>
              <w:rPr>
                <w:sz w:val="15"/>
                <w:szCs w:val="15"/>
              </w:rPr>
              <w:t>0) is written first, while data_array(data_array’high)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r w:rsidR="0003440F" w:rsidRPr="0003440F">
              <w:rPr>
                <w:sz w:val="15"/>
                <w:szCs w:val="15"/>
              </w:rPr>
              <w:t>action_when_transfer_is_done</w:t>
            </w:r>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proofErr w:type="gramStart"/>
            <w:r w:rsidR="001032BF">
              <w:rPr>
                <w:b/>
                <w:szCs w:val="18"/>
              </w:rPr>
              <w:t>read</w:t>
            </w:r>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t>
            </w:r>
            <w:proofErr w:type="gramStart"/>
            <w:r>
              <w:rPr>
                <w:sz w:val="15"/>
                <w:szCs w:val="15"/>
              </w:rPr>
              <w:t>read(</w:t>
            </w:r>
            <w:proofErr w:type="gramEnd"/>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w:t>
            </w:r>
            <w:r w:rsidR="00AC1A2D">
              <w:rPr>
                <w:sz w:val="15"/>
                <w:szCs w:val="15"/>
              </w:rPr>
              <w:t>slv</w:t>
            </w:r>
            <w:r>
              <w:rPr>
                <w:sz w:val="15"/>
                <w:szCs w:val="15"/>
              </w:rPr>
              <w:t>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w:t>
            </w:r>
            <w:proofErr w:type="gramStart"/>
            <w:r>
              <w:rPr>
                <w:sz w:val="15"/>
                <w:szCs w:val="15"/>
              </w:rPr>
              <w:t>array(</w:t>
            </w:r>
            <w:proofErr w:type="gramEnd"/>
            <w:r>
              <w:rPr>
                <w:sz w:val="15"/>
                <w:szCs w:val="15"/>
              </w:rPr>
              <w:t>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proofErr w:type="gramStart"/>
            <w:r w:rsidR="001032BF">
              <w:rPr>
                <w:b/>
                <w:szCs w:val="14"/>
              </w:rPr>
              <w:t>expect</w:t>
            </w:r>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w:t>
            </w:r>
            <w:proofErr w:type="gramStart"/>
            <w:r>
              <w:rPr>
                <w:sz w:val="15"/>
                <w:szCs w:val="15"/>
              </w:rPr>
              <w:t>read(</w:t>
            </w:r>
            <w:proofErr w:type="gramEnd"/>
            <w:r>
              <w:rPr>
                <w:sz w:val="15"/>
                <w:szCs w:val="15"/>
              </w:rPr>
              <w:t>)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w:t>
            </w:r>
            <w:proofErr w:type="gramStart"/>
            <w:r>
              <w:rPr>
                <w:b/>
                <w:szCs w:val="14"/>
              </w:rPr>
              <w:t>signals(</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r w:rsidRPr="000F4DDB">
              <w:rPr>
                <w:bCs/>
                <w:szCs w:val="18"/>
              </w:rPr>
              <w:t>match_strictness</w:t>
            </w:r>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r>
              <w:rPr>
                <w:bCs/>
                <w:szCs w:val="18"/>
              </w:rPr>
              <w:t>t_</w:t>
            </w:r>
            <w:r w:rsidRPr="000F4DDB">
              <w:rPr>
                <w:bCs/>
                <w:szCs w:val="18"/>
              </w:rPr>
              <w:t>match_strictness</w:t>
            </w:r>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Matching strictness for std_logic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roofErr w:type="gramStart"/>
            <w:r w:rsidRPr="000F4DDB">
              <w:rPr>
                <w:lang w:val="en-US"/>
              </w:rPr>
              <w:t>-‘</w:t>
            </w:r>
            <w:proofErr w:type="gramEnd"/>
            <w:r w:rsidRPr="000F4DDB">
              <w:rPr>
                <w:lang w:val="en-US"/>
              </w:rPr>
              <w:t>.</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w:t>
            </w:r>
            <w:proofErr w:type="gramStart"/>
            <w:r w:rsidRPr="000F4DDB">
              <w:rPr>
                <w:lang w:val="en-US"/>
              </w:rPr>
              <w:t>-‘ in</w:t>
            </w:r>
            <w:proofErr w:type="gramEnd"/>
            <w:r w:rsidRPr="000F4DDB">
              <w:rPr>
                <w:lang w:val="en-US"/>
              </w:rPr>
              <w:t xml:space="preserve">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Heading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gramEnd"/>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gramEnd"/>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gramEnd"/>
      <w:r w:rsidR="005B5DD0" w:rsidRPr="005B5DD0">
        <w:rPr>
          <w:rFonts w:ascii="Courier New" w:hAnsi="Courier New" w:cs="Courier New"/>
          <w:sz w:val="18"/>
          <w:szCs w:val="18"/>
          <w:lang w:val="en-US"/>
        </w:rPr>
        <w:t xml:space="preserv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24E8" w14:textId="77777777" w:rsidR="00E227C5" w:rsidRPr="009F58C4" w:rsidRDefault="00E227C5">
      <w:pPr>
        <w:rPr>
          <w:rFonts w:ascii="Arial" w:hAnsi="Arial" w:cs="Arial"/>
          <w:lang w:val="sq-AL"/>
        </w:rPr>
      </w:pPr>
      <w:r w:rsidRPr="009F58C4">
        <w:rPr>
          <w:rFonts w:ascii="Arial" w:hAnsi="Arial" w:cs="Arial"/>
          <w:lang w:val="sq-AL"/>
        </w:rPr>
        <w:separator/>
      </w:r>
    </w:p>
  </w:endnote>
  <w:endnote w:type="continuationSeparator" w:id="0">
    <w:p w14:paraId="2BC8847C" w14:textId="77777777" w:rsidR="00E227C5" w:rsidRPr="009F58C4" w:rsidRDefault="00E227C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5B7903"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5264240A"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0C75E7">
            <w:rPr>
              <w:rFonts w:ascii="Helvetica" w:hAnsi="Helvetica" w:cs="Arial"/>
              <w:b/>
              <w:color w:val="1381C4"/>
              <w:sz w:val="14"/>
              <w:lang w:val="sq-AL"/>
            </w:rPr>
            <w:t>5</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93F57">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E227C5"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937E" w14:textId="77777777" w:rsidR="00E227C5" w:rsidRPr="009F58C4" w:rsidRDefault="00E227C5">
      <w:pPr>
        <w:rPr>
          <w:rFonts w:ascii="Arial" w:hAnsi="Arial" w:cs="Arial"/>
          <w:lang w:val="sq-AL"/>
        </w:rPr>
      </w:pPr>
      <w:r w:rsidRPr="009F58C4">
        <w:rPr>
          <w:rFonts w:ascii="Arial" w:hAnsi="Arial" w:cs="Arial"/>
          <w:lang w:val="sq-AL"/>
        </w:rPr>
        <w:separator/>
      </w:r>
    </w:p>
  </w:footnote>
  <w:footnote w:type="continuationSeparator" w:id="0">
    <w:p w14:paraId="40888564" w14:textId="77777777" w:rsidR="00E227C5" w:rsidRPr="009F58C4" w:rsidRDefault="00E227C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E227C5">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3FBC902E" w:rsidR="0054300A" w:rsidRDefault="00E227C5"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D0AF337" w:rsidR="0054300A" w:rsidRDefault="00E227C5"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3F57"/>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903"/>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7C5"/>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1448</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2020-10-02T13:49:00Z</dcterms:created>
  <dcterms:modified xsi:type="dcterms:W3CDTF">2022-05-03T11:20:00Z</dcterms:modified>
</cp:coreProperties>
</file>