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BC6C7" w14:textId="77777777" w:rsidR="00D1348E" w:rsidRDefault="00000000">
      <w:pPr>
        <w:spacing w:before="1600"/>
        <w:jc w:val="center"/>
      </w:pPr>
      <w:r>
        <w:rPr>
          <w:rFonts w:ascii="Aptos Display" w:hAnsi="Aptos Display"/>
          <w:b/>
          <w:sz w:val="48"/>
        </w:rPr>
        <w:t>Phishing URL Research Hierarchy</w:t>
      </w:r>
      <w:r>
        <w:rPr>
          <w:rFonts w:ascii="Aptos Display" w:hAnsi="Aptos Display"/>
          <w:b/>
          <w:sz w:val="48"/>
        </w:rPr>
        <w:br/>
        <w:t>and Comparative Literature Map</w:t>
      </w:r>
    </w:p>
    <w:p w14:paraId="39A5C704" w14:textId="77777777" w:rsidR="00D1348E" w:rsidRDefault="00000000">
      <w:pPr>
        <w:jc w:val="center"/>
      </w:pPr>
      <w:r>
        <w:rPr>
          <w:color w:val="4B5563"/>
          <w:sz w:val="26"/>
        </w:rPr>
        <w:t>CSC503 / SENG747 - Milestone 2 Planning Document</w:t>
      </w:r>
    </w:p>
    <w:p w14:paraId="27D0AEB5" w14:textId="77777777" w:rsidR="00D1348E" w:rsidRDefault="00000000">
      <w:pPr>
        <w:spacing w:before="480"/>
      </w:pPr>
      <w:r>
        <w:rPr>
          <w:b/>
        </w:rPr>
        <w:t xml:space="preserve">Current project focus. </w:t>
      </w:r>
      <w:r>
        <w:t>Characterize URL properties associated with non-detection of AI-generated phishing-like URLs by a fixed phishing classifier trained on real-world data. The generalisation issue provides context; the main analytical focus is the URL characteristics associated with detector outcomes.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1348E" w14:paraId="0CF64B82" w14:textId="77777777">
        <w:trPr>
          <w:cantSplit/>
          <w:jc w:val="center"/>
        </w:trPr>
        <w:tc>
          <w:tcPr>
            <w:tcW w:w="9936" w:type="dxa"/>
            <w:shd w:val="clear" w:color="auto" w:fill="FFF7E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BCB2FD2" w14:textId="77777777" w:rsidR="00D1348E" w:rsidRDefault="00000000">
            <w:pPr>
              <w:spacing w:after="0"/>
            </w:pPr>
            <w:r>
              <w:rPr>
                <w:sz w:val="18"/>
              </w:rPr>
              <w:t>Course-use note: the Milestone 2 manual permits AI-assisted editing but not AI-created assignment content. Use this document as a research/planning scaffold, then rewrite the prose and recreate the final figure/table in your team's own work before submission.</w:t>
            </w:r>
          </w:p>
        </w:tc>
      </w:tr>
    </w:tbl>
    <w:p w14:paraId="5FBB60E3" w14:textId="77777777" w:rsidR="00D1348E" w:rsidRDefault="00D1348E">
      <w:pPr>
        <w:spacing w:after="80"/>
      </w:pPr>
    </w:p>
    <w:p w14:paraId="3280DA2E" w14:textId="77777777" w:rsidR="00D1348E" w:rsidRDefault="00000000">
      <w:r>
        <w:rPr>
          <w:b/>
        </w:rPr>
        <w:t xml:space="preserve">How to use this document. </w:t>
      </w:r>
      <w:r>
        <w:t>The hierarchy maps the literature by research objective. The comparison matrix then contrasts representative papers across data, methods, robustness evaluation, feature/failure analysis, and relevance to your project. The reference numbers match the bibliography at the end.</w:t>
      </w:r>
    </w:p>
    <w:p w14:paraId="143ED7E7" w14:textId="77777777" w:rsidR="00D1348E" w:rsidRDefault="00000000">
      <w:r>
        <w:br w:type="page"/>
      </w:r>
    </w:p>
    <w:p w14:paraId="49ED6D71" w14:textId="77777777" w:rsidR="00D1348E" w:rsidRDefault="00D1348E">
      <w:pPr>
        <w:sectPr w:rsidR="00D1348E">
          <w:pgSz w:w="12240" w:h="15840"/>
          <w:pgMar w:top="1080" w:right="1152" w:bottom="1080" w:left="1152" w:header="720" w:footer="720" w:gutter="0"/>
          <w:cols w:space="720"/>
          <w:docGrid w:linePitch="360"/>
        </w:sectPr>
      </w:pPr>
    </w:p>
    <w:p w14:paraId="348C6E8E" w14:textId="77777777" w:rsidR="00D1348E" w:rsidRDefault="00000000">
      <w:pPr>
        <w:pStyle w:val="Heading1"/>
      </w:pPr>
      <w:r>
        <w:lastRenderedPageBreak/>
        <w:t>1. Recommended Literature Hierarchy</w:t>
      </w:r>
    </w:p>
    <w:p w14:paraId="0A7A03A6" w14:textId="77777777" w:rsidR="00D1348E" w:rsidRDefault="00000000">
      <w:r>
        <w:rPr>
          <w:b/>
        </w:rPr>
        <w:t xml:space="preserve">Level 1 perspective - research objective. </w:t>
      </w:r>
      <w:r>
        <w:t>Existing work can be organized into three broad objectives: (1) phishing URL detection, (2) synthetic phishing URL generation, and (3) robustness and failure analysis. Within each branch, Level 2 groups approaches by the way that objective is addressed. The hierarchy is visualized in Figure 1, while representative papers for each branch are listed in the literature map below.</w:t>
      </w:r>
    </w:p>
    <w:p w14:paraId="05EAA46A" w14:textId="77777777" w:rsidR="00D1348E" w:rsidRDefault="00704A0D">
      <w:pPr>
        <w:jc w:val="center"/>
      </w:pPr>
      <w:r>
        <w:rPr>
          <w:noProof/>
        </w:rPr>
        <w:drawing>
          <wp:inline distT="0" distB="0" distL="0" distR="0" wp14:anchorId="3A0639D4" wp14:editId="2291025B">
            <wp:extent cx="9144000" cy="4572000"/>
            <wp:effectExtent l="0" t="0" r="0" b="0"/>
            <wp:docPr id="18906377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23753" w14:textId="77777777" w:rsidR="00D1348E" w:rsidRDefault="00000000">
      <w:pPr>
        <w:spacing w:before="60" w:after="160"/>
        <w:jc w:val="center"/>
      </w:pPr>
      <w:r>
        <w:rPr>
          <w:i/>
          <w:sz w:val="18"/>
        </w:rPr>
        <w:t>Figure 1. Proposed hierarchy of existing work in phishing URL detection. The project is positioned under feature/failure characterisation within robustness and failure analysis.</w:t>
      </w:r>
    </w:p>
    <w:p w14:paraId="42831C86" w14:textId="77777777" w:rsidR="00550341" w:rsidRDefault="00000000">
      <w:r>
        <w:rPr>
          <w:b/>
        </w:rPr>
        <w:t xml:space="preserve">Literature landscape. </w:t>
      </w:r>
      <w:r>
        <w:t>Existing work on phishing URL detection spans three broad research objectives: detection, synthetic URL generation, and robustness/failure analysis. Detection methods range from traditional approaches based on engineered lexical, structural, and domain-related URL features [1,10] to neural models that learn representations directly from raw URL character or token sequences [3,4]; some methods also incorporate webpage or HTML information [2,10]. Synthetic URL generation includes attack-oriented work that creates phishing-like URLs to challenge or evade detectors [5,8] and defender-</w:t>
      </w:r>
      <w:r>
        <w:lastRenderedPageBreak/>
        <w:t xml:space="preserve">oriented augmentation that adds generated examples to detector training [6,13,14]. Robustness research evaluates whether detectors remain reliable under cross-dataset, temporal, AI-generated, or adversarial shifts [7,9,11,12,15]. </w:t>
      </w:r>
    </w:p>
    <w:p w14:paraId="71012332" w14:textId="48DE64F9" w:rsidR="0001223F" w:rsidRDefault="00000000">
      <w:r>
        <w:t xml:space="preserve">Within this landscape, our project is positioned under </w:t>
      </w:r>
      <w:r w:rsidRPr="00550341">
        <w:rPr>
          <w:b/>
          <w:bCs/>
        </w:rPr>
        <w:t xml:space="preserve">feature/failure </w:t>
      </w:r>
      <w:r w:rsidR="00550341">
        <w:rPr>
          <w:b/>
          <w:bCs/>
        </w:rPr>
        <w:t>characterization</w:t>
      </w:r>
      <w:r w:rsidR="00550341">
        <w:t>,</w:t>
      </w:r>
      <w:r>
        <w:t xml:space="preserve"> rather than developing another phishing detector or only measuring whether performance decreases, it investigates which URL properties are associated with AI-generated phishing-like URLs not being flagged by a fixed classifier.</w:t>
      </w:r>
    </w:p>
    <w:p w14:paraId="53B03045" w14:textId="77777777" w:rsidR="00704A0D" w:rsidRDefault="00704A0D">
      <w:pPr>
        <w:pStyle w:val="Heading1"/>
      </w:pPr>
    </w:p>
    <w:p w14:paraId="2938B1B1" w14:textId="77777777" w:rsidR="00D1348E" w:rsidRDefault="00000000">
      <w:pPr>
        <w:pStyle w:val="Heading1"/>
      </w:pPr>
      <w:r>
        <w:t xml:space="preserve">2. Hierarchy Map </w:t>
      </w:r>
      <w:proofErr w:type="gramStart"/>
      <w:r>
        <w:t>With</w:t>
      </w:r>
      <w:proofErr w:type="gramEnd"/>
      <w:r>
        <w:t xml:space="preserve"> Representative Literature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94"/>
        <w:gridCol w:w="3013"/>
        <w:gridCol w:w="3678"/>
        <w:gridCol w:w="5655"/>
      </w:tblGrid>
      <w:tr w:rsidR="00D1348E" w14:paraId="2A6440B9" w14:textId="77777777">
        <w:trPr>
          <w:cantSplit/>
          <w:tblHeader/>
          <w:jc w:val="center"/>
        </w:trPr>
        <w:tc>
          <w:tcPr>
            <w:tcW w:w="2304" w:type="dxa"/>
            <w:shd w:val="clear" w:color="auto" w:fill="D9E2F3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F0598FB" w14:textId="77777777" w:rsidR="00D1348E" w:rsidRDefault="00000000">
            <w:pPr>
              <w:jc w:val="center"/>
            </w:pPr>
            <w:r>
              <w:rPr>
                <w:b/>
                <w:sz w:val="17"/>
              </w:rPr>
              <w:t>Level 1 category</w:t>
            </w:r>
          </w:p>
        </w:tc>
        <w:tc>
          <w:tcPr>
            <w:tcW w:w="3168" w:type="dxa"/>
            <w:shd w:val="clear" w:color="auto" w:fill="D9E2F3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4CAD28B" w14:textId="77777777" w:rsidR="00D1348E" w:rsidRDefault="00000000">
            <w:pPr>
              <w:jc w:val="center"/>
            </w:pPr>
            <w:r>
              <w:rPr>
                <w:b/>
                <w:sz w:val="17"/>
              </w:rPr>
              <w:t>Level 2 subcategory</w:t>
            </w:r>
          </w:p>
        </w:tc>
        <w:tc>
          <w:tcPr>
            <w:tcW w:w="3888" w:type="dxa"/>
            <w:shd w:val="clear" w:color="auto" w:fill="D9E2F3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3FBCDA0" w14:textId="77777777" w:rsidR="00D1348E" w:rsidRDefault="00000000">
            <w:pPr>
              <w:jc w:val="center"/>
            </w:pPr>
            <w:r>
              <w:rPr>
                <w:b/>
                <w:sz w:val="17"/>
              </w:rPr>
              <w:t>Representative papers</w:t>
            </w:r>
          </w:p>
        </w:tc>
        <w:tc>
          <w:tcPr>
            <w:tcW w:w="6048" w:type="dxa"/>
            <w:shd w:val="clear" w:color="auto" w:fill="D9E2F3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E0C56A2" w14:textId="77777777" w:rsidR="00D1348E" w:rsidRDefault="00000000">
            <w:pPr>
              <w:jc w:val="center"/>
            </w:pPr>
            <w:r>
              <w:rPr>
                <w:b/>
                <w:sz w:val="17"/>
              </w:rPr>
              <w:t>What the branch studies / why it matters</w:t>
            </w:r>
          </w:p>
        </w:tc>
      </w:tr>
      <w:tr w:rsidR="00D1348E" w14:paraId="7F57104A" w14:textId="77777777">
        <w:trPr>
          <w:cantSplit/>
          <w:jc w:val="center"/>
        </w:trPr>
        <w:tc>
          <w:tcPr>
            <w:tcW w:w="2304" w:type="dxa"/>
            <w:shd w:val="clear" w:color="auto" w:fill="EFF6FF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313B1B3" w14:textId="77777777" w:rsidR="00D1348E" w:rsidRDefault="00000000">
            <w:r>
              <w:rPr>
                <w:sz w:val="16"/>
              </w:rPr>
              <w:t>Detection</w:t>
            </w:r>
          </w:p>
        </w:tc>
        <w:tc>
          <w:tcPr>
            <w:tcW w:w="316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5951E96" w14:textId="77777777" w:rsidR="00D1348E" w:rsidRDefault="00000000">
            <w:r>
              <w:rPr>
                <w:sz w:val="16"/>
              </w:rPr>
              <w:t>Engineered feature-based methods</w:t>
            </w:r>
          </w:p>
        </w:tc>
        <w:tc>
          <w:tcPr>
            <w:tcW w:w="388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4C30BF3" w14:textId="77777777" w:rsidR="00D1348E" w:rsidRDefault="00000000">
            <w:r>
              <w:rPr>
                <w:sz w:val="16"/>
              </w:rPr>
              <w:t>Verma &amp; Dyer (2015) [1]; Kustiawan &amp; Ghauth (2025) [10]</w:t>
            </w:r>
          </w:p>
        </w:tc>
        <w:tc>
          <w:tcPr>
            <w:tcW w:w="604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9AE509B" w14:textId="77777777" w:rsidR="00D1348E" w:rsidRDefault="00000000">
            <w:r>
              <w:rPr>
                <w:sz w:val="16"/>
              </w:rPr>
              <w:t>Uses lexical, structural, domain and derived URL features with conventional ML. Useful as interpretable baselines.</w:t>
            </w:r>
          </w:p>
        </w:tc>
      </w:tr>
      <w:tr w:rsidR="00D1348E" w14:paraId="08D9622F" w14:textId="77777777">
        <w:trPr>
          <w:cantSplit/>
          <w:jc w:val="center"/>
        </w:trPr>
        <w:tc>
          <w:tcPr>
            <w:tcW w:w="2304" w:type="dxa"/>
            <w:shd w:val="clear" w:color="auto" w:fill="EFF6FF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A18D9BF" w14:textId="77777777" w:rsidR="00D1348E" w:rsidRDefault="00000000">
            <w:r>
              <w:rPr>
                <w:sz w:val="16"/>
              </w:rPr>
              <w:t>Detection</w:t>
            </w:r>
          </w:p>
        </w:tc>
        <w:tc>
          <w:tcPr>
            <w:tcW w:w="316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6665FC3" w14:textId="77777777" w:rsidR="00D1348E" w:rsidRDefault="00000000">
            <w:r>
              <w:rPr>
                <w:sz w:val="16"/>
              </w:rPr>
              <w:t>Learned URL representations</w:t>
            </w:r>
          </w:p>
        </w:tc>
        <w:tc>
          <w:tcPr>
            <w:tcW w:w="388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0747A7C" w14:textId="77777777" w:rsidR="00D1348E" w:rsidRDefault="00000000">
            <w:r>
              <w:rPr>
                <w:sz w:val="16"/>
              </w:rPr>
              <w:t>Bahnsen et al. (2017) [3]; URLNet (2018) [4]; Sruthi &amp; Naik (2025) [11]</w:t>
            </w:r>
          </w:p>
        </w:tc>
        <w:tc>
          <w:tcPr>
            <w:tcW w:w="604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F8B94D4" w14:textId="77777777" w:rsidR="00D1348E" w:rsidRDefault="00000000">
            <w:r>
              <w:rPr>
                <w:sz w:val="16"/>
              </w:rPr>
              <w:t>Learns character/token representations directly from raw URLs, reducing reliance on manual feature engineering.</w:t>
            </w:r>
          </w:p>
        </w:tc>
      </w:tr>
      <w:tr w:rsidR="00D1348E" w14:paraId="7379D389" w14:textId="77777777">
        <w:trPr>
          <w:cantSplit/>
          <w:jc w:val="center"/>
        </w:trPr>
        <w:tc>
          <w:tcPr>
            <w:tcW w:w="2304" w:type="dxa"/>
            <w:shd w:val="clear" w:color="auto" w:fill="EFF6FF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6985E66" w14:textId="77777777" w:rsidR="00D1348E" w:rsidRDefault="00000000">
            <w:r>
              <w:rPr>
                <w:sz w:val="16"/>
              </w:rPr>
              <w:t>Detection</w:t>
            </w:r>
          </w:p>
        </w:tc>
        <w:tc>
          <w:tcPr>
            <w:tcW w:w="316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E6A20CE" w14:textId="77777777" w:rsidR="00D1348E" w:rsidRDefault="00000000">
            <w:r>
              <w:rPr>
                <w:sz w:val="16"/>
              </w:rPr>
              <w:t>Multi-source / hybrid methods</w:t>
            </w:r>
          </w:p>
        </w:tc>
        <w:tc>
          <w:tcPr>
            <w:tcW w:w="388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879700D" w14:textId="77777777" w:rsidR="00D1348E" w:rsidRDefault="00000000">
            <w:r>
              <w:rPr>
                <w:sz w:val="16"/>
              </w:rPr>
              <w:t>Marchal et al. (2016) [2]; Kustiawan &amp; Ghauth (2025) [10]</w:t>
            </w:r>
          </w:p>
        </w:tc>
        <w:tc>
          <w:tcPr>
            <w:tcW w:w="604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5CC8E3E" w14:textId="77777777" w:rsidR="00D1348E" w:rsidRDefault="00000000">
            <w:r>
              <w:rPr>
                <w:sz w:val="16"/>
              </w:rPr>
              <w:t>Combines URL information with webpage/HTML content or derived information. Broader than the scope of the current URL-only project.</w:t>
            </w:r>
          </w:p>
        </w:tc>
      </w:tr>
      <w:tr w:rsidR="00D1348E" w14:paraId="7EF5F9E2" w14:textId="77777777">
        <w:trPr>
          <w:cantSplit/>
          <w:jc w:val="center"/>
        </w:trPr>
        <w:tc>
          <w:tcPr>
            <w:tcW w:w="2304" w:type="dxa"/>
            <w:shd w:val="clear" w:color="auto" w:fill="F0FDF4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3B52801" w14:textId="77777777" w:rsidR="00D1348E" w:rsidRDefault="00000000">
            <w:r>
              <w:rPr>
                <w:sz w:val="16"/>
              </w:rPr>
              <w:t>Synthetic URL Generation</w:t>
            </w:r>
          </w:p>
        </w:tc>
        <w:tc>
          <w:tcPr>
            <w:tcW w:w="316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7CC844E" w14:textId="77777777" w:rsidR="00D1348E" w:rsidRDefault="00000000">
            <w:r>
              <w:rPr>
                <w:sz w:val="16"/>
              </w:rPr>
              <w:t>Attack-oriented generation</w:t>
            </w:r>
          </w:p>
        </w:tc>
        <w:tc>
          <w:tcPr>
            <w:tcW w:w="388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BFC8B49" w14:textId="77777777" w:rsidR="00D1348E" w:rsidRDefault="00000000">
            <w:r>
              <w:rPr>
                <w:sz w:val="16"/>
              </w:rPr>
              <w:t>DeepPhish (2018) [5]; Pham et al. (2023) [8]</w:t>
            </w:r>
          </w:p>
        </w:tc>
        <w:tc>
          <w:tcPr>
            <w:tcW w:w="604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2785F8A" w14:textId="77777777" w:rsidR="00D1348E" w:rsidRDefault="00000000">
            <w:r>
              <w:rPr>
                <w:sz w:val="16"/>
              </w:rPr>
              <w:t>Generates phishing-like URLs to challenge or evade detectors; motivates evaluation on AI-generated examples.</w:t>
            </w:r>
          </w:p>
        </w:tc>
      </w:tr>
      <w:tr w:rsidR="00D1348E" w14:paraId="50F60EB9" w14:textId="77777777">
        <w:trPr>
          <w:cantSplit/>
          <w:jc w:val="center"/>
        </w:trPr>
        <w:tc>
          <w:tcPr>
            <w:tcW w:w="2304" w:type="dxa"/>
            <w:shd w:val="clear" w:color="auto" w:fill="F0FDF4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D80619E" w14:textId="77777777" w:rsidR="00D1348E" w:rsidRDefault="00000000">
            <w:r>
              <w:rPr>
                <w:sz w:val="16"/>
              </w:rPr>
              <w:t>Synthetic URL Generation</w:t>
            </w:r>
          </w:p>
        </w:tc>
        <w:tc>
          <w:tcPr>
            <w:tcW w:w="316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12DB076" w14:textId="77777777" w:rsidR="00D1348E" w:rsidRDefault="00000000">
            <w:r>
              <w:rPr>
                <w:sz w:val="16"/>
              </w:rPr>
              <w:t>Defender-oriented augmentation</w:t>
            </w:r>
          </w:p>
        </w:tc>
        <w:tc>
          <w:tcPr>
            <w:tcW w:w="388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0D74BF9" w14:textId="77777777" w:rsidR="00D1348E" w:rsidRDefault="00000000">
            <w:r>
              <w:rPr>
                <w:sz w:val="16"/>
              </w:rPr>
              <w:t>Anand et al. (2018) [6]; Asiri &amp; Alasmari (2026) [13]; Kim &amp; Buu (2026) [14]</w:t>
            </w:r>
          </w:p>
        </w:tc>
        <w:tc>
          <w:tcPr>
            <w:tcW w:w="604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E8A76A2" w14:textId="77777777" w:rsidR="00D1348E" w:rsidRDefault="00000000">
            <w:r>
              <w:rPr>
                <w:sz w:val="16"/>
              </w:rPr>
              <w:t>Generates synthetic phishing examples to augment training and improve detection robustness.</w:t>
            </w:r>
          </w:p>
        </w:tc>
      </w:tr>
      <w:tr w:rsidR="00D1348E" w14:paraId="118D8039" w14:textId="77777777">
        <w:trPr>
          <w:cantSplit/>
          <w:jc w:val="center"/>
        </w:trPr>
        <w:tc>
          <w:tcPr>
            <w:tcW w:w="2304" w:type="dxa"/>
            <w:shd w:val="clear" w:color="auto" w:fill="FFFBEB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A9FC260" w14:textId="77777777" w:rsidR="00D1348E" w:rsidRDefault="00000000">
            <w:r>
              <w:rPr>
                <w:sz w:val="16"/>
              </w:rPr>
              <w:t>Robustness &amp; Failure Analysis</w:t>
            </w:r>
          </w:p>
        </w:tc>
        <w:tc>
          <w:tcPr>
            <w:tcW w:w="316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DF09752" w14:textId="77777777" w:rsidR="00D1348E" w:rsidRDefault="00000000">
            <w:r>
              <w:rPr>
                <w:sz w:val="16"/>
              </w:rPr>
              <w:t>Cross-dataset / domain generalisation</w:t>
            </w:r>
          </w:p>
        </w:tc>
        <w:tc>
          <w:tcPr>
            <w:tcW w:w="388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1E9F258" w14:textId="77777777" w:rsidR="00D1348E" w:rsidRDefault="00000000">
            <w:r>
              <w:rPr>
                <w:sz w:val="16"/>
              </w:rPr>
              <w:t>Rashid et al. (2024) [9]; PhreshPhish (2025) [12]</w:t>
            </w:r>
          </w:p>
        </w:tc>
        <w:tc>
          <w:tcPr>
            <w:tcW w:w="604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702CD60" w14:textId="77777777" w:rsidR="00D1348E" w:rsidRDefault="00000000">
            <w:r>
              <w:rPr>
                <w:sz w:val="16"/>
              </w:rPr>
              <w:t>Evaluates whether high in-dataset performance transfers to new datasets, time periods, or realistic benchmarks.</w:t>
            </w:r>
          </w:p>
        </w:tc>
      </w:tr>
      <w:tr w:rsidR="00D1348E" w14:paraId="430C4C72" w14:textId="77777777">
        <w:trPr>
          <w:cantSplit/>
          <w:jc w:val="center"/>
        </w:trPr>
        <w:tc>
          <w:tcPr>
            <w:tcW w:w="2304" w:type="dxa"/>
            <w:shd w:val="clear" w:color="auto" w:fill="FFFBEB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C7CB27B" w14:textId="77777777" w:rsidR="00D1348E" w:rsidRDefault="00000000">
            <w:r>
              <w:rPr>
                <w:sz w:val="16"/>
              </w:rPr>
              <w:t>Robustness &amp; Failure Analysis</w:t>
            </w:r>
          </w:p>
        </w:tc>
        <w:tc>
          <w:tcPr>
            <w:tcW w:w="316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6D81AF2" w14:textId="77777777" w:rsidR="00D1348E" w:rsidRDefault="00000000">
            <w:r>
              <w:rPr>
                <w:sz w:val="16"/>
              </w:rPr>
              <w:t>AI / adversarial robustness</w:t>
            </w:r>
          </w:p>
        </w:tc>
        <w:tc>
          <w:tcPr>
            <w:tcW w:w="388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B8E9AB1" w14:textId="77777777" w:rsidR="00D1348E" w:rsidRDefault="00000000">
            <w:r>
              <w:rPr>
                <w:sz w:val="16"/>
              </w:rPr>
              <w:t>PhishHaven (2020) [7]; Sruthi &amp; Naik (2025) [11]; Ahamed et al. (2026) [15]</w:t>
            </w:r>
          </w:p>
        </w:tc>
        <w:tc>
          <w:tcPr>
            <w:tcW w:w="604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8D15DE7" w14:textId="77777777" w:rsidR="00D1348E" w:rsidRDefault="00000000">
            <w:r>
              <w:rPr>
                <w:sz w:val="16"/>
              </w:rPr>
              <w:t>Tests detectors under AI-generated or structurally modified URL patterns and measures degradation.</w:t>
            </w:r>
          </w:p>
        </w:tc>
      </w:tr>
      <w:tr w:rsidR="00D1348E" w14:paraId="536F2603" w14:textId="77777777">
        <w:trPr>
          <w:cantSplit/>
          <w:jc w:val="center"/>
        </w:trPr>
        <w:tc>
          <w:tcPr>
            <w:tcW w:w="2304" w:type="dxa"/>
            <w:shd w:val="clear" w:color="auto" w:fill="FFF1F2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9DD8FF9" w14:textId="77777777" w:rsidR="00D1348E" w:rsidRDefault="00000000">
            <w:r>
              <w:rPr>
                <w:sz w:val="16"/>
              </w:rPr>
              <w:t>Robustness &amp; Failure Analysis</w:t>
            </w:r>
          </w:p>
        </w:tc>
        <w:tc>
          <w:tcPr>
            <w:tcW w:w="3168" w:type="dxa"/>
            <w:shd w:val="clear" w:color="auto" w:fill="FFF1F2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3E92623" w14:textId="77777777" w:rsidR="00D1348E" w:rsidRDefault="00000000">
            <w:r>
              <w:rPr>
                <w:sz w:val="16"/>
              </w:rPr>
              <w:t>Feature / failure characterisation</w:t>
            </w:r>
          </w:p>
        </w:tc>
        <w:tc>
          <w:tcPr>
            <w:tcW w:w="3888" w:type="dxa"/>
            <w:shd w:val="clear" w:color="auto" w:fill="FFF1F2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268EF06" w14:textId="77777777" w:rsidR="00D1348E" w:rsidRDefault="00000000">
            <w:r>
              <w:rPr>
                <w:b/>
                <w:color w:val="B91C1C"/>
                <w:sz w:val="16"/>
              </w:rPr>
              <w:t>Rashid et al. (2024) [9]; Ahamed et al. (2026) [15]; OUR PROJECT</w:t>
            </w:r>
          </w:p>
        </w:tc>
        <w:tc>
          <w:tcPr>
            <w:tcW w:w="6048" w:type="dxa"/>
            <w:shd w:val="clear" w:color="auto" w:fill="FFF1F2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EA678A4" w14:textId="77777777" w:rsidR="00D1348E" w:rsidRDefault="00000000">
            <w:r>
              <w:rPr>
                <w:b/>
                <w:color w:val="7F1D1D"/>
                <w:sz w:val="16"/>
              </w:rPr>
              <w:t>Analyzes which URL properties or explanation patterns are associated with detector outcomes. This is the closest branch to the project.</w:t>
            </w:r>
          </w:p>
        </w:tc>
      </w:tr>
    </w:tbl>
    <w:p w14:paraId="6A12136F" w14:textId="77777777" w:rsidR="00D1348E" w:rsidRDefault="00000000">
      <w:pPr>
        <w:pStyle w:val="Heading1"/>
      </w:pPr>
      <w:r>
        <w:t>3. Comparative Literature Matrix</w:t>
      </w:r>
    </w:p>
    <w:p w14:paraId="52807B11" w14:textId="77777777" w:rsidR="00D1348E" w:rsidRDefault="00000000">
      <w:r>
        <w:t>Use this table to decide which representative works should appear in the final two-page review. It intentionally compares approaches rather than summarizing papers in discovery order.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89"/>
        <w:gridCol w:w="1613"/>
        <w:gridCol w:w="1827"/>
        <w:gridCol w:w="1910"/>
        <w:gridCol w:w="1328"/>
        <w:gridCol w:w="1673"/>
        <w:gridCol w:w="1624"/>
        <w:gridCol w:w="3226"/>
      </w:tblGrid>
      <w:tr w:rsidR="00D1348E" w14:paraId="5CE17BD7" w14:textId="77777777">
        <w:trPr>
          <w:cantSplit/>
          <w:tblHeader/>
          <w:jc w:val="center"/>
        </w:trPr>
        <w:tc>
          <w:tcPr>
            <w:tcW w:w="1440" w:type="dxa"/>
            <w:shd w:val="clear" w:color="auto" w:fill="D9E2F3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5FE0AAD" w14:textId="77777777" w:rsidR="00D1348E" w:rsidRDefault="00000000">
            <w:pPr>
              <w:jc w:val="center"/>
            </w:pPr>
            <w:r>
              <w:rPr>
                <w:b/>
                <w:sz w:val="14"/>
              </w:rPr>
              <w:t>Category</w:t>
            </w:r>
          </w:p>
        </w:tc>
        <w:tc>
          <w:tcPr>
            <w:tcW w:w="1944" w:type="dxa"/>
            <w:shd w:val="clear" w:color="auto" w:fill="D9E2F3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DEC5DF9" w14:textId="77777777" w:rsidR="00D1348E" w:rsidRDefault="00000000">
            <w:pPr>
              <w:jc w:val="center"/>
            </w:pPr>
            <w:r>
              <w:rPr>
                <w:b/>
                <w:sz w:val="14"/>
              </w:rPr>
              <w:t>Work</w:t>
            </w:r>
          </w:p>
        </w:tc>
        <w:tc>
          <w:tcPr>
            <w:tcW w:w="2160" w:type="dxa"/>
            <w:shd w:val="clear" w:color="auto" w:fill="D9E2F3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FDDEC1B" w14:textId="77777777" w:rsidR="00D1348E" w:rsidRDefault="00000000">
            <w:pPr>
              <w:jc w:val="center"/>
            </w:pPr>
            <w:r>
              <w:rPr>
                <w:b/>
                <w:sz w:val="14"/>
              </w:rPr>
              <w:t>Approach / model</w:t>
            </w:r>
          </w:p>
        </w:tc>
        <w:tc>
          <w:tcPr>
            <w:tcW w:w="2232" w:type="dxa"/>
            <w:shd w:val="clear" w:color="auto" w:fill="D9E2F3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FB788B2" w14:textId="77777777" w:rsidR="00D1348E" w:rsidRDefault="00000000">
            <w:pPr>
              <w:jc w:val="center"/>
            </w:pPr>
            <w:r>
              <w:rPr>
                <w:b/>
                <w:sz w:val="14"/>
              </w:rPr>
              <w:t>Information used</w:t>
            </w:r>
          </w:p>
        </w:tc>
        <w:tc>
          <w:tcPr>
            <w:tcW w:w="1512" w:type="dxa"/>
            <w:shd w:val="clear" w:color="auto" w:fill="D9E2F3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F03FA0B" w14:textId="77777777" w:rsidR="00D1348E" w:rsidRDefault="00000000">
            <w:pPr>
              <w:jc w:val="center"/>
            </w:pPr>
            <w:r>
              <w:rPr>
                <w:b/>
                <w:sz w:val="14"/>
              </w:rPr>
              <w:t>AI / synthetic URLs</w:t>
            </w:r>
          </w:p>
        </w:tc>
        <w:tc>
          <w:tcPr>
            <w:tcW w:w="1944" w:type="dxa"/>
            <w:shd w:val="clear" w:color="auto" w:fill="D9E2F3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69C489E" w14:textId="77777777" w:rsidR="00D1348E" w:rsidRDefault="00000000">
            <w:pPr>
              <w:jc w:val="center"/>
            </w:pPr>
            <w:r>
              <w:rPr>
                <w:b/>
                <w:sz w:val="14"/>
              </w:rPr>
              <w:t>Robustness / generalisation</w:t>
            </w:r>
          </w:p>
        </w:tc>
        <w:tc>
          <w:tcPr>
            <w:tcW w:w="1872" w:type="dxa"/>
            <w:shd w:val="clear" w:color="auto" w:fill="D9E2F3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49AC053" w14:textId="77777777" w:rsidR="00D1348E" w:rsidRDefault="00000000">
            <w:pPr>
              <w:jc w:val="center"/>
            </w:pPr>
            <w:r>
              <w:rPr>
                <w:b/>
                <w:sz w:val="14"/>
              </w:rPr>
              <w:t>Feature / failure analysis</w:t>
            </w:r>
          </w:p>
        </w:tc>
        <w:tc>
          <w:tcPr>
            <w:tcW w:w="3888" w:type="dxa"/>
            <w:shd w:val="clear" w:color="auto" w:fill="D9E2F3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FD0EB59" w14:textId="77777777" w:rsidR="00D1348E" w:rsidRDefault="00000000">
            <w:pPr>
              <w:jc w:val="center"/>
            </w:pPr>
            <w:r>
              <w:rPr>
                <w:b/>
                <w:sz w:val="14"/>
              </w:rPr>
              <w:t>Key limitation and relevance to our project</w:t>
            </w:r>
          </w:p>
        </w:tc>
      </w:tr>
      <w:tr w:rsidR="00D1348E" w14:paraId="25A34A82" w14:textId="77777777">
        <w:trPr>
          <w:cantSplit/>
          <w:jc w:val="center"/>
        </w:trPr>
        <w:tc>
          <w:tcPr>
            <w:tcW w:w="1440" w:type="dxa"/>
            <w:shd w:val="clear" w:color="auto" w:fill="EFF6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158BE06" w14:textId="77777777" w:rsidR="00D1348E" w:rsidRDefault="00000000">
            <w:r>
              <w:rPr>
                <w:sz w:val="13"/>
              </w:rPr>
              <w:t>Detection</w:t>
            </w:r>
          </w:p>
        </w:tc>
        <w:tc>
          <w:tcPr>
            <w:tcW w:w="194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47EBAA1" w14:textId="77777777" w:rsidR="00D1348E" w:rsidRDefault="00000000">
            <w:r>
              <w:rPr>
                <w:sz w:val="13"/>
              </w:rPr>
              <w:t>Verma &amp; Dyer (2015) [1]</w:t>
            </w:r>
          </w:p>
        </w:tc>
        <w:tc>
          <w:tcPr>
            <w:tcW w:w="216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CCA9326" w14:textId="77777777" w:rsidR="00D1348E" w:rsidRDefault="00000000">
            <w:r>
              <w:rPr>
                <w:sz w:val="13"/>
              </w:rPr>
              <w:t>Statistical URL features + ML classifiers</w:t>
            </w:r>
          </w:p>
        </w:tc>
        <w:tc>
          <w:tcPr>
            <w:tcW w:w="223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27BD86C" w14:textId="77777777" w:rsidR="00D1348E" w:rsidRDefault="00000000">
            <w:r>
              <w:rPr>
                <w:sz w:val="13"/>
              </w:rPr>
              <w:t>Lexical, structural, domain/statistical URL features</w:t>
            </w:r>
          </w:p>
        </w:tc>
        <w:tc>
          <w:tcPr>
            <w:tcW w:w="151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42A62E2" w14:textId="77777777" w:rsidR="00D1348E" w:rsidRDefault="00000000">
            <w:r>
              <w:rPr>
                <w:sz w:val="13"/>
              </w:rPr>
              <w:t>No</w:t>
            </w:r>
          </w:p>
        </w:tc>
        <w:tc>
          <w:tcPr>
            <w:tcW w:w="194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9201BB1" w14:textId="77777777" w:rsidR="00D1348E" w:rsidRDefault="00000000">
            <w:r>
              <w:rPr>
                <w:sz w:val="13"/>
              </w:rPr>
              <w:t>Limited; primarily conventional evaluation</w:t>
            </w:r>
          </w:p>
        </w:tc>
        <w:tc>
          <w:tcPr>
            <w:tcW w:w="187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FD339DC" w14:textId="77777777" w:rsidR="00D1348E" w:rsidRDefault="00000000">
            <w:r>
              <w:rPr>
                <w:sz w:val="13"/>
              </w:rPr>
              <w:t>Feature importance / engineered features</w:t>
            </w:r>
          </w:p>
        </w:tc>
        <w:tc>
          <w:tcPr>
            <w:tcW w:w="3888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55F5742" w14:textId="77777777" w:rsidR="00D1348E" w:rsidRDefault="00000000">
            <w:r>
              <w:rPr>
                <w:sz w:val="13"/>
              </w:rPr>
              <w:t>Interpretable classical baseline, but manually designed features may not capture novel construction patterns.</w:t>
            </w:r>
          </w:p>
        </w:tc>
      </w:tr>
      <w:tr w:rsidR="00D1348E" w14:paraId="415D1BCB" w14:textId="77777777">
        <w:trPr>
          <w:cantSplit/>
          <w:jc w:val="center"/>
        </w:trPr>
        <w:tc>
          <w:tcPr>
            <w:tcW w:w="1440" w:type="dxa"/>
            <w:shd w:val="clear" w:color="auto" w:fill="EFF6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46E144E" w14:textId="77777777" w:rsidR="00D1348E" w:rsidRDefault="00000000">
            <w:r>
              <w:rPr>
                <w:sz w:val="13"/>
              </w:rPr>
              <w:lastRenderedPageBreak/>
              <w:t>Detection</w:t>
            </w:r>
          </w:p>
        </w:tc>
        <w:tc>
          <w:tcPr>
            <w:tcW w:w="194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E0D94DC" w14:textId="77777777" w:rsidR="00D1348E" w:rsidRDefault="00000000">
            <w:r>
              <w:rPr>
                <w:sz w:val="13"/>
              </w:rPr>
              <w:t>Marchal et al. (2016) [2]</w:t>
            </w:r>
          </w:p>
        </w:tc>
        <w:tc>
          <w:tcPr>
            <w:tcW w:w="216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A1468F4" w14:textId="77777777" w:rsidR="00D1348E" w:rsidRDefault="00000000">
            <w:r>
              <w:rPr>
                <w:sz w:val="13"/>
              </w:rPr>
              <w:t>Webpage / key-term based phishing detection</w:t>
            </w:r>
          </w:p>
        </w:tc>
        <w:tc>
          <w:tcPr>
            <w:tcW w:w="223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C0B38D9" w14:textId="77777777" w:rsidR="00D1348E" w:rsidRDefault="00000000">
            <w:r>
              <w:rPr>
                <w:sz w:val="13"/>
              </w:rPr>
              <w:t>URL plus webpage content and key terms</w:t>
            </w:r>
          </w:p>
        </w:tc>
        <w:tc>
          <w:tcPr>
            <w:tcW w:w="151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590BF5E" w14:textId="77777777" w:rsidR="00D1348E" w:rsidRDefault="00000000">
            <w:r>
              <w:rPr>
                <w:sz w:val="13"/>
              </w:rPr>
              <w:t>No</w:t>
            </w:r>
          </w:p>
        </w:tc>
        <w:tc>
          <w:tcPr>
            <w:tcW w:w="194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D0A2727" w14:textId="77777777" w:rsidR="00D1348E" w:rsidRDefault="00000000">
            <w:r>
              <w:rPr>
                <w:sz w:val="13"/>
              </w:rPr>
              <w:t>Targets new phishing targets rather than AI shift</w:t>
            </w:r>
          </w:p>
        </w:tc>
        <w:tc>
          <w:tcPr>
            <w:tcW w:w="187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98CF13D" w14:textId="77777777" w:rsidR="00D1348E" w:rsidRDefault="00000000">
            <w:r>
              <w:rPr>
                <w:sz w:val="13"/>
              </w:rPr>
              <w:t>Some information-source analysis</w:t>
            </w:r>
          </w:p>
        </w:tc>
        <w:tc>
          <w:tcPr>
            <w:tcW w:w="3888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F0F848E" w14:textId="77777777" w:rsidR="00D1348E" w:rsidRDefault="00000000">
            <w:r>
              <w:rPr>
                <w:sz w:val="13"/>
              </w:rPr>
              <w:t>Shows value of webpage information, but it is broader than this project's URL-only scope.</w:t>
            </w:r>
          </w:p>
        </w:tc>
      </w:tr>
      <w:tr w:rsidR="00D1348E" w14:paraId="0B2683A0" w14:textId="77777777">
        <w:trPr>
          <w:cantSplit/>
          <w:jc w:val="center"/>
        </w:trPr>
        <w:tc>
          <w:tcPr>
            <w:tcW w:w="1440" w:type="dxa"/>
            <w:shd w:val="clear" w:color="auto" w:fill="EFF6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C001D47" w14:textId="77777777" w:rsidR="00D1348E" w:rsidRDefault="00000000">
            <w:r>
              <w:rPr>
                <w:sz w:val="13"/>
              </w:rPr>
              <w:t>Detection</w:t>
            </w:r>
          </w:p>
        </w:tc>
        <w:tc>
          <w:tcPr>
            <w:tcW w:w="194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B70012A" w14:textId="77777777" w:rsidR="00D1348E" w:rsidRDefault="00000000">
            <w:r>
              <w:rPr>
                <w:sz w:val="13"/>
              </w:rPr>
              <w:t>Bahnsen et al. (2017) [3]</w:t>
            </w:r>
          </w:p>
        </w:tc>
        <w:tc>
          <w:tcPr>
            <w:tcW w:w="216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2E96FF7" w14:textId="77777777" w:rsidR="00D1348E" w:rsidRDefault="00000000">
            <w:r>
              <w:rPr>
                <w:sz w:val="13"/>
              </w:rPr>
              <w:t>Recurrent neural network</w:t>
            </w:r>
          </w:p>
        </w:tc>
        <w:tc>
          <w:tcPr>
            <w:tcW w:w="223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0792A0D" w14:textId="77777777" w:rsidR="00D1348E" w:rsidRDefault="00000000">
            <w:r>
              <w:rPr>
                <w:sz w:val="13"/>
              </w:rPr>
              <w:t>Raw URL character sequence</w:t>
            </w:r>
          </w:p>
        </w:tc>
        <w:tc>
          <w:tcPr>
            <w:tcW w:w="151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34F0DF7" w14:textId="77777777" w:rsidR="00D1348E" w:rsidRDefault="00000000">
            <w:r>
              <w:rPr>
                <w:sz w:val="13"/>
              </w:rPr>
              <w:t>No</w:t>
            </w:r>
          </w:p>
        </w:tc>
        <w:tc>
          <w:tcPr>
            <w:tcW w:w="194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AD77D06" w14:textId="77777777" w:rsidR="00D1348E" w:rsidRDefault="00000000">
            <w:r>
              <w:rPr>
                <w:sz w:val="13"/>
              </w:rPr>
              <w:t>Generalisation beyond handcrafted features, but not AI-specific</w:t>
            </w:r>
          </w:p>
        </w:tc>
        <w:tc>
          <w:tcPr>
            <w:tcW w:w="187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7E3FCD1" w14:textId="77777777" w:rsidR="00D1348E" w:rsidRDefault="00000000">
            <w:r>
              <w:rPr>
                <w:sz w:val="13"/>
              </w:rPr>
              <w:t>No dedicated failure-characterisation analysis</w:t>
            </w:r>
          </w:p>
        </w:tc>
        <w:tc>
          <w:tcPr>
            <w:tcW w:w="3888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06699C9" w14:textId="77777777" w:rsidR="00D1348E" w:rsidRDefault="00000000">
            <w:r>
              <w:rPr>
                <w:sz w:val="13"/>
              </w:rPr>
              <w:t>Useful learned-representation baseline; avoids manual feature creation.</w:t>
            </w:r>
          </w:p>
        </w:tc>
      </w:tr>
      <w:tr w:rsidR="00D1348E" w14:paraId="4D7DD55E" w14:textId="77777777">
        <w:trPr>
          <w:cantSplit/>
          <w:jc w:val="center"/>
        </w:trPr>
        <w:tc>
          <w:tcPr>
            <w:tcW w:w="1440" w:type="dxa"/>
            <w:shd w:val="clear" w:color="auto" w:fill="EFF6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F944845" w14:textId="77777777" w:rsidR="00D1348E" w:rsidRDefault="00000000">
            <w:r>
              <w:rPr>
                <w:sz w:val="13"/>
              </w:rPr>
              <w:t>Detection</w:t>
            </w:r>
          </w:p>
        </w:tc>
        <w:tc>
          <w:tcPr>
            <w:tcW w:w="194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6A57347" w14:textId="77777777" w:rsidR="00D1348E" w:rsidRDefault="00000000">
            <w:r>
              <w:rPr>
                <w:sz w:val="13"/>
              </w:rPr>
              <w:t>Le et al. - URLNet (2018) [4]</w:t>
            </w:r>
          </w:p>
        </w:tc>
        <w:tc>
          <w:tcPr>
            <w:tcW w:w="216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444606F" w14:textId="77777777" w:rsidR="00D1348E" w:rsidRDefault="00000000">
            <w:r>
              <w:rPr>
                <w:sz w:val="13"/>
              </w:rPr>
              <w:t>Character + word CNN</w:t>
            </w:r>
          </w:p>
        </w:tc>
        <w:tc>
          <w:tcPr>
            <w:tcW w:w="223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E343C8A" w14:textId="77777777" w:rsidR="00D1348E" w:rsidRDefault="00000000">
            <w:r>
              <w:rPr>
                <w:sz w:val="13"/>
              </w:rPr>
              <w:t>Raw URL characters and words</w:t>
            </w:r>
          </w:p>
        </w:tc>
        <w:tc>
          <w:tcPr>
            <w:tcW w:w="151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5037F81" w14:textId="77777777" w:rsidR="00D1348E" w:rsidRDefault="00000000">
            <w:r>
              <w:rPr>
                <w:sz w:val="13"/>
              </w:rPr>
              <w:t>No</w:t>
            </w:r>
          </w:p>
        </w:tc>
        <w:tc>
          <w:tcPr>
            <w:tcW w:w="194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23F5DFD" w14:textId="77777777" w:rsidR="00D1348E" w:rsidRDefault="00000000">
            <w:r>
              <w:rPr>
                <w:sz w:val="13"/>
              </w:rPr>
              <w:t>Designed to handle unseen features better than manual feature pipelines</w:t>
            </w:r>
          </w:p>
        </w:tc>
        <w:tc>
          <w:tcPr>
            <w:tcW w:w="187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405A2DA" w14:textId="77777777" w:rsidR="00D1348E" w:rsidRDefault="00000000">
            <w:r>
              <w:rPr>
                <w:sz w:val="13"/>
              </w:rPr>
              <w:t>Ablation, not false-negative characterization</w:t>
            </w:r>
          </w:p>
        </w:tc>
        <w:tc>
          <w:tcPr>
            <w:tcW w:w="3888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7456D45" w14:textId="77777777" w:rsidR="00D1348E" w:rsidRDefault="00000000">
            <w:r>
              <w:rPr>
                <w:sz w:val="13"/>
              </w:rPr>
              <w:t>Strong end-to-end representation-learning baseline, but less interpretable.</w:t>
            </w:r>
          </w:p>
        </w:tc>
      </w:tr>
      <w:tr w:rsidR="00D1348E" w14:paraId="5BEA6001" w14:textId="77777777">
        <w:trPr>
          <w:cantSplit/>
          <w:jc w:val="center"/>
        </w:trPr>
        <w:tc>
          <w:tcPr>
            <w:tcW w:w="1440" w:type="dxa"/>
            <w:shd w:val="clear" w:color="auto" w:fill="F0FDF4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F6F672A" w14:textId="77777777" w:rsidR="00D1348E" w:rsidRDefault="00000000">
            <w:r>
              <w:rPr>
                <w:sz w:val="13"/>
              </w:rPr>
              <w:t>Generation / Evasion</w:t>
            </w:r>
          </w:p>
        </w:tc>
        <w:tc>
          <w:tcPr>
            <w:tcW w:w="194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FD5A54E" w14:textId="77777777" w:rsidR="00D1348E" w:rsidRDefault="00000000">
            <w:r>
              <w:rPr>
                <w:sz w:val="13"/>
              </w:rPr>
              <w:t>Bahnsen et al. - DeepPhish (2018) [5]</w:t>
            </w:r>
          </w:p>
        </w:tc>
        <w:tc>
          <w:tcPr>
            <w:tcW w:w="216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2335C4E" w14:textId="77777777" w:rsidR="00D1348E" w:rsidRDefault="00000000">
            <w:r>
              <w:rPr>
                <w:sz w:val="13"/>
              </w:rPr>
              <w:t>LSTM phishing URL generator</w:t>
            </w:r>
          </w:p>
        </w:tc>
        <w:tc>
          <w:tcPr>
            <w:tcW w:w="223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768F44D" w14:textId="77777777" w:rsidR="00D1348E" w:rsidRDefault="00000000">
            <w:r>
              <w:rPr>
                <w:sz w:val="13"/>
              </w:rPr>
              <w:t>Real phishing URLs from specific threat actors</w:t>
            </w:r>
          </w:p>
        </w:tc>
        <w:tc>
          <w:tcPr>
            <w:tcW w:w="151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0711141" w14:textId="77777777" w:rsidR="00D1348E" w:rsidRDefault="00000000">
            <w:r>
              <w:rPr>
                <w:sz w:val="13"/>
              </w:rPr>
              <w:t>Yes - attack-oriented generation</w:t>
            </w:r>
          </w:p>
        </w:tc>
        <w:tc>
          <w:tcPr>
            <w:tcW w:w="194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CAFB7F0" w14:textId="77777777" w:rsidR="00D1348E" w:rsidRDefault="00000000">
            <w:r>
              <w:rPr>
                <w:sz w:val="13"/>
              </w:rPr>
              <w:t>Tests whether generated URLs evade an existing detector</w:t>
            </w:r>
          </w:p>
        </w:tc>
        <w:tc>
          <w:tcPr>
            <w:tcW w:w="187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C305D6A" w14:textId="77777777" w:rsidR="00D1348E" w:rsidRDefault="00000000">
            <w:r>
              <w:rPr>
                <w:sz w:val="13"/>
              </w:rPr>
              <w:t>Threat-actor pattern analysis; limited detector failure characterization</w:t>
            </w:r>
          </w:p>
        </w:tc>
        <w:tc>
          <w:tcPr>
            <w:tcW w:w="3888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67C5C36" w14:textId="77777777" w:rsidR="00D1348E" w:rsidRDefault="00000000">
            <w:r>
              <w:rPr>
                <w:sz w:val="13"/>
              </w:rPr>
              <w:t>Directly motivates the project: generated URLs can bypass existing detection, but does not systematically characterize false-negative URL properties.</w:t>
            </w:r>
          </w:p>
        </w:tc>
      </w:tr>
      <w:tr w:rsidR="00D1348E" w14:paraId="230396F9" w14:textId="77777777">
        <w:trPr>
          <w:cantSplit/>
          <w:jc w:val="center"/>
        </w:trPr>
        <w:tc>
          <w:tcPr>
            <w:tcW w:w="1440" w:type="dxa"/>
            <w:shd w:val="clear" w:color="auto" w:fill="F0FDF4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971DEC7" w14:textId="77777777" w:rsidR="00D1348E" w:rsidRDefault="00000000">
            <w:r>
              <w:rPr>
                <w:sz w:val="13"/>
              </w:rPr>
              <w:t>Generation / Augmentation</w:t>
            </w:r>
          </w:p>
        </w:tc>
        <w:tc>
          <w:tcPr>
            <w:tcW w:w="194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07C5F05" w14:textId="77777777" w:rsidR="00D1348E" w:rsidRDefault="00000000">
            <w:r>
              <w:rPr>
                <w:sz w:val="13"/>
              </w:rPr>
              <w:t>Anand et al. (2018) [6]</w:t>
            </w:r>
          </w:p>
        </w:tc>
        <w:tc>
          <w:tcPr>
            <w:tcW w:w="216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E561DC8" w14:textId="77777777" w:rsidR="00D1348E" w:rsidRDefault="00000000">
            <w:r>
              <w:rPr>
                <w:sz w:val="13"/>
              </w:rPr>
              <w:t>Text-GAN oversampling</w:t>
            </w:r>
          </w:p>
        </w:tc>
        <w:tc>
          <w:tcPr>
            <w:tcW w:w="223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8C148C4" w14:textId="77777777" w:rsidR="00D1348E" w:rsidRDefault="00000000">
            <w:r>
              <w:rPr>
                <w:sz w:val="13"/>
              </w:rPr>
              <w:t>Generated phishing URL strings for training</w:t>
            </w:r>
          </w:p>
        </w:tc>
        <w:tc>
          <w:tcPr>
            <w:tcW w:w="151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A114923" w14:textId="77777777" w:rsidR="00D1348E" w:rsidRDefault="00000000">
            <w:r>
              <w:rPr>
                <w:sz w:val="13"/>
              </w:rPr>
              <w:t>Yes - defensive augmentation</w:t>
            </w:r>
          </w:p>
        </w:tc>
        <w:tc>
          <w:tcPr>
            <w:tcW w:w="194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42FBDED" w14:textId="77777777" w:rsidR="00D1348E" w:rsidRDefault="00000000">
            <w:r>
              <w:rPr>
                <w:sz w:val="13"/>
              </w:rPr>
              <w:t>Focuses on class imbalance rather than external generalisation</w:t>
            </w:r>
          </w:p>
        </w:tc>
        <w:tc>
          <w:tcPr>
            <w:tcW w:w="187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695EA64" w14:textId="77777777" w:rsidR="00D1348E" w:rsidRDefault="00000000">
            <w:r>
              <w:rPr>
                <w:sz w:val="13"/>
              </w:rPr>
              <w:t>Limited</w:t>
            </w:r>
          </w:p>
        </w:tc>
        <w:tc>
          <w:tcPr>
            <w:tcW w:w="3888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04DC821" w14:textId="77777777" w:rsidR="00D1348E" w:rsidRDefault="00000000">
            <w:r>
              <w:rPr>
                <w:sz w:val="13"/>
              </w:rPr>
              <w:t>Shows synthetic URL generation can help training; also highlights memorisation / leakage concerns.</w:t>
            </w:r>
          </w:p>
        </w:tc>
      </w:tr>
      <w:tr w:rsidR="00D1348E" w14:paraId="12528CC7" w14:textId="77777777">
        <w:trPr>
          <w:cantSplit/>
          <w:jc w:val="center"/>
        </w:trPr>
        <w:tc>
          <w:tcPr>
            <w:tcW w:w="1440" w:type="dxa"/>
            <w:shd w:val="clear" w:color="auto" w:fill="FFFBEB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BC38108" w14:textId="77777777" w:rsidR="00D1348E" w:rsidRDefault="00000000">
            <w:r>
              <w:rPr>
                <w:sz w:val="13"/>
              </w:rPr>
              <w:t>Robustness</w:t>
            </w:r>
          </w:p>
        </w:tc>
        <w:tc>
          <w:tcPr>
            <w:tcW w:w="194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63A010C" w14:textId="77777777" w:rsidR="00D1348E" w:rsidRDefault="00000000">
            <w:r>
              <w:rPr>
                <w:sz w:val="13"/>
              </w:rPr>
              <w:t>Sameen et al. - PhishHaven (2020) [7]</w:t>
            </w:r>
          </w:p>
        </w:tc>
        <w:tc>
          <w:tcPr>
            <w:tcW w:w="216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A470DD7" w14:textId="77777777" w:rsidR="00D1348E" w:rsidRDefault="00000000">
            <w:r>
              <w:rPr>
                <w:sz w:val="13"/>
              </w:rPr>
              <w:t>Ensemble ML + lexical features</w:t>
            </w:r>
          </w:p>
        </w:tc>
        <w:tc>
          <w:tcPr>
            <w:tcW w:w="223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2EABAEA" w14:textId="77777777" w:rsidR="00D1348E" w:rsidRDefault="00000000">
            <w:r>
              <w:rPr>
                <w:sz w:val="13"/>
              </w:rPr>
              <w:t>Human-crafted and AI-generated phishing URLs</w:t>
            </w:r>
          </w:p>
        </w:tc>
        <w:tc>
          <w:tcPr>
            <w:tcW w:w="151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2115344" w14:textId="77777777" w:rsidR="00D1348E" w:rsidRDefault="00000000">
            <w:r>
              <w:rPr>
                <w:sz w:val="13"/>
              </w:rPr>
              <w:t>Yes</w:t>
            </w:r>
          </w:p>
        </w:tc>
        <w:tc>
          <w:tcPr>
            <w:tcW w:w="194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DB40A48" w14:textId="77777777" w:rsidR="00D1348E" w:rsidRDefault="00000000">
            <w:r>
              <w:rPr>
                <w:sz w:val="13"/>
              </w:rPr>
              <w:t>Direct human-vs-AI phishing evaluation</w:t>
            </w:r>
          </w:p>
        </w:tc>
        <w:tc>
          <w:tcPr>
            <w:tcW w:w="187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EFB4DEF" w14:textId="77777777" w:rsidR="00D1348E" w:rsidRDefault="00000000">
            <w:r>
              <w:rPr>
                <w:sz w:val="13"/>
              </w:rPr>
              <w:t>Limited feature-failure analysis</w:t>
            </w:r>
          </w:p>
        </w:tc>
        <w:tc>
          <w:tcPr>
            <w:tcW w:w="3888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9E99DAA" w14:textId="77777777" w:rsidR="00D1348E" w:rsidRDefault="00000000">
            <w:r>
              <w:rPr>
                <w:sz w:val="13"/>
              </w:rPr>
              <w:t>Highly relevant evidence that AI-generated phishing needs explicit robustness evaluation; less focused on explaining non-detection.</w:t>
            </w:r>
          </w:p>
        </w:tc>
      </w:tr>
      <w:tr w:rsidR="00D1348E" w14:paraId="23FC9873" w14:textId="77777777">
        <w:trPr>
          <w:cantSplit/>
          <w:jc w:val="center"/>
        </w:trPr>
        <w:tc>
          <w:tcPr>
            <w:tcW w:w="1440" w:type="dxa"/>
            <w:shd w:val="clear" w:color="auto" w:fill="F0FDF4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3EF7840" w14:textId="77777777" w:rsidR="00D1348E" w:rsidRDefault="00000000">
            <w:r>
              <w:rPr>
                <w:sz w:val="13"/>
              </w:rPr>
              <w:t>Generation / Evaluation</w:t>
            </w:r>
          </w:p>
        </w:tc>
        <w:tc>
          <w:tcPr>
            <w:tcW w:w="194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4E4ED72" w14:textId="77777777" w:rsidR="00D1348E" w:rsidRDefault="00000000">
            <w:r>
              <w:rPr>
                <w:sz w:val="13"/>
              </w:rPr>
              <w:t>Pham et al. (2023) [8]</w:t>
            </w:r>
          </w:p>
        </w:tc>
        <w:tc>
          <w:tcPr>
            <w:tcW w:w="216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D75D8C0" w14:textId="77777777" w:rsidR="00D1348E" w:rsidRDefault="00000000">
            <w:r>
              <w:rPr>
                <w:sz w:val="13"/>
              </w:rPr>
              <w:t>GAN, DCGAN, WGAN, SeqGAN</w:t>
            </w:r>
          </w:p>
        </w:tc>
        <w:tc>
          <w:tcPr>
            <w:tcW w:w="223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D090948" w14:textId="77777777" w:rsidR="00D1348E" w:rsidRDefault="00000000">
            <w:r>
              <w:rPr>
                <w:sz w:val="13"/>
              </w:rPr>
              <w:t>URL character sequences</w:t>
            </w:r>
          </w:p>
        </w:tc>
        <w:tc>
          <w:tcPr>
            <w:tcW w:w="151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EB5C63A" w14:textId="77777777" w:rsidR="00D1348E" w:rsidRDefault="00000000">
            <w:r>
              <w:rPr>
                <w:sz w:val="13"/>
              </w:rPr>
              <w:t>Yes</w:t>
            </w:r>
          </w:p>
        </w:tc>
        <w:tc>
          <w:tcPr>
            <w:tcW w:w="194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E828C51" w14:textId="77777777" w:rsidR="00D1348E" w:rsidRDefault="00000000">
            <w:r>
              <w:rPr>
                <w:sz w:val="13"/>
              </w:rPr>
              <w:t>Tests generated URLs against phishing classifiers</w:t>
            </w:r>
          </w:p>
        </w:tc>
        <w:tc>
          <w:tcPr>
            <w:tcW w:w="187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14DD2F9" w14:textId="77777777" w:rsidR="00D1348E" w:rsidRDefault="00000000">
            <w:r>
              <w:rPr>
                <w:sz w:val="13"/>
              </w:rPr>
              <w:t>Structural similarity / model comparison</w:t>
            </w:r>
          </w:p>
        </w:tc>
        <w:tc>
          <w:tcPr>
            <w:tcW w:w="3888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1A3623C" w14:textId="77777777" w:rsidR="00D1348E" w:rsidRDefault="00000000">
            <w:r>
              <w:rPr>
                <w:sz w:val="13"/>
              </w:rPr>
              <w:t>Useful for comparing generators, but the central question is not which characteristics distinguish detected from non-detected AI URLs.</w:t>
            </w:r>
          </w:p>
        </w:tc>
      </w:tr>
      <w:tr w:rsidR="00D1348E" w14:paraId="32383D7A" w14:textId="77777777">
        <w:trPr>
          <w:cantSplit/>
          <w:jc w:val="center"/>
        </w:trPr>
        <w:tc>
          <w:tcPr>
            <w:tcW w:w="1440" w:type="dxa"/>
            <w:shd w:val="clear" w:color="auto" w:fill="FFFBEB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C7148F9" w14:textId="77777777" w:rsidR="00D1348E" w:rsidRDefault="00000000">
            <w:r>
              <w:rPr>
                <w:sz w:val="13"/>
              </w:rPr>
              <w:t>Generalisation</w:t>
            </w:r>
          </w:p>
        </w:tc>
        <w:tc>
          <w:tcPr>
            <w:tcW w:w="194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1094017" w14:textId="77777777" w:rsidR="00D1348E" w:rsidRDefault="00000000">
            <w:r>
              <w:rPr>
                <w:sz w:val="13"/>
              </w:rPr>
              <w:t>Rashid et al. (2024) [9]</w:t>
            </w:r>
          </w:p>
        </w:tc>
        <w:tc>
          <w:tcPr>
            <w:tcW w:w="216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AEC7EB6" w14:textId="77777777" w:rsidR="00D1348E" w:rsidRDefault="00000000">
            <w:r>
              <w:rPr>
                <w:sz w:val="13"/>
              </w:rPr>
              <w:t>Multiple detectors + unsupervised domain adaptation</w:t>
            </w:r>
          </w:p>
        </w:tc>
        <w:tc>
          <w:tcPr>
            <w:tcW w:w="223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DC5C31D" w14:textId="77777777" w:rsidR="00D1348E" w:rsidRDefault="00000000">
            <w:r>
              <w:rPr>
                <w:sz w:val="13"/>
              </w:rPr>
              <w:t>URL lexical/structural features across datasets</w:t>
            </w:r>
          </w:p>
        </w:tc>
        <w:tc>
          <w:tcPr>
            <w:tcW w:w="151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6DB15D0" w14:textId="77777777" w:rsidR="00D1348E" w:rsidRDefault="00000000">
            <w:r>
              <w:rPr>
                <w:sz w:val="13"/>
              </w:rPr>
              <w:t>No AI generator</w:t>
            </w:r>
          </w:p>
        </w:tc>
        <w:tc>
          <w:tcPr>
            <w:tcW w:w="194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DE0A415" w14:textId="77777777" w:rsidR="00D1348E" w:rsidRDefault="00000000">
            <w:r>
              <w:rPr>
                <w:sz w:val="13"/>
              </w:rPr>
              <w:t>Strong cross-dataset evaluation; reports 10-32% performance drops</w:t>
            </w:r>
          </w:p>
        </w:tc>
        <w:tc>
          <w:tcPr>
            <w:tcW w:w="187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E037318" w14:textId="77777777" w:rsidR="00D1348E" w:rsidRDefault="00000000">
            <w:r>
              <w:rPr>
                <w:sz w:val="13"/>
              </w:rPr>
              <w:t>Yes - statistically identifies shifted features linked to transfer failure</w:t>
            </w:r>
          </w:p>
        </w:tc>
        <w:tc>
          <w:tcPr>
            <w:tcW w:w="3888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5636C22" w14:textId="77777777" w:rsidR="00D1348E" w:rsidRDefault="00000000">
            <w:r>
              <w:rPr>
                <w:sz w:val="13"/>
              </w:rPr>
              <w:t>Closest methodological inspiration: performance shift -&gt; analyze feature distributions -&gt; interpret which characteristics are associated with failure.</w:t>
            </w:r>
          </w:p>
        </w:tc>
      </w:tr>
      <w:tr w:rsidR="00D1348E" w14:paraId="32948BFE" w14:textId="77777777">
        <w:trPr>
          <w:cantSplit/>
          <w:jc w:val="center"/>
        </w:trPr>
        <w:tc>
          <w:tcPr>
            <w:tcW w:w="1440" w:type="dxa"/>
            <w:shd w:val="clear" w:color="auto" w:fill="EFF6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29B4517" w14:textId="77777777" w:rsidR="00D1348E" w:rsidRDefault="00000000">
            <w:r>
              <w:rPr>
                <w:sz w:val="13"/>
              </w:rPr>
              <w:t>Detection / Features</w:t>
            </w:r>
          </w:p>
        </w:tc>
        <w:tc>
          <w:tcPr>
            <w:tcW w:w="194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9B6600C" w14:textId="77777777" w:rsidR="00D1348E" w:rsidRDefault="00000000">
            <w:r>
              <w:rPr>
                <w:sz w:val="13"/>
              </w:rPr>
              <w:t>Kustiawan &amp; Ghauth (2025) [10]</w:t>
            </w:r>
          </w:p>
        </w:tc>
        <w:tc>
          <w:tcPr>
            <w:tcW w:w="216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48F53EC" w14:textId="77777777" w:rsidR="00D1348E" w:rsidRDefault="00000000">
            <w:r>
              <w:rPr>
                <w:sz w:val="13"/>
              </w:rPr>
              <w:t>Comparative feature engineering across ML models</w:t>
            </w:r>
          </w:p>
        </w:tc>
        <w:tc>
          <w:tcPr>
            <w:tcW w:w="223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9935AF9" w14:textId="77777777" w:rsidR="00D1348E" w:rsidRDefault="00000000">
            <w:r>
              <w:rPr>
                <w:sz w:val="13"/>
              </w:rPr>
              <w:t>URL, HTML and derived features</w:t>
            </w:r>
          </w:p>
        </w:tc>
        <w:tc>
          <w:tcPr>
            <w:tcW w:w="151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5160549" w14:textId="77777777" w:rsidR="00D1348E" w:rsidRDefault="00000000">
            <w:r>
              <w:rPr>
                <w:sz w:val="13"/>
              </w:rPr>
              <w:t>No</w:t>
            </w:r>
          </w:p>
        </w:tc>
        <w:tc>
          <w:tcPr>
            <w:tcW w:w="194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8D57AB0" w14:textId="77777777" w:rsidR="00D1348E" w:rsidRDefault="00000000">
            <w:r>
              <w:rPr>
                <w:sz w:val="13"/>
              </w:rPr>
              <w:t>Multiple models; not primarily AI robustness</w:t>
            </w:r>
          </w:p>
        </w:tc>
        <w:tc>
          <w:tcPr>
            <w:tcW w:w="187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0D0A27C" w14:textId="77777777" w:rsidR="00D1348E" w:rsidRDefault="00000000">
            <w:r>
              <w:rPr>
                <w:sz w:val="13"/>
              </w:rPr>
              <w:t>Yes - compares feature groups</w:t>
            </w:r>
          </w:p>
        </w:tc>
        <w:tc>
          <w:tcPr>
            <w:tcW w:w="3888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EF61BC8" w14:textId="77777777" w:rsidR="00D1348E" w:rsidRDefault="00000000">
            <w:r>
              <w:rPr>
                <w:sz w:val="13"/>
              </w:rPr>
              <w:t>Useful for defining candidate URL characteristics and demonstrating why information-source choice matters.</w:t>
            </w:r>
          </w:p>
        </w:tc>
      </w:tr>
      <w:tr w:rsidR="00D1348E" w14:paraId="43E23B1E" w14:textId="77777777">
        <w:trPr>
          <w:cantSplit/>
          <w:jc w:val="center"/>
        </w:trPr>
        <w:tc>
          <w:tcPr>
            <w:tcW w:w="1440" w:type="dxa"/>
            <w:shd w:val="clear" w:color="auto" w:fill="FFFBEB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7CB5BEE" w14:textId="77777777" w:rsidR="00D1348E" w:rsidRDefault="00000000">
            <w:r>
              <w:rPr>
                <w:sz w:val="13"/>
              </w:rPr>
              <w:t>AI robustness</w:t>
            </w:r>
          </w:p>
        </w:tc>
        <w:tc>
          <w:tcPr>
            <w:tcW w:w="194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F9265F8" w14:textId="77777777" w:rsidR="00D1348E" w:rsidRDefault="00000000">
            <w:r>
              <w:rPr>
                <w:sz w:val="13"/>
              </w:rPr>
              <w:t>Sruthi &amp; Naik (2025) [11]</w:t>
            </w:r>
          </w:p>
        </w:tc>
        <w:tc>
          <w:tcPr>
            <w:tcW w:w="216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E5EB0E3" w14:textId="77777777" w:rsidR="00D1348E" w:rsidRDefault="00000000">
            <w:r>
              <w:rPr>
                <w:sz w:val="13"/>
              </w:rPr>
              <w:t>Siamese LSTM</w:t>
            </w:r>
          </w:p>
        </w:tc>
        <w:tc>
          <w:tcPr>
            <w:tcW w:w="223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1B4CD7B" w14:textId="77777777" w:rsidR="00D1348E" w:rsidRDefault="00000000">
            <w:r>
              <w:rPr>
                <w:sz w:val="13"/>
              </w:rPr>
              <w:t>URL sequence embeddings / pairwise similarity</w:t>
            </w:r>
          </w:p>
        </w:tc>
        <w:tc>
          <w:tcPr>
            <w:tcW w:w="151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03BB96F" w14:textId="77777777" w:rsidR="00D1348E" w:rsidRDefault="00000000">
            <w:r>
              <w:rPr>
                <w:sz w:val="13"/>
              </w:rPr>
              <w:t>Yes - dedicated AI-generated test examples</w:t>
            </w:r>
          </w:p>
        </w:tc>
        <w:tc>
          <w:tcPr>
            <w:tcW w:w="194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E459151" w14:textId="77777777" w:rsidR="00D1348E" w:rsidRDefault="00000000">
            <w:r>
              <w:rPr>
                <w:sz w:val="13"/>
              </w:rPr>
              <w:t>Direct evaluation on traditional and AI-generated phishing URLs</w:t>
            </w:r>
          </w:p>
        </w:tc>
        <w:tc>
          <w:tcPr>
            <w:tcW w:w="187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DE4C0E5" w14:textId="77777777" w:rsidR="00D1348E" w:rsidRDefault="00000000">
            <w:r>
              <w:rPr>
                <w:sz w:val="13"/>
              </w:rPr>
              <w:t>Attack categories, but not systematic non-detection feature analysis</w:t>
            </w:r>
          </w:p>
        </w:tc>
        <w:tc>
          <w:tcPr>
            <w:tcW w:w="3888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BC8DD64" w14:textId="77777777" w:rsidR="00D1348E" w:rsidRDefault="00000000">
            <w:r>
              <w:rPr>
                <w:sz w:val="13"/>
              </w:rPr>
              <w:t>Shows human-to-AI generalisation is already being studied; supports shifting novelty toward analyzing why examples are missed.</w:t>
            </w:r>
          </w:p>
        </w:tc>
      </w:tr>
      <w:tr w:rsidR="00D1348E" w14:paraId="1F630201" w14:textId="77777777">
        <w:trPr>
          <w:cantSplit/>
          <w:jc w:val="center"/>
        </w:trPr>
        <w:tc>
          <w:tcPr>
            <w:tcW w:w="1440" w:type="dxa"/>
            <w:shd w:val="clear" w:color="auto" w:fill="FFFBEB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902B60E" w14:textId="77777777" w:rsidR="00D1348E" w:rsidRDefault="00000000">
            <w:r>
              <w:rPr>
                <w:sz w:val="13"/>
              </w:rPr>
              <w:t>Benchmark / Generalisation</w:t>
            </w:r>
          </w:p>
        </w:tc>
        <w:tc>
          <w:tcPr>
            <w:tcW w:w="194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80F0DDA" w14:textId="77777777" w:rsidR="00D1348E" w:rsidRDefault="00000000">
            <w:r>
              <w:rPr>
                <w:sz w:val="13"/>
              </w:rPr>
              <w:t>Dalton et al. - PhreshPhish (2025) [12]</w:t>
            </w:r>
          </w:p>
        </w:tc>
        <w:tc>
          <w:tcPr>
            <w:tcW w:w="216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4934B12" w14:textId="77777777" w:rsidR="00D1348E" w:rsidRDefault="00000000">
            <w:r>
              <w:rPr>
                <w:sz w:val="13"/>
              </w:rPr>
              <w:t>Dataset + realistic benchmark suite</w:t>
            </w:r>
          </w:p>
        </w:tc>
        <w:tc>
          <w:tcPr>
            <w:tcW w:w="223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1B3DA71" w14:textId="77777777" w:rsidR="00D1348E" w:rsidRDefault="00000000">
            <w:r>
              <w:rPr>
                <w:sz w:val="13"/>
              </w:rPr>
              <w:t>URL + HTML pairs with realistic splits</w:t>
            </w:r>
          </w:p>
        </w:tc>
        <w:tc>
          <w:tcPr>
            <w:tcW w:w="151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BCFDFEA" w14:textId="77777777" w:rsidR="00D1348E" w:rsidRDefault="00000000">
            <w:r>
              <w:rPr>
                <w:sz w:val="13"/>
              </w:rPr>
              <w:t>No generator</w:t>
            </w:r>
          </w:p>
        </w:tc>
        <w:tc>
          <w:tcPr>
            <w:tcW w:w="194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0CDFD0E" w14:textId="77777777" w:rsidR="00D1348E" w:rsidRDefault="00000000">
            <w:r>
              <w:rPr>
                <w:sz w:val="13"/>
              </w:rPr>
              <w:t>Strong focus on leakage, realistic base rates and temporal consistency</w:t>
            </w:r>
          </w:p>
        </w:tc>
        <w:tc>
          <w:tcPr>
            <w:tcW w:w="187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971F541" w14:textId="77777777" w:rsidR="00D1348E" w:rsidRDefault="00000000">
            <w:r>
              <w:rPr>
                <w:sz w:val="13"/>
              </w:rPr>
              <w:t>Not primarily feature-failure analysis</w:t>
            </w:r>
          </w:p>
        </w:tc>
        <w:tc>
          <w:tcPr>
            <w:tcW w:w="3888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3DA790E" w14:textId="77777777" w:rsidR="00D1348E" w:rsidRDefault="00000000">
            <w:r>
              <w:rPr>
                <w:sz w:val="13"/>
              </w:rPr>
              <w:t>Important evaluation reference for avoiding optimistic results and leakage.</w:t>
            </w:r>
          </w:p>
        </w:tc>
      </w:tr>
      <w:tr w:rsidR="00D1348E" w14:paraId="403426A4" w14:textId="77777777">
        <w:trPr>
          <w:cantSplit/>
          <w:jc w:val="center"/>
        </w:trPr>
        <w:tc>
          <w:tcPr>
            <w:tcW w:w="1440" w:type="dxa"/>
            <w:shd w:val="clear" w:color="auto" w:fill="F0FDF4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45093D7" w14:textId="77777777" w:rsidR="00D1348E" w:rsidRDefault="00000000">
            <w:r>
              <w:rPr>
                <w:sz w:val="13"/>
              </w:rPr>
              <w:t>Generation / Augmentation</w:t>
            </w:r>
          </w:p>
        </w:tc>
        <w:tc>
          <w:tcPr>
            <w:tcW w:w="194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24470C8" w14:textId="77777777" w:rsidR="00D1348E" w:rsidRDefault="00000000">
            <w:r>
              <w:rPr>
                <w:sz w:val="13"/>
              </w:rPr>
              <w:t>Asiri &amp; Alasmari (2026) [13]</w:t>
            </w:r>
          </w:p>
        </w:tc>
        <w:tc>
          <w:tcPr>
            <w:tcW w:w="216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6A75BAE" w14:textId="77777777" w:rsidR="00D1348E" w:rsidRDefault="00000000">
            <w:r>
              <w:rPr>
                <w:sz w:val="13"/>
              </w:rPr>
              <w:t>Prefix-conditioned character-level URL generator</w:t>
            </w:r>
          </w:p>
        </w:tc>
        <w:tc>
          <w:tcPr>
            <w:tcW w:w="223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D7516CD" w14:textId="77777777" w:rsidR="00D1348E" w:rsidRDefault="00000000">
            <w:r>
              <w:rPr>
                <w:sz w:val="13"/>
              </w:rPr>
              <w:t>URL strings / embedded URLs from webpages</w:t>
            </w:r>
          </w:p>
        </w:tc>
        <w:tc>
          <w:tcPr>
            <w:tcW w:w="151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FF88239" w14:textId="77777777" w:rsidR="00D1348E" w:rsidRDefault="00000000">
            <w:r>
              <w:rPr>
                <w:sz w:val="13"/>
              </w:rPr>
              <w:t>Yes - defensive augmentation</w:t>
            </w:r>
          </w:p>
        </w:tc>
        <w:tc>
          <w:tcPr>
            <w:tcW w:w="194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BA8B70D" w14:textId="77777777" w:rsidR="00D1348E" w:rsidRDefault="00000000">
            <w:r>
              <w:rPr>
                <w:sz w:val="13"/>
              </w:rPr>
              <w:t>Tests augmentation on unknown data conditions</w:t>
            </w:r>
          </w:p>
        </w:tc>
        <w:tc>
          <w:tcPr>
            <w:tcW w:w="187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283283D" w14:textId="77777777" w:rsidR="00D1348E" w:rsidRDefault="00000000">
            <w:r>
              <w:rPr>
                <w:sz w:val="13"/>
              </w:rPr>
              <w:t>Limited failure characterization</w:t>
            </w:r>
          </w:p>
        </w:tc>
        <w:tc>
          <w:tcPr>
            <w:tcW w:w="3888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CABA70B" w14:textId="77777777" w:rsidR="00D1348E" w:rsidRDefault="00000000">
            <w:r>
              <w:rPr>
                <w:sz w:val="13"/>
              </w:rPr>
              <w:t>Modern evidence that learned URL generation can improve detector training; not focused on characterizing AI-generated false negatives.</w:t>
            </w:r>
          </w:p>
        </w:tc>
      </w:tr>
      <w:tr w:rsidR="00D1348E" w14:paraId="4D446BEA" w14:textId="77777777">
        <w:trPr>
          <w:cantSplit/>
          <w:jc w:val="center"/>
        </w:trPr>
        <w:tc>
          <w:tcPr>
            <w:tcW w:w="1440" w:type="dxa"/>
            <w:shd w:val="clear" w:color="auto" w:fill="F0FDF4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BBB2CA8" w14:textId="77777777" w:rsidR="00D1348E" w:rsidRDefault="00000000">
            <w:r>
              <w:rPr>
                <w:sz w:val="13"/>
              </w:rPr>
              <w:t>Generation / Augmentation</w:t>
            </w:r>
          </w:p>
        </w:tc>
        <w:tc>
          <w:tcPr>
            <w:tcW w:w="194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6AD0305" w14:textId="77777777" w:rsidR="00D1348E" w:rsidRDefault="00000000">
            <w:r>
              <w:rPr>
                <w:sz w:val="13"/>
              </w:rPr>
              <w:t>Kim &amp; Buu (2026) [14]</w:t>
            </w:r>
          </w:p>
        </w:tc>
        <w:tc>
          <w:tcPr>
            <w:tcW w:w="216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659B66C" w14:textId="77777777" w:rsidR="00D1348E" w:rsidRDefault="00000000">
            <w:r>
              <w:rPr>
                <w:sz w:val="13"/>
              </w:rPr>
              <w:t>LLM + phishing-rule knowledge graph + Graph RAG</w:t>
            </w:r>
          </w:p>
        </w:tc>
        <w:tc>
          <w:tcPr>
            <w:tcW w:w="223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AB844BE" w14:textId="77777777" w:rsidR="00D1348E" w:rsidRDefault="00000000">
            <w:r>
              <w:rPr>
                <w:sz w:val="13"/>
              </w:rPr>
              <w:t>Knowledge-grounded synthetic URL generation</w:t>
            </w:r>
          </w:p>
        </w:tc>
        <w:tc>
          <w:tcPr>
            <w:tcW w:w="151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A322270" w14:textId="77777777" w:rsidR="00D1348E" w:rsidRDefault="00000000">
            <w:r>
              <w:rPr>
                <w:sz w:val="13"/>
              </w:rPr>
              <w:t>Yes - LLM augmentation</w:t>
            </w:r>
          </w:p>
        </w:tc>
        <w:tc>
          <w:tcPr>
            <w:tcW w:w="194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05FEE5E" w14:textId="77777777" w:rsidR="00D1348E" w:rsidRDefault="00000000">
            <w:r>
              <w:rPr>
                <w:sz w:val="13"/>
              </w:rPr>
              <w:t>Motivated by distribution shift</w:t>
            </w:r>
          </w:p>
        </w:tc>
        <w:tc>
          <w:tcPr>
            <w:tcW w:w="187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B485128" w14:textId="77777777" w:rsidR="00D1348E" w:rsidRDefault="00000000">
            <w:r>
              <w:rPr>
                <w:sz w:val="13"/>
              </w:rPr>
              <w:t>Validation and diversity, but not the same non-detection analysis</w:t>
            </w:r>
          </w:p>
        </w:tc>
        <w:tc>
          <w:tcPr>
            <w:tcW w:w="3888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05E5089" w14:textId="77777777" w:rsidR="00D1348E" w:rsidRDefault="00000000">
            <w:r>
              <w:rPr>
                <w:sz w:val="13"/>
              </w:rPr>
              <w:t>Shows LLM generation alone is no longer novel; currently a preprint, so treat as recent related work.</w:t>
            </w:r>
          </w:p>
        </w:tc>
      </w:tr>
      <w:tr w:rsidR="00D1348E" w14:paraId="27B8239C" w14:textId="77777777">
        <w:trPr>
          <w:cantSplit/>
          <w:jc w:val="center"/>
        </w:trPr>
        <w:tc>
          <w:tcPr>
            <w:tcW w:w="1440" w:type="dxa"/>
            <w:shd w:val="clear" w:color="auto" w:fill="FFFBEB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4ECC92C" w14:textId="77777777" w:rsidR="00D1348E" w:rsidRDefault="00000000">
            <w:r>
              <w:rPr>
                <w:sz w:val="13"/>
              </w:rPr>
              <w:t>Robustness / Explainability</w:t>
            </w:r>
          </w:p>
        </w:tc>
        <w:tc>
          <w:tcPr>
            <w:tcW w:w="194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AEE7CAC" w14:textId="77777777" w:rsidR="00D1348E" w:rsidRDefault="00000000">
            <w:r>
              <w:rPr>
                <w:sz w:val="13"/>
              </w:rPr>
              <w:t>Ahamed et al. (2026) [15]</w:t>
            </w:r>
          </w:p>
        </w:tc>
        <w:tc>
          <w:tcPr>
            <w:tcW w:w="216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A31843D" w14:textId="77777777" w:rsidR="00D1348E" w:rsidRDefault="00000000">
            <w:r>
              <w:rPr>
                <w:sz w:val="13"/>
              </w:rPr>
              <w:t>LR, XGBoost, CharCNN, BERT + structured perturbations</w:t>
            </w:r>
          </w:p>
        </w:tc>
        <w:tc>
          <w:tcPr>
            <w:tcW w:w="223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8AAE303" w14:textId="77777777" w:rsidR="00D1348E" w:rsidRDefault="00000000">
            <w:r>
              <w:rPr>
                <w:sz w:val="13"/>
              </w:rPr>
              <w:t>URL lexical/structural features and raw URL representations</w:t>
            </w:r>
          </w:p>
        </w:tc>
        <w:tc>
          <w:tcPr>
            <w:tcW w:w="151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ED3D589" w14:textId="77777777" w:rsidR="00D1348E" w:rsidRDefault="00000000">
            <w:r>
              <w:rPr>
                <w:sz w:val="13"/>
              </w:rPr>
              <w:t>Adversarially modified URLs</w:t>
            </w:r>
          </w:p>
        </w:tc>
        <w:tc>
          <w:tcPr>
            <w:tcW w:w="194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FB3D4BE" w14:textId="77777777" w:rsidR="00D1348E" w:rsidRDefault="00000000">
            <w:r>
              <w:rPr>
                <w:sz w:val="13"/>
              </w:rPr>
              <w:t>Strong: adversarial robustness, unseen attack-family transfer, external validation</w:t>
            </w:r>
          </w:p>
        </w:tc>
        <w:tc>
          <w:tcPr>
            <w:tcW w:w="187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0F54D1F" w14:textId="77777777" w:rsidR="00D1348E" w:rsidRDefault="00000000">
            <w:r>
              <w:rPr>
                <w:sz w:val="13"/>
              </w:rPr>
              <w:t>Yes - SHAP explanation stability</w:t>
            </w:r>
          </w:p>
        </w:tc>
        <w:tc>
          <w:tcPr>
            <w:tcW w:w="3888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D9C7EC4" w14:textId="77777777" w:rsidR="00D1348E" w:rsidRDefault="00000000">
            <w:r>
              <w:rPr>
                <w:sz w:val="13"/>
              </w:rPr>
              <w:t>Very relevant comparison: links URL perturbations, robustness loss and explanation changes, but does not exactly study non-detection within AI-generated phishing-like URLs.</w:t>
            </w:r>
          </w:p>
        </w:tc>
      </w:tr>
      <w:tr w:rsidR="00D1348E" w14:paraId="5304E6A0" w14:textId="77777777">
        <w:trPr>
          <w:cantSplit/>
          <w:jc w:val="center"/>
        </w:trPr>
        <w:tc>
          <w:tcPr>
            <w:tcW w:w="1440" w:type="dxa"/>
            <w:shd w:val="clear" w:color="auto" w:fill="FFF1F2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3ADBA1" w14:textId="77777777" w:rsidR="00D1348E" w:rsidRDefault="00000000">
            <w:r>
              <w:rPr>
                <w:b/>
                <w:color w:val="B91C1C"/>
                <w:sz w:val="14"/>
              </w:rPr>
              <w:t>Our project</w:t>
            </w:r>
          </w:p>
        </w:tc>
        <w:tc>
          <w:tcPr>
            <w:tcW w:w="1944" w:type="dxa"/>
            <w:shd w:val="clear" w:color="auto" w:fill="FFF1F2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308A607" w14:textId="77777777" w:rsidR="00D1348E" w:rsidRDefault="00000000">
            <w:r>
              <w:rPr>
                <w:sz w:val="13"/>
              </w:rPr>
              <w:t>Current study</w:t>
            </w:r>
          </w:p>
        </w:tc>
        <w:tc>
          <w:tcPr>
            <w:tcW w:w="2160" w:type="dxa"/>
            <w:shd w:val="clear" w:color="auto" w:fill="FFF1F2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DD61BA8" w14:textId="77777777" w:rsidR="00D1348E" w:rsidRDefault="00000000">
            <w:r>
              <w:rPr>
                <w:sz w:val="13"/>
              </w:rPr>
              <w:t>Fixed detector + interpretable non-detection model / statistical characterization</w:t>
            </w:r>
          </w:p>
        </w:tc>
        <w:tc>
          <w:tcPr>
            <w:tcW w:w="2232" w:type="dxa"/>
            <w:shd w:val="clear" w:color="auto" w:fill="FFF1F2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9EFCFF4" w14:textId="77777777" w:rsidR="00D1348E" w:rsidRDefault="00000000">
            <w:r>
              <w:rPr>
                <w:sz w:val="13"/>
              </w:rPr>
              <w:t>URL-derived lexical and structural properties</w:t>
            </w:r>
          </w:p>
        </w:tc>
        <w:tc>
          <w:tcPr>
            <w:tcW w:w="1512" w:type="dxa"/>
            <w:shd w:val="clear" w:color="auto" w:fill="FFF1F2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00987E6" w14:textId="77777777" w:rsidR="00D1348E" w:rsidRDefault="00000000">
            <w:r>
              <w:rPr>
                <w:sz w:val="13"/>
              </w:rPr>
              <w:t>Yes - AI-generated phishing-like test URLs only</w:t>
            </w:r>
          </w:p>
        </w:tc>
        <w:tc>
          <w:tcPr>
            <w:tcW w:w="1944" w:type="dxa"/>
            <w:shd w:val="clear" w:color="auto" w:fill="FFF1F2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8AF6E9A" w14:textId="77777777" w:rsidR="00D1348E" w:rsidRDefault="00000000">
            <w:r>
              <w:rPr>
                <w:sz w:val="13"/>
              </w:rPr>
              <w:t>AI-generated evaluation set excluded from detector training</w:t>
            </w:r>
          </w:p>
        </w:tc>
        <w:tc>
          <w:tcPr>
            <w:tcW w:w="1872" w:type="dxa"/>
            <w:shd w:val="clear" w:color="auto" w:fill="FFF1F2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D32E116" w14:textId="77777777" w:rsidR="00D1348E" w:rsidRDefault="00000000">
            <w:r>
              <w:rPr>
                <w:sz w:val="13"/>
              </w:rPr>
              <w:t>Main focus: characteristics associated with flagged vs non-flagged generated examples</w:t>
            </w:r>
          </w:p>
        </w:tc>
        <w:tc>
          <w:tcPr>
            <w:tcW w:w="3888" w:type="dxa"/>
            <w:shd w:val="clear" w:color="auto" w:fill="FFF1F2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3F1EC58" w14:textId="77777777" w:rsidR="00D1348E" w:rsidRDefault="00000000">
            <w:r>
              <w:rPr>
                <w:b/>
                <w:color w:val="7F1D1D"/>
                <w:sz w:val="13"/>
              </w:rPr>
              <w:t>Contribution is diagnostic/associational, not a new phishing detector and not a causal claim.</w:t>
            </w:r>
          </w:p>
        </w:tc>
      </w:tr>
    </w:tbl>
    <w:p w14:paraId="7E106F39" w14:textId="77777777" w:rsidR="00D1348E" w:rsidRDefault="00000000">
      <w:pPr>
        <w:pStyle w:val="Heading1"/>
      </w:pPr>
      <w:r>
        <w:t>4. Recommended Positioning of the Project</w:t>
      </w:r>
    </w:p>
    <w:p w14:paraId="5787DB83" w14:textId="77777777" w:rsidR="00D1348E" w:rsidRDefault="00000000">
      <w:pPr>
        <w:pStyle w:val="ListBullet"/>
      </w:pPr>
      <w:r>
        <w:rPr>
          <w:b/>
        </w:rPr>
        <w:t xml:space="preserve">What is already established: </w:t>
      </w:r>
      <w:r>
        <w:t>Phishing detection methods span hand-crafted features, learned URL representations, and multi-source webpage methods. AI-generated or adversarially modified phishing URLs are already being evaluated in the literature [7, 11, 15].</w:t>
      </w:r>
    </w:p>
    <w:p w14:paraId="11FD0988" w14:textId="77777777" w:rsidR="00D1348E" w:rsidRDefault="00000000">
      <w:pPr>
        <w:pStyle w:val="ListBullet"/>
      </w:pPr>
      <w:r>
        <w:rPr>
          <w:b/>
        </w:rPr>
        <w:lastRenderedPageBreak/>
        <w:t xml:space="preserve">What should not be claimed as the main novelty: </w:t>
      </w:r>
      <w:r>
        <w:t>Do not claim that testing a human-trained detector on AI-generated phishing URLs is itself new. Human-vs-AI or adversarial robustness is already an active research direction.</w:t>
      </w:r>
    </w:p>
    <w:p w14:paraId="33637130" w14:textId="77777777" w:rsidR="00D1348E" w:rsidRDefault="00000000">
      <w:pPr>
        <w:pStyle w:val="ListBullet"/>
      </w:pPr>
      <w:r>
        <w:rPr>
          <w:b/>
        </w:rPr>
        <w:t xml:space="preserve">Most defensible focus: </w:t>
      </w:r>
      <w:r>
        <w:t>Use the generalisation problem as context, but make the main focus the characteristics that distinguish AI-generated phishing-like URLs that are flagged from those that are not flagged by the fixed classifier.</w:t>
      </w:r>
    </w:p>
    <w:p w14:paraId="08F9FC8F" w14:textId="77777777" w:rsidR="00D1348E" w:rsidRDefault="00000000">
      <w:pPr>
        <w:pStyle w:val="ListBullet"/>
      </w:pPr>
      <w:r>
        <w:rPr>
          <w:b/>
        </w:rPr>
        <w:t xml:space="preserve">Closest methodological precedent: </w:t>
      </w:r>
      <w:r>
        <w:t>Rashid et al. [9] is especially useful because it moves from performance degradation to statistical analysis of shifted URL features. Ahamed et al. [15] is useful because it connects URL perturbations, robustness degradation and explanation stability across model families.</w:t>
      </w:r>
    </w:p>
    <w:p w14:paraId="795A9D50" w14:textId="77777777" w:rsidR="00D1348E" w:rsidRDefault="00000000">
      <w:pPr>
        <w:pStyle w:val="ListBullet"/>
      </w:pPr>
      <w:r>
        <w:rPr>
          <w:b/>
        </w:rPr>
        <w:t xml:space="preserve">Project wording: </w:t>
      </w:r>
      <w:r>
        <w:t>A concise positioning statement is: Existing work has shown that phishing URL detectors can degrade under distribution shift and AI/adversarial URL patterns; this project focuses on characterizing the URL properties associated specifically with non-detection among AI-generated phishing-like examples.</w:t>
      </w:r>
    </w:p>
    <w:p w14:paraId="2451FC14" w14:textId="77777777" w:rsidR="00D1348E" w:rsidRDefault="00000000">
      <w:pPr>
        <w:pStyle w:val="Heading1"/>
      </w:pPr>
      <w:r>
        <w:t>5. Suggested Reading Priority</w:t>
      </w:r>
    </w:p>
    <w:p w14:paraId="78404209" w14:textId="77777777" w:rsidR="00D1348E" w:rsidRDefault="00000000">
      <w:pPr>
        <w:pStyle w:val="ListNumber"/>
      </w:pPr>
      <w:r>
        <w:rPr>
          <w:b/>
        </w:rPr>
        <w:t xml:space="preserve">Rashid et al. (2024) [9] - </w:t>
      </w:r>
      <w:r>
        <w:t>Best methodological match for generalisation + feature-shift analysis.</w:t>
      </w:r>
    </w:p>
    <w:p w14:paraId="54324B01" w14:textId="77777777" w:rsidR="00D1348E" w:rsidRDefault="00000000">
      <w:pPr>
        <w:pStyle w:val="ListNumber"/>
      </w:pPr>
      <w:r>
        <w:rPr>
          <w:b/>
        </w:rPr>
        <w:t xml:space="preserve">Ahamed et al. (2026) [15] - </w:t>
      </w:r>
      <w:r>
        <w:t>Best recent comparison for robustness + explanation/failure analysis across model families.</w:t>
      </w:r>
    </w:p>
    <w:p w14:paraId="28744965" w14:textId="77777777" w:rsidR="00D1348E" w:rsidRDefault="00000000">
      <w:pPr>
        <w:pStyle w:val="ListNumber"/>
      </w:pPr>
      <w:r>
        <w:rPr>
          <w:b/>
        </w:rPr>
        <w:t xml:space="preserve">Sruthi &amp; Naik (2025) [11] - </w:t>
      </w:r>
      <w:r>
        <w:t>Directly shows that evaluation on AI-generated phishing URLs is already being done.</w:t>
      </w:r>
    </w:p>
    <w:p w14:paraId="10306DFA" w14:textId="77777777" w:rsidR="00D1348E" w:rsidRDefault="00000000">
      <w:pPr>
        <w:pStyle w:val="ListNumber"/>
      </w:pPr>
      <w:r>
        <w:rPr>
          <w:b/>
        </w:rPr>
        <w:t xml:space="preserve">DeepPhish (2018) [5] - </w:t>
      </w:r>
      <w:r>
        <w:t>Foundational motivation for generated phishing URLs that evade existing detection.</w:t>
      </w:r>
    </w:p>
    <w:p w14:paraId="2CF7D1D5" w14:textId="77777777" w:rsidR="00D1348E" w:rsidRDefault="00000000">
      <w:pPr>
        <w:pStyle w:val="ListNumber"/>
      </w:pPr>
      <w:r>
        <w:rPr>
          <w:b/>
        </w:rPr>
        <w:t xml:space="preserve">PhishHaven (2020) [7] - </w:t>
      </w:r>
      <w:r>
        <w:t>Early direct attempt to detect both human-crafted and AI-generated phishing URLs.</w:t>
      </w:r>
    </w:p>
    <w:p w14:paraId="3A39B331" w14:textId="77777777" w:rsidR="00D1348E" w:rsidRDefault="00000000">
      <w:pPr>
        <w:pStyle w:val="ListNumber"/>
      </w:pPr>
      <w:r>
        <w:rPr>
          <w:b/>
        </w:rPr>
        <w:t xml:space="preserve">Kustiawan &amp; Ghauth (2025) [10] - </w:t>
      </w:r>
      <w:r>
        <w:t>Useful for defining URL/HTML/derived feature categories and candidate characteristics.</w:t>
      </w:r>
    </w:p>
    <w:p w14:paraId="529C3E55" w14:textId="77777777" w:rsidR="00D1348E" w:rsidRDefault="00000000">
      <w:pPr>
        <w:pStyle w:val="ListNumber"/>
      </w:pPr>
      <w:r>
        <w:rPr>
          <w:b/>
        </w:rPr>
        <w:t xml:space="preserve">PhreshPhish (2025) [12] - </w:t>
      </w:r>
      <w:r>
        <w:t>Useful for realistic benchmark design, leakage concerns and modern data.</w:t>
      </w:r>
    </w:p>
    <w:p w14:paraId="4F10336C" w14:textId="77777777" w:rsidR="00D1348E" w:rsidRDefault="00000000">
      <w:pPr>
        <w:pStyle w:val="ListNumber"/>
      </w:pPr>
      <w:r>
        <w:rPr>
          <w:b/>
        </w:rPr>
        <w:t xml:space="preserve">Pham et al. (2023) [8] - </w:t>
      </w:r>
      <w:r>
        <w:t>Useful for understanding variation across generative URL models.</w:t>
      </w:r>
    </w:p>
    <w:p w14:paraId="3B918955" w14:textId="77777777" w:rsidR="00D1348E" w:rsidRDefault="00000000">
      <w:pPr>
        <w:pStyle w:val="Heading1"/>
      </w:pPr>
      <w:r>
        <w:t>6. References</w:t>
      </w:r>
    </w:p>
    <w:p w14:paraId="594E4636" w14:textId="77777777" w:rsidR="00D1348E" w:rsidRDefault="00000000">
      <w:pPr>
        <w:spacing w:after="60"/>
        <w:ind w:left="288" w:hanging="288"/>
      </w:pPr>
      <w:r>
        <w:rPr>
          <w:sz w:val="16"/>
        </w:rPr>
        <w:t>[1] R. Verma and K. Dyer. 2015. On the Character of Phishing URLs: Accurate and Robust Statistical Learning Classifiers. In Proceedings of the 5th ACM Conference on Data and Application Security and Privacy (CODASPY 2015).</w:t>
      </w:r>
    </w:p>
    <w:p w14:paraId="2AE878A2" w14:textId="77777777" w:rsidR="00D1348E" w:rsidRDefault="00000000">
      <w:pPr>
        <w:spacing w:after="60"/>
        <w:ind w:left="288" w:hanging="288"/>
      </w:pPr>
      <w:r>
        <w:rPr>
          <w:sz w:val="16"/>
        </w:rPr>
        <w:t>[2] S. Marchal, K. Saari, N. Singh, and N. Asokan. 2016. Know Your Phish: Novel Techniques for Detecting Phishing Sites and Their Targets. In 36th IEEE International Conference on Distributed Computing Systems (ICDCS), 323-333.</w:t>
      </w:r>
    </w:p>
    <w:p w14:paraId="3368B1B9" w14:textId="77777777" w:rsidR="00D1348E" w:rsidRDefault="00000000">
      <w:pPr>
        <w:spacing w:after="60"/>
        <w:ind w:left="288" w:hanging="288"/>
      </w:pPr>
      <w:r>
        <w:rPr>
          <w:sz w:val="16"/>
        </w:rPr>
        <w:t>[3] A. C. Bahnsen, E. C. Bohorquez, S. Villegas, J. Vargas, and F. A. Gonzalez. 2017. Classifying Phishing URLs Using Recurrent Neural Networks. In APWG Symposium on Electronic Crime Research (eCrime), 1-8.</w:t>
      </w:r>
    </w:p>
    <w:p w14:paraId="5276DC00" w14:textId="77777777" w:rsidR="00D1348E" w:rsidRDefault="00000000">
      <w:pPr>
        <w:spacing w:after="60"/>
        <w:ind w:left="288" w:hanging="288"/>
      </w:pPr>
      <w:r>
        <w:rPr>
          <w:sz w:val="16"/>
        </w:rPr>
        <w:t>[4] H. Le, Q. Pham, D. Sahoo, and S. C. H. Hoi. 2018. URLNet: Learning a URL Representation with Deep Learning for Malicious URL Detection. arXiv:1802.03162.</w:t>
      </w:r>
    </w:p>
    <w:p w14:paraId="34E2C504" w14:textId="77777777" w:rsidR="00D1348E" w:rsidRDefault="00000000">
      <w:pPr>
        <w:spacing w:after="60"/>
        <w:ind w:left="288" w:hanging="288"/>
      </w:pPr>
      <w:r>
        <w:rPr>
          <w:sz w:val="16"/>
        </w:rPr>
        <w:t>[5] A. C. Bahnsen, I. Torroledo, L. D. Camacho, and S. Villegas. 2018. DeepPhish: Simulating Malicious AI. Author-hosted manuscript.</w:t>
      </w:r>
    </w:p>
    <w:p w14:paraId="7AACFC32" w14:textId="77777777" w:rsidR="00D1348E" w:rsidRDefault="00000000">
      <w:pPr>
        <w:spacing w:after="60"/>
        <w:ind w:left="288" w:hanging="288"/>
      </w:pPr>
      <w:r>
        <w:rPr>
          <w:sz w:val="16"/>
        </w:rPr>
        <w:t>[6] A. Anand, K. Gorde, J. R. A. Moniz, N. Park, T. Chakraborty, and B. T. Chu. 2018. Phishing URL Detection with Oversampling Based on Text Generative Adversarial Networks. In IEEE International Conference on Big Data.</w:t>
      </w:r>
    </w:p>
    <w:p w14:paraId="595410E2" w14:textId="77777777" w:rsidR="00D1348E" w:rsidRDefault="00000000">
      <w:pPr>
        <w:spacing w:after="60"/>
        <w:ind w:left="288" w:hanging="288"/>
      </w:pPr>
      <w:r>
        <w:rPr>
          <w:sz w:val="16"/>
        </w:rPr>
        <w:t>[7] M. Sameen, K. Han, and S. O. Hwang. 2020. PhishHaven - An Efficient Real-Time AI Phishing URLs Detection System. IEEE Access 8, 83425-83443.</w:t>
      </w:r>
    </w:p>
    <w:p w14:paraId="09189EB9" w14:textId="77777777" w:rsidR="00D1348E" w:rsidRDefault="00000000">
      <w:pPr>
        <w:spacing w:after="60"/>
        <w:ind w:left="288" w:hanging="288"/>
      </w:pPr>
      <w:r>
        <w:rPr>
          <w:sz w:val="16"/>
        </w:rPr>
        <w:t>[8] T. T. T. Pham, T. D. Pham, and V. C. Ta. 2023. Evaluation of GAN-based Models for Phishing URL Classifiers. International Journal of Computer Network and Information Security 15(2), 1-14.</w:t>
      </w:r>
    </w:p>
    <w:p w14:paraId="108DD2E9" w14:textId="77777777" w:rsidR="00D1348E" w:rsidRDefault="00000000">
      <w:pPr>
        <w:spacing w:after="60"/>
        <w:ind w:left="288" w:hanging="288"/>
      </w:pPr>
      <w:r>
        <w:rPr>
          <w:sz w:val="16"/>
        </w:rPr>
        <w:t>[9] F. Rashid, B. Doyle, S. C. Han, and S. Seneviratne. 2024. Phishing URL Detection Generalisation Using Unsupervised Domain Adaptation. Computer Networks 245, 110398.</w:t>
      </w:r>
    </w:p>
    <w:p w14:paraId="2BE0F4DC" w14:textId="77777777" w:rsidR="00D1348E" w:rsidRDefault="00000000">
      <w:pPr>
        <w:spacing w:after="60"/>
        <w:ind w:left="288" w:hanging="288"/>
      </w:pPr>
      <w:r>
        <w:rPr>
          <w:sz w:val="16"/>
        </w:rPr>
        <w:t>[10] Y. A. Kustiawan and K. I. Ghauth. 2025. Evaluating the Impact of Feature Engineering in Phishing URL Detection: A Comparative Study of URL, HTML, and Derived Features. IEEE Access 13, 126756-126768.</w:t>
      </w:r>
    </w:p>
    <w:p w14:paraId="701E68F2" w14:textId="77777777" w:rsidR="00D1348E" w:rsidRDefault="00000000">
      <w:pPr>
        <w:spacing w:after="60"/>
        <w:ind w:left="288" w:hanging="288"/>
      </w:pPr>
      <w:r>
        <w:rPr>
          <w:sz w:val="16"/>
        </w:rPr>
        <w:t>[11] K. Sruthi and S. Manohar Naik. 2025. A Novel Framework for Effective Phishing URL Detection Using an LSTM-based Siamese Network. Knowledge-Based Systems 329(A), 114271.</w:t>
      </w:r>
    </w:p>
    <w:p w14:paraId="59AD01A0" w14:textId="77777777" w:rsidR="00D1348E" w:rsidRDefault="00000000">
      <w:pPr>
        <w:spacing w:after="60"/>
        <w:ind w:left="288" w:hanging="288"/>
      </w:pPr>
      <w:r>
        <w:rPr>
          <w:sz w:val="16"/>
        </w:rPr>
        <w:lastRenderedPageBreak/>
        <w:t>[12] T. Dalton, H. Gowda, G. Rao, S. Pargi, A. Hadj Khodabakhshi, J. Rombs, S. Jou, and M. Marwah. 2025. PhreshPhish: A Real-World, High-Quality, Large-Scale Phishing Website Dataset and Benchmark. arXiv:2507.10854.</w:t>
      </w:r>
    </w:p>
    <w:p w14:paraId="5D243EC0" w14:textId="77777777" w:rsidR="00D1348E" w:rsidRDefault="00000000">
      <w:pPr>
        <w:spacing w:after="60"/>
        <w:ind w:left="288" w:hanging="288"/>
      </w:pPr>
      <w:r>
        <w:rPr>
          <w:sz w:val="16"/>
        </w:rPr>
        <w:t>[13] S. Asiri and N. Alasmari. 2026. Phishing Webpage Detection Using Structured URL Generation. Scientific Reports.</w:t>
      </w:r>
    </w:p>
    <w:p w14:paraId="52882D9B" w14:textId="77777777" w:rsidR="00D1348E" w:rsidRDefault="00000000">
      <w:pPr>
        <w:spacing w:after="60"/>
        <w:ind w:left="288" w:hanging="288"/>
      </w:pPr>
      <w:r>
        <w:rPr>
          <w:sz w:val="16"/>
        </w:rPr>
        <w:t>[14] M.-J. Kim and S.-J. Buu. 2026. Knowledge-Grounded LLM-Driven Augmentation via Graph RAG for Phishing URL Detection. SSRN preprint.</w:t>
      </w:r>
    </w:p>
    <w:p w14:paraId="4D4A75B0" w14:textId="77777777" w:rsidR="00D1348E" w:rsidRDefault="00000000">
      <w:pPr>
        <w:spacing w:after="60"/>
        <w:ind w:left="288" w:hanging="288"/>
      </w:pPr>
      <w:r>
        <w:rPr>
          <w:sz w:val="16"/>
        </w:rPr>
        <w:t>[15] T. Ahamed, S. C. Kakon, F. A. Farid, J. Uddin, and H. B. A. Karim. 2026. An Integrated Evaluation Protocol for Adversarial Robustness, Generalization, and Explanation Stability in URL-Based Phishing Detection. Frontiers in Computer Science 8:1834407.</w:t>
      </w:r>
    </w:p>
    <w:sectPr w:rsidR="00D1348E" w:rsidSect="00034616">
      <w:pgSz w:w="15840" w:h="12240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8086621">
    <w:abstractNumId w:val="8"/>
  </w:num>
  <w:num w:numId="2" w16cid:durableId="61565314">
    <w:abstractNumId w:val="6"/>
  </w:num>
  <w:num w:numId="3" w16cid:durableId="335423921">
    <w:abstractNumId w:val="5"/>
  </w:num>
  <w:num w:numId="4" w16cid:durableId="765154495">
    <w:abstractNumId w:val="4"/>
  </w:num>
  <w:num w:numId="5" w16cid:durableId="1735347821">
    <w:abstractNumId w:val="7"/>
  </w:num>
  <w:num w:numId="6" w16cid:durableId="1501315892">
    <w:abstractNumId w:val="3"/>
  </w:num>
  <w:num w:numId="7" w16cid:durableId="1525095369">
    <w:abstractNumId w:val="2"/>
  </w:num>
  <w:num w:numId="8" w16cid:durableId="1881046100">
    <w:abstractNumId w:val="1"/>
  </w:num>
  <w:num w:numId="9" w16cid:durableId="1797946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23F"/>
    <w:rsid w:val="00034616"/>
    <w:rsid w:val="0006063C"/>
    <w:rsid w:val="0015074B"/>
    <w:rsid w:val="001A1968"/>
    <w:rsid w:val="0029639D"/>
    <w:rsid w:val="00326F90"/>
    <w:rsid w:val="004E2455"/>
    <w:rsid w:val="00550341"/>
    <w:rsid w:val="00704A0D"/>
    <w:rsid w:val="00AA1D8D"/>
    <w:rsid w:val="00B47730"/>
    <w:rsid w:val="00CB0664"/>
    <w:rsid w:val="00D134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C22290"/>
  <w14:defaultImageDpi w14:val="300"/>
  <w15:docId w15:val="{214F491A-67BF-4008-AE0C-FCBD479E9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2389</Words>
  <Characters>13619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 CHENG Meng Fong</cp:lastModifiedBy>
  <cp:revision>3</cp:revision>
  <dcterms:created xsi:type="dcterms:W3CDTF">2013-12-23T23:15:00Z</dcterms:created>
  <dcterms:modified xsi:type="dcterms:W3CDTF">2026-10-04T20:36:00Z</dcterms:modified>
  <cp:category/>
</cp:coreProperties>
</file>