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rPr>
      </w:pPr>
      <w:r w:rsidDel="00000000" w:rsidR="00000000" w:rsidRPr="00000000">
        <w:rPr>
          <w:rtl w:val="0"/>
        </w:rPr>
      </w:r>
    </w:p>
    <w:p w:rsidR="00000000" w:rsidDel="00000000" w:rsidP="00000000" w:rsidRDefault="00000000" w:rsidRPr="00000000" w14:paraId="00000002">
      <w:pPr>
        <w:rPr>
          <w:b w:val="1"/>
          <w:bCs w:val="1"/>
          <w:color w:val="000000"/>
        </w:rPr>
      </w:pPr>
      <w:r w:rsidDel="00000000" w:rsidR="00000000" w:rsidRPr="00000000">
        <w:rPr>
          <w:b w:val="1"/>
          <w:bCs w:val="1"/>
          <w:color w:val="000000"/>
          <w:highlight w:val="cyan"/>
          <w:rtl w:val="0"/>
        </w:rPr>
        <w:t xml:space="preserve">[RUBRICS ON THE HOME PAGE]</w:t>
      </w: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color w:val="000000"/>
          <w:rtl w:val="0"/>
        </w:rPr>
        <w:t xml:space="preserve">Accueil</w:t>
      </w:r>
    </w:p>
    <w:p w:rsidR="00000000" w:rsidDel="00000000" w:rsidP="00000000" w:rsidRDefault="00000000" w:rsidRPr="00000000" w14:paraId="00000005">
      <w:pPr>
        <w:rPr>
          <w:color w:val="000000"/>
        </w:rPr>
      </w:pP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color w:val="000000"/>
          <w:rtl w:val="0"/>
        </w:rPr>
        <w:t xml:space="preserve">Appel à communications</w:t>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rPr>
          <w:color w:val="000000"/>
        </w:rPr>
      </w:pPr>
      <w:r w:rsidDel="00000000" w:rsidR="00000000" w:rsidRPr="00000000">
        <w:rPr>
          <w:color w:val="000000"/>
          <w:rtl w:val="0"/>
        </w:rPr>
        <w:t xml:space="preserve">Organisation</w:t>
      </w:r>
    </w:p>
    <w:p w:rsidR="00000000" w:rsidDel="00000000" w:rsidP="00000000" w:rsidRDefault="00000000" w:rsidRPr="00000000" w14:paraId="00000009">
      <w:pPr>
        <w:rPr>
          <w:color w:val="000000"/>
        </w:rPr>
      </w:pPr>
      <w:r w:rsidDel="00000000" w:rsidR="00000000" w:rsidRPr="00000000">
        <w:rPr>
          <w:rtl w:val="0"/>
        </w:rPr>
      </w:r>
    </w:p>
    <w:p w:rsidR="00000000" w:rsidDel="00000000" w:rsidP="00000000" w:rsidRDefault="00000000" w:rsidRPr="00000000" w14:paraId="0000000A">
      <w:pPr>
        <w:rPr>
          <w:color w:val="000000"/>
          <w:highlight w:val="cyan"/>
        </w:rPr>
      </w:pPr>
      <w:r w:rsidDel="00000000" w:rsidR="00000000" w:rsidRPr="00000000">
        <w:rPr>
          <w:color w:val="000000"/>
          <w:rtl w:val="0"/>
        </w:rPr>
        <w:t xml:space="preserve">Partenaires</w:t>
      </w:r>
      <w:r w:rsidDel="00000000" w:rsidR="00000000" w:rsidRPr="00000000">
        <w:rPr>
          <w:rtl w:val="0"/>
        </w:rPr>
      </w:r>
    </w:p>
    <w:p w:rsidR="00000000" w:rsidDel="00000000" w:rsidP="00000000" w:rsidRDefault="00000000" w:rsidRPr="00000000" w14:paraId="0000000B">
      <w:pPr>
        <w:rPr>
          <w:color w:val="000000"/>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color w:val="000000"/>
          <w:rtl w:val="0"/>
        </w:rPr>
        <w:t xml:space="preserve">Programme</w:t>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color w:val="000000"/>
          <w:rtl w:val="0"/>
        </w:rPr>
        <w:t xml:space="preserve">Inscriptions</w:t>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color w:val="000000"/>
          <w:rtl w:val="0"/>
        </w:rPr>
        <w:t xml:space="preserve">Renseignements pratiques</w:t>
      </w:r>
    </w:p>
    <w:p w:rsidR="00000000" w:rsidDel="00000000" w:rsidP="00000000" w:rsidRDefault="00000000" w:rsidRPr="00000000" w14:paraId="00000011">
      <w:pPr>
        <w:rPr>
          <w:color w:val="000000"/>
        </w:rPr>
      </w:pP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color w:val="000000"/>
          <w:rtl w:val="0"/>
        </w:rPr>
        <w:t xml:space="preserve">Hébergement</w:t>
      </w:r>
    </w:p>
    <w:p w:rsidR="00000000" w:rsidDel="00000000" w:rsidP="00000000" w:rsidRDefault="00000000" w:rsidRPr="00000000" w14:paraId="00000013">
      <w:pPr>
        <w:rPr>
          <w:color w:val="000000"/>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color w:val="000000"/>
          <w:rtl w:val="0"/>
        </w:rPr>
        <w:t xml:space="preserve">Activité/visite </w:t>
      </w:r>
      <w:r w:rsidDel="00000000" w:rsidR="00000000" w:rsidRPr="00000000">
        <w:rPr>
          <w:color w:val="000000"/>
          <w:highlight w:val="cyan"/>
          <w:rtl w:val="0"/>
        </w:rPr>
        <w:t xml:space="preserve">[we are not sure about this one; it would be for a visit at the Butchart Gardens]</w:t>
      </w: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color w:val="000000"/>
          <w:rtl w:val="0"/>
        </w:rPr>
        <w:t xml:space="preserve">À voir et à faire à Victoria</w:t>
      </w:r>
    </w:p>
    <w:p w:rsidR="00000000" w:rsidDel="00000000" w:rsidP="00000000" w:rsidRDefault="00000000" w:rsidRPr="00000000" w14:paraId="00000017">
      <w:pPr>
        <w:rPr>
          <w:color w:val="000000"/>
        </w:rPr>
      </w:pPr>
      <w:r w:rsidDel="00000000" w:rsidR="00000000" w:rsidRPr="00000000">
        <w:rPr>
          <w:rtl w:val="0"/>
        </w:rPr>
      </w:r>
    </w:p>
    <w:p w:rsidR="00000000" w:rsidDel="00000000" w:rsidP="00000000" w:rsidRDefault="00000000" w:rsidRPr="00000000" w14:paraId="00000018">
      <w:pPr>
        <w:rPr>
          <w:color w:val="000000"/>
          <w:highlight w:val="cyan"/>
        </w:rPr>
      </w:pPr>
      <w:r w:rsidDel="00000000" w:rsidR="00000000" w:rsidRPr="00000000">
        <w:rPr>
          <w:color w:val="000000"/>
          <w:rtl w:val="0"/>
        </w:rPr>
        <w:t xml:space="preserve">Enregistrements et photos du colloque [</w:t>
      </w:r>
      <w:r w:rsidDel="00000000" w:rsidR="00000000" w:rsidRPr="00000000">
        <w:rPr>
          <w:color w:val="000000"/>
          <w:highlight w:val="cyan"/>
          <w:rtl w:val="0"/>
        </w:rPr>
        <w:t xml:space="preserve">to be uploaded after the conference]</w:t>
      </w:r>
    </w:p>
    <w:p w:rsidR="00000000" w:rsidDel="00000000" w:rsidP="00000000" w:rsidRDefault="00000000" w:rsidRPr="00000000" w14:paraId="00000019">
      <w:pPr>
        <w:rPr>
          <w:color w:val="000000"/>
          <w:highlight w:val="cyan"/>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color w:val="000000"/>
          <w:rtl w:val="0"/>
        </w:rPr>
        <w:t xml:space="preserve">Nous joindre </w:t>
      </w:r>
      <w:r w:rsidDel="00000000" w:rsidR="00000000" w:rsidRPr="00000000">
        <w:rPr>
          <w:color w:val="000000"/>
          <w:highlight w:val="cyan"/>
          <w:rtl w:val="0"/>
        </w:rPr>
        <w:t xml:space="preserve">[this rubric could be on the Accueil page (Home page) as well, as shown on the following website: https://corpus.evenement.usherbrooke.ca/]</w:t>
      </w:r>
      <w:r w:rsidDel="00000000" w:rsidR="00000000" w:rsidRPr="00000000">
        <w:rPr>
          <w:rtl w:val="0"/>
        </w:rPr>
      </w:r>
    </w:p>
    <w:p w:rsidR="00000000" w:rsidDel="00000000" w:rsidP="00000000" w:rsidRDefault="00000000" w:rsidRPr="00000000" w14:paraId="0000001B">
      <w:pPr>
        <w:rPr>
          <w:b w:val="1"/>
          <w:bCs w:val="1"/>
          <w:color w:val="000000"/>
        </w:rPr>
      </w:pPr>
      <w:r w:rsidDel="00000000" w:rsidR="00000000" w:rsidRPr="00000000">
        <w:rPr>
          <w:rtl w:val="0"/>
        </w:rPr>
      </w:r>
    </w:p>
    <w:p w:rsidR="00000000" w:rsidDel="00000000" w:rsidP="00000000" w:rsidRDefault="00000000" w:rsidRPr="00000000" w14:paraId="0000001C">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color w:val="000000"/>
        </w:rPr>
      </w:pPr>
      <w:r w:rsidDel="00000000" w:rsidR="00000000" w:rsidRPr="00000000">
        <w:rPr>
          <w:b w:val="1"/>
          <w:bCs w:val="1"/>
          <w:color w:val="000000"/>
          <w:rtl w:val="0"/>
        </w:rPr>
        <w:t xml:space="preserve">ACCUEIL</w:t>
      </w:r>
    </w:p>
    <w:p w:rsidR="00000000" w:rsidDel="00000000" w:rsidP="00000000" w:rsidRDefault="00000000" w:rsidRPr="00000000" w14:paraId="0000001E">
      <w:pPr>
        <w:rPr>
          <w:color w:val="000000"/>
        </w:rPr>
      </w:pPr>
      <w:r w:rsidDel="00000000" w:rsidR="00000000" w:rsidRPr="00000000">
        <w:rPr>
          <w:color w:val="000000"/>
          <w:highlight w:val="cyan"/>
          <w:rtl w:val="0"/>
        </w:rPr>
        <w:t xml:space="preserve">[Photo +</w:t>
      </w:r>
      <w:r w:rsidDel="00000000" w:rsidR="00000000" w:rsidRPr="00000000">
        <w:rPr>
          <w:rtl w:val="0"/>
        </w:rPr>
      </w:r>
    </w:p>
    <w:p w:rsidR="00000000" w:rsidDel="00000000" w:rsidP="00000000" w:rsidRDefault="00000000" w:rsidRPr="00000000" w14:paraId="0000001F">
      <w:pPr>
        <w:rPr>
          <w:color w:val="000000"/>
          <w:highlight w:val="cyan"/>
        </w:rPr>
      </w:pPr>
      <w:r w:rsidDel="00000000" w:rsidR="00000000" w:rsidRPr="00000000">
        <w:rPr>
          <w:color w:val="000000"/>
          <w:highlight w:val="cyan"/>
          <w:rtl w:val="0"/>
        </w:rPr>
        <w:t xml:space="preserve">Logos of sponsors (perhaps at the bottom)</w:t>
      </w:r>
    </w:p>
    <w:p w:rsidR="00000000" w:rsidDel="00000000" w:rsidP="00000000" w:rsidRDefault="00000000" w:rsidRPr="00000000" w14:paraId="00000020">
      <w:pPr>
        <w:rPr>
          <w:color w:val="000000"/>
        </w:rPr>
      </w:pPr>
      <w:r w:rsidDel="00000000" w:rsidR="00000000" w:rsidRPr="00000000">
        <w:rPr>
          <w:color w:val="000000"/>
          <w:highlight w:val="cyan"/>
          <w:rtl w:val="0"/>
        </w:rPr>
        <w:t xml:space="preserve">Our logo if possible]</w:t>
      </w:r>
      <w:r w:rsidDel="00000000" w:rsidR="00000000" w:rsidRPr="00000000">
        <w:rPr>
          <w:rtl w:val="0"/>
        </w:rPr>
      </w:r>
    </w:p>
    <w:p w:rsidR="00000000" w:rsidDel="00000000" w:rsidP="00000000" w:rsidRDefault="00000000" w:rsidRPr="00000000" w14:paraId="00000021">
      <w:pPr>
        <w:rPr>
          <w:color w:val="000000"/>
        </w:rPr>
      </w:pPr>
      <w:r w:rsidDel="00000000" w:rsidR="00000000" w:rsidRPr="00000000">
        <w:rPr>
          <w:rtl w:val="0"/>
        </w:rPr>
      </w:r>
    </w:p>
    <w:p w:rsidR="00000000" w:rsidDel="00000000" w:rsidP="00000000" w:rsidRDefault="00000000" w:rsidRPr="00000000" w14:paraId="00000022">
      <w:pPr>
        <w:rPr>
          <w:color w:val="000000"/>
        </w:rPr>
      </w:pP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color w:val="000000"/>
          <w:rtl w:val="0"/>
        </w:rPr>
        <w:t xml:space="preserve">Colloque international </w:t>
      </w:r>
      <w:r w:rsidDel="00000000" w:rsidR="00000000" w:rsidRPr="00000000">
        <w:rPr>
          <w:i w:val="1"/>
          <w:iCs w:val="1"/>
          <w:color w:val="000000"/>
          <w:rtl w:val="0"/>
        </w:rPr>
        <w:t xml:space="preserve">Les français d’ici 2026</w:t>
      </w:r>
      <w:r w:rsidDel="00000000" w:rsidR="00000000" w:rsidRPr="00000000">
        <w:rPr>
          <w:color w:val="000000"/>
          <w:rtl w:val="0"/>
        </w:rPr>
        <w:t xml:space="preserve">,</w:t>
      </w:r>
    </w:p>
    <w:p w:rsidR="00000000" w:rsidDel="00000000" w:rsidP="00000000" w:rsidRDefault="00000000" w:rsidRPr="00000000" w14:paraId="00000024">
      <w:pPr>
        <w:rPr>
          <w:color w:val="000000"/>
        </w:rPr>
      </w:pPr>
      <w:r w:rsidDel="00000000" w:rsidR="00000000" w:rsidRPr="00000000">
        <w:rPr>
          <w:color w:val="000000"/>
          <w:rtl w:val="0"/>
        </w:rPr>
        <w:t xml:space="preserve">Université de Victoria, Victoria, Colombie-Britannique</w:t>
      </w:r>
    </w:p>
    <w:p w:rsidR="00000000" w:rsidDel="00000000" w:rsidP="00000000" w:rsidRDefault="00000000" w:rsidRPr="00000000" w14:paraId="00000025">
      <w:pPr>
        <w:rPr>
          <w:color w:val="000000"/>
        </w:rPr>
      </w:pPr>
      <w:r w:rsidDel="00000000" w:rsidR="00000000" w:rsidRPr="00000000">
        <w:rPr>
          <w:color w:val="000000"/>
          <w:rtl w:val="0"/>
        </w:rPr>
        <w:t xml:space="preserve">du 15 au 17 juin 2026</w:t>
      </w:r>
    </w:p>
    <w:p w:rsidR="00000000" w:rsidDel="00000000" w:rsidP="00000000" w:rsidRDefault="00000000" w:rsidRPr="00000000" w14:paraId="00000026">
      <w:pPr>
        <w:rPr>
          <w:color w:val="000000"/>
        </w:rPr>
      </w:pPr>
      <w:r w:rsidDel="00000000" w:rsidR="00000000" w:rsidRPr="00000000">
        <w:rPr>
          <w:rtl w:val="0"/>
        </w:rPr>
      </w:r>
    </w:p>
    <w:p w:rsidR="00000000" w:rsidDel="00000000" w:rsidP="00000000" w:rsidRDefault="00000000" w:rsidRPr="00000000" w14:paraId="00000027">
      <w:pPr>
        <w:rPr>
          <w:color w:val="000000"/>
        </w:rPr>
      </w:pPr>
      <w:r w:rsidDel="00000000" w:rsidR="00000000" w:rsidRPr="00000000">
        <w:rPr>
          <w:rtl w:val="0"/>
        </w:rPr>
      </w:r>
    </w:p>
    <w:p w:rsidR="00000000" w:rsidDel="00000000" w:rsidP="00000000" w:rsidRDefault="00000000" w:rsidRPr="00000000" w14:paraId="00000028">
      <w:pPr>
        <w:rPr>
          <w:color w:val="000000"/>
        </w:rPr>
      </w:pP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rtl w:val="0"/>
        </w:rPr>
      </w:r>
    </w:p>
    <w:p w:rsidR="00000000" w:rsidDel="00000000" w:rsidP="00000000" w:rsidRDefault="00000000" w:rsidRPr="00000000" w14:paraId="0000002A">
      <w:pPr>
        <w:rPr>
          <w:color w:val="000000"/>
        </w:rPr>
      </w:pPr>
      <w:r w:rsidDel="00000000" w:rsidR="00000000" w:rsidRPr="00000000">
        <w:rPr>
          <w:rtl w:val="0"/>
        </w:rPr>
      </w:r>
    </w:p>
    <w:p w:rsidR="00000000" w:rsidDel="00000000" w:rsidP="00000000" w:rsidRDefault="00000000" w:rsidRPr="00000000" w14:paraId="0000002B">
      <w:pPr>
        <w:rPr>
          <w:color w:val="000000"/>
        </w:rPr>
      </w:pPr>
      <w:r w:rsidDel="00000000" w:rsidR="00000000" w:rsidRPr="00000000">
        <w:rPr>
          <w:rtl w:val="0"/>
        </w:rPr>
      </w:r>
    </w:p>
    <w:p w:rsidR="00000000" w:rsidDel="00000000" w:rsidP="00000000" w:rsidRDefault="00000000" w:rsidRPr="00000000" w14:paraId="0000002C">
      <w:pPr>
        <w:rPr>
          <w:color w:val="000000"/>
        </w:rPr>
      </w:pPr>
      <w:r w:rsidDel="00000000" w:rsidR="00000000" w:rsidRPr="00000000">
        <w:rPr>
          <w:rtl w:val="0"/>
        </w:rPr>
      </w:r>
    </w:p>
    <w:p w:rsidR="00000000" w:rsidDel="00000000" w:rsidP="00000000" w:rsidRDefault="00000000" w:rsidRPr="00000000" w14:paraId="0000002D">
      <w:pPr>
        <w:rPr>
          <w:color w:val="000000"/>
        </w:rPr>
      </w:pPr>
      <w:r w:rsidDel="00000000" w:rsidR="00000000" w:rsidRPr="00000000">
        <w:rPr>
          <w:rtl w:val="0"/>
        </w:rPr>
      </w:r>
    </w:p>
    <w:p w:rsidR="00000000" w:rsidDel="00000000" w:rsidP="00000000" w:rsidRDefault="00000000" w:rsidRPr="00000000" w14:paraId="0000002E">
      <w:pPr>
        <w:rPr>
          <w:color w:val="000000"/>
        </w:rPr>
      </w:pPr>
      <w:r w:rsidDel="00000000" w:rsidR="00000000" w:rsidRPr="00000000">
        <w:rPr>
          <w:rtl w:val="0"/>
        </w:rPr>
      </w:r>
    </w:p>
    <w:p w:rsidR="00000000" w:rsidDel="00000000" w:rsidP="00000000" w:rsidRDefault="00000000" w:rsidRPr="00000000" w14:paraId="0000002F">
      <w:pPr>
        <w:jc w:val="both"/>
        <w:rPr>
          <w:color w:val="000000"/>
        </w:rPr>
      </w:pPr>
      <w:r w:rsidDel="00000000" w:rsidR="00000000" w:rsidRPr="00000000">
        <w:rPr>
          <w:rtl w:val="0"/>
        </w:rPr>
      </w:r>
    </w:p>
    <w:p w:rsidR="00000000" w:rsidDel="00000000" w:rsidP="00000000" w:rsidRDefault="00000000" w:rsidRPr="00000000" w14:paraId="00000030">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1">
      <w:pPr>
        <w:rPr>
          <w:b w:val="1"/>
          <w:bCs w:val="1"/>
          <w:color w:val="000000"/>
        </w:rPr>
      </w:pPr>
      <w:r w:rsidDel="00000000" w:rsidR="00000000" w:rsidRPr="00000000">
        <w:rPr>
          <w:b w:val="1"/>
          <w:bCs w:val="1"/>
          <w:color w:val="000000"/>
          <w:rtl w:val="0"/>
        </w:rPr>
        <w:t xml:space="preserve">APPEL À COMMUNICATIONS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jc w:val="both"/>
        <w:rPr>
          <w:color w:val="000000"/>
        </w:rPr>
      </w:pPr>
      <w:r w:rsidDel="00000000" w:rsidR="00000000" w:rsidRPr="00000000">
        <w:rPr>
          <w:color w:val="000000"/>
          <w:rtl w:val="0"/>
        </w:rPr>
        <w:t xml:space="preserve">Organisé pour la première fois en 2006, le colloque </w:t>
      </w:r>
      <w:r w:rsidDel="00000000" w:rsidR="00000000" w:rsidRPr="00000000">
        <w:rPr>
          <w:i w:val="1"/>
          <w:iCs w:val="1"/>
          <w:color w:val="000000"/>
          <w:rtl w:val="0"/>
        </w:rPr>
        <w:t xml:space="preserve">Les français d’ici</w:t>
      </w:r>
      <w:r w:rsidDel="00000000" w:rsidR="00000000" w:rsidRPr="00000000">
        <w:rPr>
          <w:color w:val="000000"/>
          <w:rtl w:val="0"/>
        </w:rPr>
        <w:t xml:space="preserve"> en est à sa dixième édition et fêtera donc à cette occasion en 2026 son vingtième anniversaire. </w:t>
      </w:r>
    </w:p>
    <w:p w:rsidR="00000000" w:rsidDel="00000000" w:rsidP="00000000" w:rsidRDefault="00000000" w:rsidRPr="00000000" w14:paraId="00000034">
      <w:pPr>
        <w:ind w:firstLine="284"/>
        <w:jc w:val="both"/>
        <w:rPr>
          <w:color w:val="000000"/>
        </w:rPr>
      </w:pPr>
      <w:r w:rsidDel="00000000" w:rsidR="00000000" w:rsidRPr="00000000">
        <w:rPr>
          <w:color w:val="000000"/>
          <w:rtl w:val="0"/>
        </w:rPr>
        <w:t xml:space="preserve">Ce colloque bisannuel offre aux chercheuses et chercheurs, professeures et professeurs qui s’intéressent aux variétés de français et à la francophonie nord-américaine une occasion de partager leurs travaux et leurs réflexions en la matière, quelles que soient les approches théoriques et méthodologiques mobilisées par leurs recherches. Il est aussi prévu des présentations étudiantes avec un prix (à la fois symbolique et pécunier) décerné à la meilleure présentation évaluée par un jury de chercheuses et chercheurs aguerri(es).</w:t>
      </w:r>
    </w:p>
    <w:p w:rsidR="00000000" w:rsidDel="00000000" w:rsidP="00000000" w:rsidRDefault="00000000" w:rsidRPr="00000000" w14:paraId="00000035">
      <w:pPr>
        <w:ind w:firstLine="284"/>
        <w:jc w:val="both"/>
        <w:rPr>
          <w:color w:val="000000"/>
        </w:rPr>
      </w:pPr>
      <w:r w:rsidDel="00000000" w:rsidR="00000000" w:rsidRPr="00000000">
        <w:rPr>
          <w:color w:val="000000"/>
          <w:rtl w:val="0"/>
        </w:rPr>
        <w:t xml:space="preserve">Ce colloque est par conséquent ouvert à toute proposition rendant compte de travaux variés, pour une communication de 20 minutes suivie d’une période de discussion de 10 minutes. La proposition ne devra pas dépasser 400 mots (sans les références). Le nombre de propositions pouvant être soumises par la même personne (seule ou en coprésentation) est limité à deux. </w:t>
      </w:r>
    </w:p>
    <w:p w:rsidR="00000000" w:rsidDel="00000000" w:rsidP="00000000" w:rsidRDefault="00000000" w:rsidRPr="00000000" w14:paraId="00000036">
      <w:pPr>
        <w:ind w:firstLine="284"/>
        <w:jc w:val="both"/>
        <w:rPr>
          <w:color w:val="000000"/>
        </w:rPr>
      </w:pPr>
      <w:r w:rsidDel="00000000" w:rsidR="00000000" w:rsidRPr="00000000">
        <w:rPr>
          <w:color w:val="000000"/>
          <w:rtl w:val="0"/>
        </w:rPr>
        <w:t xml:space="preserve">Par ailleurs et comme c’était le cas pour les éditions précédentes, ce colloque, ouvert aux diverses approches et aux contributions sur des thèmes variés, met en lumière une orientation particulière, bien que non limitative. Pour cette 10</w:t>
      </w:r>
      <w:r w:rsidDel="00000000" w:rsidR="00000000" w:rsidRPr="00000000">
        <w:rPr>
          <w:color w:val="000000"/>
          <w:vertAlign w:val="superscript"/>
          <w:rtl w:val="0"/>
        </w:rPr>
        <w:t xml:space="preserve">e</w:t>
      </w:r>
      <w:r w:rsidDel="00000000" w:rsidR="00000000" w:rsidRPr="00000000">
        <w:rPr>
          <w:color w:val="000000"/>
          <w:rtl w:val="0"/>
        </w:rPr>
        <w:t xml:space="preserve"> édition, la seconde dans l’Ouest canadien depuis Winnipeg en 2016 et pour la présente occasion installée au bord du Pacifique, nous invitons les chercheuses et chercheurs à privilégier</w:t>
      </w:r>
      <w:r w:rsidDel="00000000" w:rsidR="00000000" w:rsidRPr="00000000">
        <w:rPr>
          <w:b w:val="1"/>
          <w:bCs w:val="1"/>
          <w:color w:val="000000"/>
          <w:rtl w:val="0"/>
        </w:rPr>
        <w:t xml:space="preserve"> </w:t>
      </w:r>
      <w:r w:rsidDel="00000000" w:rsidR="00000000" w:rsidRPr="00000000">
        <w:rPr>
          <w:color w:val="000000"/>
          <w:rtl w:val="0"/>
        </w:rPr>
        <w:t xml:space="preserve">la dimension formelle de la langue, c’est-à-dire la description et l’analyse d’une ou plusieurs variantes (phonologiques, morphosyntaxiques, etc.) particulière(s) en usage dans la francophonie nord-américaine.</w:t>
      </w:r>
    </w:p>
    <w:p w:rsidR="00000000" w:rsidDel="00000000" w:rsidP="00000000" w:rsidRDefault="00000000" w:rsidRPr="00000000" w14:paraId="00000037">
      <w:pPr>
        <w:ind w:firstLine="284"/>
        <w:jc w:val="both"/>
        <w:rPr>
          <w:color w:val="000000"/>
        </w:rPr>
      </w:pPr>
      <w:r w:rsidDel="00000000" w:rsidR="00000000" w:rsidRPr="00000000">
        <w:rPr>
          <w:color w:val="000000"/>
          <w:rtl w:val="0"/>
        </w:rPr>
        <w:t xml:space="preserve">Le colloque se tiendra en présentiel. La langue du colloque est le français, mais les propositions en anglais seront prises en considération. Les communications doivent être des contributions à la recherche dans le domaine de la linguistique (toutes approches confondues) portant sur le Canada et les diasporas américaines. </w:t>
      </w:r>
    </w:p>
    <w:p w:rsidR="00000000" w:rsidDel="00000000" w:rsidP="00000000" w:rsidRDefault="00000000" w:rsidRPr="00000000" w14:paraId="00000038">
      <w:pPr>
        <w:ind w:firstLine="284"/>
        <w:rPr>
          <w:color w:val="000000"/>
        </w:rPr>
      </w:pPr>
      <w:r w:rsidDel="00000000" w:rsidR="00000000" w:rsidRPr="00000000">
        <w:rPr>
          <w:color w:val="000000"/>
          <w:rtl w:val="0"/>
        </w:rPr>
        <w:t xml:space="preserve">En plus des communications orales qui seront présentées, cette édition des </w:t>
      </w:r>
      <w:r w:rsidDel="00000000" w:rsidR="00000000" w:rsidRPr="00000000">
        <w:rPr>
          <w:i w:val="1"/>
          <w:iCs w:val="1"/>
          <w:color w:val="000000"/>
          <w:rtl w:val="0"/>
        </w:rPr>
        <w:t xml:space="preserve">Français d’ici</w:t>
      </w:r>
      <w:r w:rsidDel="00000000" w:rsidR="00000000" w:rsidRPr="00000000">
        <w:rPr>
          <w:color w:val="000000"/>
          <w:rtl w:val="0"/>
        </w:rPr>
        <w:t xml:space="preserve"> offrira deux ateliers : un sur la collecte de données sur le terrain, et l’autre sur la recherche en sociolinguistique variationniste. Plusieurs lancements d’ouvrages sont également prévus au programme.</w:t>
      </w:r>
    </w:p>
    <w:p w:rsidR="00000000" w:rsidDel="00000000" w:rsidP="00000000" w:rsidRDefault="00000000" w:rsidRPr="00000000" w14:paraId="00000039">
      <w:pPr>
        <w:ind w:firstLine="284"/>
        <w:rPr>
          <w:color w:val="000000"/>
        </w:rPr>
      </w:pPr>
      <w:r w:rsidDel="00000000" w:rsidR="00000000" w:rsidRPr="00000000">
        <w:rPr>
          <w:color w:val="000000"/>
          <w:rtl w:val="0"/>
        </w:rPr>
        <w:t xml:space="preserve">Chaque proposition de communication sera évaluée de façon anonyme par un comité scientifique.</w:t>
      </w:r>
    </w:p>
    <w:p w:rsidR="00000000" w:rsidDel="00000000" w:rsidP="00000000" w:rsidRDefault="00000000" w:rsidRPr="00000000" w14:paraId="0000003A">
      <w:pPr>
        <w:ind w:firstLine="284"/>
        <w:jc w:val="both"/>
        <w:rPr>
          <w:color w:val="000000"/>
        </w:rPr>
      </w:pPr>
      <w:r w:rsidDel="00000000" w:rsidR="00000000" w:rsidRPr="00000000">
        <w:rPr>
          <w:color w:val="000000"/>
          <w:rtl w:val="0"/>
        </w:rPr>
        <w:t xml:space="preserve">Les résumés doivent être soumis au plus tard le 31 décembre 2025 par le biais de la plateforme EasyAbs (Linguist List) </w:t>
      </w:r>
      <w:hyperlink r:id="rId7">
        <w:r w:rsidDel="00000000" w:rsidR="00000000" w:rsidRPr="00000000">
          <w:rPr>
            <w:color w:val="000000"/>
            <w:u w:val="single"/>
            <w:rtl w:val="0"/>
          </w:rPr>
          <w:t xml:space="preserve">https://easyabs.linguistlist.org/conference/LFDI10/</w:t>
        </w:r>
      </w:hyperlink>
      <w:r w:rsidDel="00000000" w:rsidR="00000000" w:rsidRPr="00000000">
        <w:rPr>
          <w:rtl w:val="0"/>
        </w:rPr>
      </w:r>
    </w:p>
    <w:p w:rsidR="00000000" w:rsidDel="00000000" w:rsidP="00000000" w:rsidRDefault="00000000" w:rsidRPr="00000000" w14:paraId="0000003B">
      <w:pPr>
        <w:jc w:val="both"/>
        <w:rPr>
          <w:color w:val="000000"/>
        </w:rPr>
      </w:pPr>
      <w:r w:rsidDel="00000000" w:rsidR="00000000" w:rsidRPr="00000000">
        <w:rPr>
          <w:color w:val="000000"/>
          <w:rtl w:val="0"/>
        </w:rPr>
        <w:t xml:space="preserve">Chaque proposition de communication doit être soumise de façon anonyme en version PDF.</w:t>
      </w:r>
    </w:p>
    <w:p w:rsidR="00000000" w:rsidDel="00000000" w:rsidP="00000000" w:rsidRDefault="00000000" w:rsidRPr="00000000" w14:paraId="0000003C">
      <w:pPr>
        <w:ind w:firstLine="284"/>
        <w:rPr>
          <w:color w:val="000000"/>
        </w:rPr>
      </w:pPr>
      <w:r w:rsidDel="00000000" w:rsidR="00000000" w:rsidRPr="00000000">
        <w:rPr>
          <w:color w:val="000000"/>
          <w:rtl w:val="0"/>
        </w:rPr>
        <w:t xml:space="preserve">Les auteur(e)s seront informé(e)s au plus tard le 15 février 2026 de l’acceptation ou du refus de leur proposition. Les personnes participantes recevront ensuite diverses informations pratiques leur permettant de planifier leur séjour à Victoria. Un site Internet sera également mis à leur disposition.</w:t>
      </w:r>
    </w:p>
    <w:p w:rsidR="00000000" w:rsidDel="00000000" w:rsidP="00000000" w:rsidRDefault="00000000" w:rsidRPr="00000000" w14:paraId="0000003D">
      <w:pPr>
        <w:jc w:val="both"/>
        <w:rPr>
          <w:color w:val="000000"/>
        </w:rPr>
      </w:pPr>
      <w:r w:rsidDel="00000000" w:rsidR="00000000" w:rsidRPr="00000000">
        <w:rPr>
          <w:rtl w:val="0"/>
        </w:rPr>
      </w:r>
    </w:p>
    <w:p w:rsidR="00000000" w:rsidDel="00000000" w:rsidP="00000000" w:rsidRDefault="00000000" w:rsidRPr="00000000" w14:paraId="0000003E">
      <w:pPr>
        <w:jc w:val="both"/>
        <w:rPr>
          <w:b w:val="1"/>
          <w:bCs w:val="1"/>
          <w:color w:val="000000"/>
        </w:rPr>
      </w:pPr>
      <w:r w:rsidDel="00000000" w:rsidR="00000000" w:rsidRPr="00000000">
        <w:rPr>
          <w:b w:val="1"/>
          <w:bCs w:val="1"/>
          <w:color w:val="000000"/>
          <w:rtl w:val="0"/>
        </w:rPr>
        <w:t xml:space="preserve">Pour toute information : </w:t>
      </w:r>
      <w:hyperlink r:id="rId8">
        <w:r w:rsidDel="00000000" w:rsidR="00000000" w:rsidRPr="00000000">
          <w:rPr>
            <w:b w:val="1"/>
            <w:bCs w:val="1"/>
            <w:color w:val="000000"/>
            <w:u w:val="single"/>
            <w:rtl w:val="0"/>
          </w:rPr>
          <w:t xml:space="preserve">lfdi2026@uvic.ca</w:t>
        </w:r>
      </w:hyperlink>
      <w:r w:rsidDel="00000000" w:rsidR="00000000" w:rsidRPr="00000000">
        <w:rPr>
          <w:rtl w:val="0"/>
        </w:rPr>
      </w:r>
    </w:p>
    <w:p w:rsidR="00000000" w:rsidDel="00000000" w:rsidP="00000000" w:rsidRDefault="00000000" w:rsidRPr="00000000" w14:paraId="0000003F">
      <w:pPr>
        <w:jc w:val="both"/>
        <w:rPr>
          <w:color w:val="000000"/>
        </w:rPr>
      </w:pPr>
      <w:r w:rsidDel="00000000" w:rsidR="00000000" w:rsidRPr="00000000">
        <w:rPr>
          <w:rtl w:val="0"/>
        </w:rPr>
      </w:r>
    </w:p>
    <w:p w:rsidR="00000000" w:rsidDel="00000000" w:rsidP="00000000" w:rsidRDefault="00000000" w:rsidRPr="00000000" w14:paraId="00000040">
      <w:pPr>
        <w:jc w:val="both"/>
        <w:rPr>
          <w:b w:val="1"/>
          <w:bCs w:val="1"/>
          <w:color w:val="000000"/>
        </w:rPr>
      </w:pPr>
      <w:r w:rsidDel="00000000" w:rsidR="00000000" w:rsidRPr="00000000">
        <w:rPr>
          <w:b w:val="1"/>
          <w:bCs w:val="1"/>
          <w:color w:val="000000"/>
          <w:rtl w:val="0"/>
        </w:rPr>
        <w:t xml:space="preserve">Calendrier</w:t>
      </w:r>
    </w:p>
    <w:p w:rsidR="00000000" w:rsidDel="00000000" w:rsidP="00000000" w:rsidRDefault="00000000" w:rsidRPr="00000000" w14:paraId="00000041">
      <w:pPr>
        <w:jc w:val="both"/>
        <w:rPr>
          <w:color w:val="000000"/>
        </w:rPr>
      </w:pPr>
      <w:r w:rsidDel="00000000" w:rsidR="00000000" w:rsidRPr="00000000">
        <w:rPr>
          <w:color w:val="000000"/>
          <w:rtl w:val="0"/>
        </w:rPr>
        <w:t xml:space="preserve">Date limite de réception des propositions de communication : le 31 décembre 2025</w:t>
      </w:r>
    </w:p>
    <w:p w:rsidR="00000000" w:rsidDel="00000000" w:rsidP="00000000" w:rsidRDefault="00000000" w:rsidRPr="00000000" w14:paraId="00000042">
      <w:pPr>
        <w:jc w:val="both"/>
        <w:rPr>
          <w:color w:val="000000"/>
        </w:rPr>
      </w:pPr>
      <w:r w:rsidDel="00000000" w:rsidR="00000000" w:rsidRPr="00000000">
        <w:rPr>
          <w:color w:val="000000"/>
          <w:rtl w:val="0"/>
        </w:rPr>
        <w:t xml:space="preserve">Notification d’acceptation/de rejet : le 15 février 2026</w:t>
      </w:r>
    </w:p>
    <w:p w:rsidR="00000000" w:rsidDel="00000000" w:rsidP="00000000" w:rsidRDefault="00000000" w:rsidRPr="00000000" w14:paraId="00000043">
      <w:pPr>
        <w:jc w:val="both"/>
        <w:rPr>
          <w:color w:val="000000"/>
        </w:rPr>
      </w:pPr>
      <w:r w:rsidDel="00000000" w:rsidR="00000000" w:rsidRPr="00000000">
        <w:rPr>
          <w:color w:val="000000"/>
          <w:rtl w:val="0"/>
        </w:rPr>
        <w:t xml:space="preserve">Période d’inscription en ligne : du 2 mars au 15 avril 2026</w:t>
      </w:r>
    </w:p>
    <w:p w:rsidR="00000000" w:rsidDel="00000000" w:rsidP="00000000" w:rsidRDefault="00000000" w:rsidRPr="00000000" w14:paraId="00000044">
      <w:pPr>
        <w:jc w:val="both"/>
        <w:rPr>
          <w:color w:val="000000"/>
        </w:rPr>
      </w:pPr>
      <w:r w:rsidDel="00000000" w:rsidR="00000000" w:rsidRPr="00000000">
        <w:rPr>
          <w:color w:val="000000"/>
          <w:rtl w:val="0"/>
        </w:rPr>
        <w:t xml:space="preserve">Programme définitif : 15 mai 2026</w:t>
      </w:r>
    </w:p>
    <w:p w:rsidR="00000000" w:rsidDel="00000000" w:rsidP="00000000" w:rsidRDefault="00000000" w:rsidRPr="00000000" w14:paraId="00000045">
      <w:pPr>
        <w:jc w:val="both"/>
        <w:rPr>
          <w:color w:val="000000"/>
        </w:rPr>
      </w:pPr>
      <w:r w:rsidDel="00000000" w:rsidR="00000000" w:rsidRPr="00000000">
        <w:rPr>
          <w:color w:val="000000"/>
          <w:rtl w:val="0"/>
        </w:rPr>
        <w:t xml:space="preserve">Tenue du colloque : 15, 16, 17 juin 2026</w:t>
      </w:r>
    </w:p>
    <w:p w:rsidR="00000000" w:rsidDel="00000000" w:rsidP="00000000" w:rsidRDefault="00000000" w:rsidRPr="00000000" w14:paraId="00000046">
      <w:pPr>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7">
      <w:pPr>
        <w:rPr>
          <w:b w:val="1"/>
          <w:bCs w:val="1"/>
          <w:color w:val="000000"/>
        </w:rPr>
      </w:pPr>
      <w:r w:rsidDel="00000000" w:rsidR="00000000" w:rsidRPr="00000000">
        <w:rPr>
          <w:b w:val="1"/>
          <w:bCs w:val="1"/>
          <w:color w:val="000000"/>
          <w:rtl w:val="0"/>
        </w:rPr>
        <w:t xml:space="preserve">ORGANISATION</w:t>
      </w:r>
    </w:p>
    <w:p w:rsidR="00000000" w:rsidDel="00000000" w:rsidP="00000000" w:rsidRDefault="00000000" w:rsidRPr="00000000" w14:paraId="00000048">
      <w:pPr>
        <w:jc w:val="both"/>
        <w:rPr>
          <w:b w:val="1"/>
          <w:bCs w:val="1"/>
          <w:color w:val="000000"/>
        </w:rPr>
      </w:pPr>
      <w:r w:rsidDel="00000000" w:rsidR="00000000" w:rsidRPr="00000000">
        <w:rPr>
          <w:rtl w:val="0"/>
        </w:rPr>
      </w:r>
    </w:p>
    <w:p w:rsidR="00000000" w:rsidDel="00000000" w:rsidP="00000000" w:rsidRDefault="00000000" w:rsidRPr="00000000" w14:paraId="00000049">
      <w:pPr>
        <w:jc w:val="both"/>
        <w:rPr>
          <w:b w:val="1"/>
          <w:bCs w:val="1"/>
          <w:color w:val="000000"/>
        </w:rPr>
      </w:pPr>
      <w:r w:rsidDel="00000000" w:rsidR="00000000" w:rsidRPr="00000000">
        <w:rPr>
          <w:b w:val="1"/>
          <w:bCs w:val="1"/>
          <w:color w:val="000000"/>
          <w:rtl w:val="0"/>
        </w:rPr>
        <w:t xml:space="preserve">Organisateurs</w:t>
      </w:r>
    </w:p>
    <w:p w:rsidR="00000000" w:rsidDel="00000000" w:rsidP="00000000" w:rsidRDefault="00000000" w:rsidRPr="00000000" w14:paraId="0000004A">
      <w:pPr>
        <w:jc w:val="both"/>
        <w:rPr>
          <w:color w:val="000000"/>
        </w:rPr>
      </w:pPr>
      <w:r w:rsidDel="00000000" w:rsidR="00000000" w:rsidRPr="00000000">
        <w:rPr>
          <w:color w:val="000000"/>
          <w:rtl w:val="0"/>
        </w:rPr>
        <w:t xml:space="preserve">Catherine Léger, Université de Victoria (Colombie Britannique, Canada)</w:t>
      </w:r>
    </w:p>
    <w:p w:rsidR="00000000" w:rsidDel="00000000" w:rsidP="00000000" w:rsidRDefault="00000000" w:rsidRPr="00000000" w14:paraId="0000004B">
      <w:pPr>
        <w:jc w:val="both"/>
        <w:rPr>
          <w:color w:val="000000"/>
        </w:rPr>
      </w:pPr>
      <w:r w:rsidDel="00000000" w:rsidR="00000000" w:rsidRPr="00000000">
        <w:rPr>
          <w:color w:val="000000"/>
          <w:rtl w:val="0"/>
        </w:rPr>
        <w:t xml:space="preserve">Pierre-Don Giancarli, Université de Victoria (Colombie Britannique, Canada)</w:t>
      </w:r>
    </w:p>
    <w:p w:rsidR="00000000" w:rsidDel="00000000" w:rsidP="00000000" w:rsidRDefault="00000000" w:rsidRPr="00000000" w14:paraId="0000004C">
      <w:pPr>
        <w:rPr>
          <w:b w:val="1"/>
          <w:bCs w:val="1"/>
          <w:color w:val="000000"/>
        </w:rPr>
      </w:pPr>
      <w:r w:rsidDel="00000000" w:rsidR="00000000" w:rsidRPr="00000000">
        <w:rPr>
          <w:rtl w:val="0"/>
        </w:rPr>
      </w:r>
    </w:p>
    <w:p w:rsidR="00000000" w:rsidDel="00000000" w:rsidP="00000000" w:rsidRDefault="00000000" w:rsidRPr="00000000" w14:paraId="0000004D">
      <w:pPr>
        <w:rPr>
          <w:b w:val="1"/>
          <w:bCs w:val="1"/>
          <w:color w:val="000000"/>
        </w:rPr>
      </w:pPr>
      <w:r w:rsidDel="00000000" w:rsidR="00000000" w:rsidRPr="00000000">
        <w:rPr>
          <w:rtl w:val="0"/>
        </w:rPr>
      </w:r>
    </w:p>
    <w:p w:rsidR="00000000" w:rsidDel="00000000" w:rsidP="00000000" w:rsidRDefault="00000000" w:rsidRPr="00000000" w14:paraId="0000004E">
      <w:pPr>
        <w:rPr>
          <w:b w:val="1"/>
          <w:bCs w:val="1"/>
          <w:color w:val="000000"/>
        </w:rPr>
      </w:pPr>
      <w:r w:rsidDel="00000000" w:rsidR="00000000" w:rsidRPr="00000000">
        <w:rPr>
          <w:b w:val="1"/>
          <w:bCs w:val="1"/>
          <w:color w:val="000000"/>
          <w:rtl w:val="0"/>
        </w:rPr>
        <w:t xml:space="preserve">Comité scientifique</w:t>
      </w:r>
    </w:p>
    <w:p w:rsidR="00000000" w:rsidDel="00000000" w:rsidP="00000000" w:rsidRDefault="00000000" w:rsidRPr="00000000" w14:paraId="0000004F">
      <w:pPr>
        <w:rPr>
          <w:color w:val="000000"/>
        </w:rPr>
      </w:pPr>
      <w:r w:rsidDel="00000000" w:rsidR="00000000" w:rsidRPr="00000000">
        <w:rPr>
          <w:color w:val="000000"/>
          <w:rtl w:val="0"/>
        </w:rPr>
        <w:t xml:space="preserve">Myriam Bergeron-Maguire, Université Sorbonne Nouvelle Paris 3 (France)</w:t>
      </w:r>
    </w:p>
    <w:p w:rsidR="00000000" w:rsidDel="00000000" w:rsidP="00000000" w:rsidRDefault="00000000" w:rsidRPr="00000000" w14:paraId="00000050">
      <w:pPr>
        <w:rPr>
          <w:color w:val="000000"/>
        </w:rPr>
      </w:pPr>
      <w:r w:rsidDel="00000000" w:rsidR="00000000" w:rsidRPr="00000000">
        <w:rPr>
          <w:color w:val="000000"/>
          <w:rtl w:val="0"/>
        </w:rPr>
        <w:t xml:space="preserve">Philip Comeau, Université Sainte-Anne (Nouvelle-Écosse, Canada)</w:t>
      </w:r>
    </w:p>
    <w:p w:rsidR="00000000" w:rsidDel="00000000" w:rsidP="00000000" w:rsidRDefault="00000000" w:rsidRPr="00000000" w14:paraId="00000051">
      <w:pPr>
        <w:rPr>
          <w:color w:val="000000"/>
        </w:rPr>
      </w:pPr>
      <w:r w:rsidDel="00000000" w:rsidR="00000000" w:rsidRPr="00000000">
        <w:rPr>
          <w:color w:val="000000"/>
          <w:rtl w:val="0"/>
        </w:rPr>
        <w:t xml:space="preserve">Mireille Elchacar, Université TÉLUQ (Québec, Canada)</w:t>
      </w:r>
    </w:p>
    <w:p w:rsidR="00000000" w:rsidDel="00000000" w:rsidP="00000000" w:rsidRDefault="00000000" w:rsidRPr="00000000" w14:paraId="00000052">
      <w:pPr>
        <w:rPr>
          <w:color w:val="000000"/>
        </w:rPr>
      </w:pPr>
      <w:r w:rsidDel="00000000" w:rsidR="00000000" w:rsidRPr="00000000">
        <w:rPr>
          <w:color w:val="000000"/>
          <w:rtl w:val="0"/>
        </w:rPr>
        <w:t xml:space="preserve">Sandrine Hallion, Université de Saint-Boniface (Manitoba, Canada)</w:t>
      </w:r>
    </w:p>
    <w:p w:rsidR="00000000" w:rsidDel="00000000" w:rsidP="00000000" w:rsidRDefault="00000000" w:rsidRPr="00000000" w14:paraId="00000053">
      <w:pPr>
        <w:rPr>
          <w:color w:val="000000"/>
        </w:rPr>
      </w:pPr>
      <w:r w:rsidDel="00000000" w:rsidR="00000000" w:rsidRPr="00000000">
        <w:rPr>
          <w:color w:val="000000"/>
          <w:rtl w:val="0"/>
        </w:rPr>
        <w:t xml:space="preserve">Oliver Mayeux, University of Cambridge (Angleterre)</w:t>
      </w:r>
    </w:p>
    <w:p w:rsidR="00000000" w:rsidDel="00000000" w:rsidP="00000000" w:rsidRDefault="00000000" w:rsidRPr="00000000" w14:paraId="00000054">
      <w:pPr>
        <w:rPr>
          <w:color w:val="000000"/>
        </w:rPr>
      </w:pPr>
      <w:r w:rsidDel="00000000" w:rsidR="00000000" w:rsidRPr="00000000">
        <w:rPr>
          <w:color w:val="000000"/>
          <w:rtl w:val="0"/>
        </w:rPr>
        <w:t xml:space="preserve">Wim Remysen, Université de Sherbrooke (Québec, Canada)</w:t>
      </w:r>
    </w:p>
    <w:p w:rsidR="00000000" w:rsidDel="00000000" w:rsidP="00000000" w:rsidRDefault="00000000" w:rsidRPr="00000000" w14:paraId="00000055">
      <w:pPr>
        <w:rPr>
          <w:color w:val="000000"/>
        </w:rPr>
      </w:pPr>
      <w:r w:rsidDel="00000000" w:rsidR="00000000" w:rsidRPr="00000000">
        <w:rPr>
          <w:color w:val="000000"/>
          <w:rtl w:val="0"/>
        </w:rPr>
        <w:t xml:space="preserve">Basile Roussel, Université de Moncton, campus de Shippagan (Nouveau-Brunswick, Canada)</w:t>
      </w:r>
    </w:p>
    <w:p w:rsidR="00000000" w:rsidDel="00000000" w:rsidP="00000000" w:rsidRDefault="00000000" w:rsidRPr="00000000" w14:paraId="00000056">
      <w:pPr>
        <w:rPr>
          <w:color w:val="000000"/>
        </w:rPr>
      </w:pPr>
      <w:r w:rsidDel="00000000" w:rsidR="00000000" w:rsidRPr="00000000">
        <w:rPr>
          <w:color w:val="000000"/>
          <w:rtl w:val="0"/>
        </w:rPr>
        <w:t xml:space="preserve">Sandrine Tailleur, Université du Québec à Chicoutimi (Québec, Canada) </w:t>
      </w:r>
    </w:p>
    <w:p w:rsidR="00000000" w:rsidDel="00000000" w:rsidP="00000000" w:rsidRDefault="00000000" w:rsidRPr="00000000" w14:paraId="00000057">
      <w:pPr>
        <w:rPr>
          <w:color w:val="000000"/>
        </w:rPr>
      </w:pPr>
      <w:r w:rsidDel="00000000" w:rsidR="00000000" w:rsidRPr="00000000">
        <w:rPr>
          <w:color w:val="000000"/>
          <w:rtl w:val="0"/>
        </w:rPr>
        <w:t xml:space="preserve">André Thibault, Sorbonne Université (France)</w:t>
      </w:r>
    </w:p>
    <w:p w:rsidR="00000000" w:rsidDel="00000000" w:rsidP="00000000" w:rsidRDefault="00000000" w:rsidRPr="00000000" w14:paraId="00000058">
      <w:pPr>
        <w:rPr>
          <w:color w:val="000000"/>
        </w:rPr>
      </w:pPr>
      <w:r w:rsidDel="00000000" w:rsidR="00000000" w:rsidRPr="00000000">
        <w:rPr>
          <w:color w:val="000000"/>
          <w:rtl w:val="0"/>
        </w:rPr>
        <w:t xml:space="preserve">Émilie Urbain, Carleton University (Ontario, Canada)</w:t>
      </w:r>
    </w:p>
    <w:p w:rsidR="00000000" w:rsidDel="00000000" w:rsidP="00000000" w:rsidRDefault="00000000" w:rsidRPr="00000000" w14:paraId="00000059">
      <w:pPr>
        <w:rPr>
          <w:b w:val="1"/>
          <w:bCs w:val="1"/>
          <w:color w:val="000000"/>
        </w:rPr>
      </w:pPr>
      <w:r w:rsidDel="00000000" w:rsidR="00000000" w:rsidRPr="00000000">
        <w:rPr>
          <w:rtl w:val="0"/>
        </w:rPr>
      </w:r>
    </w:p>
    <w:p w:rsidR="00000000" w:rsidDel="00000000" w:rsidP="00000000" w:rsidRDefault="00000000" w:rsidRPr="00000000" w14:paraId="0000005A">
      <w:pPr>
        <w:rPr>
          <w:b w:val="1"/>
          <w:bCs w:val="1"/>
          <w:color w:val="000000"/>
        </w:rPr>
      </w:pPr>
      <w:r w:rsidDel="00000000" w:rsidR="00000000" w:rsidRPr="00000000">
        <w:rPr>
          <w:rtl w:val="0"/>
        </w:rPr>
      </w:r>
    </w:p>
    <w:p w:rsidR="00000000" w:rsidDel="00000000" w:rsidP="00000000" w:rsidRDefault="00000000" w:rsidRPr="00000000" w14:paraId="0000005B">
      <w:pPr>
        <w:spacing w:after="160" w:line="259"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C">
      <w:pPr>
        <w:rPr>
          <w:b w:val="1"/>
          <w:bCs w:val="1"/>
          <w:color w:val="000000"/>
        </w:rPr>
      </w:pPr>
      <w:r w:rsidDel="00000000" w:rsidR="00000000" w:rsidRPr="00000000">
        <w:rPr>
          <w:b w:val="1"/>
          <w:bCs w:val="1"/>
          <w:color w:val="000000"/>
          <w:rtl w:val="0"/>
        </w:rPr>
        <w:t xml:space="preserve">PARTENAIRES</w:t>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color w:val="000000"/>
          <w:highlight w:val="cyan"/>
          <w:rtl w:val="0"/>
        </w:rPr>
        <w:t xml:space="preserve">[WITH LOGOS AND LINKS]</w:t>
      </w: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color w:val="000000"/>
          <w:rtl w:val="0"/>
        </w:rPr>
        <w:t xml:space="preserve">Affaires francophones de la Colombie-Britannique, </w:t>
      </w:r>
      <w:hyperlink r:id="rId9">
        <w:r w:rsidDel="00000000" w:rsidR="00000000" w:rsidRPr="00000000">
          <w:rPr>
            <w:color w:val="000000"/>
            <w:u w:val="single"/>
            <w:rtl w:val="0"/>
          </w:rPr>
          <w:t xml:space="preserve">https://www2.gov.bc.ca/gov/content/governments/organizational-structure/office-of-the-premier/intergovernmental-relations-secretariat/en-francais/affaires-francophones</w:t>
        </w:r>
      </w:hyperlink>
      <w:r w:rsidDel="00000000" w:rsidR="00000000" w:rsidRPr="00000000">
        <w:rPr>
          <w:rtl w:val="0"/>
        </w:rPr>
      </w:r>
    </w:p>
    <w:p w:rsidR="00000000" w:rsidDel="00000000" w:rsidP="00000000" w:rsidRDefault="00000000" w:rsidRPr="00000000" w14:paraId="00000061">
      <w:pPr>
        <w:rPr>
          <w:color w:val="000000"/>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color w:val="000000"/>
          <w:rtl w:val="0"/>
        </w:rPr>
        <w:t xml:space="preserve">Association canadienne de linguistique/Canadian Linguistic Association, </w:t>
      </w:r>
      <w:hyperlink r:id="rId10">
        <w:r w:rsidDel="00000000" w:rsidR="00000000" w:rsidRPr="00000000">
          <w:rPr>
            <w:color w:val="000000"/>
            <w:u w:val="single"/>
            <w:rtl w:val="0"/>
          </w:rPr>
          <w:t xml:space="preserve">https://cla-acl.ca/</w:t>
        </w:r>
      </w:hyperlink>
      <w:r w:rsidDel="00000000" w:rsidR="00000000" w:rsidRPr="00000000">
        <w:rPr>
          <w:color w:val="000000"/>
          <w:rtl w:val="0"/>
        </w:rPr>
        <w:t xml:space="preserve"> </w:t>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color w:val="000000"/>
        </w:rPr>
      </w:pPr>
      <w:r w:rsidDel="00000000" w:rsidR="00000000" w:rsidRPr="00000000">
        <w:rPr>
          <w:color w:val="000000"/>
          <w:rtl w:val="0"/>
        </w:rPr>
        <w:t xml:space="preserve">Association for French Language Studies, </w:t>
      </w:r>
      <w:hyperlink r:id="rId11">
        <w:r w:rsidDel="00000000" w:rsidR="00000000" w:rsidRPr="00000000">
          <w:rPr>
            <w:color w:val="000000"/>
            <w:u w:val="single"/>
            <w:rtl w:val="0"/>
          </w:rPr>
          <w:t xml:space="preserve">https://afls.net/</w:t>
        </w:r>
      </w:hyperlink>
      <w:r w:rsidDel="00000000" w:rsidR="00000000" w:rsidRPr="00000000">
        <w:rPr>
          <w:color w:val="000000"/>
          <w:rtl w:val="0"/>
        </w:rPr>
        <w:t xml:space="preserve"> </w:t>
      </w:r>
    </w:p>
    <w:p w:rsidR="00000000" w:rsidDel="00000000" w:rsidP="00000000" w:rsidRDefault="00000000" w:rsidRPr="00000000" w14:paraId="00000065">
      <w:pPr>
        <w:rPr>
          <w:color w:val="000000"/>
        </w:rPr>
      </w:pPr>
      <w:r w:rsidDel="00000000" w:rsidR="00000000" w:rsidRPr="00000000">
        <w:rPr>
          <w:rtl w:val="0"/>
        </w:rPr>
      </w:r>
    </w:p>
    <w:p w:rsidR="00000000" w:rsidDel="00000000" w:rsidP="00000000" w:rsidRDefault="00000000" w:rsidRPr="00000000" w14:paraId="00000066">
      <w:pPr>
        <w:rPr>
          <w:color w:val="000000"/>
        </w:rPr>
      </w:pPr>
      <w:r w:rsidDel="00000000" w:rsidR="00000000" w:rsidRPr="00000000">
        <w:rPr>
          <w:color w:val="000000"/>
          <w:rtl w:val="0"/>
        </w:rPr>
        <w:t xml:space="preserve">Association i nternationale des études québécoises, </w:t>
      </w:r>
      <w:hyperlink r:id="rId12">
        <w:r w:rsidDel="00000000" w:rsidR="00000000" w:rsidRPr="00000000">
          <w:rPr>
            <w:color w:val="000000"/>
            <w:u w:val="single"/>
            <w:rtl w:val="0"/>
          </w:rPr>
          <w:t xml:space="preserve">https://aieq.qc.ca/</w:t>
        </w:r>
      </w:hyperlink>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rPr>
          <w:color w:val="000000"/>
        </w:rPr>
      </w:pPr>
      <w:r w:rsidDel="00000000" w:rsidR="00000000" w:rsidRPr="00000000">
        <w:rPr>
          <w:color w:val="000000"/>
          <w:rtl w:val="0"/>
        </w:rPr>
        <w:t xml:space="preserve">Centre d’études franco-canadiennes de l’Ouest, </w:t>
      </w:r>
      <w:hyperlink r:id="rId13">
        <w:r w:rsidDel="00000000" w:rsidR="00000000" w:rsidRPr="00000000">
          <w:rPr>
            <w:color w:val="000000"/>
            <w:u w:val="single"/>
            <w:rtl w:val="0"/>
          </w:rPr>
          <w:t xml:space="preserve">https://ustboniface.ca/cefco/accueil</w:t>
        </w:r>
      </w:hyperlink>
      <w:r w:rsidDel="00000000" w:rsidR="00000000" w:rsidRPr="00000000">
        <w:rPr>
          <w:color w:val="000000"/>
          <w:rtl w:val="0"/>
        </w:rPr>
        <w:t xml:space="preserve"> </w:t>
      </w:r>
    </w:p>
    <w:p w:rsidR="00000000" w:rsidDel="00000000" w:rsidP="00000000" w:rsidRDefault="00000000" w:rsidRPr="00000000" w14:paraId="00000069">
      <w:pPr>
        <w:rPr>
          <w:color w:val="000000"/>
        </w:rPr>
      </w:pPr>
      <w:r w:rsidDel="00000000" w:rsidR="00000000" w:rsidRPr="00000000">
        <w:rPr>
          <w:rtl w:val="0"/>
        </w:rPr>
      </w:r>
    </w:p>
    <w:p w:rsidR="00000000" w:rsidDel="00000000" w:rsidP="00000000" w:rsidRDefault="00000000" w:rsidRPr="00000000" w14:paraId="0000006A">
      <w:pPr>
        <w:rPr>
          <w:color w:val="000000"/>
        </w:rPr>
      </w:pPr>
      <w:r w:rsidDel="00000000" w:rsidR="00000000" w:rsidRPr="00000000">
        <w:rPr>
          <w:color w:val="000000"/>
          <w:rtl w:val="0"/>
        </w:rPr>
        <w:t xml:space="preserve">Conseil scolaire francophone de la Colombie-Britannique, </w:t>
      </w:r>
      <w:hyperlink r:id="rId14">
        <w:r w:rsidDel="00000000" w:rsidR="00000000" w:rsidRPr="00000000">
          <w:rPr>
            <w:color w:val="000000"/>
            <w:u w:val="single"/>
            <w:rtl w:val="0"/>
          </w:rPr>
          <w:t xml:space="preserve">https://www.csf.bc.ca/</w:t>
        </w:r>
      </w:hyperlink>
      <w:r w:rsidDel="00000000" w:rsidR="00000000" w:rsidRPr="00000000">
        <w:rPr>
          <w:rtl w:val="0"/>
        </w:rPr>
      </w:r>
    </w:p>
    <w:p w:rsidR="00000000" w:rsidDel="00000000" w:rsidP="00000000" w:rsidRDefault="00000000" w:rsidRPr="00000000" w14:paraId="0000006B">
      <w:pPr>
        <w:rPr>
          <w:color w:val="000000"/>
        </w:rPr>
      </w:pPr>
      <w:r w:rsidDel="00000000" w:rsidR="00000000" w:rsidRPr="00000000">
        <w:rPr>
          <w:color w:val="000000"/>
          <w:rtl w:val="0"/>
        </w:rPr>
        <w:t xml:space="preserve"> </w:t>
      </w:r>
    </w:p>
    <w:p w:rsidR="00000000" w:rsidDel="00000000" w:rsidP="00000000" w:rsidRDefault="00000000" w:rsidRPr="00000000" w14:paraId="0000006C">
      <w:pPr>
        <w:rPr>
          <w:color w:val="000000"/>
        </w:rPr>
      </w:pPr>
      <w:r w:rsidDel="00000000" w:rsidR="00000000" w:rsidRPr="00000000">
        <w:rPr>
          <w:color w:val="000000"/>
          <w:rtl w:val="0"/>
        </w:rPr>
        <w:t xml:space="preserve">Critical Humanities Commons, </w:t>
      </w:r>
      <w:hyperlink r:id="rId15">
        <w:r w:rsidDel="00000000" w:rsidR="00000000" w:rsidRPr="00000000">
          <w:rPr>
            <w:color w:val="000000"/>
            <w:u w:val="single"/>
            <w:rtl w:val="0"/>
          </w:rPr>
          <w:t xml:space="preserve">https://www.uvic.ca/humanities/research/critical-humanities-commons/index.php</w:t>
        </w:r>
      </w:hyperlink>
      <w:r w:rsidDel="00000000" w:rsidR="00000000" w:rsidRPr="00000000">
        <w:rPr>
          <w:color w:val="000000"/>
          <w:rtl w:val="0"/>
        </w:rPr>
        <w:t xml:space="preserve">  </w:t>
      </w:r>
      <w:r w:rsidDel="00000000" w:rsidR="00000000" w:rsidRPr="00000000">
        <w:rPr>
          <w:color w:val="000000"/>
          <w:highlight w:val="cyan"/>
          <w:rtl w:val="0"/>
        </w:rPr>
        <w:t xml:space="preserve">[Can the logo be found easily on the UVic web?]</w:t>
      </w:r>
      <w:r w:rsidDel="00000000" w:rsidR="00000000" w:rsidRPr="00000000">
        <w:rPr>
          <w:rtl w:val="0"/>
        </w:rPr>
      </w:r>
    </w:p>
    <w:p w:rsidR="00000000" w:rsidDel="00000000" w:rsidP="00000000" w:rsidRDefault="00000000" w:rsidRPr="00000000" w14:paraId="0000006D">
      <w:pPr>
        <w:rPr>
          <w:color w:val="000000"/>
        </w:rPr>
      </w:pPr>
      <w:r w:rsidDel="00000000" w:rsidR="00000000" w:rsidRPr="00000000">
        <w:rPr>
          <w:rtl w:val="0"/>
        </w:rPr>
      </w:r>
    </w:p>
    <w:p w:rsidR="00000000" w:rsidDel="00000000" w:rsidP="00000000" w:rsidRDefault="00000000" w:rsidRPr="00000000" w14:paraId="0000006E">
      <w:pPr>
        <w:rPr>
          <w:color w:val="000000"/>
        </w:rPr>
      </w:pPr>
      <w:r w:rsidDel="00000000" w:rsidR="00000000" w:rsidRPr="00000000">
        <w:rPr>
          <w:color w:val="000000"/>
          <w:rtl w:val="0"/>
        </w:rPr>
        <w:t xml:space="preserve">Faculty of Humanities (Lansdowne Lectures), </w:t>
      </w:r>
      <w:hyperlink r:id="rId16">
        <w:r w:rsidDel="00000000" w:rsidR="00000000" w:rsidRPr="00000000">
          <w:rPr>
            <w:color w:val="000000"/>
            <w:u w:val="single"/>
            <w:rtl w:val="0"/>
          </w:rPr>
          <w:t xml:space="preserve">https://www.uvic.ca/humanities/index.php</w:t>
        </w:r>
      </w:hyperlink>
      <w:r w:rsidDel="00000000" w:rsidR="00000000" w:rsidRPr="00000000">
        <w:rPr>
          <w:color w:val="000000"/>
          <w:rtl w:val="0"/>
        </w:rPr>
        <w:t xml:space="preserve"> </w:t>
      </w:r>
    </w:p>
    <w:p w:rsidR="00000000" w:rsidDel="00000000" w:rsidP="00000000" w:rsidRDefault="00000000" w:rsidRPr="00000000" w14:paraId="0000006F">
      <w:pPr>
        <w:rPr>
          <w:color w:val="000000"/>
        </w:rPr>
      </w:pPr>
      <w:r w:rsidDel="00000000" w:rsidR="00000000" w:rsidRPr="00000000">
        <w:rPr>
          <w:color w:val="000000"/>
          <w:highlight w:val="cyan"/>
          <w:rtl w:val="0"/>
        </w:rPr>
        <w:t xml:space="preserve">[Can the logo be found easily on the UVic web?]</w:t>
      </w:r>
      <w:r w:rsidDel="00000000" w:rsidR="00000000" w:rsidRPr="00000000">
        <w:rPr>
          <w:rtl w:val="0"/>
        </w:rPr>
      </w:r>
    </w:p>
    <w:p w:rsidR="00000000" w:rsidDel="00000000" w:rsidP="00000000" w:rsidRDefault="00000000" w:rsidRPr="00000000" w14:paraId="00000070">
      <w:pPr>
        <w:rPr>
          <w:color w:val="000000"/>
        </w:rPr>
      </w:pPr>
      <w:r w:rsidDel="00000000" w:rsidR="00000000" w:rsidRPr="00000000">
        <w:rPr>
          <w:rtl w:val="0"/>
        </w:rPr>
      </w:r>
    </w:p>
    <w:p w:rsidR="00000000" w:rsidDel="00000000" w:rsidP="00000000" w:rsidRDefault="00000000" w:rsidRPr="00000000" w14:paraId="00000071">
      <w:pPr>
        <w:rPr>
          <w:color w:val="000000"/>
        </w:rPr>
      </w:pPr>
      <w:r w:rsidDel="00000000" w:rsidR="00000000" w:rsidRPr="00000000">
        <w:rPr>
          <w:color w:val="000000"/>
          <w:rtl w:val="0"/>
        </w:rPr>
        <w:t xml:space="preserve">Fondation Baxter &amp; Alma Ricard, </w:t>
      </w:r>
      <w:hyperlink r:id="rId17">
        <w:r w:rsidDel="00000000" w:rsidR="00000000" w:rsidRPr="00000000">
          <w:rPr>
            <w:color w:val="000000"/>
            <w:u w:val="single"/>
            <w:rtl w:val="0"/>
          </w:rPr>
          <w:t xml:space="preserve">https://fondationricard.com/</w:t>
        </w:r>
      </w:hyperlink>
      <w:r w:rsidDel="00000000" w:rsidR="00000000" w:rsidRPr="00000000">
        <w:rPr>
          <w:color w:val="000000"/>
          <w:rtl w:val="0"/>
        </w:rPr>
        <w:t xml:space="preserve"> </w:t>
      </w:r>
    </w:p>
    <w:p w:rsidR="00000000" w:rsidDel="00000000" w:rsidP="00000000" w:rsidRDefault="00000000" w:rsidRPr="00000000" w14:paraId="00000072">
      <w:pPr>
        <w:rPr>
          <w:color w:val="000000"/>
        </w:rPr>
      </w:pPr>
      <w:r w:rsidDel="00000000" w:rsidR="00000000" w:rsidRPr="00000000">
        <w:rPr>
          <w:rtl w:val="0"/>
        </w:rPr>
      </w:r>
    </w:p>
    <w:p w:rsidR="00000000" w:rsidDel="00000000" w:rsidP="00000000" w:rsidRDefault="00000000" w:rsidRPr="00000000" w14:paraId="00000073">
      <w:pPr>
        <w:rPr>
          <w:color w:val="000000"/>
        </w:rPr>
      </w:pPr>
      <w:r w:rsidDel="00000000" w:rsidR="00000000" w:rsidRPr="00000000">
        <w:rPr>
          <w:color w:val="000000"/>
          <w:rtl w:val="0"/>
        </w:rPr>
        <w:t xml:space="preserve">Humanities Computing and Media Centre, </w:t>
      </w:r>
      <w:hyperlink r:id="rId18">
        <w:r w:rsidDel="00000000" w:rsidR="00000000" w:rsidRPr="00000000">
          <w:rPr>
            <w:color w:val="000000"/>
            <w:u w:val="single"/>
            <w:rtl w:val="0"/>
          </w:rPr>
          <w:t xml:space="preserve">https://www.uvic.ca/humanities/hcmc/index.php</w:t>
        </w:r>
      </w:hyperlink>
      <w:r w:rsidDel="00000000" w:rsidR="00000000" w:rsidRPr="00000000">
        <w:rPr>
          <w:rtl w:val="0"/>
        </w:rPr>
      </w:r>
    </w:p>
    <w:p w:rsidR="00000000" w:rsidDel="00000000" w:rsidP="00000000" w:rsidRDefault="00000000" w:rsidRPr="00000000" w14:paraId="00000074">
      <w:pPr>
        <w:rPr>
          <w:color w:val="000000"/>
        </w:rPr>
      </w:pPr>
      <w:r w:rsidDel="00000000" w:rsidR="00000000" w:rsidRPr="00000000">
        <w:rPr>
          <w:color w:val="000000"/>
          <w:rtl w:val="0"/>
        </w:rPr>
        <w:t xml:space="preserve">Réseau franco, </w:t>
      </w:r>
      <w:hyperlink r:id="rId19">
        <w:r w:rsidDel="00000000" w:rsidR="00000000" w:rsidRPr="00000000">
          <w:rPr>
            <w:color w:val="000000"/>
            <w:u w:val="single"/>
            <w:rtl w:val="0"/>
          </w:rPr>
          <w:t xml:space="preserve">https://onlineacademiccommunity.uvic.ca/reseaufranco/</w:t>
        </w:r>
      </w:hyperlink>
      <w:r w:rsidDel="00000000" w:rsidR="00000000" w:rsidRPr="00000000">
        <w:rPr>
          <w:color w:val="000000"/>
          <w:rtl w:val="0"/>
        </w:rPr>
        <w:t xml:space="preserve"> </w:t>
      </w:r>
    </w:p>
    <w:p w:rsidR="00000000" w:rsidDel="00000000" w:rsidP="00000000" w:rsidRDefault="00000000" w:rsidRPr="00000000" w14:paraId="00000075">
      <w:pPr>
        <w:rPr>
          <w:color w:val="000000"/>
        </w:rPr>
      </w:pPr>
      <w:r w:rsidDel="00000000" w:rsidR="00000000" w:rsidRPr="00000000">
        <w:rPr>
          <w:rtl w:val="0"/>
        </w:rPr>
      </w:r>
    </w:p>
    <w:p w:rsidR="00000000" w:rsidDel="00000000" w:rsidP="00000000" w:rsidRDefault="00000000" w:rsidRPr="00000000" w14:paraId="00000076">
      <w:pPr>
        <w:rPr>
          <w:color w:val="000000"/>
        </w:rPr>
      </w:pPr>
      <w:r w:rsidDel="00000000" w:rsidR="00000000" w:rsidRPr="00000000">
        <w:rPr>
          <w:color w:val="000000"/>
          <w:rtl w:val="0"/>
        </w:rPr>
        <w:t xml:space="preserve">Société de développement économique de la Colombie-Britannique, </w:t>
      </w:r>
      <w:hyperlink r:id="rId20">
        <w:r w:rsidDel="00000000" w:rsidR="00000000" w:rsidRPr="00000000">
          <w:rPr>
            <w:color w:val="000000"/>
            <w:u w:val="single"/>
            <w:rtl w:val="0"/>
          </w:rPr>
          <w:t xml:space="preserve">https://www.sdecb.com/</w:t>
        </w:r>
      </w:hyperlink>
      <w:r w:rsidDel="00000000" w:rsidR="00000000" w:rsidRPr="00000000">
        <w:rPr>
          <w:color w:val="000000"/>
          <w:rtl w:val="0"/>
        </w:rPr>
        <w:t xml:space="preserve"> </w:t>
      </w:r>
    </w:p>
    <w:p w:rsidR="00000000" w:rsidDel="00000000" w:rsidP="00000000" w:rsidRDefault="00000000" w:rsidRPr="00000000" w14:paraId="00000077">
      <w:pPr>
        <w:spacing w:after="280" w:before="280" w:lineRule="auto"/>
        <w:rPr>
          <w:color w:val="000000"/>
        </w:rPr>
      </w:pPr>
      <w:r w:rsidDel="00000000" w:rsidR="00000000" w:rsidRPr="00000000">
        <w:rPr>
          <w:rtl w:val="0"/>
        </w:rPr>
      </w:r>
    </w:p>
    <w:p w:rsidR="00000000" w:rsidDel="00000000" w:rsidP="00000000" w:rsidRDefault="00000000" w:rsidRPr="00000000" w14:paraId="00000078">
      <w:pPr>
        <w:spacing w:after="280" w:before="280" w:lineRule="auto"/>
        <w:rPr>
          <w:color w:val="000000"/>
          <w:highlight w:val="cyan"/>
        </w:rPr>
      </w:pPr>
      <w:r w:rsidDel="00000000" w:rsidR="00000000" w:rsidRPr="00000000">
        <w:rPr>
          <w:color w:val="000000"/>
          <w:highlight w:val="cyan"/>
          <w:rtl w:val="0"/>
        </w:rPr>
        <w:t xml:space="preserve">[We will receive news from the following soon:</w:t>
      </w:r>
    </w:p>
    <w:p w:rsidR="00000000" w:rsidDel="00000000" w:rsidP="00000000" w:rsidRDefault="00000000" w:rsidRPr="00000000" w14:paraId="00000079">
      <w:pPr>
        <w:pStyle w:val="Heading1"/>
        <w:rPr>
          <w:rFonts w:ascii="Times New Roman" w:cs="Times New Roman" w:eastAsia="Times New Roman" w:hAnsi="Times New Roman"/>
          <w:color w:val="000000"/>
          <w:sz w:val="24"/>
          <w:szCs w:val="24"/>
          <w:highlight w:val="cyan"/>
        </w:rPr>
      </w:pPr>
      <w:r w:rsidDel="00000000" w:rsidR="00000000" w:rsidRPr="00000000">
        <w:rPr>
          <w:rFonts w:ascii="Times New Roman" w:cs="Times New Roman" w:eastAsia="Times New Roman" w:hAnsi="Times New Roman"/>
          <w:color w:val="000000"/>
          <w:sz w:val="24"/>
          <w:szCs w:val="24"/>
          <w:highlight w:val="cyan"/>
          <w:rtl w:val="0"/>
        </w:rPr>
        <w:t xml:space="preserve">Consulat de France au Canada (Programme Mourou-Strickland)</w:t>
      </w:r>
    </w:p>
    <w:p w:rsidR="00000000" w:rsidDel="00000000" w:rsidP="00000000" w:rsidRDefault="00000000" w:rsidRPr="00000000" w14:paraId="0000007A">
      <w:pPr>
        <w:spacing w:after="280" w:before="280" w:lineRule="auto"/>
        <w:rPr>
          <w:color w:val="000000"/>
          <w:highlight w:val="cyan"/>
        </w:rPr>
      </w:pPr>
      <w:r w:rsidDel="00000000" w:rsidR="00000000" w:rsidRPr="00000000">
        <w:rPr>
          <w:color w:val="000000"/>
          <w:highlight w:val="cyan"/>
          <w:rtl w:val="0"/>
        </w:rPr>
        <w:t xml:space="preserve">Conseil de recherches en sciences humaines/Social Sciences and Humanities Research Council</w:t>
      </w:r>
    </w:p>
    <w:p w:rsidR="00000000" w:rsidDel="00000000" w:rsidP="00000000" w:rsidRDefault="00000000" w:rsidRPr="00000000" w14:paraId="0000007B">
      <w:pPr>
        <w:spacing w:after="280" w:before="280" w:lineRule="auto"/>
        <w:rPr>
          <w:color w:val="000000"/>
        </w:rPr>
      </w:pPr>
      <w:r w:rsidDel="00000000" w:rsidR="00000000" w:rsidRPr="00000000">
        <w:rPr>
          <w:color w:val="000000"/>
          <w:highlight w:val="cyan"/>
          <w:rtl w:val="0"/>
        </w:rPr>
        <w:t xml:space="preserve">Ministère du Patrimoine canadien/Department of Canadian Heritage]</w:t>
      </w:r>
      <w:r w:rsidDel="00000000" w:rsidR="00000000" w:rsidRPr="00000000">
        <w:rPr>
          <w:rtl w:val="0"/>
        </w:rPr>
      </w:r>
    </w:p>
    <w:p w:rsidR="00000000" w:rsidDel="00000000" w:rsidP="00000000" w:rsidRDefault="00000000" w:rsidRPr="00000000" w14:paraId="0000007C">
      <w:pPr>
        <w:spacing w:after="280" w:before="280" w:lineRule="auto"/>
        <w:rPr>
          <w:color w:val="000000"/>
        </w:rPr>
      </w:pPr>
      <w:r w:rsidDel="00000000" w:rsidR="00000000" w:rsidRPr="00000000">
        <w:rPr>
          <w:color w:val="000000"/>
          <w:rtl w:val="0"/>
        </w:rPr>
        <w:t xml:space="preserve"> </w:t>
      </w:r>
    </w:p>
    <w:p w:rsidR="00000000" w:rsidDel="00000000" w:rsidP="00000000" w:rsidRDefault="00000000" w:rsidRPr="00000000" w14:paraId="0000007D">
      <w:pPr>
        <w:spacing w:after="280" w:before="280" w:lineRule="auto"/>
        <w:rPr>
          <w:color w:val="000000"/>
        </w:rPr>
      </w:pPr>
      <w:r w:rsidDel="00000000" w:rsidR="00000000" w:rsidRPr="00000000">
        <w:rPr>
          <w:color w:val="000000"/>
          <w:rtl w:val="0"/>
        </w:rPr>
        <w:t xml:space="preserve"> </w:t>
      </w:r>
    </w:p>
    <w:p w:rsidR="00000000" w:rsidDel="00000000" w:rsidP="00000000" w:rsidRDefault="00000000" w:rsidRPr="00000000" w14:paraId="0000007E">
      <w:pPr>
        <w:rPr>
          <w:color w:val="000000"/>
        </w:rPr>
      </w:pPr>
      <w:r w:rsidDel="00000000" w:rsidR="00000000" w:rsidRPr="00000000">
        <w:rPr>
          <w:rtl w:val="0"/>
        </w:rPr>
      </w:r>
    </w:p>
    <w:p w:rsidR="00000000" w:rsidDel="00000000" w:rsidP="00000000" w:rsidRDefault="00000000" w:rsidRPr="00000000" w14:paraId="0000007F">
      <w:pPr>
        <w:rPr>
          <w:color w:val="000000"/>
        </w:rPr>
      </w:pPr>
      <w:r w:rsidDel="00000000" w:rsidR="00000000" w:rsidRPr="00000000">
        <w:rPr>
          <w:rtl w:val="0"/>
        </w:rPr>
      </w:r>
    </w:p>
    <w:p w:rsidR="00000000" w:rsidDel="00000000" w:rsidP="00000000" w:rsidRDefault="00000000" w:rsidRPr="00000000" w14:paraId="0000008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1">
      <w:pPr>
        <w:rPr>
          <w:b w:val="1"/>
          <w:bCs w:val="1"/>
          <w:color w:val="000000"/>
        </w:rPr>
      </w:pPr>
      <w:r w:rsidDel="00000000" w:rsidR="00000000" w:rsidRPr="00000000">
        <w:rPr>
          <w:b w:val="1"/>
          <w:bCs w:val="1"/>
          <w:color w:val="000000"/>
          <w:rtl w:val="0"/>
        </w:rPr>
        <w:t xml:space="preserve">PROGRAMME</w:t>
      </w:r>
    </w:p>
    <w:p w:rsidR="00000000" w:rsidDel="00000000" w:rsidP="00000000" w:rsidRDefault="00000000" w:rsidRPr="00000000" w14:paraId="00000082">
      <w:pPr>
        <w:rPr>
          <w:color w:val="000000"/>
        </w:rPr>
      </w:pPr>
      <w:r w:rsidDel="00000000" w:rsidR="00000000" w:rsidRPr="00000000">
        <w:rPr>
          <w:color w:val="000000"/>
          <w:highlight w:val="cyan"/>
          <w:rtl w:val="0"/>
        </w:rPr>
        <w:t xml:space="preserve">[see following site for idea:</w:t>
      </w:r>
      <w:r w:rsidDel="00000000" w:rsidR="00000000" w:rsidRPr="00000000">
        <w:rPr>
          <w:b w:val="1"/>
          <w:bCs w:val="1"/>
          <w:color w:val="000000"/>
          <w:highlight w:val="cyan"/>
          <w:rtl w:val="0"/>
        </w:rPr>
        <w:t xml:space="preserve"> </w:t>
      </w:r>
      <w:hyperlink r:id="rId21">
        <w:r w:rsidDel="00000000" w:rsidR="00000000" w:rsidRPr="00000000">
          <w:rPr>
            <w:color w:val="000000"/>
            <w:highlight w:val="cyan"/>
            <w:u w:val="single"/>
            <w:rtl w:val="0"/>
          </w:rPr>
          <w:t xml:space="preserve">https://corpus.evenement.usherbrooke.ca/programme/</w:t>
        </w:r>
      </w:hyperlink>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83">
      <w:pPr>
        <w:rPr>
          <w:b w:val="1"/>
          <w:bCs w:val="1"/>
          <w:color w:val="000000"/>
        </w:rPr>
      </w:pPr>
      <w:r w:rsidDel="00000000" w:rsidR="00000000" w:rsidRPr="00000000">
        <w:rPr>
          <w:rtl w:val="0"/>
        </w:rPr>
      </w:r>
    </w:p>
    <w:p w:rsidR="00000000" w:rsidDel="00000000" w:rsidP="00000000" w:rsidRDefault="00000000" w:rsidRPr="00000000" w14:paraId="00000084">
      <w:pPr>
        <w:rPr>
          <w:b w:val="1"/>
          <w:bCs w:val="1"/>
          <w:color w:val="000000"/>
        </w:rPr>
      </w:pPr>
      <w:r w:rsidDel="00000000" w:rsidR="00000000" w:rsidRPr="00000000">
        <w:rPr>
          <w:b w:val="1"/>
          <w:bCs w:val="1"/>
          <w:color w:val="000000"/>
          <w:rtl w:val="0"/>
        </w:rPr>
        <w:t xml:space="preserve">Conférences plénières</w:t>
      </w:r>
    </w:p>
    <w:p w:rsidR="00000000" w:rsidDel="00000000" w:rsidP="00000000" w:rsidRDefault="00000000" w:rsidRPr="00000000" w14:paraId="00000085">
      <w:pPr>
        <w:rPr>
          <w:color w:val="000000"/>
        </w:rPr>
      </w:pPr>
      <w:r w:rsidDel="00000000" w:rsidR="00000000" w:rsidRPr="00000000">
        <w:rPr>
          <w:color w:val="000000"/>
          <w:highlight w:val="cyan"/>
          <w:rtl w:val="0"/>
        </w:rPr>
        <w:t xml:space="preserve">[there are 5 plenary talks; the summaries and photos were sent to you]</w:t>
      </w:r>
      <w:r w:rsidDel="00000000" w:rsidR="00000000" w:rsidRPr="00000000">
        <w:rPr>
          <w:rtl w:val="0"/>
        </w:rPr>
      </w:r>
    </w:p>
    <w:p w:rsidR="00000000" w:rsidDel="00000000" w:rsidP="00000000" w:rsidRDefault="00000000" w:rsidRPr="00000000" w14:paraId="00000086">
      <w:pPr>
        <w:rPr>
          <w:color w:val="000000"/>
        </w:rPr>
      </w:pPr>
      <w:r w:rsidDel="00000000" w:rsidR="00000000" w:rsidRPr="00000000">
        <w:rPr>
          <w:rtl w:val="0"/>
        </w:rPr>
      </w:r>
    </w:p>
    <w:p w:rsidR="00000000" w:rsidDel="00000000" w:rsidP="00000000" w:rsidRDefault="00000000" w:rsidRPr="00000000" w14:paraId="00000087">
      <w:pPr>
        <w:rPr>
          <w:color w:val="000000"/>
        </w:rPr>
      </w:pPr>
      <w:r w:rsidDel="00000000" w:rsidR="00000000" w:rsidRPr="00000000">
        <w:rPr>
          <w:color w:val="000000"/>
          <w:rtl w:val="0"/>
        </w:rPr>
        <w:t xml:space="preserve">Myriam Bergeron-Maguire, Université Sorbonne Nouvelle Paris 3 (France)</w:t>
      </w:r>
    </w:p>
    <w:p w:rsidR="00000000" w:rsidDel="00000000" w:rsidP="00000000" w:rsidRDefault="00000000" w:rsidRPr="00000000" w14:paraId="00000088">
      <w:pPr>
        <w:jc w:val="both"/>
        <w:rPr>
          <w:color w:val="000000"/>
        </w:rPr>
      </w:pPr>
      <w:r w:rsidDel="00000000" w:rsidR="00000000" w:rsidRPr="00000000">
        <w:rPr>
          <w:color w:val="000000"/>
          <w:rtl w:val="0"/>
        </w:rPr>
        <w:t xml:space="preserve">Marie-Hélène Côté, Université de Lausanne (Suisse)</w:t>
      </w:r>
    </w:p>
    <w:p w:rsidR="00000000" w:rsidDel="00000000" w:rsidP="00000000" w:rsidRDefault="00000000" w:rsidRPr="00000000" w14:paraId="00000089">
      <w:pPr>
        <w:jc w:val="both"/>
        <w:rPr>
          <w:color w:val="000000"/>
        </w:rPr>
      </w:pPr>
      <w:r w:rsidDel="00000000" w:rsidR="00000000" w:rsidRPr="00000000">
        <w:rPr>
          <w:color w:val="000000"/>
          <w:rtl w:val="0"/>
        </w:rPr>
        <w:t xml:space="preserve">France Martineau, Université d’Ottawa (Ontario, Canada)</w:t>
      </w:r>
    </w:p>
    <w:p w:rsidR="00000000" w:rsidDel="00000000" w:rsidP="00000000" w:rsidRDefault="00000000" w:rsidRPr="00000000" w14:paraId="0000008A">
      <w:pPr>
        <w:rPr>
          <w:color w:val="000000"/>
        </w:rPr>
      </w:pPr>
      <w:r w:rsidDel="00000000" w:rsidR="00000000" w:rsidRPr="00000000">
        <w:rPr>
          <w:color w:val="000000"/>
          <w:rtl w:val="0"/>
        </w:rPr>
        <w:t xml:space="preserve">Oliver Mayeux, University of Cambridge (Angleterre)</w:t>
      </w:r>
    </w:p>
    <w:p w:rsidR="00000000" w:rsidDel="00000000" w:rsidP="00000000" w:rsidRDefault="00000000" w:rsidRPr="00000000" w14:paraId="0000008B">
      <w:pPr>
        <w:jc w:val="both"/>
        <w:rPr>
          <w:color w:val="000000"/>
        </w:rPr>
      </w:pPr>
      <w:r w:rsidDel="00000000" w:rsidR="00000000" w:rsidRPr="00000000">
        <w:rPr>
          <w:color w:val="000000"/>
          <w:rtl w:val="0"/>
        </w:rPr>
        <w:t xml:space="preserve">Basile Roussel, Université de Moncton, campus de Shippagan (Nouveau-Brunswick, Canada)</w:t>
      </w:r>
    </w:p>
    <w:p w:rsidR="00000000" w:rsidDel="00000000" w:rsidP="00000000" w:rsidRDefault="00000000" w:rsidRPr="00000000" w14:paraId="0000008C">
      <w:pPr>
        <w:rPr>
          <w:color w:val="000000"/>
        </w:rPr>
      </w:pPr>
      <w:r w:rsidDel="00000000" w:rsidR="00000000" w:rsidRPr="00000000">
        <w:rPr>
          <w:rtl w:val="0"/>
        </w:rPr>
      </w:r>
    </w:p>
    <w:p w:rsidR="00000000" w:rsidDel="00000000" w:rsidP="00000000" w:rsidRDefault="00000000" w:rsidRPr="00000000" w14:paraId="0000008D">
      <w:pPr>
        <w:rPr>
          <w:b w:val="1"/>
          <w:bCs w:val="1"/>
          <w:color w:val="000000"/>
        </w:rPr>
      </w:pPr>
      <w:r w:rsidDel="00000000" w:rsidR="00000000" w:rsidRPr="00000000">
        <w:rPr>
          <w:b w:val="1"/>
          <w:bCs w:val="1"/>
          <w:color w:val="000000"/>
          <w:rtl w:val="0"/>
        </w:rPr>
        <w:t xml:space="preserve">Ateliers</w:t>
      </w:r>
    </w:p>
    <w:p w:rsidR="00000000" w:rsidDel="00000000" w:rsidP="00000000" w:rsidRDefault="00000000" w:rsidRPr="00000000" w14:paraId="0000008E">
      <w:pPr>
        <w:rPr>
          <w:color w:val="000000"/>
        </w:rPr>
      </w:pPr>
      <w:r w:rsidDel="00000000" w:rsidR="00000000" w:rsidRPr="00000000">
        <w:rPr>
          <w:color w:val="000000"/>
          <w:highlight w:val="cyan"/>
          <w:rtl w:val="0"/>
        </w:rPr>
        <w:t xml:space="preserve">[there are 2 workshops; the summaries and photos were sent to you]</w:t>
      </w:r>
      <w:r w:rsidDel="00000000" w:rsidR="00000000" w:rsidRPr="00000000">
        <w:rPr>
          <w:rtl w:val="0"/>
        </w:rPr>
      </w:r>
    </w:p>
    <w:p w:rsidR="00000000" w:rsidDel="00000000" w:rsidP="00000000" w:rsidRDefault="00000000" w:rsidRPr="00000000" w14:paraId="0000008F">
      <w:pPr>
        <w:rPr>
          <w:color w:val="000000"/>
        </w:rPr>
      </w:pPr>
      <w:r w:rsidDel="00000000" w:rsidR="00000000" w:rsidRPr="00000000">
        <w:rPr>
          <w:color w:val="000000"/>
          <w:rtl w:val="0"/>
        </w:rPr>
        <w:t xml:space="preserve">Oliver Mayeux, University of Cambridge (Angleterre)</w:t>
      </w:r>
    </w:p>
    <w:p w:rsidR="00000000" w:rsidDel="00000000" w:rsidP="00000000" w:rsidRDefault="00000000" w:rsidRPr="00000000" w14:paraId="00000090">
      <w:pPr>
        <w:jc w:val="both"/>
        <w:rPr>
          <w:color w:val="000000"/>
        </w:rPr>
      </w:pPr>
      <w:r w:rsidDel="00000000" w:rsidR="00000000" w:rsidRPr="00000000">
        <w:rPr>
          <w:color w:val="000000"/>
          <w:rtl w:val="0"/>
        </w:rPr>
        <w:t xml:space="preserve">Basile Roussel, Université de Moncton, campus de Shippagan (Nouveau-Brunswick, Canada)</w:t>
      </w:r>
    </w:p>
    <w:p w:rsidR="00000000" w:rsidDel="00000000" w:rsidP="00000000" w:rsidRDefault="00000000" w:rsidRPr="00000000" w14:paraId="00000091">
      <w:pPr>
        <w:rPr>
          <w:b w:val="1"/>
          <w:bCs w:val="1"/>
          <w:color w:val="000000"/>
        </w:rPr>
      </w:pPr>
      <w:r w:rsidDel="00000000" w:rsidR="00000000" w:rsidRPr="00000000">
        <w:rPr>
          <w:rtl w:val="0"/>
        </w:rPr>
      </w:r>
    </w:p>
    <w:p w:rsidR="00000000" w:rsidDel="00000000" w:rsidP="00000000" w:rsidRDefault="00000000" w:rsidRPr="00000000" w14:paraId="00000092">
      <w:pPr>
        <w:rPr>
          <w:b w:val="1"/>
          <w:bCs w:val="1"/>
          <w:color w:val="000000"/>
        </w:rPr>
      </w:pPr>
      <w:r w:rsidDel="00000000" w:rsidR="00000000" w:rsidRPr="00000000">
        <w:rPr>
          <w:b w:val="1"/>
          <w:bCs w:val="1"/>
          <w:color w:val="000000"/>
          <w:rtl w:val="0"/>
        </w:rPr>
        <w:t xml:space="preserve">Horaire</w:t>
      </w:r>
    </w:p>
    <w:p w:rsidR="00000000" w:rsidDel="00000000" w:rsidP="00000000" w:rsidRDefault="00000000" w:rsidRPr="00000000" w14:paraId="00000093">
      <w:pPr>
        <w:rPr>
          <w:color w:val="000000"/>
        </w:rPr>
      </w:pPr>
      <w:r w:rsidDel="00000000" w:rsidR="00000000" w:rsidRPr="00000000">
        <w:rPr>
          <w:color w:val="000000"/>
          <w:rtl w:val="0"/>
        </w:rPr>
        <w:t xml:space="preserve">Télécharger l’horaire </w:t>
      </w:r>
      <w:r w:rsidDel="00000000" w:rsidR="00000000" w:rsidRPr="00000000">
        <w:rPr>
          <w:color w:val="000000"/>
          <w:highlight w:val="cyan"/>
          <w:rtl w:val="0"/>
        </w:rPr>
        <w:t xml:space="preserve">[pdf document]</w:t>
      </w:r>
      <w:r w:rsidDel="00000000" w:rsidR="00000000" w:rsidRPr="00000000">
        <w:rPr>
          <w:color w:val="000000"/>
          <w:rtl w:val="0"/>
        </w:rPr>
        <w:t xml:space="preserve"> À venir </w:t>
      </w:r>
      <w:r w:rsidDel="00000000" w:rsidR="00000000" w:rsidRPr="00000000">
        <w:rPr>
          <w:color w:val="000000"/>
          <w:highlight w:val="cyan"/>
          <w:rtl w:val="0"/>
        </w:rPr>
        <w:t xml:space="preserve">[We will send this to you later]</w:t>
      </w:r>
      <w:r w:rsidDel="00000000" w:rsidR="00000000" w:rsidRPr="00000000">
        <w:rPr>
          <w:rtl w:val="0"/>
        </w:rPr>
      </w:r>
    </w:p>
    <w:p w:rsidR="00000000" w:rsidDel="00000000" w:rsidP="00000000" w:rsidRDefault="00000000" w:rsidRPr="00000000" w14:paraId="00000094">
      <w:pPr>
        <w:rPr>
          <w:color w:val="000000"/>
        </w:rPr>
      </w:pPr>
      <w:r w:rsidDel="00000000" w:rsidR="00000000" w:rsidRPr="00000000">
        <w:rPr>
          <w:rtl w:val="0"/>
        </w:rPr>
      </w:r>
    </w:p>
    <w:p w:rsidR="00000000" w:rsidDel="00000000" w:rsidP="00000000" w:rsidRDefault="00000000" w:rsidRPr="00000000" w14:paraId="00000095">
      <w:pPr>
        <w:rPr>
          <w:b w:val="1"/>
          <w:bCs w:val="1"/>
          <w:color w:val="000000"/>
        </w:rPr>
      </w:pPr>
      <w:r w:rsidDel="00000000" w:rsidR="00000000" w:rsidRPr="00000000">
        <w:rPr>
          <w:b w:val="1"/>
          <w:bCs w:val="1"/>
          <w:color w:val="000000"/>
          <w:rtl w:val="0"/>
        </w:rPr>
        <w:t xml:space="preserve">Résumés des communications</w:t>
      </w:r>
    </w:p>
    <w:p w:rsidR="00000000" w:rsidDel="00000000" w:rsidP="00000000" w:rsidRDefault="00000000" w:rsidRPr="00000000" w14:paraId="00000096">
      <w:pPr>
        <w:rPr>
          <w:b w:val="1"/>
          <w:bCs w:val="1"/>
          <w:color w:val="000000"/>
        </w:rPr>
      </w:pPr>
      <w:r w:rsidDel="00000000" w:rsidR="00000000" w:rsidRPr="00000000">
        <w:rPr>
          <w:color w:val="000000"/>
          <w:rtl w:val="0"/>
        </w:rPr>
        <w:t xml:space="preserve">Télécharger les résumés des communications </w:t>
      </w:r>
      <w:r w:rsidDel="00000000" w:rsidR="00000000" w:rsidRPr="00000000">
        <w:rPr>
          <w:color w:val="000000"/>
          <w:highlight w:val="cyan"/>
          <w:rtl w:val="0"/>
        </w:rPr>
        <w:t xml:space="preserve">[pdf document]</w:t>
      </w:r>
      <w:r w:rsidDel="00000000" w:rsidR="00000000" w:rsidRPr="00000000">
        <w:rPr>
          <w:color w:val="000000"/>
          <w:rtl w:val="0"/>
        </w:rPr>
        <w:t xml:space="preserve"> À venir </w:t>
      </w:r>
      <w:r w:rsidDel="00000000" w:rsidR="00000000" w:rsidRPr="00000000">
        <w:rPr>
          <w:color w:val="000000"/>
          <w:highlight w:val="cyan"/>
          <w:rtl w:val="0"/>
        </w:rPr>
        <w:t xml:space="preserve">[We will send this to you later]</w:t>
      </w:r>
      <w:r w:rsidDel="00000000" w:rsidR="00000000" w:rsidRPr="00000000">
        <w:rPr>
          <w:rtl w:val="0"/>
        </w:rPr>
      </w:r>
    </w:p>
    <w:p w:rsidR="00000000" w:rsidDel="00000000" w:rsidP="00000000" w:rsidRDefault="00000000" w:rsidRPr="00000000" w14:paraId="00000097">
      <w:pPr>
        <w:rPr>
          <w:color w:val="000000"/>
        </w:rPr>
      </w:pPr>
      <w:r w:rsidDel="00000000" w:rsidR="00000000" w:rsidRPr="00000000">
        <w:rPr>
          <w:rtl w:val="0"/>
        </w:rPr>
      </w:r>
    </w:p>
    <w:p w:rsidR="00000000" w:rsidDel="00000000" w:rsidP="00000000" w:rsidRDefault="00000000" w:rsidRPr="00000000" w14:paraId="00000098">
      <w:pPr>
        <w:rPr>
          <w:color w:val="000000"/>
        </w:rPr>
      </w:pPr>
      <w:r w:rsidDel="00000000" w:rsidR="00000000" w:rsidRPr="00000000">
        <w:rPr>
          <w:rtl w:val="0"/>
        </w:rPr>
      </w:r>
    </w:p>
    <w:p w:rsidR="00000000" w:rsidDel="00000000" w:rsidP="00000000" w:rsidRDefault="00000000" w:rsidRPr="00000000" w14:paraId="00000099">
      <w:pPr>
        <w:rPr>
          <w:color w:val="000000"/>
        </w:rPr>
      </w:pPr>
      <w:r w:rsidDel="00000000" w:rsidR="00000000" w:rsidRPr="00000000">
        <w:rPr>
          <w:rtl w:val="0"/>
        </w:rPr>
      </w:r>
    </w:p>
    <w:p w:rsidR="00000000" w:rsidDel="00000000" w:rsidP="00000000" w:rsidRDefault="00000000" w:rsidRPr="00000000" w14:paraId="0000009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B">
      <w:pPr>
        <w:rPr>
          <w:b w:val="1"/>
          <w:bCs w:val="1"/>
          <w:color w:val="000000"/>
        </w:rPr>
      </w:pPr>
      <w:r w:rsidDel="00000000" w:rsidR="00000000" w:rsidRPr="00000000">
        <w:rPr>
          <w:b w:val="1"/>
          <w:bCs w:val="1"/>
          <w:color w:val="000000"/>
          <w:rtl w:val="0"/>
        </w:rPr>
        <w:t xml:space="preserve">INSCRIPTIONS</w:t>
      </w:r>
    </w:p>
    <w:p w:rsidR="00000000" w:rsidDel="00000000" w:rsidP="00000000" w:rsidRDefault="00000000" w:rsidRPr="00000000" w14:paraId="0000009C">
      <w:pPr>
        <w:rPr>
          <w:color w:val="000000"/>
        </w:rPr>
      </w:pPr>
      <w:r w:rsidDel="00000000" w:rsidR="00000000" w:rsidRPr="00000000">
        <w:rPr>
          <w:rtl w:val="0"/>
        </w:rPr>
      </w:r>
    </w:p>
    <w:p w:rsidR="00000000" w:rsidDel="00000000" w:rsidP="00000000" w:rsidRDefault="00000000" w:rsidRPr="00000000" w14:paraId="0000009D">
      <w:pPr>
        <w:rPr>
          <w:color w:val="000000"/>
        </w:rPr>
      </w:pPr>
      <w:r w:rsidDel="00000000" w:rsidR="00000000" w:rsidRPr="00000000">
        <w:rPr>
          <w:color w:val="000000"/>
          <w:rtl w:val="0"/>
        </w:rPr>
        <w:t xml:space="preserve">Vous pouvez vous inscrire au colloque par le biais de Eventbrite </w:t>
      </w:r>
      <w:r w:rsidDel="00000000" w:rsidR="00000000" w:rsidRPr="00000000">
        <w:rPr>
          <w:color w:val="000000"/>
          <w:highlight w:val="cyan"/>
          <w:rtl w:val="0"/>
        </w:rPr>
        <w:t xml:space="preserve">[link to be set up]</w:t>
      </w:r>
      <w:r w:rsidDel="00000000" w:rsidR="00000000" w:rsidRPr="00000000">
        <w:rPr>
          <w:color w:val="000000"/>
          <w:rtl w:val="0"/>
        </w:rPr>
        <w:t xml:space="preserve"> </w:t>
      </w:r>
      <w:r w:rsidDel="00000000" w:rsidR="00000000" w:rsidRPr="00000000">
        <w:rPr>
          <w:b w:val="1"/>
          <w:bCs w:val="1"/>
          <w:color w:val="000000"/>
          <w:rtl w:val="0"/>
        </w:rPr>
        <w:t xml:space="preserve">entre</w:t>
      </w:r>
      <w:r w:rsidDel="00000000" w:rsidR="00000000" w:rsidRPr="00000000">
        <w:rPr>
          <w:color w:val="000000"/>
          <w:rtl w:val="0"/>
        </w:rPr>
        <w:t xml:space="preserve"> </w:t>
      </w:r>
      <w:r w:rsidDel="00000000" w:rsidR="00000000" w:rsidRPr="00000000">
        <w:rPr>
          <w:b w:val="1"/>
          <w:bCs w:val="1"/>
          <w:color w:val="000000"/>
          <w:rtl w:val="0"/>
        </w:rPr>
        <w:t xml:space="preserve">le 2 mars et le 15 avril 2026</w:t>
      </w:r>
      <w:r w:rsidDel="00000000" w:rsidR="00000000" w:rsidRPr="00000000">
        <w:rPr>
          <w:color w:val="000000"/>
          <w:rtl w:val="0"/>
        </w:rPr>
        <w:t xml:space="preserve">. Les frais sont indiqués en </w:t>
      </w:r>
      <w:hyperlink r:id="rId22">
        <w:r w:rsidDel="00000000" w:rsidR="00000000" w:rsidRPr="00000000">
          <w:rPr>
            <w:color w:val="000000"/>
            <w:u w:val="single"/>
            <w:rtl w:val="0"/>
          </w:rPr>
          <w:t xml:space="preserve">dollars canadiens</w:t>
        </w:r>
      </w:hyperlink>
      <w:r w:rsidDel="00000000" w:rsidR="00000000" w:rsidRPr="00000000">
        <w:rPr>
          <w:color w:val="000000"/>
          <w:rtl w:val="0"/>
        </w:rPr>
        <w:t xml:space="preserve"> et couvrent les pauses-café et les repas du midi pour les trois jours du colloque. Des collations seront aussi offertes pour le déjeuner, avant le début des présentations. </w:t>
      </w:r>
    </w:p>
    <w:p w:rsidR="00000000" w:rsidDel="00000000" w:rsidP="00000000" w:rsidRDefault="00000000" w:rsidRPr="00000000" w14:paraId="0000009E">
      <w:pPr>
        <w:rPr>
          <w:color w:val="000000"/>
        </w:rPr>
      </w:pPr>
      <w:r w:rsidDel="00000000" w:rsidR="00000000" w:rsidRPr="00000000">
        <w:rPr>
          <w:rtl w:val="0"/>
        </w:rPr>
      </w:r>
    </w:p>
    <w:p w:rsidR="00000000" w:rsidDel="00000000" w:rsidP="00000000" w:rsidRDefault="00000000" w:rsidRPr="00000000" w14:paraId="0000009F">
      <w:pPr>
        <w:spacing w:after="100" w:before="100" w:lineRule="auto"/>
        <w:jc w:val="both"/>
        <w:rPr>
          <w:color w:val="000000"/>
        </w:rPr>
      </w:pPr>
      <w:r w:rsidDel="00000000" w:rsidR="00000000" w:rsidRPr="00000000">
        <w:rPr>
          <w:color w:val="000000"/>
          <w:rtl w:val="0"/>
        </w:rPr>
        <w:t xml:space="preserve">220 $ tarif régulier </w:t>
      </w:r>
      <w:r w:rsidDel="00000000" w:rsidR="00000000" w:rsidRPr="00000000">
        <w:rPr>
          <w:color w:val="000000"/>
          <w:highlight w:val="cyan"/>
          <w:rtl w:val="0"/>
        </w:rPr>
        <w:t xml:space="preserve">[the fee might be reduced if we get one of the grants]</w:t>
      </w:r>
      <w:r w:rsidDel="00000000" w:rsidR="00000000" w:rsidRPr="00000000">
        <w:rPr>
          <w:rtl w:val="0"/>
        </w:rPr>
      </w:r>
    </w:p>
    <w:p w:rsidR="00000000" w:rsidDel="00000000" w:rsidP="00000000" w:rsidRDefault="00000000" w:rsidRPr="00000000" w14:paraId="000000A0">
      <w:pPr>
        <w:spacing w:after="100" w:before="100" w:lineRule="auto"/>
        <w:jc w:val="both"/>
        <w:rPr>
          <w:color w:val="000000"/>
        </w:rPr>
      </w:pPr>
      <w:r w:rsidDel="00000000" w:rsidR="00000000" w:rsidRPr="00000000">
        <w:rPr>
          <w:color w:val="000000"/>
          <w:rtl w:val="0"/>
        </w:rPr>
        <w:t xml:space="preserve">100 $ tarif étudiant </w:t>
      </w:r>
      <w:r w:rsidDel="00000000" w:rsidR="00000000" w:rsidRPr="00000000">
        <w:rPr>
          <w:color w:val="000000"/>
          <w:highlight w:val="cyan"/>
          <w:rtl w:val="0"/>
        </w:rPr>
        <w:t xml:space="preserve">[the fee might be reduced if we get one of the grants]</w:t>
      </w:r>
      <w:r w:rsidDel="00000000" w:rsidR="00000000" w:rsidRPr="00000000">
        <w:rPr>
          <w:rtl w:val="0"/>
        </w:rPr>
      </w:r>
    </w:p>
    <w:p w:rsidR="00000000" w:rsidDel="00000000" w:rsidP="00000000" w:rsidRDefault="00000000" w:rsidRPr="00000000" w14:paraId="000000A1">
      <w:pPr>
        <w:rPr>
          <w:color w:val="000000"/>
        </w:rPr>
      </w:pPr>
      <w:r w:rsidDel="00000000" w:rsidR="00000000" w:rsidRPr="00000000">
        <w:rPr>
          <w:rtl w:val="0"/>
        </w:rPr>
      </w:r>
    </w:p>
    <w:p w:rsidR="00000000" w:rsidDel="00000000" w:rsidP="00000000" w:rsidRDefault="00000000" w:rsidRPr="00000000" w14:paraId="000000A2">
      <w:pPr>
        <w:rPr>
          <w:color w:val="000000"/>
        </w:rPr>
      </w:pPr>
      <w:r w:rsidDel="00000000" w:rsidR="00000000" w:rsidRPr="00000000">
        <w:rPr>
          <w:rtl w:val="0"/>
        </w:rPr>
      </w:r>
    </w:p>
    <w:p w:rsidR="00000000" w:rsidDel="00000000" w:rsidP="00000000" w:rsidRDefault="00000000" w:rsidRPr="00000000" w14:paraId="000000A3">
      <w:pPr>
        <w:rPr>
          <w:color w:val="000000"/>
        </w:rPr>
      </w:pPr>
      <w:r w:rsidDel="00000000" w:rsidR="00000000" w:rsidRPr="00000000">
        <w:rPr>
          <w:color w:val="000000"/>
          <w:rtl w:val="0"/>
        </w:rPr>
        <w:t xml:space="preserve">En plus de votre inscription au colloque, vous pouvez vous inscrire au banquet </w:t>
      </w:r>
      <w:r w:rsidDel="00000000" w:rsidR="00000000" w:rsidRPr="00000000">
        <w:rPr>
          <w:color w:val="000000"/>
          <w:highlight w:val="cyan"/>
          <w:rtl w:val="0"/>
        </w:rPr>
        <w:t xml:space="preserve">[link to be set up]</w:t>
      </w:r>
      <w:r w:rsidDel="00000000" w:rsidR="00000000" w:rsidRPr="00000000">
        <w:rPr>
          <w:color w:val="000000"/>
          <w:rtl w:val="0"/>
        </w:rPr>
        <w:t xml:space="preserve"> qui aura lieu le jeudi 16 juin à compter de 18 h 30, au prestigieux </w:t>
      </w:r>
      <w:hyperlink r:id="rId23">
        <w:r w:rsidDel="00000000" w:rsidR="00000000" w:rsidRPr="00000000">
          <w:rPr>
            <w:color w:val="467886"/>
            <w:u w:val="single"/>
            <w:rtl w:val="0"/>
          </w:rPr>
          <w:t xml:space="preserve">Union Club</w:t>
        </w:r>
      </w:hyperlink>
      <w:r w:rsidDel="00000000" w:rsidR="00000000" w:rsidRPr="00000000">
        <w:rPr>
          <w:color w:val="000000"/>
          <w:rtl w:val="0"/>
        </w:rPr>
        <w:t xml:space="preserve"> (805 Gordon Street), dans la salle McKenzie (McKenzie Lounge). Il s’agira d’un repas comprenant 3 services avec choix entre deux entrées, deux plats principaux et deux desserts. Un verre de vin est inclus (Merlot ou Chardonnay). Le club se fera un plaisir de répondre aux restrictions alimentaires. Veuillez noter que le Union Club a un </w:t>
      </w:r>
      <w:hyperlink r:id="rId24">
        <w:r w:rsidDel="00000000" w:rsidR="00000000" w:rsidRPr="00000000">
          <w:rPr>
            <w:color w:val="467886"/>
            <w:u w:val="single"/>
            <w:rtl w:val="0"/>
          </w:rPr>
          <w:t xml:space="preserve">code vestimentaire</w:t>
        </w:r>
      </w:hyperlink>
      <w:r w:rsidDel="00000000" w:rsidR="00000000" w:rsidRPr="00000000">
        <w:rPr>
          <w:color w:val="000000"/>
          <w:rtl w:val="0"/>
        </w:rPr>
        <w:t xml:space="preserve">. En bref, chaussures de sports, shorts, t-shirts, jeans </w:t>
      </w:r>
      <w:r w:rsidDel="00000000" w:rsidR="00000000" w:rsidRPr="00000000">
        <w:rPr>
          <w:rtl w:val="0"/>
        </w:rPr>
        <w:t xml:space="preserve">effilochés et vêtements de sports ne sont pas de mise.</w:t>
      </w:r>
      <w:r w:rsidDel="00000000" w:rsidR="00000000" w:rsidRPr="00000000">
        <w:rPr>
          <w:rtl w:val="0"/>
        </w:rPr>
      </w:r>
    </w:p>
    <w:p w:rsidR="00000000" w:rsidDel="00000000" w:rsidP="00000000" w:rsidRDefault="00000000" w:rsidRPr="00000000" w14:paraId="000000A4">
      <w:pPr>
        <w:rPr>
          <w:color w:val="000000"/>
        </w:rPr>
      </w:pPr>
      <w:r w:rsidDel="00000000" w:rsidR="00000000" w:rsidRPr="00000000">
        <w:rPr>
          <w:rtl w:val="0"/>
        </w:rPr>
      </w:r>
    </w:p>
    <w:p w:rsidR="00000000" w:rsidDel="00000000" w:rsidP="00000000" w:rsidRDefault="00000000" w:rsidRPr="00000000" w14:paraId="000000A5">
      <w:pPr>
        <w:rPr>
          <w:color w:val="000000"/>
        </w:rPr>
      </w:pPr>
      <w:r w:rsidDel="00000000" w:rsidR="00000000" w:rsidRPr="00000000">
        <w:rPr>
          <w:color w:val="000000"/>
          <w:rtl w:val="0"/>
        </w:rPr>
        <w:t xml:space="preserve">120 $</w:t>
      </w:r>
    </w:p>
    <w:p w:rsidR="00000000" w:rsidDel="00000000" w:rsidP="00000000" w:rsidRDefault="00000000" w:rsidRPr="00000000" w14:paraId="000000A6">
      <w:pPr>
        <w:rPr>
          <w:color w:val="000000"/>
        </w:rPr>
      </w:pPr>
      <w:r w:rsidDel="00000000" w:rsidR="00000000" w:rsidRPr="00000000">
        <w:rPr>
          <w:rtl w:val="0"/>
        </w:rPr>
      </w:r>
    </w:p>
    <w:p w:rsidR="00000000" w:rsidDel="00000000" w:rsidP="00000000" w:rsidRDefault="00000000" w:rsidRPr="00000000" w14:paraId="000000A7">
      <w:pPr>
        <w:rPr>
          <w:b w:val="1"/>
          <w:bCs w:val="1"/>
          <w:color w:val="000000"/>
        </w:rPr>
      </w:pPr>
      <w:r w:rsidDel="00000000" w:rsidR="00000000" w:rsidRPr="00000000">
        <w:rPr>
          <w:b w:val="1"/>
          <w:bCs w:val="1"/>
          <w:color w:val="000000"/>
          <w:rtl w:val="0"/>
        </w:rPr>
        <w:t xml:space="preserve">Choix d’une des entrées suivantes :</w:t>
      </w:r>
    </w:p>
    <w:p w:rsidR="00000000" w:rsidDel="00000000" w:rsidP="00000000" w:rsidRDefault="00000000" w:rsidRPr="00000000" w14:paraId="000000A8">
      <w:pPr>
        <w:rPr>
          <w:color w:val="00000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Soupe de pommes de terre et poireaux (plat végétarien)</w:t>
        <w:br w:type="textWrapping"/>
      </w:r>
      <w:r w:rsidDel="00000000" w:rsidR="00000000" w:rsidRPr="00000000">
        <w:rPr>
          <w:i w:val="1"/>
          <w:iCs w:val="1"/>
          <w:rtl w:val="0"/>
        </w:rPr>
        <w:t xml:space="preserve">German butter potatoes, Saanich leeks, crisp sourdough and herb oil</w:t>
      </w:r>
      <w:r w:rsidDel="00000000" w:rsidR="00000000" w:rsidRPr="00000000">
        <w:rPr>
          <w:rtl w:val="0"/>
        </w:rPr>
      </w:r>
    </w:p>
    <w:p w:rsidR="00000000" w:rsidDel="00000000" w:rsidP="00000000" w:rsidRDefault="00000000" w:rsidRPr="00000000" w14:paraId="000000AA">
      <w:pPr>
        <w:rPr>
          <w:color w:val="00000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Endives belges (plat sans gluten)</w:t>
        <w:br w:type="textWrapping"/>
      </w:r>
      <w:r w:rsidDel="00000000" w:rsidR="00000000" w:rsidRPr="00000000">
        <w:rPr>
          <w:i w:val="1"/>
          <w:iCs w:val="1"/>
          <w:rtl w:val="0"/>
        </w:rPr>
        <w:t xml:space="preserve">Shaved prosciutto, crumbled Castle blue cheese, poached pears, candied walnuts and honey dill vinaigrette</w:t>
      </w:r>
      <w:r w:rsidDel="00000000" w:rsidR="00000000" w:rsidRPr="00000000">
        <w:rPr>
          <w:rtl w:val="0"/>
        </w:rPr>
      </w:r>
    </w:p>
    <w:p w:rsidR="00000000" w:rsidDel="00000000" w:rsidP="00000000" w:rsidRDefault="00000000" w:rsidRPr="00000000" w14:paraId="000000AC">
      <w:pPr>
        <w:ind w:left="284" w:firstLine="0"/>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Choix d’un des plats principaux suivants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Poitrine de poulet (plat sans gluten)</w:t>
        <w:br w:type="textWrapping"/>
      </w:r>
      <w:r w:rsidDel="00000000" w:rsidR="00000000" w:rsidRPr="00000000">
        <w:rPr>
          <w:i w:val="1"/>
          <w:iCs w:val="1"/>
          <w:rtl w:val="0"/>
        </w:rPr>
        <w:t xml:space="preserve">Chicken breast with garlic and chive potato ‘rosti’, sautéed broccolini, Cremini mushrooms, thyme infused red wine jus</w:t>
      </w:r>
      <w:r w:rsidDel="00000000" w:rsidR="00000000" w:rsidRPr="00000000">
        <w:rPr>
          <w:rtl w:val="0"/>
        </w:rPr>
      </w:r>
    </w:p>
    <w:p w:rsidR="00000000" w:rsidDel="00000000" w:rsidP="00000000" w:rsidRDefault="00000000" w:rsidRPr="00000000" w14:paraId="000000B0">
      <w:pPr>
        <w:ind w:left="284"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Flétan de Haida Gwaii (plat sans gluten/sans produit laitier)</w:t>
        <w:br w:type="textWrapping"/>
      </w:r>
      <w:r w:rsidDel="00000000" w:rsidR="00000000" w:rsidRPr="00000000">
        <w:rPr>
          <w:i w:val="1"/>
          <w:iCs w:val="1"/>
          <w:rtl w:val="0"/>
        </w:rPr>
        <w:t xml:space="preserve">Haida Gwaii halibut with Manila clams, bacon lardons, Shanghai bok choy, spring onions, nori and garlic dashi broth</w:t>
      </w:r>
      <w:r w:rsidDel="00000000" w:rsidR="00000000" w:rsidRPr="00000000">
        <w:rPr>
          <w:rtl w:val="0"/>
        </w:rPr>
      </w:r>
    </w:p>
    <w:p w:rsidR="00000000" w:rsidDel="00000000" w:rsidP="00000000" w:rsidRDefault="00000000" w:rsidRPr="00000000" w14:paraId="000000B2">
      <w:pPr>
        <w:rPr>
          <w:color w:val="000000"/>
        </w:rPr>
      </w:pPr>
      <w:r w:rsidDel="00000000" w:rsidR="00000000" w:rsidRPr="00000000">
        <w:rPr>
          <w:rtl w:val="0"/>
        </w:rPr>
      </w:r>
    </w:p>
    <w:p w:rsidR="00000000" w:rsidDel="00000000" w:rsidP="00000000" w:rsidRDefault="00000000" w:rsidRPr="00000000" w14:paraId="000000B3">
      <w:pPr>
        <w:jc w:val="both"/>
        <w:rPr>
          <w:b w:val="1"/>
          <w:bCs w:val="1"/>
          <w:color w:val="000000"/>
        </w:rPr>
      </w:pPr>
      <w:r w:rsidDel="00000000" w:rsidR="00000000" w:rsidRPr="00000000">
        <w:rPr>
          <w:b w:val="1"/>
          <w:bCs w:val="1"/>
          <w:color w:val="000000"/>
          <w:rtl w:val="0"/>
        </w:rPr>
        <w:t xml:space="preserve">Choix d’un des desserts suivants :</w:t>
      </w:r>
    </w:p>
    <w:p w:rsidR="00000000" w:rsidDel="00000000" w:rsidP="00000000" w:rsidRDefault="00000000" w:rsidRPr="00000000" w14:paraId="000000B4">
      <w:pPr>
        <w:rPr>
          <w:color w:val="00000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Crème brûlée au miel</w:t>
      </w:r>
      <w:r w:rsidDel="00000000" w:rsidR="00000000" w:rsidRPr="00000000">
        <w:rPr>
          <w:b w:val="1"/>
          <w:bCs w:val="1"/>
          <w:rtl w:val="0"/>
        </w:rPr>
        <w:t xml:space="preserve"> </w:t>
      </w:r>
      <w:r w:rsidDel="00000000" w:rsidR="00000000" w:rsidRPr="00000000">
        <w:rPr>
          <w:rtl w:val="0"/>
        </w:rPr>
        <w:t xml:space="preserve">(plat sans gluten)</w:t>
      </w:r>
    </w:p>
    <w:p w:rsidR="00000000" w:rsidDel="00000000" w:rsidP="00000000" w:rsidRDefault="00000000" w:rsidRPr="00000000" w14:paraId="000000B6">
      <w:pPr>
        <w:rPr>
          <w:i w:val="1"/>
          <w:iCs w:val="1"/>
        </w:rPr>
      </w:pPr>
      <w:r w:rsidDel="00000000" w:rsidR="00000000" w:rsidRPr="00000000">
        <w:rPr>
          <w:i w:val="1"/>
          <w:iCs w:val="1"/>
          <w:rtl w:val="0"/>
        </w:rPr>
        <w:t xml:space="preserve">Babes’ fireweed blossom honey, Chantilly cream, poached pear and mint</w:t>
      </w:r>
    </w:p>
    <w:p w:rsidR="00000000" w:rsidDel="00000000" w:rsidP="00000000" w:rsidRDefault="00000000" w:rsidRPr="00000000" w14:paraId="000000B7">
      <w:pPr>
        <w:rPr>
          <w:color w:val="00000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Mousse au chocolat noir (plat sans gluten)</w:t>
      </w:r>
    </w:p>
    <w:p w:rsidR="00000000" w:rsidDel="00000000" w:rsidP="00000000" w:rsidRDefault="00000000" w:rsidRPr="00000000" w14:paraId="000000B9">
      <w:pPr>
        <w:rPr>
          <w:i w:val="1"/>
          <w:iCs w:val="1"/>
        </w:rPr>
      </w:pPr>
      <w:r w:rsidDel="00000000" w:rsidR="00000000" w:rsidRPr="00000000">
        <w:rPr>
          <w:i w:val="1"/>
          <w:iCs w:val="1"/>
          <w:rtl w:val="0"/>
        </w:rPr>
        <w:t xml:space="preserve">white chocolate cremeux, hazelnut sponge and salted caramel</w:t>
      </w:r>
      <w:r w:rsidDel="00000000" w:rsidR="00000000" w:rsidRPr="00000000">
        <w:br w:type="page"/>
      </w:r>
      <w:r w:rsidDel="00000000" w:rsidR="00000000" w:rsidRPr="00000000">
        <w:rPr>
          <w:rtl w:val="0"/>
        </w:rPr>
      </w:r>
    </w:p>
    <w:p w:rsidR="00000000" w:rsidDel="00000000" w:rsidP="00000000" w:rsidRDefault="00000000" w:rsidRPr="00000000" w14:paraId="000000BA">
      <w:pPr>
        <w:rPr>
          <w:color w:val="000000"/>
        </w:rPr>
      </w:pPr>
      <w:r w:rsidDel="00000000" w:rsidR="00000000" w:rsidRPr="00000000">
        <w:rPr>
          <w:b w:val="1"/>
          <w:bCs w:val="1"/>
          <w:color w:val="000000"/>
          <w:rtl w:val="0"/>
        </w:rPr>
        <w:t xml:space="preserve">RENSEIGNEMENTS PRATIQUES</w:t>
      </w:r>
      <w:r w:rsidDel="00000000" w:rsidR="00000000" w:rsidRPr="00000000">
        <w:rPr>
          <w:rtl w:val="0"/>
        </w:rPr>
      </w:r>
    </w:p>
    <w:p w:rsidR="00000000" w:rsidDel="00000000" w:rsidP="00000000" w:rsidRDefault="00000000" w:rsidRPr="00000000" w14:paraId="000000BB">
      <w:pPr>
        <w:rPr>
          <w:color w:val="000000"/>
        </w:rPr>
      </w:pPr>
      <w:r w:rsidDel="00000000" w:rsidR="00000000" w:rsidRPr="00000000">
        <w:rPr>
          <w:rtl w:val="0"/>
        </w:rPr>
      </w:r>
    </w:p>
    <w:p w:rsidR="00000000" w:rsidDel="00000000" w:rsidP="00000000" w:rsidRDefault="00000000" w:rsidRPr="00000000" w14:paraId="000000BC">
      <w:pPr>
        <w:rPr>
          <w:i w:val="1"/>
          <w:iCs w:val="1"/>
          <w:color w:val="000000"/>
        </w:rPr>
      </w:pPr>
      <w:r w:rsidDel="00000000" w:rsidR="00000000" w:rsidRPr="00000000">
        <w:rPr>
          <w:i w:val="1"/>
          <w:iCs w:val="1"/>
          <w:color w:val="000000"/>
          <w:rtl w:val="0"/>
        </w:rPr>
        <w:t xml:space="preserve">Avec respect, nous reconnaissons les peuples Lək̓ʷəŋən (Songhees et Xʷsepsəm/Esquimalt) sur les territoires desquels est établie l’Université de Victoria, ainsi que les peuples Lək̓ʷəŋən et W̱SÁNEĆ dont les relations de longue date avec ces terres se poursuivent jusqu’à ce jour.</w:t>
      </w:r>
    </w:p>
    <w:p w:rsidR="00000000" w:rsidDel="00000000" w:rsidP="00000000" w:rsidRDefault="00000000" w:rsidRPr="00000000" w14:paraId="000000BD">
      <w:pPr>
        <w:rPr>
          <w:b w:val="1"/>
          <w:bCs w:val="1"/>
          <w:color w:val="000000"/>
        </w:rPr>
      </w:pPr>
      <w:r w:rsidDel="00000000" w:rsidR="00000000" w:rsidRPr="00000000">
        <w:rPr>
          <w:rtl w:val="0"/>
        </w:rPr>
      </w:r>
    </w:p>
    <w:p w:rsidR="00000000" w:rsidDel="00000000" w:rsidP="00000000" w:rsidRDefault="00000000" w:rsidRPr="00000000" w14:paraId="000000BE">
      <w:pPr>
        <w:rPr>
          <w:b w:val="1"/>
          <w:bCs w:val="1"/>
          <w:color w:val="000000"/>
        </w:rPr>
      </w:pPr>
      <w:r w:rsidDel="00000000" w:rsidR="00000000" w:rsidRPr="00000000">
        <w:rPr>
          <w:b w:val="1"/>
          <w:bCs w:val="1"/>
          <w:color w:val="000000"/>
          <w:highlight w:val="green"/>
          <w:rtl w:val="0"/>
        </w:rPr>
        <w:t xml:space="preserve">Lieu du colloque</w:t>
      </w:r>
      <w:r w:rsidDel="00000000" w:rsidR="00000000" w:rsidRPr="00000000">
        <w:rPr>
          <w:rtl w:val="0"/>
        </w:rPr>
      </w:r>
    </w:p>
    <w:p w:rsidR="00000000" w:rsidDel="00000000" w:rsidP="00000000" w:rsidRDefault="00000000" w:rsidRPr="00000000" w14:paraId="000000BF">
      <w:pPr>
        <w:rPr>
          <w:b w:val="0"/>
          <w:bCs w:val="0"/>
          <w:color w:val="000000"/>
        </w:rPr>
      </w:pPr>
      <w:r w:rsidDel="00000000" w:rsidR="00000000" w:rsidRPr="00000000">
        <w:rPr>
          <w:color w:val="000000"/>
          <w:rtl w:val="0"/>
        </w:rPr>
        <w:t xml:space="preserve">Le colloque aura lieu au </w:t>
      </w:r>
      <w:hyperlink r:id="rId25">
        <w:r w:rsidDel="00000000" w:rsidR="00000000" w:rsidRPr="00000000">
          <w:rPr>
            <w:color w:val="000000"/>
            <w:u w:val="single"/>
            <w:rtl w:val="0"/>
          </w:rPr>
          <w:t xml:space="preserve">Sŋéqə ʔéʔləŋ </w:t>
        </w:r>
      </w:hyperlink>
      <w:r w:rsidDel="00000000" w:rsidR="00000000" w:rsidRPr="00000000">
        <w:rPr>
          <w:color w:val="000000"/>
          <w:rtl w:val="0"/>
        </w:rPr>
        <w:t xml:space="preserve"> (</w:t>
      </w:r>
      <w:hyperlink r:id="rId26">
        <w:r w:rsidDel="00000000" w:rsidR="00000000" w:rsidRPr="00000000">
          <w:rPr>
            <w:color w:val="000000"/>
            <w:u w:val="single"/>
            <w:rtl w:val="0"/>
          </w:rPr>
          <w:t xml:space="preserve">Sngequ House</w:t>
        </w:r>
      </w:hyperlink>
      <w:r w:rsidDel="00000000" w:rsidR="00000000" w:rsidRPr="00000000">
        <w:rPr>
          <w:color w:val="000000"/>
          <w:rtl w:val="0"/>
        </w:rPr>
        <w:t xml:space="preserve">) </w:t>
      </w:r>
      <w:r w:rsidDel="00000000" w:rsidR="00000000" w:rsidRPr="00000000">
        <w:rPr>
          <w:color w:val="000000"/>
          <w:highlight w:val="cyan"/>
          <w:rtl w:val="0"/>
        </w:rPr>
        <w:t xml:space="preserve">[maybe this link is misleading]</w:t>
      </w:r>
      <w:r w:rsidDel="00000000" w:rsidR="00000000" w:rsidRPr="00000000">
        <w:rPr>
          <w:color w:val="000000"/>
          <w:rtl w:val="0"/>
        </w:rPr>
        <w:t xml:space="preserve"> Conference Centre, sur le campus de l’Université de Victoria, au </w:t>
      </w:r>
      <w:r w:rsidDel="00000000" w:rsidR="00000000" w:rsidRPr="00000000">
        <w:rPr>
          <w:b w:val="0"/>
          <w:bCs w:val="0"/>
          <w:color w:val="000000"/>
          <w:rtl w:val="0"/>
        </w:rPr>
        <w:t xml:space="preserve">3800 Finnerty Road. Les deux salles de conférence sont situées au 2</w:t>
      </w:r>
      <w:r w:rsidDel="00000000" w:rsidR="00000000" w:rsidRPr="00000000">
        <w:rPr>
          <w:b w:val="0"/>
          <w:bCs w:val="0"/>
          <w:color w:val="000000"/>
          <w:vertAlign w:val="superscript"/>
          <w:rtl w:val="0"/>
        </w:rPr>
        <w:t xml:space="preserve">e</w:t>
      </w:r>
      <w:r w:rsidDel="00000000" w:rsidR="00000000" w:rsidRPr="00000000">
        <w:rPr>
          <w:b w:val="0"/>
          <w:bCs w:val="0"/>
          <w:color w:val="000000"/>
          <w:rtl w:val="0"/>
        </w:rPr>
        <w:t xml:space="preserve"> étage.</w:t>
      </w:r>
    </w:p>
    <w:p w:rsidR="00000000" w:rsidDel="00000000" w:rsidP="00000000" w:rsidRDefault="00000000" w:rsidRPr="00000000" w14:paraId="000000C0">
      <w:pPr>
        <w:rPr>
          <w:color w:val="000000"/>
        </w:rPr>
      </w:pPr>
      <w:r w:rsidDel="00000000" w:rsidR="00000000" w:rsidRPr="00000000">
        <w:rPr>
          <w:rtl w:val="0"/>
        </w:rPr>
      </w:r>
    </w:p>
    <w:p w:rsidR="00000000" w:rsidDel="00000000" w:rsidP="00000000" w:rsidRDefault="00000000" w:rsidRPr="00000000" w14:paraId="000000C1">
      <w:pPr>
        <w:rPr>
          <w:color w:val="000000"/>
        </w:rPr>
      </w:pPr>
      <w:r w:rsidDel="00000000" w:rsidR="00000000" w:rsidRPr="00000000">
        <w:rPr>
          <w:color w:val="000000"/>
          <w:highlight w:val="cyan"/>
          <w:rtl w:val="0"/>
        </w:rPr>
        <w:t xml:space="preserve">[Would it be possible to add a map of the campus with an arrow or some type of indication, perhaps in red, to the Sngequ House, precisely where the Conference Centre is, because it is not in the main building of the Sngequ House]</w:t>
      </w:r>
      <w:r w:rsidDel="00000000" w:rsidR="00000000" w:rsidRPr="00000000">
        <w:rPr>
          <w:rtl w:val="0"/>
        </w:rPr>
      </w:r>
    </w:p>
    <w:p w:rsidR="00000000" w:rsidDel="00000000" w:rsidP="00000000" w:rsidRDefault="00000000" w:rsidRPr="00000000" w14:paraId="000000C2">
      <w:pPr>
        <w:rPr>
          <w:color w:val="000000"/>
        </w:rPr>
      </w:pPr>
      <w:r w:rsidDel="00000000" w:rsidR="00000000" w:rsidRPr="00000000">
        <w:rPr>
          <w:rtl w:val="0"/>
        </w:rPr>
      </w:r>
    </w:p>
    <w:p w:rsidR="00000000" w:rsidDel="00000000" w:rsidP="00000000" w:rsidRDefault="00000000" w:rsidRPr="00000000" w14:paraId="000000C3">
      <w:pPr>
        <w:rPr>
          <w:b w:val="1"/>
          <w:bCs w:val="1"/>
          <w:color w:val="000000"/>
        </w:rPr>
      </w:pPr>
      <w:r w:rsidDel="00000000" w:rsidR="00000000" w:rsidRPr="00000000">
        <w:rPr>
          <w:b w:val="1"/>
          <w:bCs w:val="1"/>
          <w:color w:val="000000"/>
          <w:rtl w:val="0"/>
        </w:rPr>
        <w:t xml:space="preserve">Modalités de connexion internet sur le campus</w:t>
      </w:r>
    </w:p>
    <w:p w:rsidR="00000000" w:rsidDel="00000000" w:rsidP="00000000" w:rsidRDefault="00000000" w:rsidRPr="00000000" w14:paraId="000000C4">
      <w:pPr>
        <w:rPr>
          <w:color w:val="000000"/>
        </w:rPr>
      </w:pPr>
      <w:r w:rsidDel="00000000" w:rsidR="00000000" w:rsidRPr="00000000">
        <w:rPr>
          <w:color w:val="000000"/>
          <w:rtl w:val="0"/>
        </w:rPr>
        <w:t xml:space="preserve">Voir les renseignements à la page suivante : </w:t>
      </w:r>
      <w:hyperlink r:id="rId27">
        <w:r w:rsidDel="00000000" w:rsidR="00000000" w:rsidRPr="00000000">
          <w:rPr>
            <w:color w:val="000000"/>
            <w:u w:val="single"/>
            <w:rtl w:val="0"/>
          </w:rPr>
          <w:t xml:space="preserve">https://www.uvic.ca/systems/services/pages/guest-wi-fi.php</w:t>
        </w:r>
      </w:hyperlink>
      <w:r w:rsidDel="00000000" w:rsidR="00000000" w:rsidRPr="00000000">
        <w:rPr>
          <w:color w:val="000000"/>
          <w:rtl w:val="0"/>
        </w:rPr>
        <w:t xml:space="preserv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Stationnement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L’Université de Victoria offre des stationnements payants sur l’ensemble du campus, dont les tarifs horaires et journaliers varient selon le lieu. Pour plus de détails, y compris les cartes de stationnement et les tarifs, consulter la page </w:t>
      </w: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Services de stationnement et de transport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green"/>
          <w:u w:val="none"/>
          <w:vertAlign w:val="baseline"/>
          <w:rtl w:val="0"/>
        </w:rPr>
        <w:t xml:space="preserve">Information générale sur Victoria</w:t>
      </w:r>
      <w:r w:rsidDel="00000000" w:rsidR="00000000" w:rsidRPr="00000000">
        <w:rPr>
          <w:rtl w:val="0"/>
        </w:rPr>
      </w:r>
    </w:p>
    <w:p w:rsidR="00000000" w:rsidDel="00000000" w:rsidP="00000000" w:rsidRDefault="00000000" w:rsidRPr="00000000" w14:paraId="000000C7">
      <w:pPr>
        <w:rPr>
          <w:color w:val="000000"/>
        </w:rPr>
      </w:pPr>
      <w:r w:rsidDel="00000000" w:rsidR="00000000" w:rsidRPr="00000000">
        <w:rPr>
          <w:color w:val="000000"/>
          <w:rtl w:val="0"/>
        </w:rPr>
        <w:t xml:space="preserve">Victoria est la capitale de la Colombie-Britannique, au Canada. La ville se situe sur l’île de Vancouver, à 44 km (27 miles) au large de la côte continentale de la Colombie-Britannique.</w:t>
      </w:r>
    </w:p>
    <w:p w:rsidR="00000000" w:rsidDel="00000000" w:rsidP="00000000" w:rsidRDefault="00000000" w:rsidRPr="00000000" w14:paraId="000000C8">
      <w:pPr>
        <w:rPr>
          <w:color w:val="000000"/>
        </w:rPr>
      </w:pPr>
      <w:r w:rsidDel="00000000" w:rsidR="00000000" w:rsidRPr="00000000">
        <w:rPr>
          <w:color w:val="000000"/>
          <w:rtl w:val="0"/>
        </w:rPr>
        <w:br w:type="textWrapping"/>
      </w:r>
      <w:r w:rsidDel="00000000" w:rsidR="00000000" w:rsidRPr="00000000">
        <w:rPr>
          <w:b w:val="1"/>
          <w:bCs w:val="1"/>
          <w:color w:val="000000"/>
          <w:rtl w:val="0"/>
        </w:rPr>
        <w:t xml:space="preserve">Climat</w:t>
      </w:r>
      <w:r w:rsidDel="00000000" w:rsidR="00000000" w:rsidRPr="00000000">
        <w:rPr>
          <w:color w:val="000000"/>
          <w:rtl w:val="0"/>
        </w:rPr>
        <w:br w:type="textWrapping"/>
        <w:t xml:space="preserve">Victoria bénéficie du climat le plus doux du Canada et reçoit en moyenne 2 183 heures d’ensoleillement par an. Les fleurs y fleurissent toute l’année, et la saison sans gel dure environ huit mois. Le printemps est doux et peut débuter dès février.  En juin, les températures maximales moyennes varient entre 19°C et 22°C (66°F-72°F). Les soirées et les nuits restent fraîches, descendant généralement entre 11°C et 13 C (52°F-55°F).</w:t>
      </w:r>
    </w:p>
    <w:p w:rsidR="00000000" w:rsidDel="00000000" w:rsidP="00000000" w:rsidRDefault="00000000" w:rsidRPr="00000000" w14:paraId="000000C9">
      <w:pPr>
        <w:rPr>
          <w:color w:val="000000"/>
        </w:rPr>
      </w:pPr>
      <w:r w:rsidDel="00000000" w:rsidR="00000000" w:rsidRPr="00000000">
        <w:rPr>
          <w:rtl w:val="0"/>
        </w:rPr>
      </w:r>
    </w:p>
    <w:p w:rsidR="00000000" w:rsidDel="00000000" w:rsidP="00000000" w:rsidRDefault="00000000" w:rsidRPr="00000000" w14:paraId="000000CA">
      <w:pPr>
        <w:rPr>
          <w:b w:val="1"/>
          <w:bCs w:val="1"/>
          <w:color w:val="000000"/>
        </w:rPr>
      </w:pPr>
      <w:r w:rsidDel="00000000" w:rsidR="00000000" w:rsidRPr="00000000">
        <w:rPr>
          <w:b w:val="1"/>
          <w:bCs w:val="1"/>
          <w:color w:val="000000"/>
          <w:highlight w:val="yellow"/>
          <w:rtl w:val="0"/>
        </w:rPr>
        <w:t xml:space="preserve">Comment se rendre à Victoria</w:t>
      </w:r>
      <w:r w:rsidDel="00000000" w:rsidR="00000000" w:rsidRPr="00000000">
        <w:rPr>
          <w:rtl w:val="0"/>
        </w:rPr>
      </w:r>
    </w:p>
    <w:p w:rsidR="00000000" w:rsidDel="00000000" w:rsidP="00000000" w:rsidRDefault="00000000" w:rsidRPr="00000000" w14:paraId="000000CB">
      <w:pPr>
        <w:rPr>
          <w:b w:val="1"/>
          <w:bCs w:val="1"/>
          <w:color w:val="000000"/>
        </w:rPr>
      </w:pPr>
      <w:r w:rsidDel="00000000" w:rsidR="00000000" w:rsidRPr="00000000">
        <w:rPr>
          <w:rtl w:val="0"/>
        </w:rPr>
      </w:r>
    </w:p>
    <w:p w:rsidR="00000000" w:rsidDel="00000000" w:rsidP="00000000" w:rsidRDefault="00000000" w:rsidRPr="00000000" w14:paraId="000000CC">
      <w:pPr>
        <w:rPr>
          <w:b w:val="1"/>
          <w:bCs w:val="1"/>
          <w:color w:val="000000"/>
        </w:rPr>
      </w:pPr>
      <w:r w:rsidDel="00000000" w:rsidR="00000000" w:rsidRPr="00000000">
        <w:rPr>
          <w:b w:val="1"/>
          <w:bCs w:val="1"/>
          <w:color w:val="000000"/>
          <w:rtl w:val="0"/>
        </w:rPr>
        <w:t xml:space="preserve">En avion</w:t>
      </w:r>
    </w:p>
    <w:p w:rsidR="00000000" w:rsidDel="00000000" w:rsidP="00000000" w:rsidRDefault="00000000" w:rsidRPr="00000000" w14:paraId="000000CD">
      <w:pPr>
        <w:rPr>
          <w:color w:val="000000"/>
        </w:rPr>
      </w:pPr>
      <w:r w:rsidDel="00000000" w:rsidR="00000000" w:rsidRPr="00000000">
        <w:rPr>
          <w:color w:val="000000"/>
          <w:rtl w:val="0"/>
        </w:rPr>
        <w:t xml:space="preserve">L’</w:t>
      </w:r>
      <w:hyperlink r:id="rId29">
        <w:r w:rsidDel="00000000" w:rsidR="00000000" w:rsidRPr="00000000">
          <w:rPr>
            <w:color w:val="000000"/>
            <w:u w:val="single"/>
            <w:rtl w:val="0"/>
          </w:rPr>
          <w:t xml:space="preserve">aéroport international de Victoria</w:t>
        </w:r>
      </w:hyperlink>
      <w:r w:rsidDel="00000000" w:rsidR="00000000" w:rsidRPr="00000000">
        <w:rPr>
          <w:color w:val="000000"/>
          <w:rtl w:val="0"/>
        </w:rPr>
        <w:t xml:space="preserve"> (YYJ) se trouve à environ 30 minutes de l’Université de Victoria. Les vols arrivent quotidiennement de partout au Canada, des États-Unis et d’Europe. En général, il est plus économique et plus pratique de se rendre à Victoria (plutôt qu’à Vancouver ou à Seattle) sauf si vous venez de ces régions ou si vous avez d’autres raisons de vous y arrêter pendant votre voyage. </w:t>
      </w:r>
      <w:r w:rsidDel="00000000" w:rsidR="00000000" w:rsidRPr="00000000">
        <w:rPr>
          <w:b w:val="1"/>
          <w:bCs w:val="1"/>
          <w:color w:val="000000"/>
          <w:rtl w:val="0"/>
        </w:rPr>
        <w:t xml:space="preserve">Notez que la Coupe du monde de la FIFA se déroulera, pour ce qui est de Vancouver, du 13 juin au 7 juillet 2026, et que la ville s’apprête à accueillir 350 000 personnes !</w:t>
      </w:r>
      <w:r w:rsidDel="00000000" w:rsidR="00000000" w:rsidRPr="00000000">
        <w:rPr>
          <w:rtl w:val="0"/>
        </w:rPr>
      </w:r>
    </w:p>
    <w:p w:rsidR="00000000" w:rsidDel="00000000" w:rsidP="00000000" w:rsidRDefault="00000000" w:rsidRPr="00000000" w14:paraId="000000CE">
      <w:pPr>
        <w:rPr>
          <w:color w:val="000000"/>
        </w:rPr>
      </w:pPr>
      <w:r w:rsidDel="00000000" w:rsidR="00000000" w:rsidRPr="00000000">
        <w:rPr>
          <w:rtl w:val="0"/>
        </w:rPr>
      </w:r>
    </w:p>
    <w:p w:rsidR="00000000" w:rsidDel="00000000" w:rsidP="00000000" w:rsidRDefault="00000000" w:rsidRPr="00000000" w14:paraId="000000CF">
      <w:pPr>
        <w:rPr>
          <w:color w:val="000000"/>
        </w:rPr>
      </w:pPr>
      <w:r w:rsidDel="00000000" w:rsidR="00000000" w:rsidRPr="00000000">
        <w:rPr>
          <w:color w:val="000000"/>
          <w:rtl w:val="0"/>
        </w:rPr>
        <w:t xml:space="preserve">Pour se rendre de l’aéroport au centre-ville, vous pouvez prendre un taxi. Le trajet coûte environ 70 $-80 $. Un service d’hydravion est disponible de Vancouver (</w:t>
      </w:r>
      <w:hyperlink r:id="rId30">
        <w:r w:rsidDel="00000000" w:rsidR="00000000" w:rsidRPr="00000000">
          <w:rPr>
            <w:color w:val="000000"/>
            <w:u w:val="single"/>
            <w:rtl w:val="0"/>
          </w:rPr>
          <w:t xml:space="preserve">Harbour Air</w:t>
        </w:r>
      </w:hyperlink>
      <w:r w:rsidDel="00000000" w:rsidR="00000000" w:rsidRPr="00000000">
        <w:rPr>
          <w:color w:val="000000"/>
          <w:rtl w:val="0"/>
        </w:rPr>
        <w:t xml:space="preserve">) et de Seattle (</w:t>
      </w:r>
      <w:hyperlink r:id="rId31">
        <w:r w:rsidDel="00000000" w:rsidR="00000000" w:rsidRPr="00000000">
          <w:rPr>
            <w:color w:val="000000"/>
            <w:u w:val="single"/>
            <w:rtl w:val="0"/>
          </w:rPr>
          <w:t xml:space="preserve">Kenmore Air</w:t>
        </w:r>
      </w:hyperlink>
      <w:r w:rsidDel="00000000" w:rsidR="00000000" w:rsidRPr="00000000">
        <w:rPr>
          <w:color w:val="000000"/>
          <w:rtl w:val="0"/>
        </w:rPr>
        <w:t xml:space="preserve">) à Victoria Inner Harbour.</w:t>
      </w:r>
    </w:p>
    <w:p w:rsidR="00000000" w:rsidDel="00000000" w:rsidP="00000000" w:rsidRDefault="00000000" w:rsidRPr="00000000" w14:paraId="000000D0">
      <w:pPr>
        <w:rPr>
          <w:color w:val="000000"/>
        </w:rPr>
      </w:pPr>
      <w:r w:rsidDel="00000000" w:rsidR="00000000" w:rsidRPr="00000000">
        <w:rPr>
          <w:rtl w:val="0"/>
        </w:rPr>
      </w:r>
    </w:p>
    <w:p w:rsidR="00000000" w:rsidDel="00000000" w:rsidP="00000000" w:rsidRDefault="00000000" w:rsidRPr="00000000" w14:paraId="000000D1">
      <w:pPr>
        <w:rPr>
          <w:b w:val="1"/>
          <w:bCs w:val="1"/>
          <w:color w:val="000000"/>
        </w:rPr>
      </w:pPr>
      <w:r w:rsidDel="00000000" w:rsidR="00000000" w:rsidRPr="00000000">
        <w:rPr>
          <w:b w:val="1"/>
          <w:bCs w:val="1"/>
          <w:color w:val="000000"/>
          <w:rtl w:val="0"/>
        </w:rPr>
        <w:t xml:space="preserve">Par la mer</w:t>
      </w:r>
    </w:p>
    <w:p w:rsidR="00000000" w:rsidDel="00000000" w:rsidP="00000000" w:rsidRDefault="00000000" w:rsidRPr="00000000" w14:paraId="000000D2">
      <w:pPr>
        <w:rPr>
          <w:b w:val="1"/>
          <w:bCs w:val="1"/>
          <w:color w:val="000000"/>
        </w:rPr>
      </w:pPr>
      <w:r w:rsidDel="00000000" w:rsidR="00000000" w:rsidRPr="00000000">
        <w:rPr>
          <w:rtl w:val="0"/>
        </w:rPr>
      </w:r>
    </w:p>
    <w:p w:rsidR="00000000" w:rsidDel="00000000" w:rsidP="00000000" w:rsidRDefault="00000000" w:rsidRPr="00000000" w14:paraId="000000D3">
      <w:pPr>
        <w:rPr>
          <w:color w:val="000000"/>
        </w:rPr>
      </w:pPr>
      <w:r w:rsidDel="00000000" w:rsidR="00000000" w:rsidRPr="00000000">
        <w:rPr>
          <w:b w:val="1"/>
          <w:bCs w:val="1"/>
          <w:color w:val="000000"/>
          <w:rtl w:val="0"/>
        </w:rPr>
        <w:t xml:space="preserve">Combinaison autocar et traversier</w:t>
      </w:r>
      <w:r w:rsidDel="00000000" w:rsidR="00000000" w:rsidRPr="00000000">
        <w:rPr>
          <w:rtl w:val="0"/>
        </w:rPr>
      </w:r>
    </w:p>
    <w:p w:rsidR="00000000" w:rsidDel="00000000" w:rsidP="00000000" w:rsidRDefault="00000000" w:rsidRPr="00000000" w14:paraId="000000D4">
      <w:pPr>
        <w:rPr>
          <w:color w:val="000000"/>
        </w:rPr>
      </w:pPr>
      <w:r w:rsidDel="00000000" w:rsidR="00000000" w:rsidRPr="00000000">
        <w:rPr>
          <w:color w:val="000000"/>
          <w:rtl w:val="0"/>
        </w:rPr>
        <w:t xml:space="preserve">Depuis Vancouver, le </w:t>
      </w:r>
      <w:hyperlink r:id="rId32">
        <w:r w:rsidDel="00000000" w:rsidR="00000000" w:rsidRPr="00000000">
          <w:rPr>
            <w:color w:val="000000"/>
            <w:u w:val="single"/>
            <w:rtl w:val="0"/>
          </w:rPr>
          <w:t xml:space="preserve">BC Ferries Connector</w:t>
        </w:r>
      </w:hyperlink>
      <w:r w:rsidDel="00000000" w:rsidR="00000000" w:rsidRPr="00000000">
        <w:rPr>
          <w:color w:val="000000"/>
          <w:rtl w:val="0"/>
        </w:rPr>
        <w:t xml:space="preserve"> offre un service d’autocar quotidien entre le centre-ville de Vancouver (ainsi que l’aéroport de Vancouver) et le centre-ville de Victoria, dans les deux sens. Ce trajet consiste à prendre le traversier depuis le continent (Tsawwassen), jusqu’à Swartz Bay, sur l’île de Vancouver. Une fois que votre autocar vous a conduit jusqu’au traversier, vous pouvez vous promener sur le pont du bateau, prendre une collation et vous détendre. La traversée est une véritable petite croisière. L’autocar vous déposera au centre-ville de Victoria, et mutatis mutandis pour le retour.</w:t>
      </w:r>
    </w:p>
    <w:p w:rsidR="00000000" w:rsidDel="00000000" w:rsidP="00000000" w:rsidRDefault="00000000" w:rsidRPr="00000000" w14:paraId="000000D5">
      <w:pPr>
        <w:rPr>
          <w:b w:val="1"/>
          <w:bCs w:val="1"/>
          <w:color w:val="000000"/>
        </w:rPr>
      </w:pPr>
      <w:r w:rsidDel="00000000" w:rsidR="00000000" w:rsidRPr="00000000">
        <w:rPr>
          <w:rtl w:val="0"/>
        </w:rPr>
      </w:r>
    </w:p>
    <w:p w:rsidR="00000000" w:rsidDel="00000000" w:rsidP="00000000" w:rsidRDefault="00000000" w:rsidRPr="00000000" w14:paraId="000000D6">
      <w:pPr>
        <w:rPr>
          <w:b w:val="1"/>
          <w:bCs w:val="1"/>
          <w:color w:val="000000"/>
        </w:rPr>
      </w:pPr>
      <w:r w:rsidDel="00000000" w:rsidR="00000000" w:rsidRPr="00000000">
        <w:rPr>
          <w:b w:val="1"/>
          <w:bCs w:val="1"/>
          <w:color w:val="000000"/>
          <w:rtl w:val="0"/>
        </w:rPr>
        <w:t xml:space="preserve">De terminal à terminal</w:t>
      </w:r>
    </w:p>
    <w:p w:rsidR="00000000" w:rsidDel="00000000" w:rsidP="00000000" w:rsidRDefault="00000000" w:rsidRPr="00000000" w14:paraId="000000D7">
      <w:pPr>
        <w:rPr>
          <w:color w:val="000000"/>
        </w:rPr>
      </w:pPr>
      <w:r w:rsidDel="00000000" w:rsidR="00000000" w:rsidRPr="00000000">
        <w:rPr>
          <w:color w:val="000000"/>
          <w:rtl w:val="0"/>
        </w:rPr>
        <w:t xml:space="preserve">Il y a régulièrement des traversiers (pour passagers piétons et passagers avec véhicule) partant de Vancouver (Tsawwassen) pour Victoria (Swartz Bay). Le terminal de Swartz Bay est situé à environ 40 minutes du centre-ville. Pour plus d’informations, consulter le site de </w:t>
      </w:r>
      <w:hyperlink r:id="rId33">
        <w:r w:rsidDel="00000000" w:rsidR="00000000" w:rsidRPr="00000000">
          <w:rPr>
            <w:color w:val="000000"/>
            <w:u w:val="single"/>
            <w:rtl w:val="0"/>
          </w:rPr>
          <w:t xml:space="preserve">BC Ferries</w:t>
        </w:r>
      </w:hyperlink>
      <w:r w:rsidDel="00000000" w:rsidR="00000000" w:rsidRPr="00000000">
        <w:rPr>
          <w:color w:val="000000"/>
          <w:rtl w:val="0"/>
        </w:rPr>
        <w:t xml:space="preserve">.</w:t>
      </w:r>
    </w:p>
    <w:p w:rsidR="00000000" w:rsidDel="00000000" w:rsidP="00000000" w:rsidRDefault="00000000" w:rsidRPr="00000000" w14:paraId="000000D8">
      <w:pPr>
        <w:rPr>
          <w:color w:val="000000"/>
        </w:rPr>
      </w:pPr>
      <w:r w:rsidDel="00000000" w:rsidR="00000000" w:rsidRPr="00000000">
        <w:rPr>
          <w:color w:val="000000"/>
          <w:rtl w:val="0"/>
        </w:rPr>
        <w:t xml:space="preserve">De plus, un service de traversier pour passagers piétons relie le centre-ville de Seattle au Victoria Inner Harbour (au centre-ville de Victoria). Assurez-vous de la validité de votre passeport, et de l’éventuelle nécessité d’une AVE (Autorisation de voyage électronique) ou autre document avant de faire vos plans de voyage.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Comment se rendre du centre-ville à l’Université de Victoria</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L’Université de Victoria se trouve à environ 9 km du centre-ville de Victoria.</w:t>
      </w:r>
    </w:p>
    <w:p w:rsidR="00000000" w:rsidDel="00000000" w:rsidP="00000000" w:rsidRDefault="00000000" w:rsidRPr="00000000" w14:paraId="000000DB">
      <w:pPr>
        <w:rPr>
          <w:b w:val="1"/>
          <w:bCs w:val="1"/>
          <w:color w:val="000000"/>
        </w:rPr>
      </w:pPr>
      <w:r w:rsidDel="00000000" w:rsidR="00000000" w:rsidRPr="00000000">
        <w:rPr>
          <w:b w:val="1"/>
          <w:bCs w:val="1"/>
          <w:color w:val="000000"/>
          <w:rtl w:val="0"/>
        </w:rPr>
        <w:t xml:space="preserve">Transports en commun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BC Transit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 un service de transport en autobus abordable et pratique dans tout le Grand Victoria. Le tarif pour adulte est actuellement de 3 $ pour un trajet simple et de 6 $ pour un laissez-passer journalier illimité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day pass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Vous pouvez payer en espèces (faire l’appoint) ou avec l’</w:t>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application Umo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plus d’informations, y compris les cartes de transport, les destinations, les points d’embarquement et les politiques de correspondance, consulter le </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site web de BC Transit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Lignes d’autobus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Plusieurs lignes d’autobus relient le centre-ville à l’Université de Victoria : les lignes 11, 14 et 15.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vous êtes au centre-ville, le mieux est de vous prendre l’autobus à l’arrêt </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100033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(angle de Fort Street et Douglas Street), qui est </w:t>
      </w:r>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l’arrêt Fort Street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choisissant</w:t>
      </w:r>
      <w:r w:rsidDel="00000000" w:rsidR="00000000" w:rsidRPr="00000000">
        <w:rPr>
          <w:rFonts w:ascii="Times New Roman" w:cs="Times New Roman" w:eastAsia="Times New Roman" w:hAnsi="Times New Roman"/>
          <w:b w:val="0"/>
          <w:bCs w:val="0"/>
          <w:i w:val="0"/>
          <w:iCs w:val="0"/>
          <w:smallCaps w:val="0"/>
          <w:strike w:val="0"/>
          <w:color w:val="ff0000"/>
          <w:sz w:val="52"/>
          <w:szCs w:val="5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l’ordre de préférence, la ligne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(Express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11 est le plus pittoresque, mais la plus lente).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Tous ces autobus terminent leur trajet à l’Université de Victoria (devant la librairie/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bookstore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Taxis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taxis sont également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facilement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disponibles dans toute la région du Grand Victoria. Les deux plus grandes compagnies de taxi locales sont :</w:t>
        <w:br w:type="textWrapping"/>
      </w:r>
      <w:hyperlink r:id="rId3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Bluebird Cabs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(250-382-2222)</w:t>
        <w:br w:type="textWrapping"/>
      </w:r>
      <w:hyperlink r:id="rId4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Yellow Cab</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(250-381-2222)</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spacing w:after="160" w:line="259"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Vélo</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Victoria dispose d’un </w:t>
      </w:r>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réseau cyclable AAA (tous âges et tous niveaux)</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 réseau offre un accès pratique et sûr. L’infrastructure comprend des pistes cyclables protégées à sens unique et à double sens, des rues partagées pour les cyclistes et des voies cyclables conseillées.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de vélos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Bikes Victoria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4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Cycle BC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4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Pedaler</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Pedego Electric Bikes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4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Victoria Bike Rentals</w:t>
        </w:r>
      </w:hyperlink>
      <w:r w:rsidDel="00000000" w:rsidR="00000000" w:rsidRPr="00000000">
        <w:rPr>
          <w:rtl w:val="0"/>
        </w:rPr>
      </w:r>
    </w:p>
    <w:p w:rsidR="00000000" w:rsidDel="00000000" w:rsidP="00000000" w:rsidRDefault="00000000" w:rsidRPr="00000000" w14:paraId="000000E7">
      <w:pPr>
        <w:rPr>
          <w:color w:val="000000"/>
        </w:rPr>
      </w:pPr>
      <w:r w:rsidDel="00000000" w:rsidR="00000000" w:rsidRPr="00000000">
        <w:rPr>
          <w:rtl w:val="0"/>
        </w:rPr>
      </w:r>
    </w:p>
    <w:p w:rsidR="00000000" w:rsidDel="00000000" w:rsidP="00000000" w:rsidRDefault="00000000" w:rsidRPr="00000000" w14:paraId="000000E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9">
      <w:pPr>
        <w:rPr>
          <w:b w:val="1"/>
          <w:bCs w:val="1"/>
          <w:color w:val="000000"/>
        </w:rPr>
      </w:pPr>
      <w:r w:rsidDel="00000000" w:rsidR="00000000" w:rsidRPr="00000000">
        <w:rPr>
          <w:b w:val="1"/>
          <w:bCs w:val="1"/>
          <w:color w:val="000000"/>
          <w:rtl w:val="0"/>
        </w:rPr>
        <w:t xml:space="preserve">HÉBERGEMENT</w:t>
      </w:r>
    </w:p>
    <w:p w:rsidR="00000000" w:rsidDel="00000000" w:rsidP="00000000" w:rsidRDefault="00000000" w:rsidRPr="00000000" w14:paraId="000000EA">
      <w:pPr>
        <w:rPr>
          <w:b w:val="1"/>
          <w:bCs w:val="1"/>
          <w:color w:val="000000"/>
        </w:rPr>
      </w:pPr>
      <w:r w:rsidDel="00000000" w:rsidR="00000000" w:rsidRPr="00000000">
        <w:rPr>
          <w:rtl w:val="0"/>
        </w:rPr>
      </w:r>
    </w:p>
    <w:p w:rsidR="00000000" w:rsidDel="00000000" w:rsidP="00000000" w:rsidRDefault="00000000" w:rsidRPr="00000000" w14:paraId="000000EB">
      <w:pPr>
        <w:rPr>
          <w:color w:val="000000"/>
        </w:rPr>
      </w:pPr>
      <w:r w:rsidDel="00000000" w:rsidR="00000000" w:rsidRPr="00000000">
        <w:rPr>
          <w:color w:val="000000"/>
          <w:rtl w:val="0"/>
        </w:rPr>
        <w:t xml:space="preserve">Nous avons négocié des tarifs préférentiels auprès de plusieurs établissements. Pour en bénéficier, veuillez préciser que vous participez au colloque </w:t>
      </w:r>
      <w:r w:rsidDel="00000000" w:rsidR="00000000" w:rsidRPr="00000000">
        <w:rPr>
          <w:i w:val="1"/>
          <w:iCs w:val="1"/>
          <w:color w:val="000000"/>
          <w:rtl w:val="0"/>
        </w:rPr>
        <w:t xml:space="preserve">Les français d’ici 2026 (linguistics conference)</w:t>
      </w:r>
      <w:r w:rsidDel="00000000" w:rsidR="00000000" w:rsidRPr="00000000">
        <w:rPr>
          <w:color w:val="000000"/>
          <w:rtl w:val="0"/>
        </w:rPr>
        <w:t xml:space="preserve">. Ces tarifs sont toutefois offerts selon les disponibilités. Victoria étant une destination très prisée de mai à août, nous vous recommandons vivement de réserver votre hébergement dès que possible.</w:t>
      </w:r>
    </w:p>
    <w:p w:rsidR="00000000" w:rsidDel="00000000" w:rsidP="00000000" w:rsidRDefault="00000000" w:rsidRPr="00000000" w14:paraId="000000EC">
      <w:pPr>
        <w:rPr>
          <w:color w:val="000000"/>
        </w:rPr>
      </w:pPr>
      <w:r w:rsidDel="00000000" w:rsidR="00000000" w:rsidRPr="00000000">
        <w:rPr>
          <w:color w:val="000000"/>
          <w:rtl w:val="0"/>
        </w:rPr>
        <w:t xml:space="preserve"> </w:t>
      </w:r>
    </w:p>
    <w:p w:rsidR="00000000" w:rsidDel="00000000" w:rsidP="00000000" w:rsidRDefault="00000000" w:rsidRPr="00000000" w14:paraId="000000ED">
      <w:pPr>
        <w:rPr>
          <w:color w:val="000000"/>
        </w:rPr>
      </w:pPr>
      <w:r w:rsidDel="00000000" w:rsidR="00000000" w:rsidRPr="00000000">
        <w:rPr>
          <w:color w:val="000000"/>
          <w:rtl w:val="0"/>
        </w:rPr>
        <w:t xml:space="preserve">Voici les établissements en question (tous sont bien desservis par un bon réseau d’autobus jusqu’au campus). Nous incluons aussi les résidences sur le campus. Victoria est également très bien pourvue en logements de type Airbnb:</w:t>
      </w:r>
    </w:p>
    <w:p w:rsidR="00000000" w:rsidDel="00000000" w:rsidP="00000000" w:rsidRDefault="00000000" w:rsidRPr="00000000" w14:paraId="000000EE">
      <w:pPr>
        <w:rPr>
          <w:color w:val="000000"/>
        </w:rPr>
      </w:pPr>
      <w:r w:rsidDel="00000000" w:rsidR="00000000" w:rsidRPr="00000000">
        <w:rPr>
          <w:color w:val="000000"/>
          <w:rtl w:val="0"/>
        </w:rPr>
        <w:t xml:space="preserve"> </w:t>
      </w:r>
    </w:p>
    <w:p w:rsidR="00000000" w:rsidDel="00000000" w:rsidP="00000000" w:rsidRDefault="00000000" w:rsidRPr="00000000" w14:paraId="000000EF">
      <w:pPr>
        <w:rPr>
          <w:color w:val="000000"/>
        </w:rPr>
      </w:pPr>
      <w:r w:rsidDel="00000000" w:rsidR="00000000" w:rsidRPr="00000000">
        <w:rPr>
          <w:color w:val="000000"/>
          <w:rtl w:val="0"/>
        </w:rPr>
        <w:t xml:space="preserve">(1) Rialto-DoubleTree, 777 Douglas Street</w:t>
      </w:r>
    </w:p>
    <w:p w:rsidR="00000000" w:rsidDel="00000000" w:rsidP="00000000" w:rsidRDefault="00000000" w:rsidRPr="00000000" w14:paraId="000000F0">
      <w:pPr>
        <w:rPr>
          <w:color w:val="000000"/>
        </w:rPr>
      </w:pPr>
      <w:r w:rsidDel="00000000" w:rsidR="00000000" w:rsidRPr="00000000">
        <w:rPr>
          <w:color w:val="000000"/>
          <w:rtl w:val="0"/>
        </w:rPr>
        <w:t xml:space="preserve">Mode de réservation : soit par téléphone au 1-250-383-4157, soit par courriel à l’adresse </w:t>
      </w:r>
      <w:hyperlink r:id="rId47">
        <w:r w:rsidDel="00000000" w:rsidR="00000000" w:rsidRPr="00000000">
          <w:rPr>
            <w:color w:val="000000"/>
            <w:u w:val="single"/>
            <w:rtl w:val="0"/>
          </w:rPr>
          <w:t xml:space="preserve">stay@hotelrialto.ca</w:t>
        </w:r>
      </w:hyperlink>
      <w:r w:rsidDel="00000000" w:rsidR="00000000" w:rsidRPr="00000000">
        <w:rPr>
          <w:rtl w:val="0"/>
        </w:rPr>
      </w:r>
    </w:p>
    <w:p w:rsidR="00000000" w:rsidDel="00000000" w:rsidP="00000000" w:rsidRDefault="00000000" w:rsidRPr="00000000" w14:paraId="000000F1">
      <w:pPr>
        <w:rPr>
          <w:color w:val="000000"/>
        </w:rPr>
      </w:pPr>
      <w:r w:rsidDel="00000000" w:rsidR="00000000" w:rsidRPr="00000000">
        <w:rPr>
          <w:color w:val="000000"/>
          <w:rtl w:val="0"/>
        </w:rPr>
        <w:t xml:space="preserve">Date limite pour le tarif préférentiel : le 2 mai</w:t>
      </w:r>
    </w:p>
    <w:p w:rsidR="00000000" w:rsidDel="00000000" w:rsidP="00000000" w:rsidRDefault="00000000" w:rsidRPr="00000000" w14:paraId="000000F2">
      <w:pPr>
        <w:rPr>
          <w:color w:val="000000"/>
        </w:rPr>
      </w:pPr>
      <w:r w:rsidDel="00000000" w:rsidR="00000000" w:rsidRPr="00000000">
        <w:rPr>
          <w:color w:val="000000"/>
          <w:rtl w:val="0"/>
        </w:rPr>
        <w:t xml:space="preserve"> </w:t>
      </w:r>
    </w:p>
    <w:p w:rsidR="00000000" w:rsidDel="00000000" w:rsidP="00000000" w:rsidRDefault="00000000" w:rsidRPr="00000000" w14:paraId="000000F3">
      <w:pPr>
        <w:rPr>
          <w:color w:val="000000"/>
        </w:rPr>
      </w:pPr>
      <w:r w:rsidDel="00000000" w:rsidR="00000000" w:rsidRPr="00000000">
        <w:rPr>
          <w:color w:val="000000"/>
          <w:rtl w:val="0"/>
        </w:rPr>
        <w:t xml:space="preserve">(2) Best Western Plus Carlton Plaza Hotel, 642 Johnson Street </w:t>
      </w:r>
    </w:p>
    <w:p w:rsidR="00000000" w:rsidDel="00000000" w:rsidP="00000000" w:rsidRDefault="00000000" w:rsidRPr="00000000" w14:paraId="000000F4">
      <w:pPr>
        <w:rPr>
          <w:color w:val="000000"/>
        </w:rPr>
      </w:pPr>
      <w:r w:rsidDel="00000000" w:rsidR="00000000" w:rsidRPr="00000000">
        <w:rPr>
          <w:color w:val="000000"/>
          <w:rtl w:val="0"/>
        </w:rPr>
        <w:t xml:space="preserve">Mode de réservation : uniquement via le lien </w:t>
      </w:r>
      <w:hyperlink r:id="rId48">
        <w:r w:rsidDel="00000000" w:rsidR="00000000" w:rsidRPr="00000000">
          <w:rPr>
            <w:color w:val="000000"/>
            <w:u w:val="single"/>
            <w:rtl w:val="0"/>
          </w:rPr>
          <w:t xml:space="preserve">https://www.bestwestern.com/en_US/book/hotel-rooms.62063.html?groupId=X72NX4Y5</w:t>
        </w:r>
      </w:hyperlink>
      <w:r w:rsidDel="00000000" w:rsidR="00000000" w:rsidRPr="00000000">
        <w:rPr>
          <w:color w:val="000000"/>
          <w:rtl w:val="0"/>
        </w:rPr>
        <w:t xml:space="preserve">. Si certains types de chambres sont épuisés, ils ne s’afficheront pas sur la page. Si toutes les chambres sont épuisées, le code tarifaire correct (« Les français d’ici 2026 ») ne s’affichera pas et le tarif normal sera proposé.</w:t>
      </w:r>
    </w:p>
    <w:p w:rsidR="00000000" w:rsidDel="00000000" w:rsidP="00000000" w:rsidRDefault="00000000" w:rsidRPr="00000000" w14:paraId="000000F5">
      <w:pPr>
        <w:rPr>
          <w:color w:val="000000"/>
        </w:rPr>
      </w:pPr>
      <w:r w:rsidDel="00000000" w:rsidR="00000000" w:rsidRPr="00000000">
        <w:rPr>
          <w:color w:val="000000"/>
          <w:rtl w:val="0"/>
        </w:rPr>
        <w:t xml:space="preserve">Date limite pour le tarif préférentiel : le 14 mai</w:t>
      </w:r>
    </w:p>
    <w:p w:rsidR="00000000" w:rsidDel="00000000" w:rsidP="00000000" w:rsidRDefault="00000000" w:rsidRPr="00000000" w14:paraId="000000F6">
      <w:pPr>
        <w:rPr>
          <w:color w:val="000000"/>
        </w:rPr>
      </w:pPr>
      <w:r w:rsidDel="00000000" w:rsidR="00000000" w:rsidRPr="00000000">
        <w:rPr>
          <w:color w:val="000000"/>
          <w:rtl w:val="0"/>
        </w:rPr>
        <w:t xml:space="preserve"> </w:t>
      </w:r>
    </w:p>
    <w:p w:rsidR="00000000" w:rsidDel="00000000" w:rsidP="00000000" w:rsidRDefault="00000000" w:rsidRPr="00000000" w14:paraId="000000F7">
      <w:pPr>
        <w:rPr>
          <w:color w:val="000000"/>
        </w:rPr>
      </w:pPr>
      <w:r w:rsidDel="00000000" w:rsidR="00000000" w:rsidRPr="00000000">
        <w:rPr>
          <w:color w:val="000000"/>
          <w:rtl w:val="0"/>
        </w:rPr>
        <w:t xml:space="preserve">(3) Coast Victoria hotel, 146 Kingston Street</w:t>
      </w:r>
    </w:p>
    <w:p w:rsidR="00000000" w:rsidDel="00000000" w:rsidP="00000000" w:rsidRDefault="00000000" w:rsidRPr="00000000" w14:paraId="000000F8">
      <w:pPr>
        <w:rPr>
          <w:color w:val="000000"/>
        </w:rPr>
      </w:pPr>
      <w:r w:rsidDel="00000000" w:rsidR="00000000" w:rsidRPr="00000000">
        <w:rPr>
          <w:color w:val="000000"/>
          <w:rtl w:val="0"/>
        </w:rPr>
        <w:t xml:space="preserve">Mode de réservation : par la ligne de réservation sans frais (1-800-663-1144) ou via le lien Passkey (</w:t>
      </w:r>
      <w:hyperlink r:id="rId49">
        <w:r w:rsidDel="00000000" w:rsidR="00000000" w:rsidRPr="00000000">
          <w:rPr>
            <w:color w:val="000000"/>
            <w:u w:val="single"/>
            <w:rtl w:val="0"/>
          </w:rPr>
          <w:t xml:space="preserve">https://book.passkey.com/e/51189042</w:t>
        </w:r>
      </w:hyperlink>
      <w:r w:rsidDel="00000000" w:rsidR="00000000" w:rsidRPr="00000000">
        <w:rPr>
          <w:color w:val="000000"/>
          <w:rtl w:val="0"/>
        </w:rPr>
        <w:t xml:space="preserve">). Le code de groupe doit être mentionné.</w:t>
      </w:r>
    </w:p>
    <w:p w:rsidR="00000000" w:rsidDel="00000000" w:rsidP="00000000" w:rsidRDefault="00000000" w:rsidRPr="00000000" w14:paraId="000000F9">
      <w:pPr>
        <w:rPr>
          <w:color w:val="000000"/>
        </w:rPr>
      </w:pPr>
      <w:r w:rsidDel="00000000" w:rsidR="00000000" w:rsidRPr="00000000">
        <w:rPr>
          <w:color w:val="000000"/>
          <w:rtl w:val="0"/>
        </w:rPr>
        <w:t xml:space="preserve">Date limite pour le tarif préférentiel : avant le 15 mai </w:t>
      </w:r>
    </w:p>
    <w:p w:rsidR="00000000" w:rsidDel="00000000" w:rsidP="00000000" w:rsidRDefault="00000000" w:rsidRPr="00000000" w14:paraId="000000FA">
      <w:pPr>
        <w:rPr>
          <w:color w:val="000000"/>
        </w:rPr>
      </w:pPr>
      <w:r w:rsidDel="00000000" w:rsidR="00000000" w:rsidRPr="00000000">
        <w:rPr>
          <w:color w:val="000000"/>
          <w:rtl w:val="0"/>
        </w:rPr>
        <w:t xml:space="preserve"> </w:t>
      </w:r>
    </w:p>
    <w:p w:rsidR="00000000" w:rsidDel="00000000" w:rsidP="00000000" w:rsidRDefault="00000000" w:rsidRPr="00000000" w14:paraId="000000FB">
      <w:pPr>
        <w:rPr>
          <w:color w:val="000000"/>
        </w:rPr>
      </w:pPr>
      <w:r w:rsidDel="00000000" w:rsidR="00000000" w:rsidRPr="00000000">
        <w:rPr>
          <w:color w:val="000000"/>
          <w:rtl w:val="0"/>
        </w:rPr>
        <w:t xml:space="preserve">(4) Swans Hotel, 506 Pandora Avenue</w:t>
      </w:r>
    </w:p>
    <w:p w:rsidR="00000000" w:rsidDel="00000000" w:rsidP="00000000" w:rsidRDefault="00000000" w:rsidRPr="00000000" w14:paraId="000000FC">
      <w:pPr>
        <w:rPr>
          <w:color w:val="000000"/>
        </w:rPr>
      </w:pPr>
      <w:r w:rsidDel="00000000" w:rsidR="00000000" w:rsidRPr="00000000">
        <w:rPr>
          <w:color w:val="000000"/>
          <w:rtl w:val="0"/>
        </w:rPr>
        <w:t xml:space="preserve">Mode de réservation : par courriel (</w:t>
      </w:r>
      <w:hyperlink r:id="rId50">
        <w:r w:rsidDel="00000000" w:rsidR="00000000" w:rsidRPr="00000000">
          <w:rPr>
            <w:color w:val="000000"/>
            <w:u w:val="single"/>
            <w:rtl w:val="0"/>
          </w:rPr>
          <w:t xml:space="preserve">info@swanshotel.com</w:t>
        </w:r>
      </w:hyperlink>
      <w:r w:rsidDel="00000000" w:rsidR="00000000" w:rsidRPr="00000000">
        <w:rPr>
          <w:color w:val="000000"/>
          <w:rtl w:val="0"/>
        </w:rPr>
        <w:t xml:space="preserve">) ou par téléphone (1-250-940-7511). Il faut fournir le numéro de folio 670881 au moment de la réservation afin de bénéficier du tarif préférentiel.</w:t>
      </w:r>
    </w:p>
    <w:p w:rsidR="00000000" w:rsidDel="00000000" w:rsidP="00000000" w:rsidRDefault="00000000" w:rsidRPr="00000000" w14:paraId="000000FD">
      <w:pPr>
        <w:rPr>
          <w:color w:val="000000"/>
        </w:rPr>
      </w:pPr>
      <w:r w:rsidDel="00000000" w:rsidR="00000000" w:rsidRPr="00000000">
        <w:rPr>
          <w:color w:val="000000"/>
          <w:rtl w:val="0"/>
        </w:rPr>
        <w:t xml:space="preserve">Date limite pour le tarif préférentiel: le 1</w:t>
      </w:r>
      <w:r w:rsidDel="00000000" w:rsidR="00000000" w:rsidRPr="00000000">
        <w:rPr>
          <w:color w:val="000000"/>
          <w:vertAlign w:val="superscript"/>
          <w:rtl w:val="0"/>
        </w:rPr>
        <w:t xml:space="preserve">er</w:t>
      </w:r>
      <w:r w:rsidDel="00000000" w:rsidR="00000000" w:rsidRPr="00000000">
        <w:rPr>
          <w:color w:val="000000"/>
          <w:rtl w:val="0"/>
        </w:rPr>
        <w:t xml:space="preserve"> mai</w:t>
      </w:r>
    </w:p>
    <w:p w:rsidR="00000000" w:rsidDel="00000000" w:rsidP="00000000" w:rsidRDefault="00000000" w:rsidRPr="00000000" w14:paraId="000000FE">
      <w:pPr>
        <w:rPr>
          <w:color w:val="000000"/>
        </w:rPr>
      </w:pPr>
      <w:r w:rsidDel="00000000" w:rsidR="00000000" w:rsidRPr="00000000">
        <w:rPr>
          <w:color w:val="000000"/>
          <w:rtl w:val="0"/>
        </w:rPr>
        <w:t xml:space="preserve"> </w:t>
      </w:r>
    </w:p>
    <w:p w:rsidR="00000000" w:rsidDel="00000000" w:rsidP="00000000" w:rsidRDefault="00000000" w:rsidRPr="00000000" w14:paraId="000000FF">
      <w:pPr>
        <w:rPr>
          <w:color w:val="000000"/>
        </w:rPr>
      </w:pPr>
      <w:r w:rsidDel="00000000" w:rsidR="00000000" w:rsidRPr="00000000">
        <w:rPr>
          <w:color w:val="000000"/>
          <w:rtl w:val="0"/>
        </w:rPr>
        <w:t xml:space="preserve">(5) Waddington Flats, 1310 Waddington Alley</w:t>
      </w:r>
    </w:p>
    <w:p w:rsidR="00000000" w:rsidDel="00000000" w:rsidP="00000000" w:rsidRDefault="00000000" w:rsidRPr="00000000" w14:paraId="00000100">
      <w:pPr>
        <w:rPr>
          <w:color w:val="000000"/>
        </w:rPr>
      </w:pPr>
      <w:r w:rsidDel="00000000" w:rsidR="00000000" w:rsidRPr="00000000">
        <w:rPr>
          <w:color w:val="000000"/>
          <w:rtl w:val="0"/>
        </w:rPr>
        <w:t xml:space="preserve">Mode de réservation : par téléphone (1- 778-968-1310) ou par courriel (</w:t>
      </w:r>
      <w:hyperlink r:id="rId51">
        <w:r w:rsidDel="00000000" w:rsidR="00000000" w:rsidRPr="00000000">
          <w:rPr>
            <w:color w:val="000000"/>
            <w:u w:val="single"/>
            <w:rtl w:val="0"/>
          </w:rPr>
          <w:t xml:space="preserve">info@waddingtonflats.com</w:t>
        </w:r>
      </w:hyperlink>
      <w:r w:rsidDel="00000000" w:rsidR="00000000" w:rsidRPr="00000000">
        <w:rPr>
          <w:color w:val="000000"/>
          <w:rtl w:val="0"/>
        </w:rPr>
        <w:t xml:space="preserve">)</w:t>
      </w:r>
    </w:p>
    <w:p w:rsidR="00000000" w:rsidDel="00000000" w:rsidP="00000000" w:rsidRDefault="00000000" w:rsidRPr="00000000" w14:paraId="00000101">
      <w:pPr>
        <w:rPr>
          <w:color w:val="000000"/>
        </w:rPr>
      </w:pPr>
      <w:r w:rsidDel="00000000" w:rsidR="00000000" w:rsidRPr="00000000">
        <w:rPr>
          <w:color w:val="000000"/>
          <w:rtl w:val="0"/>
        </w:rPr>
        <w:t xml:space="preserve"> </w:t>
      </w:r>
    </w:p>
    <w:p w:rsidR="00000000" w:rsidDel="00000000" w:rsidP="00000000" w:rsidRDefault="00000000" w:rsidRPr="00000000" w14:paraId="00000102">
      <w:pPr>
        <w:rPr>
          <w:color w:val="000000"/>
        </w:rPr>
      </w:pPr>
      <w:r w:rsidDel="00000000" w:rsidR="00000000" w:rsidRPr="00000000">
        <w:rPr>
          <w:color w:val="000000"/>
          <w:rtl w:val="0"/>
        </w:rPr>
        <w:t xml:space="preserve">(6) Résidences sur le campus : </w:t>
      </w:r>
      <w:hyperlink r:id="rId52">
        <w:r w:rsidDel="00000000" w:rsidR="00000000" w:rsidRPr="00000000">
          <w:rPr>
            <w:color w:val="000000"/>
            <w:u w:val="single"/>
            <w:rtl w:val="0"/>
          </w:rPr>
          <w:t xml:space="preserve">https://www.uvic.ca/residence/visitors/index.php</w:t>
        </w:r>
      </w:hyperlink>
      <w:r w:rsidDel="00000000" w:rsidR="00000000" w:rsidRPr="00000000">
        <w:rPr>
          <w:rtl w:val="0"/>
        </w:rPr>
      </w:r>
    </w:p>
    <w:p w:rsidR="00000000" w:rsidDel="00000000" w:rsidP="00000000" w:rsidRDefault="00000000" w:rsidRPr="00000000" w14:paraId="00000103">
      <w:pPr>
        <w:spacing w:after="280" w:before="280" w:lineRule="auto"/>
        <w:rPr>
          <w:color w:val="000000"/>
        </w:rPr>
      </w:pPr>
      <w:r w:rsidDel="00000000" w:rsidR="00000000" w:rsidRPr="00000000">
        <w:rPr>
          <w:rtl w:val="0"/>
        </w:rPr>
      </w:r>
    </w:p>
    <w:p w:rsidR="00000000" w:rsidDel="00000000" w:rsidP="00000000" w:rsidRDefault="00000000" w:rsidRPr="00000000" w14:paraId="00000104">
      <w:pPr>
        <w:spacing w:after="280" w:before="280" w:lineRule="auto"/>
        <w:rPr>
          <w:color w:val="000000"/>
        </w:rPr>
      </w:pPr>
      <w:r w:rsidDel="00000000" w:rsidR="00000000" w:rsidRPr="00000000">
        <w:rPr>
          <w:rtl w:val="0"/>
        </w:rPr>
      </w:r>
    </w:p>
    <w:p w:rsidR="00000000" w:rsidDel="00000000" w:rsidP="00000000" w:rsidRDefault="00000000" w:rsidRPr="00000000" w14:paraId="00000105">
      <w:pPr>
        <w:spacing w:after="280" w:before="280" w:lineRule="auto"/>
        <w:rPr>
          <w:color w:val="000000"/>
        </w:rPr>
      </w:pPr>
      <w:r w:rsidDel="00000000" w:rsidR="00000000" w:rsidRPr="00000000">
        <w:rPr>
          <w:rtl w:val="0"/>
        </w:rPr>
      </w:r>
    </w:p>
    <w:p w:rsidR="00000000" w:rsidDel="00000000" w:rsidP="00000000" w:rsidRDefault="00000000" w:rsidRPr="00000000" w14:paraId="00000106">
      <w:pPr>
        <w:spacing w:after="160"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7">
      <w:pPr>
        <w:rPr>
          <w:b w:val="1"/>
          <w:bCs w:val="1"/>
          <w:color w:val="000000"/>
        </w:rPr>
      </w:pPr>
      <w:r w:rsidDel="00000000" w:rsidR="00000000" w:rsidRPr="00000000">
        <w:rPr>
          <w:b w:val="1"/>
          <w:bCs w:val="1"/>
          <w:color w:val="000000"/>
          <w:rtl w:val="0"/>
        </w:rPr>
        <w:t xml:space="preserve">ACTIVITÉ/VISITE</w:t>
      </w:r>
    </w:p>
    <w:p w:rsidR="00000000" w:rsidDel="00000000" w:rsidP="00000000" w:rsidRDefault="00000000" w:rsidRPr="00000000" w14:paraId="00000108">
      <w:pPr>
        <w:rPr>
          <w:color w:val="000000"/>
        </w:rPr>
      </w:pPr>
      <w:r w:rsidDel="00000000" w:rsidR="00000000" w:rsidRPr="00000000">
        <w:rPr>
          <w:rtl w:val="0"/>
        </w:rPr>
      </w:r>
    </w:p>
    <w:p w:rsidR="00000000" w:rsidDel="00000000" w:rsidP="00000000" w:rsidRDefault="00000000" w:rsidRPr="00000000" w14:paraId="00000109">
      <w:pPr>
        <w:rPr>
          <w:color w:val="000000"/>
        </w:rPr>
      </w:pPr>
      <w:r w:rsidDel="00000000" w:rsidR="00000000" w:rsidRPr="00000000">
        <w:rPr>
          <w:color w:val="000000"/>
          <w:rtl w:val="0"/>
        </w:rPr>
        <w:t xml:space="preserve">Butchart Gardens </w:t>
      </w:r>
      <w:r w:rsidDel="00000000" w:rsidR="00000000" w:rsidRPr="00000000">
        <w:rPr>
          <w:color w:val="000000"/>
          <w:highlight w:val="cyan"/>
          <w:rtl w:val="0"/>
        </w:rPr>
        <w:t xml:space="preserve">[we are not sure about this one; it would be for a visit at the Butchart Gardens]</w:t>
      </w:r>
      <w:r w:rsidDel="00000000" w:rsidR="00000000" w:rsidRPr="00000000">
        <w:rPr>
          <w:rtl w:val="0"/>
        </w:rPr>
      </w:r>
    </w:p>
    <w:p w:rsidR="00000000" w:rsidDel="00000000" w:rsidP="00000000" w:rsidRDefault="00000000" w:rsidRPr="00000000" w14:paraId="0000010A">
      <w:pPr>
        <w:rPr>
          <w:color w:val="00000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Nous pensons organiser un déplacement l’après-midi le dernier jour du colloque (le mercredi 17 juin) pour faire une visite de Butchart Gardens, l’un des jardins d’exposition florale les plus prestigieux du Canada, à 20 km au nord de Victoria. Un courriel vous sera envoyé pour sonder l’intérêt suscité par cette visite. Si un nombre suffisant de personnes se montre intéressé (au moins 20 personnes), nous vous enverrons un lien pour que vous puissiez vous y inscrire et payer les frais.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Prix d’entrée aux Butchart Gardens : </w:t>
      </w:r>
      <w:r w:rsidDel="00000000" w:rsidR="00000000" w:rsidRPr="00000000">
        <w:rPr>
          <w:b w:val="1"/>
          <w:bCs w:val="1"/>
          <w:rtl w:val="0"/>
        </w:rPr>
        <w:t xml:space="preserve">44,25 $</w:t>
      </w:r>
      <w:r w:rsidDel="00000000" w:rsidR="00000000" w:rsidRPr="00000000">
        <w:rPr>
          <w:rtl w:val="0"/>
        </w:rPr>
        <w:t xml:space="preserve"> (</w:t>
      </w:r>
      <w:r w:rsidDel="00000000" w:rsidR="00000000" w:rsidRPr="00000000">
        <w:rPr>
          <w:b w:val="1"/>
          <w:bCs w:val="1"/>
          <w:rtl w:val="0"/>
        </w:rPr>
        <w:t xml:space="preserve">39,83 $</w:t>
      </w:r>
      <w:r w:rsidDel="00000000" w:rsidR="00000000" w:rsidRPr="00000000">
        <w:rPr>
          <w:rtl w:val="0"/>
        </w:rPr>
        <w:t xml:space="preserve"> si nous sommes au moins 25). </w:t>
      </w:r>
    </w:p>
    <w:p w:rsidR="00000000" w:rsidDel="00000000" w:rsidP="00000000" w:rsidRDefault="00000000" w:rsidRPr="00000000" w14:paraId="0000010F">
      <w:pPr>
        <w:rPr/>
      </w:pPr>
      <w:r w:rsidDel="00000000" w:rsidR="00000000" w:rsidRPr="00000000">
        <w:rPr>
          <w:rtl w:val="0"/>
        </w:rPr>
        <w:br w:type="textWrapping"/>
        <w:t xml:space="preserve">Aller : départ du campus dans un autobus spécialement affrété pour nous (52 places) à 14 h; arrivée à Butchart Gardens à 14 h 45.</w:t>
        <w:br w:type="textWrapping"/>
        <w:t xml:space="preserve">Retour : départ de Butchart Gardens à 17 h 30; arrivée au centre-ville près du Royal BC Museum à 18 h 15.</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Prix du transport (</w:t>
      </w:r>
      <w:hyperlink r:id="rId53">
        <w:r w:rsidDel="00000000" w:rsidR="00000000" w:rsidRPr="00000000">
          <w:rPr>
            <w:color w:val="467886"/>
            <w:u w:val="single"/>
            <w:rtl w:val="0"/>
          </w:rPr>
          <w:t xml:space="preserve">Wea Charters</w:t>
        </w:r>
      </w:hyperlink>
      <w:r w:rsidDel="00000000" w:rsidR="00000000" w:rsidRPr="00000000">
        <w:rPr>
          <w:rtl w:val="0"/>
        </w:rPr>
        <w:t xml:space="preserve">) : </w:t>
      </w:r>
      <w:r w:rsidDel="00000000" w:rsidR="00000000" w:rsidRPr="00000000">
        <w:rPr>
          <w:b w:val="1"/>
          <w:bCs w:val="1"/>
          <w:rtl w:val="0"/>
        </w:rPr>
        <w:t xml:space="preserve">44,28 $</w:t>
      </w:r>
      <w:r w:rsidDel="00000000" w:rsidR="00000000" w:rsidRPr="00000000">
        <w:rPr>
          <w:rtl w:val="0"/>
        </w:rPr>
        <w:t xml:space="preserve"> si nous sommes 20 personnes </w:t>
      </w:r>
    </w:p>
    <w:p w:rsidR="00000000" w:rsidDel="00000000" w:rsidP="00000000" w:rsidRDefault="00000000" w:rsidRPr="00000000" w14:paraId="00000112">
      <w:pPr>
        <w:rPr/>
      </w:pPr>
      <w:r w:rsidDel="00000000" w:rsidR="00000000" w:rsidRPr="00000000">
        <w:rPr>
          <w:rtl w:val="0"/>
        </w:rPr>
        <w:t xml:space="preserve">(</w:t>
      </w:r>
      <w:r w:rsidDel="00000000" w:rsidR="00000000" w:rsidRPr="00000000">
        <w:rPr>
          <w:b w:val="1"/>
          <w:bCs w:val="1"/>
          <w:rtl w:val="0"/>
        </w:rPr>
        <w:t xml:space="preserve">35,42 $</w:t>
      </w:r>
      <w:r w:rsidDel="00000000" w:rsidR="00000000" w:rsidRPr="00000000">
        <w:rPr>
          <w:rtl w:val="0"/>
        </w:rPr>
        <w:t xml:space="preserve"> à 25 personnes; 29,52 $ à 30; 25,30 $ à 35; 22,14 $ à 40).</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highlight w:val="cyan"/>
          <w:rtl w:val="0"/>
        </w:rPr>
        <w:t xml:space="preserve">[For the photo of the bus; we are waiting to get the permission to use this photo from Wea]</w:t>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0" distT="0" distL="0" distR="0">
            <wp:extent cx="2533808" cy="1690044"/>
            <wp:effectExtent b="0" l="0" r="0" t="0"/>
            <wp:docPr descr="Western Educational Adventures Little WEA Charter Bus" id="1957098050" name="image1.jpg"/>
            <a:graphic>
              <a:graphicData uri="http://schemas.openxmlformats.org/drawingml/2006/picture">
                <pic:pic>
                  <pic:nvPicPr>
                    <pic:cNvPr descr="Western Educational Adventures Little WEA Charter Bus" id="0" name="image1.jpg"/>
                    <pic:cNvPicPr preferRelativeResize="0"/>
                  </pic:nvPicPr>
                  <pic:blipFill>
                    <a:blip r:embed="rId54"/>
                    <a:srcRect b="0" l="0" r="0" t="0"/>
                    <a:stretch>
                      <a:fillRect/>
                    </a:stretch>
                  </pic:blipFill>
                  <pic:spPr>
                    <a:xfrm>
                      <a:off x="0" y="0"/>
                      <a:ext cx="2533808" cy="169004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highlight w:val="cyan"/>
          <w:rtl w:val="0"/>
        </w:rPr>
        <w:t xml:space="preserve">[This photo was taken by Pierre-Don Giancarli; any other photo of Butchart Gardens that we have the right to use is good for us]</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0" distT="0" distL="0" distR="0">
            <wp:extent cx="2667000" cy="2000250"/>
            <wp:effectExtent b="0" l="0" r="0" t="0"/>
            <wp:docPr descr="Une image contenant arbre, plein air, Jardin botanique, herbe&#10;&#10;Le contenu généré par l’IA peut être incorrect." id="1957098051" name="image3.jpg"/>
            <a:graphic>
              <a:graphicData uri="http://schemas.openxmlformats.org/drawingml/2006/picture">
                <pic:pic>
                  <pic:nvPicPr>
                    <pic:cNvPr descr="Une image contenant arbre, plein air, Jardin botanique, herbe&#10;&#10;Le contenu généré par l’IA peut être incorrect." id="0" name="image3.jpg"/>
                    <pic:cNvPicPr preferRelativeResize="0"/>
                  </pic:nvPicPr>
                  <pic:blipFill>
                    <a:blip r:embed="rId55"/>
                    <a:srcRect b="0" l="0" r="0" t="0"/>
                    <a:stretch>
                      <a:fillRect/>
                    </a:stretch>
                  </pic:blipFill>
                  <pic:spPr>
                    <a:xfrm>
                      <a:off x="0" y="0"/>
                      <a:ext cx="26670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60"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B">
      <w:pPr>
        <w:rPr>
          <w:color w:val="000000"/>
        </w:rPr>
      </w:pPr>
      <w:r w:rsidDel="00000000" w:rsidR="00000000" w:rsidRPr="00000000">
        <w:rPr>
          <w:b w:val="1"/>
          <w:bCs w:val="1"/>
          <w:color w:val="000000"/>
          <w:rtl w:val="0"/>
        </w:rPr>
        <w:t xml:space="preserve">À VOIR ET À FAIRE À VICTORIA</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site de </w:t>
      </w:r>
      <w:hyperlink r:id="rId56">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Tourism Victoria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 une vaste sélection d’activités, de restaurants et de suggestions pour planifier votre séjour.</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fois sur place, vous pouvez également vous rendre au Destination Greater Victoria Visitor Centre, situé au 812 Wharf Street, dans le port en plein centre-ville, afin d’obtenir des conseils personnalisés et des renseignements complémentaires.</w:t>
      </w:r>
    </w:p>
    <w:p w:rsidR="00000000" w:rsidDel="00000000" w:rsidP="00000000" w:rsidRDefault="00000000" w:rsidRPr="00000000" w14:paraId="0000011E">
      <w:pPr>
        <w:rPr>
          <w:b w:val="1"/>
          <w:bCs w:val="1"/>
          <w:color w:val="000000"/>
        </w:rPr>
      </w:pPr>
      <w:r w:rsidDel="00000000" w:rsidR="00000000" w:rsidRPr="00000000">
        <w:rPr>
          <w:color w:val="000000"/>
          <w:rtl w:val="0"/>
        </w:rPr>
        <w:t xml:space="preserve">La liste ci-dessous présente quelques activités populaires, mais l’offre est bien plus vaste et saura satisfaire tous les goûts. </w:t>
      </w:r>
      <w:r w:rsidDel="00000000" w:rsidR="00000000" w:rsidRPr="00000000">
        <w:rPr>
          <w:color w:val="000000"/>
          <w:highlight w:val="cyan"/>
          <w:rtl w:val="0"/>
        </w:rPr>
        <w:t xml:space="preserve">[the list is mostly based on the following website; if we don’t have the right to use it, we will simply delete: </w:t>
      </w:r>
      <w:hyperlink r:id="rId57">
        <w:r w:rsidDel="00000000" w:rsidR="00000000" w:rsidRPr="00000000">
          <w:rPr>
            <w:color w:val="000000"/>
            <w:highlight w:val="cyan"/>
            <w:u w:val="single"/>
            <w:rtl w:val="0"/>
          </w:rPr>
          <w:t xml:space="preserve">https://www.uvic.ca/mthf2025/visiting/see/index.php</w:t>
        </w:r>
      </w:hyperlink>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Musées, galeries d’art et sites patrimoniaux</w:t>
      </w:r>
    </w:p>
    <w:p w:rsidR="00000000" w:rsidDel="00000000" w:rsidP="00000000" w:rsidRDefault="00000000" w:rsidRPr="00000000" w14:paraId="00000120">
      <w:pPr>
        <w:numPr>
          <w:ilvl w:val="0"/>
          <w:numId w:val="3"/>
        </w:numPr>
        <w:spacing w:after="0" w:before="280" w:lineRule="auto"/>
        <w:ind w:left="720" w:hanging="360"/>
        <w:rPr>
          <w:color w:val="000000"/>
        </w:rPr>
      </w:pPr>
      <w:hyperlink r:id="rId58">
        <w:r w:rsidDel="00000000" w:rsidR="00000000" w:rsidRPr="00000000">
          <w:rPr>
            <w:color w:val="000000"/>
            <w:u w:val="single"/>
            <w:rtl w:val="0"/>
          </w:rPr>
          <w:t xml:space="preserve">Art Gallery of Greater Victoria</w:t>
        </w:r>
      </w:hyperlink>
      <w:r w:rsidDel="00000000" w:rsidR="00000000" w:rsidRPr="00000000">
        <w:rPr>
          <w:color w:val="000000"/>
          <w:rtl w:val="0"/>
        </w:rPr>
        <w:t xml:space="preserve"> : 1040 Moss Street </w:t>
      </w:r>
    </w:p>
    <w:p w:rsidR="00000000" w:rsidDel="00000000" w:rsidP="00000000" w:rsidRDefault="00000000" w:rsidRPr="00000000" w14:paraId="00000121">
      <w:pPr>
        <w:numPr>
          <w:ilvl w:val="0"/>
          <w:numId w:val="3"/>
        </w:numPr>
        <w:spacing w:after="0" w:before="0" w:lineRule="auto"/>
        <w:ind w:left="720" w:hanging="360"/>
        <w:rPr>
          <w:color w:val="000000"/>
        </w:rPr>
      </w:pPr>
      <w:hyperlink r:id="rId59">
        <w:r w:rsidDel="00000000" w:rsidR="00000000" w:rsidRPr="00000000">
          <w:rPr>
            <w:color w:val="000000"/>
            <w:u w:val="single"/>
            <w:rtl w:val="0"/>
          </w:rPr>
          <w:t xml:space="preserve">Assemblée législative de la Colombie-Britannique</w:t>
        </w:r>
      </w:hyperlink>
      <w:r w:rsidDel="00000000" w:rsidR="00000000" w:rsidRPr="00000000">
        <w:rPr>
          <w:color w:val="000000"/>
          <w:rtl w:val="0"/>
        </w:rPr>
        <w:t xml:space="preserve"> : 501 Belleville Street </w:t>
      </w:r>
    </w:p>
    <w:p w:rsidR="00000000" w:rsidDel="00000000" w:rsidP="00000000" w:rsidRDefault="00000000" w:rsidRPr="00000000" w14:paraId="00000122">
      <w:pPr>
        <w:numPr>
          <w:ilvl w:val="0"/>
          <w:numId w:val="3"/>
        </w:numPr>
        <w:spacing w:after="0" w:before="0" w:lineRule="auto"/>
        <w:ind w:left="720" w:hanging="360"/>
        <w:rPr>
          <w:color w:val="000000"/>
        </w:rPr>
      </w:pPr>
      <w:hyperlink r:id="rId60">
        <w:r w:rsidDel="00000000" w:rsidR="00000000" w:rsidRPr="00000000">
          <w:rPr>
            <w:color w:val="000000"/>
            <w:u w:val="single"/>
            <w:rtl w:val="0"/>
          </w:rPr>
          <w:t xml:space="preserve">Chinatown</w:t>
        </w:r>
      </w:hyperlink>
      <w:r w:rsidDel="00000000" w:rsidR="00000000" w:rsidRPr="00000000">
        <w:rPr>
          <w:color w:val="000000"/>
          <w:rtl w:val="0"/>
        </w:rPr>
        <w:t xml:space="preserve"> : Victoria abrite le plus ancien Chinatown du Canada, où se trouve </w:t>
      </w:r>
      <w:hyperlink r:id="rId61">
        <w:r w:rsidDel="00000000" w:rsidR="00000000" w:rsidRPr="00000000">
          <w:rPr>
            <w:color w:val="000000"/>
            <w:u w:val="single"/>
            <w:rtl w:val="0"/>
          </w:rPr>
          <w:t xml:space="preserve">Fan Tan Alley</w:t>
        </w:r>
      </w:hyperlink>
      <w:r w:rsidDel="00000000" w:rsidR="00000000" w:rsidRPr="00000000">
        <w:rPr>
          <w:color w:val="000000"/>
          <w:rtl w:val="0"/>
        </w:rPr>
        <w:t xml:space="preserve">, la rue la plus étroite du pays</w:t>
      </w:r>
    </w:p>
    <w:p w:rsidR="00000000" w:rsidDel="00000000" w:rsidP="00000000" w:rsidRDefault="00000000" w:rsidRPr="00000000" w14:paraId="00000123">
      <w:pPr>
        <w:numPr>
          <w:ilvl w:val="0"/>
          <w:numId w:val="3"/>
        </w:numPr>
        <w:spacing w:after="0" w:before="0" w:lineRule="auto"/>
        <w:ind w:left="720" w:hanging="360"/>
        <w:rPr>
          <w:color w:val="000000"/>
        </w:rPr>
      </w:pPr>
      <w:hyperlink r:id="rId62">
        <w:r w:rsidDel="00000000" w:rsidR="00000000" w:rsidRPr="00000000">
          <w:rPr>
            <w:color w:val="000000"/>
            <w:u w:val="single"/>
            <w:rtl w:val="0"/>
          </w:rPr>
          <w:t xml:space="preserve">Craigdarroch Castle</w:t>
        </w:r>
      </w:hyperlink>
      <w:r w:rsidDel="00000000" w:rsidR="00000000" w:rsidRPr="00000000">
        <w:rPr>
          <w:color w:val="000000"/>
          <w:rtl w:val="0"/>
        </w:rPr>
        <w:t xml:space="preserve"> : 1050 Joan Crescent </w:t>
      </w:r>
    </w:p>
    <w:p w:rsidR="00000000" w:rsidDel="00000000" w:rsidP="00000000" w:rsidRDefault="00000000" w:rsidRPr="00000000" w14:paraId="00000124">
      <w:pPr>
        <w:numPr>
          <w:ilvl w:val="0"/>
          <w:numId w:val="3"/>
        </w:numPr>
        <w:spacing w:after="0" w:before="0" w:lineRule="auto"/>
        <w:ind w:left="720" w:hanging="360"/>
        <w:rPr>
          <w:color w:val="000000"/>
        </w:rPr>
      </w:pPr>
      <w:hyperlink r:id="rId63">
        <w:r w:rsidDel="00000000" w:rsidR="00000000" w:rsidRPr="00000000">
          <w:rPr>
            <w:color w:val="000000"/>
            <w:u w:val="single"/>
            <w:rtl w:val="0"/>
          </w:rPr>
          <w:t xml:space="preserve">Fairmont Empress Hotel</w:t>
        </w:r>
      </w:hyperlink>
      <w:r w:rsidDel="00000000" w:rsidR="00000000" w:rsidRPr="00000000">
        <w:rPr>
          <w:color w:val="000000"/>
          <w:rtl w:val="0"/>
        </w:rPr>
        <w:t xml:space="preserve"> : 721 Government Street </w:t>
      </w:r>
    </w:p>
    <w:p w:rsidR="00000000" w:rsidDel="00000000" w:rsidP="00000000" w:rsidRDefault="00000000" w:rsidRPr="00000000" w14:paraId="00000125">
      <w:pPr>
        <w:numPr>
          <w:ilvl w:val="0"/>
          <w:numId w:val="3"/>
        </w:numPr>
        <w:spacing w:after="0" w:before="0" w:lineRule="auto"/>
        <w:ind w:left="720" w:hanging="360"/>
        <w:rPr>
          <w:color w:val="000000"/>
        </w:rPr>
      </w:pPr>
      <w:hyperlink r:id="rId64">
        <w:r w:rsidDel="00000000" w:rsidR="00000000" w:rsidRPr="00000000">
          <w:rPr>
            <w:color w:val="000000"/>
            <w:u w:val="single"/>
            <w:rtl w:val="0"/>
          </w:rPr>
          <w:t xml:space="preserve">Maritime Museum of British Columbia</w:t>
        </w:r>
      </w:hyperlink>
      <w:r w:rsidDel="00000000" w:rsidR="00000000" w:rsidRPr="00000000">
        <w:rPr>
          <w:color w:val="000000"/>
          <w:rtl w:val="0"/>
        </w:rPr>
        <w:t xml:space="preserve"> : 28 Bastion Square</w:t>
      </w:r>
    </w:p>
    <w:p w:rsidR="00000000" w:rsidDel="00000000" w:rsidP="00000000" w:rsidRDefault="00000000" w:rsidRPr="00000000" w14:paraId="00000126">
      <w:pPr>
        <w:numPr>
          <w:ilvl w:val="0"/>
          <w:numId w:val="3"/>
        </w:numPr>
        <w:spacing w:after="0" w:before="0" w:lineRule="auto"/>
        <w:ind w:left="720" w:hanging="360"/>
        <w:rPr>
          <w:color w:val="000000"/>
        </w:rPr>
      </w:pPr>
      <w:hyperlink r:id="rId65">
        <w:r w:rsidDel="00000000" w:rsidR="00000000" w:rsidRPr="00000000">
          <w:rPr>
            <w:color w:val="000000"/>
            <w:u w:val="single"/>
            <w:rtl w:val="0"/>
          </w:rPr>
          <w:t xml:space="preserve">Miniature World</w:t>
        </w:r>
      </w:hyperlink>
      <w:r w:rsidDel="00000000" w:rsidR="00000000" w:rsidRPr="00000000">
        <w:rPr>
          <w:color w:val="000000"/>
          <w:rtl w:val="0"/>
        </w:rPr>
        <w:t xml:space="preserve"> : 649 Humboldt Street</w:t>
      </w:r>
    </w:p>
    <w:p w:rsidR="00000000" w:rsidDel="00000000" w:rsidP="00000000" w:rsidRDefault="00000000" w:rsidRPr="00000000" w14:paraId="00000127">
      <w:pPr>
        <w:numPr>
          <w:ilvl w:val="0"/>
          <w:numId w:val="3"/>
        </w:numPr>
        <w:spacing w:after="0" w:before="0" w:lineRule="auto"/>
        <w:ind w:left="720" w:hanging="360"/>
        <w:rPr>
          <w:color w:val="000000"/>
        </w:rPr>
      </w:pPr>
      <w:hyperlink r:id="rId66">
        <w:r w:rsidDel="00000000" w:rsidR="00000000" w:rsidRPr="00000000">
          <w:rPr>
            <w:color w:val="000000"/>
            <w:u w:val="single"/>
            <w:rtl w:val="0"/>
          </w:rPr>
          <w:t xml:space="preserve">PKOLS (Mount Douglas Park)</w:t>
        </w:r>
      </w:hyperlink>
      <w:r w:rsidDel="00000000" w:rsidR="00000000" w:rsidRPr="00000000">
        <w:rPr>
          <w:color w:val="000000"/>
          <w:rtl w:val="0"/>
        </w:rPr>
        <w:t xml:space="preserve"> : Cedar Hill Road and Churchill Drive </w:t>
      </w:r>
    </w:p>
    <w:p w:rsidR="00000000" w:rsidDel="00000000" w:rsidP="00000000" w:rsidRDefault="00000000" w:rsidRPr="00000000" w14:paraId="00000128">
      <w:pPr>
        <w:numPr>
          <w:ilvl w:val="0"/>
          <w:numId w:val="3"/>
        </w:numPr>
        <w:spacing w:after="0" w:before="0" w:lineRule="auto"/>
        <w:ind w:left="720" w:hanging="360"/>
        <w:rPr>
          <w:color w:val="000000"/>
        </w:rPr>
      </w:pPr>
      <w:hyperlink r:id="rId67">
        <w:r w:rsidDel="00000000" w:rsidR="00000000" w:rsidRPr="00000000">
          <w:rPr>
            <w:color w:val="000000"/>
            <w:u w:val="single"/>
            <w:rtl w:val="0"/>
          </w:rPr>
          <w:t xml:space="preserve">Ogden Point Breakwater</w:t>
        </w:r>
      </w:hyperlink>
      <w:r w:rsidDel="00000000" w:rsidR="00000000" w:rsidRPr="00000000">
        <w:rPr>
          <w:color w:val="000000"/>
          <w:rtl w:val="0"/>
        </w:rPr>
        <w:t xml:space="preserve"> : 199 Dallas Road </w:t>
      </w:r>
    </w:p>
    <w:p w:rsidR="00000000" w:rsidDel="00000000" w:rsidP="00000000" w:rsidRDefault="00000000" w:rsidRPr="00000000" w14:paraId="00000129">
      <w:pPr>
        <w:numPr>
          <w:ilvl w:val="0"/>
          <w:numId w:val="3"/>
        </w:numPr>
        <w:spacing w:after="0" w:before="0" w:lineRule="auto"/>
        <w:ind w:left="720" w:hanging="360"/>
        <w:rPr>
          <w:color w:val="000000"/>
        </w:rPr>
      </w:pPr>
      <w:hyperlink r:id="rId68">
        <w:r w:rsidDel="00000000" w:rsidR="00000000" w:rsidRPr="00000000">
          <w:rPr>
            <w:color w:val="000000"/>
            <w:u w:val="single"/>
            <w:rtl w:val="0"/>
          </w:rPr>
          <w:t xml:space="preserve">Royal BC Museum</w:t>
        </w:r>
      </w:hyperlink>
      <w:r w:rsidDel="00000000" w:rsidR="00000000" w:rsidRPr="00000000">
        <w:rPr>
          <w:color w:val="000000"/>
          <w:rtl w:val="0"/>
        </w:rPr>
        <w:t xml:space="preserve"> : 675 Belleville Street</w:t>
      </w:r>
    </w:p>
    <w:p w:rsidR="00000000" w:rsidDel="00000000" w:rsidP="00000000" w:rsidRDefault="00000000" w:rsidRPr="00000000" w14:paraId="0000012A">
      <w:pPr>
        <w:numPr>
          <w:ilvl w:val="0"/>
          <w:numId w:val="3"/>
        </w:numPr>
        <w:spacing w:after="280" w:before="0" w:lineRule="auto"/>
        <w:ind w:left="720" w:hanging="360"/>
        <w:rPr>
          <w:color w:val="000000"/>
        </w:rPr>
      </w:pPr>
      <w:hyperlink r:id="rId69">
        <w:r w:rsidDel="00000000" w:rsidR="00000000" w:rsidRPr="00000000">
          <w:rPr>
            <w:color w:val="000000"/>
            <w:u w:val="single"/>
            <w:rtl w:val="0"/>
          </w:rPr>
          <w:t xml:space="preserve">Victoria Bug Zoo</w:t>
        </w:r>
      </w:hyperlink>
      <w:r w:rsidDel="00000000" w:rsidR="00000000" w:rsidRPr="00000000">
        <w:rPr>
          <w:color w:val="000000"/>
          <w:rtl w:val="0"/>
        </w:rPr>
        <w:t xml:space="preserve"> : 631 Courtney Street</w:t>
      </w:r>
    </w:p>
    <w:p w:rsidR="00000000" w:rsidDel="00000000" w:rsidP="00000000" w:rsidRDefault="00000000" w:rsidRPr="00000000" w14:paraId="0000012B">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Jardins, parcs et sites naturels</w:t>
      </w:r>
    </w:p>
    <w:p w:rsidR="00000000" w:rsidDel="00000000" w:rsidP="00000000" w:rsidRDefault="00000000" w:rsidRPr="00000000" w14:paraId="0000012C">
      <w:pPr>
        <w:numPr>
          <w:ilvl w:val="0"/>
          <w:numId w:val="1"/>
        </w:numPr>
        <w:spacing w:after="0" w:before="280" w:lineRule="auto"/>
        <w:ind w:left="720" w:hanging="360"/>
        <w:rPr>
          <w:color w:val="000000"/>
        </w:rPr>
      </w:pPr>
      <w:hyperlink r:id="rId70">
        <w:r w:rsidDel="00000000" w:rsidR="00000000" w:rsidRPr="00000000">
          <w:rPr>
            <w:color w:val="467886"/>
            <w:u w:val="single"/>
            <w:rtl w:val="0"/>
          </w:rPr>
          <w:t xml:space="preserve">Galloping Goose Regional Trail</w:t>
        </w:r>
      </w:hyperlink>
      <w:r w:rsidDel="00000000" w:rsidR="00000000" w:rsidRPr="00000000">
        <w:rPr>
          <w:color w:val="000000"/>
          <w:rtl w:val="0"/>
        </w:rPr>
        <w:t xml:space="preserve"> : </w:t>
      </w:r>
      <w:r w:rsidDel="00000000" w:rsidR="00000000" w:rsidRPr="00000000">
        <w:rPr>
          <w:rtl w:val="0"/>
        </w:rPr>
        <w:t xml:space="preserve">sentier de randonnée/piste cyclable reliant le centre-ville de Victoria aux Sooke Potholes</w:t>
      </w:r>
      <w:r w:rsidDel="00000000" w:rsidR="00000000" w:rsidRPr="00000000">
        <w:rPr>
          <w:color w:val="000000"/>
          <w:rtl w:val="0"/>
        </w:rPr>
        <w:t xml:space="preserve">. </w:t>
      </w:r>
    </w:p>
    <w:p w:rsidR="00000000" w:rsidDel="00000000" w:rsidP="00000000" w:rsidRDefault="00000000" w:rsidRPr="00000000" w14:paraId="0000012D">
      <w:pPr>
        <w:numPr>
          <w:ilvl w:val="0"/>
          <w:numId w:val="1"/>
        </w:numPr>
        <w:spacing w:after="0" w:before="0" w:lineRule="auto"/>
        <w:ind w:left="720" w:hanging="360"/>
        <w:rPr>
          <w:color w:val="000000"/>
        </w:rPr>
      </w:pPr>
      <w:hyperlink r:id="rId71">
        <w:r w:rsidDel="00000000" w:rsidR="00000000" w:rsidRPr="00000000">
          <w:rPr>
            <w:color w:val="000000"/>
            <w:u w:val="single"/>
            <w:rtl w:val="0"/>
          </w:rPr>
          <w:t xml:space="preserve">Lochside Regional Trail</w:t>
        </w:r>
      </w:hyperlink>
      <w:r w:rsidDel="00000000" w:rsidR="00000000" w:rsidRPr="00000000">
        <w:rPr>
          <w:color w:val="000000"/>
          <w:rtl w:val="0"/>
        </w:rPr>
        <w:t xml:space="preserve"> : </w:t>
      </w:r>
      <w:r w:rsidDel="00000000" w:rsidR="00000000" w:rsidRPr="00000000">
        <w:rPr>
          <w:rtl w:val="0"/>
        </w:rPr>
        <w:t xml:space="preserve">sentier de randonnée/piste cyclable reliant </w:t>
      </w:r>
      <w:r w:rsidDel="00000000" w:rsidR="00000000" w:rsidRPr="00000000">
        <w:rPr>
          <w:color w:val="000000"/>
          <w:rtl w:val="0"/>
        </w:rPr>
        <w:t xml:space="preserve">Victoria à Swartz Bay.</w:t>
      </w:r>
    </w:p>
    <w:p w:rsidR="00000000" w:rsidDel="00000000" w:rsidP="00000000" w:rsidRDefault="00000000" w:rsidRPr="00000000" w14:paraId="0000012E">
      <w:pPr>
        <w:numPr>
          <w:ilvl w:val="0"/>
          <w:numId w:val="1"/>
        </w:numPr>
        <w:spacing w:after="0" w:before="0" w:lineRule="auto"/>
        <w:ind w:left="720" w:hanging="360"/>
        <w:rPr>
          <w:color w:val="000000"/>
        </w:rPr>
      </w:pPr>
      <w:hyperlink r:id="rId72">
        <w:r w:rsidDel="00000000" w:rsidR="00000000" w:rsidRPr="00000000">
          <w:rPr>
            <w:color w:val="000000"/>
            <w:u w:val="single"/>
            <w:rtl w:val="0"/>
          </w:rPr>
          <w:t xml:space="preserve">Butchart Gardens</w:t>
        </w:r>
      </w:hyperlink>
      <w:r w:rsidDel="00000000" w:rsidR="00000000" w:rsidRPr="00000000">
        <w:rPr>
          <w:color w:val="000000"/>
          <w:rtl w:val="0"/>
        </w:rPr>
        <w:t xml:space="preserve"> : </w:t>
      </w:r>
      <w:r w:rsidDel="00000000" w:rsidR="00000000" w:rsidRPr="00000000">
        <w:rPr>
          <w:rtl w:val="0"/>
        </w:rPr>
        <w:t xml:space="preserve">l’un des jardins d’exposition florale les plus prestigieux du Canada, 800 Benvenuto Avenue (à 20 km au nord de Victoria).</w:t>
      </w:r>
      <w:r w:rsidDel="00000000" w:rsidR="00000000" w:rsidRPr="00000000">
        <w:rPr>
          <w:rtl w:val="0"/>
        </w:rPr>
      </w:r>
    </w:p>
    <w:p w:rsidR="00000000" w:rsidDel="00000000" w:rsidP="00000000" w:rsidRDefault="00000000" w:rsidRPr="00000000" w14:paraId="0000012F">
      <w:pPr>
        <w:numPr>
          <w:ilvl w:val="0"/>
          <w:numId w:val="1"/>
        </w:numPr>
        <w:spacing w:after="0" w:before="0" w:lineRule="auto"/>
        <w:ind w:left="720" w:hanging="360"/>
        <w:rPr>
          <w:color w:val="000000"/>
        </w:rPr>
      </w:pPr>
      <w:hyperlink r:id="rId73">
        <w:r w:rsidDel="00000000" w:rsidR="00000000" w:rsidRPr="00000000">
          <w:rPr>
            <w:color w:val="000000"/>
            <w:u w:val="single"/>
            <w:rtl w:val="0"/>
          </w:rPr>
          <w:t xml:space="preserve">Beacon Hill Park</w:t>
        </w:r>
      </w:hyperlink>
      <w:r w:rsidDel="00000000" w:rsidR="00000000" w:rsidRPr="00000000">
        <w:rPr>
          <w:color w:val="000000"/>
          <w:rtl w:val="0"/>
        </w:rPr>
        <w:t xml:space="preserve"> : </w:t>
      </w:r>
      <w:r w:rsidDel="00000000" w:rsidR="00000000" w:rsidRPr="00000000">
        <w:rPr>
          <w:rtl w:val="0"/>
        </w:rPr>
        <w:t xml:space="preserve">grand parc urbain situé au sud du centre-ville de Victoria, au sud de Southgate Street, à l’est de Douglas Street et à l’ouest de Cook Street (gratuit).</w:t>
      </w:r>
      <w:r w:rsidDel="00000000" w:rsidR="00000000" w:rsidRPr="00000000">
        <w:rPr>
          <w:rtl w:val="0"/>
        </w:rPr>
      </w:r>
    </w:p>
    <w:p w:rsidR="00000000" w:rsidDel="00000000" w:rsidP="00000000" w:rsidRDefault="00000000" w:rsidRPr="00000000" w14:paraId="00000130">
      <w:pPr>
        <w:numPr>
          <w:ilvl w:val="0"/>
          <w:numId w:val="1"/>
        </w:numPr>
        <w:spacing w:after="0" w:before="0" w:lineRule="auto"/>
        <w:ind w:left="720" w:hanging="360"/>
        <w:rPr>
          <w:color w:val="000000"/>
        </w:rPr>
      </w:pPr>
      <w:hyperlink r:id="rId74">
        <w:r w:rsidDel="00000000" w:rsidR="00000000" w:rsidRPr="00000000">
          <w:rPr>
            <w:color w:val="000000"/>
            <w:u w:val="single"/>
            <w:rtl w:val="0"/>
          </w:rPr>
          <w:t xml:space="preserve">Government House</w:t>
        </w:r>
      </w:hyperlink>
      <w:r w:rsidDel="00000000" w:rsidR="00000000" w:rsidRPr="00000000">
        <w:rPr>
          <w:color w:val="000000"/>
          <w:rtl w:val="0"/>
        </w:rPr>
        <w:t xml:space="preserve"> : </w:t>
      </w:r>
      <w:r w:rsidDel="00000000" w:rsidR="00000000" w:rsidRPr="00000000">
        <w:rPr>
          <w:rtl w:val="0"/>
        </w:rPr>
        <w:t xml:space="preserve">La résidence privée de la lieutenante-gouverneure/du lieutenant-gouverneur de la Colombie-Britannique possède des jardins soigneusement entretenus, ouverts au public, 1401 Rockland Avenue (ouvert de l’aube au crépuscule et gratuit).</w:t>
      </w:r>
      <w:r w:rsidDel="00000000" w:rsidR="00000000" w:rsidRPr="00000000">
        <w:rPr>
          <w:rtl w:val="0"/>
        </w:rPr>
      </w:r>
    </w:p>
    <w:p w:rsidR="00000000" w:rsidDel="00000000" w:rsidP="00000000" w:rsidRDefault="00000000" w:rsidRPr="00000000" w14:paraId="00000131">
      <w:pPr>
        <w:numPr>
          <w:ilvl w:val="0"/>
          <w:numId w:val="1"/>
        </w:numPr>
        <w:spacing w:after="280" w:before="0" w:lineRule="auto"/>
        <w:ind w:left="720" w:hanging="360"/>
        <w:rPr>
          <w:color w:val="000000"/>
        </w:rPr>
      </w:pPr>
      <w:hyperlink r:id="rId75">
        <w:r w:rsidDel="00000000" w:rsidR="00000000" w:rsidRPr="00000000">
          <w:rPr>
            <w:color w:val="000000"/>
            <w:u w:val="single"/>
            <w:rtl w:val="0"/>
          </w:rPr>
          <w:t xml:space="preserve">Mount Tolmie Park</w:t>
        </w:r>
      </w:hyperlink>
      <w:r w:rsidDel="00000000" w:rsidR="00000000" w:rsidRPr="00000000">
        <w:rPr>
          <w:color w:val="000000"/>
          <w:rtl w:val="0"/>
        </w:rPr>
        <w:t xml:space="preserve"> : </w:t>
      </w:r>
      <w:r w:rsidDel="00000000" w:rsidR="00000000" w:rsidRPr="00000000">
        <w:rPr>
          <w:rtl w:val="0"/>
        </w:rPr>
        <w:t xml:space="preserve">Au sud du campus universitaire, ce parc offre une vue panoramique sur le Grand Victoria et ses environs (gratuit).</w:t>
      </w:r>
      <w:r w:rsidDel="00000000" w:rsidR="00000000" w:rsidRPr="00000000">
        <w:rPr>
          <w:rtl w:val="0"/>
        </w:rPr>
      </w:r>
    </w:p>
    <w:p w:rsidR="00000000" w:rsidDel="00000000" w:rsidP="00000000" w:rsidRDefault="00000000" w:rsidRPr="00000000" w14:paraId="00000132">
      <w:pPr>
        <w:spacing w:after="280" w:before="280" w:lineRule="auto"/>
        <w:ind w:left="360" w:firstLine="0"/>
        <w:rPr>
          <w:b w:val="1"/>
          <w:bCs w:val="1"/>
          <w:color w:val="000000"/>
        </w:rPr>
      </w:pPr>
      <w:r w:rsidDel="00000000" w:rsidR="00000000" w:rsidRPr="00000000">
        <w:rPr>
          <w:b w:val="1"/>
          <w:bCs w:val="1"/>
          <w:rtl w:val="0"/>
        </w:rPr>
        <w:t xml:space="preserve">Autres choses intéressantes à voir et à faire</w:t>
      </w:r>
      <w:r w:rsidDel="00000000" w:rsidR="00000000" w:rsidRPr="00000000">
        <w:rPr>
          <w:rtl w:val="0"/>
        </w:rPr>
      </w:r>
    </w:p>
    <w:p w:rsidR="00000000" w:rsidDel="00000000" w:rsidP="00000000" w:rsidRDefault="00000000" w:rsidRPr="00000000" w14:paraId="00000133">
      <w:pPr>
        <w:numPr>
          <w:ilvl w:val="0"/>
          <w:numId w:val="2"/>
        </w:numPr>
        <w:spacing w:after="0" w:before="280" w:lineRule="auto"/>
        <w:ind w:left="720" w:hanging="360"/>
        <w:rPr>
          <w:color w:val="000000"/>
        </w:rPr>
      </w:pPr>
      <w:hyperlink r:id="rId76">
        <w:r w:rsidDel="00000000" w:rsidR="00000000" w:rsidRPr="00000000">
          <w:rPr>
            <w:color w:val="000000"/>
            <w:u w:val="single"/>
            <w:rtl w:val="0"/>
          </w:rPr>
          <w:t xml:space="preserve">Cook Street Village</w:t>
        </w:r>
      </w:hyperlink>
      <w:r w:rsidDel="00000000" w:rsidR="00000000" w:rsidRPr="00000000">
        <w:rPr>
          <w:color w:val="000000"/>
          <w:rtl w:val="0"/>
        </w:rPr>
        <w:t xml:space="preserve"> : </w:t>
      </w:r>
      <w:r w:rsidDel="00000000" w:rsidR="00000000" w:rsidRPr="00000000">
        <w:rPr>
          <w:rtl w:val="0"/>
        </w:rPr>
        <w:t xml:space="preserve">C’est un excellent quartier à visiter si vous avez du temps supplémentaire à Victoria. Profitez des nombreux restaurants, cafés et boutiques, ou promenez-vous tout au long de la rue jusqu’au détroit de Juan de Fuca, au niveau de </w:t>
      </w:r>
      <w:hyperlink r:id="rId77">
        <w:r w:rsidDel="00000000" w:rsidR="00000000" w:rsidRPr="00000000">
          <w:rPr>
            <w:color w:val="467886"/>
            <w:u w:val="single"/>
            <w:rtl w:val="0"/>
          </w:rPr>
          <w:t xml:space="preserve">Dallas Road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4">
      <w:pPr>
        <w:numPr>
          <w:ilvl w:val="0"/>
          <w:numId w:val="2"/>
        </w:numPr>
        <w:spacing w:after="0" w:before="0" w:lineRule="auto"/>
        <w:ind w:left="720" w:hanging="360"/>
        <w:rPr>
          <w:color w:val="000000"/>
        </w:rPr>
      </w:pPr>
      <w:hyperlink r:id="rId78">
        <w:r w:rsidDel="00000000" w:rsidR="00000000" w:rsidRPr="00000000">
          <w:rPr>
            <w:color w:val="467886"/>
            <w:u w:val="single"/>
            <w:rtl w:val="0"/>
          </w:rPr>
          <w:t xml:space="preserve">Fisherman’s wharf </w:t>
        </w:r>
      </w:hyperlink>
      <w:r w:rsidDel="00000000" w:rsidR="00000000" w:rsidRPr="00000000">
        <w:rPr>
          <w:rtl w:val="0"/>
        </w:rPr>
        <w:t xml:space="preserve">: Cette destination unique propose des kiosques alimentaires, des boutiques originales et des aventures écotouristiques au milieu de bateaux de pêche, de bateaux de plaisance avec résidents à bord, de maisons flottantes et d’entreprises commerciales.</w:t>
      </w:r>
      <w:r w:rsidDel="00000000" w:rsidR="00000000" w:rsidRPr="00000000">
        <w:rPr>
          <w:rtl w:val="0"/>
        </w:rPr>
      </w:r>
    </w:p>
    <w:p w:rsidR="00000000" w:rsidDel="00000000" w:rsidP="00000000" w:rsidRDefault="00000000" w:rsidRPr="00000000" w14:paraId="00000135">
      <w:pPr>
        <w:numPr>
          <w:ilvl w:val="0"/>
          <w:numId w:val="2"/>
        </w:numPr>
        <w:spacing w:after="280" w:before="0" w:lineRule="auto"/>
        <w:ind w:left="720" w:hanging="360"/>
        <w:rPr>
          <w:color w:val="000000"/>
        </w:rPr>
      </w:pPr>
      <w:hyperlink r:id="rId79">
        <w:r w:rsidDel="00000000" w:rsidR="00000000" w:rsidRPr="00000000">
          <w:rPr>
            <w:color w:val="467886"/>
            <w:u w:val="single"/>
            <w:rtl w:val="0"/>
          </w:rPr>
          <w:t xml:space="preserve">Victoria Inner Harbour </w:t>
        </w:r>
      </w:hyperlink>
      <w:r w:rsidDel="00000000" w:rsidR="00000000" w:rsidRPr="00000000">
        <w:rPr>
          <w:rtl w:val="0"/>
        </w:rPr>
        <w:t xml:space="preserve">: Promenez-vous au bord de l’eau et profitez des nombreux artistes de rue et marchands. Des excursions d’observation des baleines, des sorties en kayak et des bateaux-taxis sont également disponibles</w:t>
      </w:r>
      <w:r w:rsidDel="00000000" w:rsidR="00000000" w:rsidRPr="00000000">
        <w:rPr>
          <w:rtl w:val="0"/>
        </w:rPr>
      </w:r>
    </w:p>
    <w:p w:rsidR="00000000" w:rsidDel="00000000" w:rsidP="00000000" w:rsidRDefault="00000000" w:rsidRPr="00000000" w14:paraId="00000136">
      <w:pPr>
        <w:rPr>
          <w:b w:val="1"/>
          <w:bCs w:val="1"/>
          <w:color w:val="000000"/>
        </w:rPr>
      </w:pPr>
      <w:r w:rsidDel="00000000" w:rsidR="00000000" w:rsidRPr="00000000">
        <w:rPr>
          <w:rtl w:val="0"/>
        </w:rPr>
      </w:r>
    </w:p>
    <w:p w:rsidR="00000000" w:rsidDel="00000000" w:rsidP="00000000" w:rsidRDefault="00000000" w:rsidRPr="00000000" w14:paraId="00000137">
      <w:pPr>
        <w:rPr>
          <w:color w:val="000000"/>
        </w:rPr>
      </w:pPr>
      <w:r w:rsidDel="00000000" w:rsidR="00000000" w:rsidRPr="00000000">
        <w:rPr>
          <w:rtl w:val="0"/>
        </w:rPr>
      </w:r>
    </w:p>
    <w:p w:rsidR="00000000" w:rsidDel="00000000" w:rsidP="00000000" w:rsidRDefault="00000000" w:rsidRPr="00000000" w14:paraId="00000138">
      <w:pPr>
        <w:rPr>
          <w:color w:val="000000"/>
        </w:rPr>
      </w:pPr>
      <w:r w:rsidDel="00000000" w:rsidR="00000000" w:rsidRPr="00000000">
        <w:rPr>
          <w:rtl w:val="0"/>
        </w:rPr>
      </w:r>
    </w:p>
    <w:p w:rsidR="00000000" w:rsidDel="00000000" w:rsidP="00000000" w:rsidRDefault="00000000" w:rsidRPr="00000000" w14:paraId="00000139">
      <w:pPr>
        <w:spacing w:after="160" w:line="259"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A">
      <w:pPr>
        <w:rPr>
          <w:b w:val="1"/>
          <w:bCs w:val="1"/>
          <w:color w:val="000000"/>
        </w:rPr>
      </w:pPr>
      <w:r w:rsidDel="00000000" w:rsidR="00000000" w:rsidRPr="00000000">
        <w:rPr>
          <w:b w:val="1"/>
          <w:bCs w:val="1"/>
          <w:color w:val="000000"/>
          <w:rtl w:val="0"/>
        </w:rPr>
        <w:t xml:space="preserve">ENREGISTREMENTS ET PHOTOS DU COLLOQUE</w:t>
      </w:r>
    </w:p>
    <w:p w:rsidR="00000000" w:rsidDel="00000000" w:rsidP="00000000" w:rsidRDefault="00000000" w:rsidRPr="00000000" w14:paraId="0000013B">
      <w:pPr>
        <w:rPr>
          <w:color w:val="000000"/>
        </w:rPr>
      </w:pPr>
      <w:r w:rsidDel="00000000" w:rsidR="00000000" w:rsidRPr="00000000">
        <w:rPr>
          <w:rtl w:val="0"/>
        </w:rPr>
      </w:r>
    </w:p>
    <w:p w:rsidR="00000000" w:rsidDel="00000000" w:rsidP="00000000" w:rsidRDefault="00000000" w:rsidRPr="00000000" w14:paraId="0000013C">
      <w:pPr>
        <w:rPr>
          <w:color w:val="000000"/>
        </w:rPr>
      </w:pPr>
      <w:r w:rsidDel="00000000" w:rsidR="00000000" w:rsidRPr="00000000">
        <w:rPr>
          <w:color w:val="000000"/>
          <w:highlight w:val="cyan"/>
          <w:rtl w:val="0"/>
        </w:rPr>
        <w:t xml:space="preserve">[To be uploaded after the conference</w:t>
      </w:r>
      <w:r w:rsidDel="00000000" w:rsidR="00000000" w:rsidRPr="00000000">
        <w:rPr>
          <w:color w:val="000000"/>
          <w:rtl w:val="0"/>
        </w:rPr>
        <w:t xml:space="preserve">] </w:t>
      </w:r>
    </w:p>
    <w:p w:rsidR="00000000" w:rsidDel="00000000" w:rsidP="00000000" w:rsidRDefault="00000000" w:rsidRPr="00000000" w14:paraId="0000013D">
      <w:pPr>
        <w:spacing w:after="160" w:line="259" w:lineRule="auto"/>
        <w:rPr>
          <w:color w:val="000000"/>
        </w:rPr>
      </w:pPr>
      <w:r w:rsidDel="00000000" w:rsidR="00000000" w:rsidRPr="00000000">
        <w:rPr>
          <w:rtl w:val="0"/>
        </w:rPr>
      </w:r>
    </w:p>
    <w:p w:rsidR="00000000" w:rsidDel="00000000" w:rsidP="00000000" w:rsidRDefault="00000000" w:rsidRPr="00000000" w14:paraId="0000013E">
      <w:pPr>
        <w:spacing w:after="160" w:line="259" w:lineRule="auto"/>
        <w:rPr>
          <w:color w:val="000000"/>
        </w:rPr>
      </w:pPr>
      <w:r w:rsidDel="00000000" w:rsidR="00000000" w:rsidRPr="00000000">
        <w:rPr>
          <w:rtl w:val="0"/>
        </w:rPr>
      </w:r>
    </w:p>
    <w:p w:rsidR="00000000" w:rsidDel="00000000" w:rsidP="00000000" w:rsidRDefault="00000000" w:rsidRPr="00000000" w14:paraId="0000013F">
      <w:pPr>
        <w:spacing w:after="160" w:line="259" w:lineRule="auto"/>
        <w:rPr>
          <w:color w:val="000000"/>
        </w:rPr>
      </w:pPr>
      <w:r w:rsidDel="00000000" w:rsidR="00000000" w:rsidRPr="00000000">
        <w:rPr>
          <w:rtl w:val="0"/>
        </w:rPr>
      </w:r>
    </w:p>
    <w:p w:rsidR="00000000" w:rsidDel="00000000" w:rsidP="00000000" w:rsidRDefault="00000000" w:rsidRPr="00000000" w14:paraId="00000140">
      <w:pPr>
        <w:spacing w:after="160" w:line="259"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1">
      <w:pPr>
        <w:rPr>
          <w:b w:val="1"/>
          <w:bCs w:val="1"/>
          <w:color w:val="000000"/>
        </w:rPr>
      </w:pPr>
      <w:r w:rsidDel="00000000" w:rsidR="00000000" w:rsidRPr="00000000">
        <w:rPr>
          <w:b w:val="1"/>
          <w:bCs w:val="1"/>
          <w:color w:val="000000"/>
          <w:rtl w:val="0"/>
        </w:rPr>
        <w:t xml:space="preserve">NOUS JOINDRE</w:t>
      </w:r>
    </w:p>
    <w:p w:rsidR="00000000" w:rsidDel="00000000" w:rsidP="00000000" w:rsidRDefault="00000000" w:rsidRPr="00000000" w14:paraId="00000142">
      <w:pPr>
        <w:rPr>
          <w:color w:val="000000"/>
        </w:rPr>
      </w:pPr>
      <w:r w:rsidDel="00000000" w:rsidR="00000000" w:rsidRPr="00000000">
        <w:rPr>
          <w:rtl w:val="0"/>
        </w:rPr>
      </w:r>
    </w:p>
    <w:p w:rsidR="00000000" w:rsidDel="00000000" w:rsidP="00000000" w:rsidRDefault="00000000" w:rsidRPr="00000000" w14:paraId="00000143">
      <w:pPr>
        <w:rPr>
          <w:color w:val="000000"/>
        </w:rPr>
      </w:pPr>
      <w:bookmarkStart w:colFirst="0" w:colLast="0" w:name="_heading=h.nwtav8couevs" w:id="0"/>
      <w:bookmarkEnd w:id="0"/>
      <w:r w:rsidDel="00000000" w:rsidR="00000000" w:rsidRPr="00000000">
        <w:rPr>
          <w:color w:val="000000"/>
          <w:rtl w:val="0"/>
        </w:rPr>
        <w:t xml:space="preserve">Pour plus de renseignements, n’hésitez pas à communiquer avec les organisateurs du colloque : </w:t>
      </w:r>
      <w:hyperlink r:id="rId80">
        <w:r w:rsidDel="00000000" w:rsidR="00000000" w:rsidRPr="00000000">
          <w:rPr>
            <w:color w:val="000000"/>
            <w:u w:val="single"/>
            <w:rtl w:val="0"/>
          </w:rPr>
          <w:t xml:space="preserve">lfdi2026@uvic.ca</w:t>
        </w:r>
      </w:hyperlink>
      <w:r w:rsidDel="00000000" w:rsidR="00000000" w:rsidRPr="00000000">
        <w:rPr>
          <w:rtl w:val="0"/>
        </w:rPr>
      </w:r>
    </w:p>
    <w:p w:rsidR="00000000" w:rsidDel="00000000" w:rsidP="00000000" w:rsidRDefault="00000000" w:rsidRPr="00000000" w14:paraId="00000144">
      <w:pPr>
        <w:rPr>
          <w:color w:val="000000"/>
        </w:rPr>
      </w:pPr>
      <w:r w:rsidDel="00000000" w:rsidR="00000000" w:rsidRPr="00000000">
        <w:rPr>
          <w:rtl w:val="0"/>
        </w:rPr>
      </w:r>
    </w:p>
    <w:sectPr>
      <w:headerReference r:id="rId81" w:type="default"/>
      <w:headerReference r:id="rId82" w:type="first"/>
      <w:headerReference r:id="rId83" w:type="even"/>
      <w:footerReference r:id="rId84" w:type="default"/>
      <w:footerReference r:id="rId85" w:type="first"/>
      <w:footerReference r:id="rId86"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-88199</wp:posOffset>
              </wp:positionH>
              <wp:positionV relativeFrom="paragraph">
                <wp:posOffset>9403087</wp:posOffset>
              </wp:positionV>
              <wp:extent cx="3180715" cy="222250"/>
              <wp:effectExtent b="0" l="0" r="0" t="0"/>
              <wp:wrapNone/>
              <wp:docPr id="1957098049" name=""/>
              <a:graphic>
                <a:graphicData uri="http://schemas.microsoft.com/office/word/2010/wordprocessingShape">
                  <wps:wsp>
                    <wps:cNvSpPr/>
                    <wps:cNvPr id="3" name="Shape 3"/>
                    <wps:spPr>
                      <a:xfrm>
                        <a:off x="3760405" y="3673638"/>
                        <a:ext cx="3171190" cy="21272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-88199</wp:posOffset>
              </wp:positionH>
              <wp:positionV relativeFrom="paragraph">
                <wp:posOffset>9403087</wp:posOffset>
              </wp:positionV>
              <wp:extent cx="3180715" cy="222250"/>
              <wp:effectExtent b="0" l="0" r="0" t="0"/>
              <wp:wrapNone/>
              <wp:docPr id="195709804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180715" cy="2222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5617653</wp:posOffset>
              </wp:positionH>
              <wp:positionV relativeFrom="paragraph">
                <wp:posOffset>9408308</wp:posOffset>
              </wp:positionV>
              <wp:extent cx="483870" cy="203835"/>
              <wp:effectExtent b="0" l="0" r="0" t="0"/>
              <wp:wrapNone/>
              <wp:docPr id="1957098048" name=""/>
              <a:graphic>
                <a:graphicData uri="http://schemas.microsoft.com/office/word/2010/wordprocessingShape">
                  <wps:wsp>
                    <wps:cNvSpPr/>
                    <wps:cNvPr id="2" name="Shape 2"/>
                    <wps:spPr>
                      <a:xfrm>
                        <a:off x="5108828" y="3682845"/>
                        <a:ext cx="474345" cy="194310"/>
                      </a:xfrm>
                      <a:prstGeom prst="rect">
                        <a:avLst/>
                      </a:prstGeom>
                      <a:noFill/>
                      <a:ln>
                        <a:noFill/>
                      </a:ln>
                    </wps:spPr>
                    <wps:txbx>
                      <w:txbxContent>
                        <w:p w:rsidR="00000000" w:rsidDel="00000000" w:rsidP="00000000" w:rsidRDefault="00000000" w:rsidRPr="00000000">
                          <w:pPr>
                            <w:spacing w:after="0" w:before="1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5617653</wp:posOffset>
              </wp:positionH>
              <wp:positionV relativeFrom="paragraph">
                <wp:posOffset>9408308</wp:posOffset>
              </wp:positionV>
              <wp:extent cx="483870" cy="203835"/>
              <wp:effectExtent b="0" l="0" r="0" t="0"/>
              <wp:wrapNone/>
              <wp:docPr id="195709804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83870" cy="203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59" w:lineRule="auto"/>
    </w:pPr>
    <w:rPr>
      <w:rFonts w:ascii="Aptos" w:cs="Aptos" w:eastAsia="Aptos" w:hAnsi="Aptos"/>
      <w:i w:val="1"/>
      <w:iCs w:val="1"/>
      <w:color w:val="0f4761"/>
      <w:sz w:val="22"/>
      <w:szCs w:val="22"/>
    </w:rPr>
  </w:style>
  <w:style w:type="paragraph" w:styleId="Heading5">
    <w:name w:val="heading 5"/>
    <w:basedOn w:val="Normal"/>
    <w:next w:val="Normal"/>
    <w:pPr>
      <w:keepNext w:val="1"/>
      <w:keepLines w:val="1"/>
      <w:spacing w:after="40" w:before="80" w:line="259" w:lineRule="auto"/>
    </w:pPr>
    <w:rPr>
      <w:rFonts w:ascii="Aptos" w:cs="Aptos" w:eastAsia="Aptos" w:hAnsi="Aptos"/>
      <w:color w:val="0f4761"/>
      <w:sz w:val="22"/>
      <w:szCs w:val="22"/>
    </w:rPr>
  </w:style>
  <w:style w:type="paragraph" w:styleId="Heading6">
    <w:name w:val="heading 6"/>
    <w:basedOn w:val="Normal"/>
    <w:next w:val="Normal"/>
    <w:pPr>
      <w:keepNext w:val="1"/>
      <w:keepLines w:val="1"/>
      <w:spacing w:before="40" w:line="259" w:lineRule="auto"/>
    </w:pPr>
    <w:rPr>
      <w:rFonts w:ascii="Aptos" w:cs="Aptos" w:eastAsia="Aptos" w:hAnsi="Aptos"/>
      <w:i w:val="1"/>
      <w:iCs w:val="1"/>
      <w:color w:val="595959"/>
      <w:sz w:val="22"/>
      <w:szCs w:val="22"/>
    </w:rPr>
  </w:style>
  <w:style w:type="paragraph" w:styleId="Title">
    <w:name w:val="Title"/>
    <w:basedOn w:val="Normal"/>
    <w:next w:val="Normal"/>
    <w:pPr>
      <w:spacing w:after="8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8B3E00"/>
    <w:pPr>
      <w:keepNext w:val="1"/>
      <w:keepLines w:val="1"/>
      <w:spacing w:before="40" w:line="259" w:lineRule="auto"/>
      <w:outlineLvl w:val="6"/>
    </w:pPr>
    <w:rPr>
      <w:rFonts w:asciiTheme="minorHAnsi" w:cstheme="majorBidi" w:eastAsiaTheme="majorEastAsia" w:hAnsiTheme="minorHAnsi"/>
      <w:color w:val="595959" w:themeColor="text1" w:themeTint="0000A6"/>
      <w:kern w:val="2"/>
      <w:sz w:val="22"/>
      <w:szCs w:val="22"/>
      <w:lang w:eastAsia="en-US" w:val="fr-FR"/>
    </w:rPr>
  </w:style>
  <w:style w:type="paragraph" w:styleId="Titre8">
    <w:name w:val="heading 8"/>
    <w:basedOn w:val="Normal"/>
    <w:next w:val="Normal"/>
    <w:link w:val="Titre8Car"/>
    <w:uiPriority w:val="9"/>
    <w:semiHidden w:val="1"/>
    <w:unhideWhenUsed w:val="1"/>
    <w:qFormat w:val="1"/>
    <w:rsid w:val="008B3E00"/>
    <w:pPr>
      <w:keepNext w:val="1"/>
      <w:keepLines w:val="1"/>
      <w:spacing w:line="259" w:lineRule="auto"/>
      <w:outlineLvl w:val="7"/>
    </w:pPr>
    <w:rPr>
      <w:rFonts w:asciiTheme="minorHAnsi" w:cstheme="majorBidi" w:eastAsiaTheme="majorEastAsia" w:hAnsiTheme="minorHAnsi"/>
      <w:i w:val="1"/>
      <w:iCs w:val="1"/>
      <w:color w:val="272727" w:themeColor="text1" w:themeTint="0000D8"/>
      <w:kern w:val="2"/>
      <w:sz w:val="22"/>
      <w:szCs w:val="22"/>
      <w:lang w:eastAsia="en-US" w:val="fr-FR"/>
    </w:rPr>
  </w:style>
  <w:style w:type="paragraph" w:styleId="Titre9">
    <w:name w:val="heading 9"/>
    <w:basedOn w:val="Normal"/>
    <w:next w:val="Normal"/>
    <w:link w:val="Titre9Car"/>
    <w:uiPriority w:val="9"/>
    <w:semiHidden w:val="1"/>
    <w:unhideWhenUsed w:val="1"/>
    <w:qFormat w:val="1"/>
    <w:rsid w:val="008B3E00"/>
    <w:pPr>
      <w:keepNext w:val="1"/>
      <w:keepLines w:val="1"/>
      <w:spacing w:line="259" w:lineRule="auto"/>
      <w:outlineLvl w:val="8"/>
    </w:pPr>
    <w:rPr>
      <w:rFonts w:asciiTheme="minorHAnsi" w:cstheme="majorBidi" w:eastAsiaTheme="majorEastAsia" w:hAnsiTheme="minorHAnsi"/>
      <w:color w:val="272727" w:themeColor="text1" w:themeTint="0000D8"/>
      <w:kern w:val="2"/>
      <w:sz w:val="22"/>
      <w:szCs w:val="22"/>
      <w:lang w:eastAsia="en-US" w:val="fr-FR"/>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8B3E00"/>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8B3E00"/>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8B3E00"/>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8B3E00"/>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8B3E00"/>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8B3E00"/>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8B3E00"/>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8B3E00"/>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8B3E00"/>
    <w:rPr>
      <w:rFonts w:cstheme="majorBidi" w:eastAsiaTheme="majorEastAsia"/>
      <w:color w:val="272727" w:themeColor="text1" w:themeTint="0000D8"/>
    </w:rPr>
  </w:style>
  <w:style w:type="character" w:styleId="TitreCar" w:customStyle="1">
    <w:name w:val="Titre Car"/>
    <w:basedOn w:val="Policepardfaut"/>
    <w:link w:val="Titre"/>
    <w:uiPriority w:val="10"/>
    <w:rsid w:val="008B3E00"/>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8B3E00"/>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8B3E00"/>
    <w:pPr>
      <w:spacing w:after="160" w:before="160" w:line="259" w:lineRule="auto"/>
      <w:jc w:val="center"/>
    </w:pPr>
    <w:rPr>
      <w:rFonts w:asciiTheme="minorHAnsi" w:cstheme="minorBidi" w:eastAsiaTheme="minorHAnsi" w:hAnsiTheme="minorHAnsi"/>
      <w:i w:val="1"/>
      <w:iCs w:val="1"/>
      <w:color w:val="404040" w:themeColor="text1" w:themeTint="0000BF"/>
      <w:kern w:val="2"/>
      <w:sz w:val="22"/>
      <w:szCs w:val="22"/>
      <w:lang w:eastAsia="en-US" w:val="fr-FR"/>
    </w:rPr>
  </w:style>
  <w:style w:type="character" w:styleId="CitationCar" w:customStyle="1">
    <w:name w:val="Citation Car"/>
    <w:basedOn w:val="Policepardfaut"/>
    <w:link w:val="Citation"/>
    <w:uiPriority w:val="29"/>
    <w:rsid w:val="008B3E00"/>
    <w:rPr>
      <w:i w:val="1"/>
      <w:iCs w:val="1"/>
      <w:color w:val="404040" w:themeColor="text1" w:themeTint="0000BF"/>
    </w:rPr>
  </w:style>
  <w:style w:type="paragraph" w:styleId="Paragraphedeliste">
    <w:name w:val="List Paragraph"/>
    <w:basedOn w:val="Normal"/>
    <w:uiPriority w:val="34"/>
    <w:qFormat w:val="1"/>
    <w:rsid w:val="008B3E00"/>
    <w:pPr>
      <w:spacing w:after="160" w:line="259" w:lineRule="auto"/>
      <w:ind w:left="720"/>
      <w:contextualSpacing w:val="1"/>
    </w:pPr>
    <w:rPr>
      <w:rFonts w:asciiTheme="minorHAnsi" w:cstheme="minorBidi" w:eastAsiaTheme="minorHAnsi" w:hAnsiTheme="minorHAnsi"/>
      <w:kern w:val="2"/>
      <w:sz w:val="22"/>
      <w:szCs w:val="22"/>
      <w:lang w:eastAsia="en-US" w:val="fr-FR"/>
    </w:rPr>
  </w:style>
  <w:style w:type="character" w:styleId="Accentuationintense">
    <w:name w:val="Intense Emphasis"/>
    <w:basedOn w:val="Policepardfaut"/>
    <w:uiPriority w:val="21"/>
    <w:qFormat w:val="1"/>
    <w:rsid w:val="008B3E00"/>
    <w:rPr>
      <w:i w:val="1"/>
      <w:iCs w:val="1"/>
      <w:color w:val="0f4761" w:themeColor="accent1" w:themeShade="0000BF"/>
    </w:rPr>
  </w:style>
  <w:style w:type="paragraph" w:styleId="Citationintense">
    <w:name w:val="Intense Quote"/>
    <w:basedOn w:val="Normal"/>
    <w:next w:val="Normal"/>
    <w:link w:val="CitationintenseCar"/>
    <w:uiPriority w:val="30"/>
    <w:qFormat w:val="1"/>
    <w:rsid w:val="008B3E00"/>
    <w:pPr>
      <w:pBdr>
        <w:top w:color="0f4761" w:space="10" w:sz="4" w:themeColor="accent1" w:themeShade="0000BF" w:val="single"/>
        <w:bottom w:color="0f4761" w:space="10" w:sz="4" w:themeColor="accent1" w:themeShade="0000BF" w:val="single"/>
      </w:pBdr>
      <w:spacing w:after="360" w:before="360" w:line="259" w:lineRule="auto"/>
      <w:ind w:left="864" w:right="864"/>
      <w:jc w:val="center"/>
    </w:pPr>
    <w:rPr>
      <w:rFonts w:asciiTheme="minorHAnsi" w:cstheme="minorBidi" w:eastAsiaTheme="minorHAnsi" w:hAnsiTheme="minorHAnsi"/>
      <w:i w:val="1"/>
      <w:iCs w:val="1"/>
      <w:color w:val="0f4761" w:themeColor="accent1" w:themeShade="0000BF"/>
      <w:kern w:val="2"/>
      <w:sz w:val="22"/>
      <w:szCs w:val="22"/>
      <w:lang w:eastAsia="en-US" w:val="fr-FR"/>
    </w:rPr>
  </w:style>
  <w:style w:type="character" w:styleId="CitationintenseCar" w:customStyle="1">
    <w:name w:val="Citation intense Car"/>
    <w:basedOn w:val="Policepardfaut"/>
    <w:link w:val="Citationintense"/>
    <w:uiPriority w:val="30"/>
    <w:rsid w:val="008B3E00"/>
    <w:rPr>
      <w:i w:val="1"/>
      <w:iCs w:val="1"/>
      <w:color w:val="0f4761" w:themeColor="accent1" w:themeShade="0000BF"/>
    </w:rPr>
  </w:style>
  <w:style w:type="character" w:styleId="Rfrenceintense">
    <w:name w:val="Intense Reference"/>
    <w:basedOn w:val="Policepardfaut"/>
    <w:uiPriority w:val="32"/>
    <w:qFormat w:val="1"/>
    <w:rsid w:val="008B3E00"/>
    <w:rPr>
      <w:b w:val="1"/>
      <w:bCs w:val="1"/>
      <w:smallCaps w:val="1"/>
      <w:color w:val="0f4761" w:themeColor="accent1" w:themeShade="0000BF"/>
      <w:spacing w:val="5"/>
    </w:rPr>
  </w:style>
  <w:style w:type="character" w:styleId="Hyperlien">
    <w:name w:val="Hyperlink"/>
    <w:basedOn w:val="Policepardfaut"/>
    <w:uiPriority w:val="99"/>
    <w:unhideWhenUsed w:val="1"/>
    <w:rsid w:val="008B3E00"/>
    <w:rPr>
      <w:color w:val="467886" w:themeColor="hyperlink"/>
      <w:u w:val="single"/>
    </w:rPr>
  </w:style>
  <w:style w:type="character" w:styleId="Mentionnonrsolue">
    <w:name w:val="Unresolved Mention"/>
    <w:basedOn w:val="Policepardfaut"/>
    <w:uiPriority w:val="99"/>
    <w:semiHidden w:val="1"/>
    <w:unhideWhenUsed w:val="1"/>
    <w:rsid w:val="008B3E00"/>
    <w:rPr>
      <w:color w:val="605e5c"/>
      <w:shd w:color="auto" w:fill="e1dfdd" w:val="clear"/>
    </w:rPr>
  </w:style>
  <w:style w:type="character" w:styleId="Lienvisit">
    <w:name w:val="FollowedHyperlink"/>
    <w:basedOn w:val="Policepardfaut"/>
    <w:uiPriority w:val="99"/>
    <w:semiHidden w:val="1"/>
    <w:unhideWhenUsed w:val="1"/>
    <w:rsid w:val="008C7786"/>
    <w:rPr>
      <w:color w:val="96607d" w:themeColor="followedHyperlink"/>
      <w:u w:val="single"/>
    </w:rPr>
  </w:style>
  <w:style w:type="table" w:styleId="TableNormal" w:customStyle="1">
    <w:name w:val="Table Normal"/>
    <w:uiPriority w:val="2"/>
    <w:semiHidden w:val="1"/>
    <w:unhideWhenUsed w:val="1"/>
    <w:qFormat w:val="1"/>
    <w:rsid w:val="00BF2776"/>
    <w:pPr>
      <w:widowControl w:val="0"/>
      <w:autoSpaceDE w:val="0"/>
      <w:autoSpaceDN w:val="0"/>
      <w:spacing w:after="0" w:line="240" w:lineRule="auto"/>
    </w:pPr>
    <w:rPr>
      <w:kern w:val="0"/>
      <w:lang w:val="en-US"/>
    </w:rPr>
    <w:tblPr>
      <w:tblInd w:w="0.0" w:type="dxa"/>
      <w:tblCellMar>
        <w:top w:w="0.0" w:type="dxa"/>
        <w:left w:w="0.0" w:type="dxa"/>
        <w:bottom w:w="0.0" w:type="dxa"/>
        <w:right w:w="0.0" w:type="dxa"/>
      </w:tblCellMar>
    </w:tblPr>
  </w:style>
  <w:style w:type="paragraph" w:styleId="Corpsdetexte">
    <w:name w:val="Body Text"/>
    <w:basedOn w:val="Normal"/>
    <w:link w:val="CorpsdetexteCar"/>
    <w:uiPriority w:val="1"/>
    <w:qFormat w:val="1"/>
    <w:rsid w:val="00BF2776"/>
    <w:pPr>
      <w:widowControl w:val="0"/>
      <w:autoSpaceDE w:val="0"/>
      <w:autoSpaceDN w:val="0"/>
    </w:pPr>
    <w:rPr>
      <w:lang w:eastAsia="en-US" w:val="fr-FR"/>
    </w:rPr>
  </w:style>
  <w:style w:type="character" w:styleId="CorpsdetexteCar" w:customStyle="1">
    <w:name w:val="Corps de texte Car"/>
    <w:basedOn w:val="Policepardfaut"/>
    <w:link w:val="Corpsdetexte"/>
    <w:uiPriority w:val="1"/>
    <w:rsid w:val="00BF2776"/>
    <w:rPr>
      <w:rFonts w:ascii="Times New Roman" w:cs="Times New Roman" w:eastAsia="Times New Roman" w:hAnsi="Times New Roman"/>
      <w:kern w:val="0"/>
      <w:sz w:val="24"/>
      <w:szCs w:val="24"/>
    </w:rPr>
  </w:style>
  <w:style w:type="paragraph" w:styleId="TableParagraph" w:customStyle="1">
    <w:name w:val="Table Paragraph"/>
    <w:basedOn w:val="Normal"/>
    <w:uiPriority w:val="1"/>
    <w:qFormat w:val="1"/>
    <w:rsid w:val="00BF2776"/>
    <w:pPr>
      <w:widowControl w:val="0"/>
      <w:autoSpaceDE w:val="0"/>
      <w:autoSpaceDN w:val="0"/>
      <w:ind w:left="105"/>
    </w:pPr>
    <w:rPr>
      <w:sz w:val="22"/>
      <w:szCs w:val="22"/>
      <w:lang w:eastAsia="en-US" w:val="fr-FR"/>
    </w:rPr>
  </w:style>
  <w:style w:type="paragraph" w:styleId="En-tte">
    <w:name w:val="header"/>
    <w:basedOn w:val="Normal"/>
    <w:link w:val="En-tteCar"/>
    <w:uiPriority w:val="99"/>
    <w:unhideWhenUsed w:val="1"/>
    <w:rsid w:val="00BF2776"/>
    <w:pPr>
      <w:widowControl w:val="0"/>
      <w:tabs>
        <w:tab w:val="center" w:pos="4536"/>
        <w:tab w:val="right" w:pos="9072"/>
      </w:tabs>
      <w:autoSpaceDE w:val="0"/>
      <w:autoSpaceDN w:val="0"/>
    </w:pPr>
    <w:rPr>
      <w:sz w:val="22"/>
      <w:szCs w:val="22"/>
      <w:lang w:eastAsia="en-US" w:val="fr-FR"/>
    </w:rPr>
  </w:style>
  <w:style w:type="character" w:styleId="En-tteCar" w:customStyle="1">
    <w:name w:val="En-tête Car"/>
    <w:basedOn w:val="Policepardfaut"/>
    <w:link w:val="En-tte"/>
    <w:uiPriority w:val="99"/>
    <w:rsid w:val="00BF2776"/>
    <w:rPr>
      <w:rFonts w:ascii="Times New Roman" w:cs="Times New Roman" w:eastAsia="Times New Roman" w:hAnsi="Times New Roman"/>
      <w:kern w:val="0"/>
    </w:rPr>
  </w:style>
  <w:style w:type="paragraph" w:styleId="Pieddepage">
    <w:name w:val="footer"/>
    <w:basedOn w:val="Normal"/>
    <w:link w:val="PieddepageCar"/>
    <w:uiPriority w:val="99"/>
    <w:unhideWhenUsed w:val="1"/>
    <w:rsid w:val="00BF2776"/>
    <w:pPr>
      <w:widowControl w:val="0"/>
      <w:tabs>
        <w:tab w:val="center" w:pos="4536"/>
        <w:tab w:val="right" w:pos="9072"/>
      </w:tabs>
      <w:autoSpaceDE w:val="0"/>
      <w:autoSpaceDN w:val="0"/>
    </w:pPr>
    <w:rPr>
      <w:sz w:val="22"/>
      <w:szCs w:val="22"/>
      <w:lang w:eastAsia="en-US" w:val="fr-FR"/>
    </w:rPr>
  </w:style>
  <w:style w:type="character" w:styleId="PieddepageCar" w:customStyle="1">
    <w:name w:val="Pied de page Car"/>
    <w:basedOn w:val="Policepardfaut"/>
    <w:link w:val="Pieddepage"/>
    <w:uiPriority w:val="99"/>
    <w:rsid w:val="00BF2776"/>
    <w:rPr>
      <w:rFonts w:ascii="Times New Roman" w:cs="Times New Roman" w:eastAsia="Times New Roman" w:hAnsi="Times New Roman"/>
      <w:kern w:val="0"/>
    </w:rPr>
  </w:style>
  <w:style w:type="paragraph" w:styleId="Default" w:customStyle="1">
    <w:name w:val="Default"/>
    <w:rsid w:val="006B228C"/>
    <w:pPr>
      <w:autoSpaceDE w:val="0"/>
      <w:autoSpaceDN w:val="0"/>
      <w:adjustRightInd w:val="0"/>
      <w:spacing w:after="0" w:line="240" w:lineRule="auto"/>
    </w:pPr>
    <w:rPr>
      <w:rFonts w:ascii="Cambria" w:cs="Cambria" w:hAnsi="Cambria"/>
      <w:color w:val="000000"/>
      <w:kern w:val="0"/>
      <w:sz w:val="24"/>
      <w:szCs w:val="24"/>
      <w:lang w:val="fr-CA"/>
    </w:rPr>
  </w:style>
  <w:style w:type="table" w:styleId="Grilledutableau">
    <w:name w:val="Table Grid"/>
    <w:basedOn w:val="TableauNormal"/>
    <w:uiPriority w:val="59"/>
    <w:rsid w:val="006B228C"/>
    <w:pPr>
      <w:spacing w:after="0" w:line="240" w:lineRule="auto"/>
    </w:pPr>
    <w:rPr>
      <w:kern w:val="0"/>
      <w:lang w:val="fr-C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rpsdetexte2">
    <w:name w:val="Body Text 2"/>
    <w:aliases w:val="Add your text here"/>
    <w:basedOn w:val="Normal"/>
    <w:link w:val="Corpsdetexte2Car"/>
    <w:uiPriority w:val="99"/>
    <w:unhideWhenUsed w:val="1"/>
    <w:rsid w:val="000743E7"/>
    <w:pPr>
      <w:spacing w:after="120" w:line="480" w:lineRule="auto"/>
    </w:pPr>
    <w:rPr>
      <w:rFonts w:ascii="Noto Sans" w:eastAsia="MS Mincho" w:hAnsi="Noto Sans"/>
      <w:sz w:val="22"/>
      <w:lang w:eastAsia="en-US" w:val="en-US"/>
    </w:rPr>
  </w:style>
  <w:style w:type="character" w:styleId="Corpsdetexte2Car" w:customStyle="1">
    <w:name w:val="Corps de texte 2 Car"/>
    <w:aliases w:val="Add your text here Car"/>
    <w:basedOn w:val="Policepardfaut"/>
    <w:link w:val="Corpsdetexte2"/>
    <w:uiPriority w:val="99"/>
    <w:rsid w:val="000743E7"/>
    <w:rPr>
      <w:rFonts w:ascii="Noto Sans" w:cs="Times New Roman" w:eastAsia="MS Mincho" w:hAnsi="Noto Sans"/>
      <w:kern w:val="0"/>
      <w:szCs w:val="24"/>
      <w:lang w:val="en-US"/>
    </w:rPr>
  </w:style>
  <w:style w:type="paragraph" w:styleId="NormalWeb">
    <w:name w:val="Normal (Web)"/>
    <w:basedOn w:val="Normal"/>
    <w:uiPriority w:val="99"/>
    <w:unhideWhenUsed w:val="1"/>
    <w:rsid w:val="00172A99"/>
    <w:pPr>
      <w:spacing w:after="100" w:afterAutospacing="1" w:before="100" w:beforeAutospacing="1"/>
    </w:pPr>
  </w:style>
  <w:style w:type="character" w:styleId="Accentuation">
    <w:name w:val="Emphasis"/>
    <w:basedOn w:val="Policepardfaut"/>
    <w:uiPriority w:val="20"/>
    <w:qFormat w:val="1"/>
    <w:rsid w:val="00CB1274"/>
    <w:rPr>
      <w:i w:val="1"/>
      <w:iCs w:val="1"/>
    </w:rPr>
  </w:style>
  <w:style w:type="character" w:styleId="text-box-trim-both" w:customStyle="1">
    <w:name w:val="text-box-trim-both"/>
    <w:basedOn w:val="Policepardfaut"/>
    <w:rsid w:val="004B6B42"/>
  </w:style>
  <w:style w:type="paragraph" w:styleId="my-2" w:customStyle="1">
    <w:name w:val="my-2"/>
    <w:basedOn w:val="Normal"/>
    <w:rsid w:val="008F293A"/>
    <w:pPr>
      <w:spacing w:after="100" w:afterAutospacing="1" w:before="100" w:beforeAutospacing="1"/>
    </w:pPr>
  </w:style>
  <w:style w:type="character" w:styleId="lev">
    <w:name w:val="Strong"/>
    <w:basedOn w:val="Policepardfaut"/>
    <w:uiPriority w:val="22"/>
    <w:qFormat w:val="1"/>
    <w:rsid w:val="008F293A"/>
    <w:rPr>
      <w:b w:val="1"/>
      <w:bCs w:val="1"/>
    </w:rPr>
  </w:style>
  <w:style w:type="character" w:styleId="apple-converted-space" w:customStyle="1">
    <w:name w:val="apple-converted-space"/>
    <w:basedOn w:val="Policepardfaut"/>
    <w:rsid w:val="0009265D"/>
  </w:style>
  <w:style w:type="character" w:styleId="select-text" w:customStyle="1">
    <w:name w:val="select-text"/>
    <w:basedOn w:val="Policepardfaut"/>
    <w:rsid w:val="0009265D"/>
  </w:style>
  <w:style w:type="character" w:styleId="lrzxr" w:customStyle="1">
    <w:name w:val="lrzxr"/>
    <w:basedOn w:val="Policepardfaut"/>
    <w:rsid w:val="00875098"/>
  </w:style>
  <w:style w:type="character" w:styleId="whitespace-normal" w:customStyle="1">
    <w:name w:val="whitespace-normal"/>
    <w:basedOn w:val="Policepardfaut"/>
    <w:rsid w:val="001F25C8"/>
  </w:style>
  <w:style w:type="character" w:styleId="external" w:customStyle="1">
    <w:name w:val="external"/>
    <w:basedOn w:val="Policepardfaut"/>
    <w:rsid w:val="00991A03"/>
  </w:style>
  <w:style w:type="paragraph" w:styleId="external1" w:customStyle="1">
    <w:name w:val="external1"/>
    <w:basedOn w:val="Normal"/>
    <w:rsid w:val="00991A03"/>
    <w:pPr>
      <w:spacing w:after="100" w:afterAutospacing="1" w:before="100" w:beforeAutospacing="1"/>
    </w:pPr>
  </w:style>
  <w:style w:type="character" w:styleId="Numrodepage">
    <w:name w:val="page number"/>
    <w:basedOn w:val="Policepardfaut"/>
    <w:uiPriority w:val="99"/>
    <w:semiHidden w:val="1"/>
    <w:unhideWhenUsed w:val="1"/>
    <w:rsid w:val="00E942F2"/>
  </w:style>
  <w:style w:type="paragraph" w:styleId="Subtitle">
    <w:name w:val="Subtitle"/>
    <w:basedOn w:val="Normal"/>
    <w:next w:val="Normal"/>
    <w:pPr>
      <w:spacing w:after="160" w:line="259"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www.yellowcabvictoria.com" TargetMode="External"/><Relationship Id="rId84" Type="http://schemas.openxmlformats.org/officeDocument/2006/relationships/footer" Target="footer2.xml"/><Relationship Id="rId83" Type="http://schemas.openxmlformats.org/officeDocument/2006/relationships/header" Target="header1.xml"/><Relationship Id="rId42" Type="http://schemas.openxmlformats.org/officeDocument/2006/relationships/hyperlink" Target="https://bikesvictoria.com/" TargetMode="External"/><Relationship Id="rId86" Type="http://schemas.openxmlformats.org/officeDocument/2006/relationships/footer" Target="footer1.xml"/><Relationship Id="rId41" Type="http://schemas.openxmlformats.org/officeDocument/2006/relationships/hyperlink" Target="https://www.victoria.ca/EN/main/residents/streets-transportation/walk-roll-transit/cycling/victoria-s-aaa-cycling-network.html" TargetMode="External"/><Relationship Id="rId85" Type="http://schemas.openxmlformats.org/officeDocument/2006/relationships/footer" Target="footer3.xml"/><Relationship Id="rId44" Type="http://schemas.openxmlformats.org/officeDocument/2006/relationships/hyperlink" Target="https://thepedaler.ca/" TargetMode="External"/><Relationship Id="rId43" Type="http://schemas.openxmlformats.org/officeDocument/2006/relationships/hyperlink" Target="https://cyclebc.ca/victoria/bicycles/victoria-bicycle-rentals/" TargetMode="External"/><Relationship Id="rId46" Type="http://schemas.openxmlformats.org/officeDocument/2006/relationships/hyperlink" Target="https://victoriabikerentals.com/" TargetMode="External"/><Relationship Id="rId45" Type="http://schemas.openxmlformats.org/officeDocument/2006/relationships/hyperlink" Target="https://pedegoelectricbikes.ca/pedego_dealers/pedego-victoria/" TargetMode="External"/><Relationship Id="rId80" Type="http://schemas.openxmlformats.org/officeDocument/2006/relationships/hyperlink" Target="mailto:lfdi2026@uvic.ca" TargetMode="External"/><Relationship Id="rId82" Type="http://schemas.openxmlformats.org/officeDocument/2006/relationships/header" Target="header3.xml"/><Relationship Id="rId81"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2.gov.bc.ca/gov/content/governments/organizational-structure/office-of-the-premier/intergovernmental-relations-secretariat/en-francais/affaires-francophones" TargetMode="External"/><Relationship Id="rId48" Type="http://schemas.openxmlformats.org/officeDocument/2006/relationships/hyperlink" Target="https://can01.safelinks.protection.outlook.com/?url=https%3A%2F%2Fwww.bestwestern.com%2Fen_US%2Fbook%2Fhotel-rooms.62063.html%3FgroupId%3DX72NX4Y5&amp;data=05%7C02%7Clfdi2026%40uvic.ca%7C68f1519c73c64c8ff79908de6bef72a5%7C9c61d3779894427cb13b1d6a51662b4e%7C0%7C0%7C639066873344166324%7CUnknown%7CTWFpbGZsb3d8eyJFbXB0eU1hcGkiOnRydWUsIlYiOiIwLjAuMDAwMCIsIlAiOiJXaW4zMiIsIkFOIjoiTWFpbCIsIldUIjoyfQ%3D%3D%7C0%7C%7C%7C&amp;sdata=8tNYLDmEJFucep3HKtup94h%2FzvXnqoLPOM4kbd5PVKk%3D&amp;reserved=0" TargetMode="External"/><Relationship Id="rId47" Type="http://schemas.openxmlformats.org/officeDocument/2006/relationships/hyperlink" Target="mailto:stay@hotelrialto.ca" TargetMode="External"/><Relationship Id="rId49" Type="http://schemas.openxmlformats.org/officeDocument/2006/relationships/hyperlink" Target="https://can01.safelinks.protection.outlook.com/?url=https%3A%2F%2Fbook.passkey.com%2Fe%2F51189042&amp;data=05%7C02%7Clfdi2026%40uvic.ca%7C68f1519c73c64c8ff79908de6bef72a5%7C9c61d3779894427cb13b1d6a51662b4e%7C0%7C0%7C639066873344230426%7CUnknown%7CTWFpbGZsb3d8eyJFbXB0eU1hcGkiOnRydWUsIlYiOiIwLjAuMDAwMCIsIlAiOiJXaW4zMiIsIkFOIjoiTWFpbCIsIldUIjoyfQ%3D%3D%7C0%7C%7C%7C&amp;sdata=Zfjqp9Io5KNL%2B8QNKr5cYDUCp45iZPLQPRwPW41IsiA%3D&amp;reserved=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asyabs.linguistlist.org/conference/LFDI10/" TargetMode="External"/><Relationship Id="rId8" Type="http://schemas.openxmlformats.org/officeDocument/2006/relationships/hyperlink" Target="mailto:lfdi2026@uvic.ca" TargetMode="External"/><Relationship Id="rId73" Type="http://schemas.openxmlformats.org/officeDocument/2006/relationships/hyperlink" Target="https://www.tourismvictoria.com/things-to-do/gardens-parks/gardens-parks-2387/beacon-hill-park" TargetMode="External"/><Relationship Id="rId72" Type="http://schemas.openxmlformats.org/officeDocument/2006/relationships/hyperlink" Target="https://www.butchartgardens.com/" TargetMode="External"/><Relationship Id="rId31" Type="http://schemas.openxmlformats.org/officeDocument/2006/relationships/hyperlink" Target="https://www.kenmoreair.com/" TargetMode="External"/><Relationship Id="rId75" Type="http://schemas.openxmlformats.org/officeDocument/2006/relationships/hyperlink" Target="https://www.saanich.ca/EN/main/parks-recreation-culture/parks/parks-trails-amenities/signature-parks/mount-tolmie-park.html" TargetMode="External"/><Relationship Id="rId30" Type="http://schemas.openxmlformats.org/officeDocument/2006/relationships/hyperlink" Target="https://www.harbourair.com/" TargetMode="External"/><Relationship Id="rId74" Type="http://schemas.openxmlformats.org/officeDocument/2006/relationships/hyperlink" Target="https://ltgov.bc.ca/getting-here/" TargetMode="External"/><Relationship Id="rId33" Type="http://schemas.openxmlformats.org/officeDocument/2006/relationships/hyperlink" Target="https://www.bcferries.com/" TargetMode="External"/><Relationship Id="rId77" Type="http://schemas.openxmlformats.org/officeDocument/2006/relationships/hyperlink" Target="https://www.discovervancouverisland.com/short-hikes-by-region/south-island/dallas-road/" TargetMode="External"/><Relationship Id="rId32" Type="http://schemas.openxmlformats.org/officeDocument/2006/relationships/hyperlink" Target="https://bcfconnector.com/" TargetMode="External"/><Relationship Id="rId76" Type="http://schemas.openxmlformats.org/officeDocument/2006/relationships/hyperlink" Target="https://www.bcliving.ca/discover-old-world-charm-in-victoria-cook-street-village" TargetMode="External"/><Relationship Id="rId35" Type="http://schemas.openxmlformats.org/officeDocument/2006/relationships/hyperlink" Target="https://www.bctransit.com/umo/" TargetMode="External"/><Relationship Id="rId79" Type="http://schemas.openxmlformats.org/officeDocument/2006/relationships/hyperlink" Target="https://gvha.ca/marinas-facilities/causeway-inner-harbour/" TargetMode="External"/><Relationship Id="rId34" Type="http://schemas.openxmlformats.org/officeDocument/2006/relationships/hyperlink" Target="https://bctransit.com/victoria/home" TargetMode="External"/><Relationship Id="rId78" Type="http://schemas.openxmlformats.org/officeDocument/2006/relationships/hyperlink" Target="https://gvha.ca/marinas-facilities/fishermans-wharf/" TargetMode="External"/><Relationship Id="rId71" Type="http://schemas.openxmlformats.org/officeDocument/2006/relationships/hyperlink" Target="https://www.crd.bc.ca/parks-recreation-culture/parks-trails/find-park-trail/lochside" TargetMode="External"/><Relationship Id="rId70" Type="http://schemas.openxmlformats.org/officeDocument/2006/relationships/hyperlink" Target="https://www.gallopinggoosetrail.com/" TargetMode="External"/><Relationship Id="rId37" Type="http://schemas.openxmlformats.org/officeDocument/2006/relationships/hyperlink" Target="https://www.bctransit.com/victoria/next-departures/?stopId=100033" TargetMode="External"/><Relationship Id="rId36" Type="http://schemas.openxmlformats.org/officeDocument/2006/relationships/hyperlink" Target="http://bctransit.com/victoria/home" TargetMode="External"/><Relationship Id="rId39" Type="http://schemas.openxmlformats.org/officeDocument/2006/relationships/hyperlink" Target="http://www.taxicab.com" TargetMode="External"/><Relationship Id="rId38" Type="http://schemas.openxmlformats.org/officeDocument/2006/relationships/hyperlink" Target="https://hcmc.uvic.ca/tei2017/map/?featIds=no1415BusHotels" TargetMode="External"/><Relationship Id="rId62" Type="http://schemas.openxmlformats.org/officeDocument/2006/relationships/hyperlink" Target="https://thecastle.ca/" TargetMode="External"/><Relationship Id="rId61" Type="http://schemas.openxmlformats.org/officeDocument/2006/relationships/hyperlink" Target="https://www.tripadvisor.ca/Attraction_Review-g154945-d10288019-Reviews-Fan_Tan_Alley-Victoria_Victoria_Capital_Regional_District_Vancouver_Island_Briti.html" TargetMode="External"/><Relationship Id="rId20" Type="http://schemas.openxmlformats.org/officeDocument/2006/relationships/hyperlink" Target="https://www.sdecb.com/" TargetMode="External"/><Relationship Id="rId64" Type="http://schemas.openxmlformats.org/officeDocument/2006/relationships/hyperlink" Target="https://www.mmbc.bc.ca/" TargetMode="External"/><Relationship Id="rId63" Type="http://schemas.openxmlformats.org/officeDocument/2006/relationships/hyperlink" Target="https://www.fairmont-empress.com/" TargetMode="External"/><Relationship Id="rId22" Type="http://schemas.openxmlformats.org/officeDocument/2006/relationships/hyperlink" Target="https://www.xe.com/fr/currency/cad-canadian-dollar/" TargetMode="External"/><Relationship Id="rId66" Type="http://schemas.openxmlformats.org/officeDocument/2006/relationships/hyperlink" Target="https://www.saanich.ca/EN/main/parks-recreation-community/parks/parks-trails-amenities/signature-parks/pkols-mount-douglas-park.html" TargetMode="External"/><Relationship Id="rId21" Type="http://schemas.openxmlformats.org/officeDocument/2006/relationships/hyperlink" Target="https://corpus.evenement.usherbrooke.ca/programme/" TargetMode="External"/><Relationship Id="rId65" Type="http://schemas.openxmlformats.org/officeDocument/2006/relationships/hyperlink" Target="https://www.miniatureworld.com/" TargetMode="External"/><Relationship Id="rId24" Type="http://schemas.openxmlformats.org/officeDocument/2006/relationships/hyperlink" Target="https://www.unionclub.com/wp-content/uploads/2022/08/UC_Dress_Code_January_01_2019.pdf" TargetMode="External"/><Relationship Id="rId68" Type="http://schemas.openxmlformats.org/officeDocument/2006/relationships/hyperlink" Target="https://www.royalbcmuseum.bc.ca/" TargetMode="External"/><Relationship Id="rId23" Type="http://schemas.openxmlformats.org/officeDocument/2006/relationships/hyperlink" Target="https://www.unionclub.com/" TargetMode="External"/><Relationship Id="rId67" Type="http://schemas.openxmlformats.org/officeDocument/2006/relationships/hyperlink" Target="https://www.victoriatrails.com/trails/ogden-point-breakwater/" TargetMode="External"/><Relationship Id="rId60" Type="http://schemas.openxmlformats.org/officeDocument/2006/relationships/hyperlink" Target="https://www.tourismvictoria.com/tours/walking-tours/chinatown-walks" TargetMode="External"/><Relationship Id="rId26" Type="http://schemas.openxmlformats.org/officeDocument/2006/relationships/hyperlink" Target="https://www.uvic.ca/search/buildings/pages/sngequ-house.php" TargetMode="External"/><Relationship Id="rId25" Type="http://schemas.openxmlformats.org/officeDocument/2006/relationships/hyperlink" Target="https://www.uvic.ca/campus/indigenous-building-names/index.php" TargetMode="External"/><Relationship Id="rId69" Type="http://schemas.openxmlformats.org/officeDocument/2006/relationships/hyperlink" Target="https://www.victoriabugzoo.ca/" TargetMode="External"/><Relationship Id="rId28" Type="http://schemas.openxmlformats.org/officeDocument/2006/relationships/hyperlink" Target="https://www.uvic.ca/security/parking/rates/index.php" TargetMode="External"/><Relationship Id="rId27" Type="http://schemas.openxmlformats.org/officeDocument/2006/relationships/hyperlink" Target="https://www.uvic.ca/systems/services/pages/guest-wi-fi.php" TargetMode="External"/><Relationship Id="rId29" Type="http://schemas.openxmlformats.org/officeDocument/2006/relationships/hyperlink" Target="https://yyj.ca/" TargetMode="External"/><Relationship Id="rId51" Type="http://schemas.openxmlformats.org/officeDocument/2006/relationships/hyperlink" Target="mailto:info@waddingtonflats.com" TargetMode="External"/><Relationship Id="rId50" Type="http://schemas.openxmlformats.org/officeDocument/2006/relationships/hyperlink" Target="mailto:info@swanshotel.com" TargetMode="External"/><Relationship Id="rId53" Type="http://schemas.openxmlformats.org/officeDocument/2006/relationships/hyperlink" Target="https://www.weacharters.ca/" TargetMode="External"/><Relationship Id="rId52" Type="http://schemas.openxmlformats.org/officeDocument/2006/relationships/hyperlink" Target="https://www.uvic.ca/residence/visitors/index.php" TargetMode="External"/><Relationship Id="rId11" Type="http://schemas.openxmlformats.org/officeDocument/2006/relationships/hyperlink" Target="https://afls.net/" TargetMode="External"/><Relationship Id="rId55" Type="http://schemas.openxmlformats.org/officeDocument/2006/relationships/image" Target="media/image3.jpg"/><Relationship Id="rId10" Type="http://schemas.openxmlformats.org/officeDocument/2006/relationships/hyperlink" Target="https://cla-acl.ca/" TargetMode="External"/><Relationship Id="rId54" Type="http://schemas.openxmlformats.org/officeDocument/2006/relationships/image" Target="media/image1.jpg"/><Relationship Id="rId13" Type="http://schemas.openxmlformats.org/officeDocument/2006/relationships/hyperlink" Target="https://ustboniface.ca/cefco/accueil" TargetMode="External"/><Relationship Id="rId57" Type="http://schemas.openxmlformats.org/officeDocument/2006/relationships/hyperlink" Target="https://www.uvic.ca/mthf2025/visiting/see/index.php" TargetMode="External"/><Relationship Id="rId12" Type="http://schemas.openxmlformats.org/officeDocument/2006/relationships/hyperlink" Target="https://aieq.qc.ca/" TargetMode="External"/><Relationship Id="rId56" Type="http://schemas.openxmlformats.org/officeDocument/2006/relationships/hyperlink" Target="https://www.tourismvictoria.com/" TargetMode="External"/><Relationship Id="rId15" Type="http://schemas.openxmlformats.org/officeDocument/2006/relationships/hyperlink" Target="https://www.uvic.ca/humanities/research/critical-humanities-commons/index.php" TargetMode="External"/><Relationship Id="rId59" Type="http://schemas.openxmlformats.org/officeDocument/2006/relationships/hyperlink" Target="https://www.leg.bc.ca/visit" TargetMode="External"/><Relationship Id="rId14" Type="http://schemas.openxmlformats.org/officeDocument/2006/relationships/hyperlink" Target="https://www.csf.bc.ca/" TargetMode="External"/><Relationship Id="rId58" Type="http://schemas.openxmlformats.org/officeDocument/2006/relationships/hyperlink" Target="https://www.aggv.ca/" TargetMode="External"/><Relationship Id="rId17" Type="http://schemas.openxmlformats.org/officeDocument/2006/relationships/hyperlink" Target="https://fondationricard.com/" TargetMode="External"/><Relationship Id="rId16" Type="http://schemas.openxmlformats.org/officeDocument/2006/relationships/hyperlink" Target="https://www.uvic.ca/humanities/index.php" TargetMode="External"/><Relationship Id="rId19" Type="http://schemas.openxmlformats.org/officeDocument/2006/relationships/hyperlink" Target="https://onlineacademiccommunity.uvic.ca/reseaufranco/" TargetMode="External"/><Relationship Id="rId18" Type="http://schemas.openxmlformats.org/officeDocument/2006/relationships/hyperlink" Target="https://www.uvic.ca/humanities/hcmc/index.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z9e5YKpZIePfBPxMzybduHkBCA==">CgMxLjAyDmgubnd0YXY4Y291ZXZzOAByITFyR3FFOTNITC1iZFc3amkxWFIwYTlHUWg1SlNJMXpZUg==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2026-02-25T19:32:00Z</dcterms:created>
  <dc:creator>Pierre Giancarli</dc:creator>
</cp:coreProperties>
</file>