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81" w:rsidRDefault="008A2481" w:rsidP="007C104A">
      <w:pPr>
        <w:pStyle w:val="NoSpacing"/>
        <w:rPr>
          <w:b/>
        </w:rPr>
      </w:pPr>
      <w:bookmarkStart w:id="0" w:name="_GoBack"/>
      <w:bookmarkEnd w:id="0"/>
    </w:p>
    <w:p w:rsidR="00023436" w:rsidRDefault="00023436" w:rsidP="007C104A">
      <w:pPr>
        <w:pStyle w:val="NoSpacing"/>
        <w:rPr>
          <w:b/>
        </w:rPr>
      </w:pPr>
    </w:p>
    <w:p w:rsidR="007C104A" w:rsidRDefault="007C104A" w:rsidP="007C104A">
      <w:pPr>
        <w:pStyle w:val="NoSpacing"/>
        <w:rPr>
          <w:b/>
        </w:rPr>
      </w:pPr>
      <w:r>
        <w:rPr>
          <w:b/>
        </w:rPr>
        <w:t xml:space="preserve">Codebook for </w:t>
      </w:r>
      <w:r w:rsidR="00074871">
        <w:rPr>
          <w:b/>
        </w:rPr>
        <w:t>television</w:t>
      </w:r>
      <w:r w:rsidR="00E91975">
        <w:rPr>
          <w:b/>
        </w:rPr>
        <w:t xml:space="preserve"> </w:t>
      </w:r>
      <w:r>
        <w:rPr>
          <w:b/>
        </w:rPr>
        <w:t xml:space="preserve">data </w:t>
      </w:r>
    </w:p>
    <w:p w:rsidR="005D529D" w:rsidRDefault="005D529D" w:rsidP="007C104A">
      <w:pPr>
        <w:pStyle w:val="NoSpacing"/>
        <w:rPr>
          <w:b/>
        </w:rPr>
      </w:pPr>
    </w:p>
    <w:p w:rsidR="00453462" w:rsidRDefault="00453462" w:rsidP="004534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7830"/>
      </w:tblGrid>
      <w:tr w:rsidR="00453462" w:rsidTr="00B7538C">
        <w:tc>
          <w:tcPr>
            <w:tcW w:w="1746" w:type="dxa"/>
          </w:tcPr>
          <w:p w:rsidR="00453462" w:rsidRPr="005A1214" w:rsidRDefault="00453462" w:rsidP="00B7538C">
            <w:pPr>
              <w:rPr>
                <w:b/>
              </w:rPr>
            </w:pPr>
            <w:r w:rsidRPr="005A1214">
              <w:rPr>
                <w:b/>
              </w:rPr>
              <w:t>Variable</w:t>
            </w:r>
          </w:p>
        </w:tc>
        <w:tc>
          <w:tcPr>
            <w:tcW w:w="7830" w:type="dxa"/>
          </w:tcPr>
          <w:p w:rsidR="00453462" w:rsidRPr="005A1214" w:rsidRDefault="00453462" w:rsidP="00B7538C">
            <w:pPr>
              <w:rPr>
                <w:b/>
              </w:rPr>
            </w:pPr>
            <w:r w:rsidRPr="005A1214">
              <w:rPr>
                <w:b/>
              </w:rPr>
              <w:t>Description</w:t>
            </w:r>
          </w:p>
        </w:tc>
      </w:tr>
      <w:tr w:rsidR="00453462" w:rsidTr="00B7538C">
        <w:tc>
          <w:tcPr>
            <w:tcW w:w="1746" w:type="dxa"/>
          </w:tcPr>
          <w:p w:rsidR="00453462" w:rsidRDefault="00453462" w:rsidP="00B7538C">
            <w:proofErr w:type="spellStart"/>
            <w:r>
              <w:t>ReadNews</w:t>
            </w:r>
            <w:proofErr w:type="spellEnd"/>
          </w:p>
        </w:tc>
        <w:tc>
          <w:tcPr>
            <w:tcW w:w="7830" w:type="dxa"/>
          </w:tcPr>
          <w:p w:rsidR="00453462" w:rsidRDefault="00453462" w:rsidP="00B7538C">
            <w:r>
              <w:t xml:space="preserve">Read political </w:t>
            </w:r>
            <w:r w:rsidR="00583657">
              <w:t>news</w:t>
            </w:r>
            <w:r>
              <w:t>? (</w:t>
            </w:r>
            <w:r w:rsidR="00583657">
              <w:t xml:space="preserve">never </w:t>
            </w:r>
            <w:r>
              <w:t xml:space="preserve">= 1 to </w:t>
            </w:r>
            <w:r w:rsidR="00583657">
              <w:t xml:space="preserve">everyday </w:t>
            </w:r>
            <w:r>
              <w:t>= 7)</w:t>
            </w:r>
          </w:p>
        </w:tc>
      </w:tr>
      <w:tr w:rsidR="00453462" w:rsidTr="00B7538C">
        <w:tc>
          <w:tcPr>
            <w:tcW w:w="1746" w:type="dxa"/>
          </w:tcPr>
          <w:p w:rsidR="00453462" w:rsidRDefault="00453462" w:rsidP="00B7538C">
            <w:proofErr w:type="spellStart"/>
            <w:r>
              <w:t>PoliticalInterest</w:t>
            </w:r>
            <w:proofErr w:type="spellEnd"/>
          </w:p>
        </w:tc>
        <w:tc>
          <w:tcPr>
            <w:tcW w:w="7830" w:type="dxa"/>
          </w:tcPr>
          <w:p w:rsidR="00453462" w:rsidRDefault="00453462" w:rsidP="00583657">
            <w:r>
              <w:t>Political affairs interest? (</w:t>
            </w:r>
            <w:r w:rsidR="00583657">
              <w:t xml:space="preserve">not </w:t>
            </w:r>
            <w:r>
              <w:t xml:space="preserve">interested = 1 to </w:t>
            </w:r>
            <w:r w:rsidR="00583657">
              <w:t xml:space="preserve">very </w:t>
            </w:r>
            <w:r>
              <w:t>interested = 4)</w:t>
            </w:r>
          </w:p>
        </w:tc>
      </w:tr>
      <w:tr w:rsidR="00453462" w:rsidTr="00B7538C">
        <w:tc>
          <w:tcPr>
            <w:tcW w:w="1746" w:type="dxa"/>
          </w:tcPr>
          <w:p w:rsidR="00453462" w:rsidRDefault="00453462" w:rsidP="00B7538C">
            <w:r>
              <w:t>Education</w:t>
            </w:r>
          </w:p>
        </w:tc>
        <w:tc>
          <w:tcPr>
            <w:tcW w:w="7830" w:type="dxa"/>
          </w:tcPr>
          <w:p w:rsidR="00453462" w:rsidRDefault="00453462" w:rsidP="00B7538C">
            <w:r>
              <w:t xml:space="preserve">Education </w:t>
            </w:r>
            <w:r w:rsidR="00583657">
              <w:t xml:space="preserve">level </w:t>
            </w:r>
            <w:r>
              <w:t>(</w:t>
            </w:r>
            <w:r w:rsidR="00583657">
              <w:t xml:space="preserve">eighth </w:t>
            </w:r>
            <w:r>
              <w:t>grade or less = 1 to advanced graduate degree = 13)</w:t>
            </w:r>
          </w:p>
        </w:tc>
      </w:tr>
      <w:tr w:rsidR="00453462" w:rsidTr="00B7538C">
        <w:tc>
          <w:tcPr>
            <w:tcW w:w="1746" w:type="dxa"/>
          </w:tcPr>
          <w:p w:rsidR="00453462" w:rsidRDefault="00453462" w:rsidP="00B7538C">
            <w:proofErr w:type="spellStart"/>
            <w:r>
              <w:t>WatchProgram</w:t>
            </w:r>
            <w:proofErr w:type="spellEnd"/>
          </w:p>
        </w:tc>
        <w:tc>
          <w:tcPr>
            <w:tcW w:w="7830" w:type="dxa"/>
          </w:tcPr>
          <w:p w:rsidR="00453462" w:rsidRDefault="00453462" w:rsidP="00B7538C">
            <w:r>
              <w:t>Actually watched program (</w:t>
            </w:r>
            <w:r w:rsidR="00583657">
              <w:t xml:space="preserve">watched </w:t>
            </w:r>
            <w:r>
              <w:t xml:space="preserve">= 1, </w:t>
            </w:r>
            <w:r w:rsidR="00583657">
              <w:t xml:space="preserve">not watched </w:t>
            </w:r>
            <w:r>
              <w:t>= 0)</w:t>
            </w:r>
          </w:p>
        </w:tc>
      </w:tr>
      <w:tr w:rsidR="00453462" w:rsidTr="00B7538C">
        <w:tc>
          <w:tcPr>
            <w:tcW w:w="1746" w:type="dxa"/>
          </w:tcPr>
          <w:p w:rsidR="00453462" w:rsidRDefault="00453462" w:rsidP="00B7538C">
            <w:proofErr w:type="spellStart"/>
            <w:r>
              <w:t>TreatmentGroup</w:t>
            </w:r>
            <w:proofErr w:type="spellEnd"/>
            <w:r>
              <w:t xml:space="preserve">  </w:t>
            </w:r>
          </w:p>
        </w:tc>
        <w:tc>
          <w:tcPr>
            <w:tcW w:w="7830" w:type="dxa"/>
          </w:tcPr>
          <w:p w:rsidR="00453462" w:rsidRDefault="00453462" w:rsidP="00B7538C">
            <w:r>
              <w:t>Assigned to watch program (</w:t>
            </w:r>
            <w:r w:rsidR="00583657">
              <w:t xml:space="preserve">treatment </w:t>
            </w:r>
            <w:r>
              <w:t xml:space="preserve">= 1; </w:t>
            </w:r>
            <w:r w:rsidR="00583657">
              <w:t xml:space="preserve">control </w:t>
            </w:r>
            <w:r>
              <w:t>= 0)</w:t>
            </w:r>
          </w:p>
        </w:tc>
      </w:tr>
      <w:tr w:rsidR="00453462" w:rsidTr="00B7538C">
        <w:tc>
          <w:tcPr>
            <w:tcW w:w="1746" w:type="dxa"/>
          </w:tcPr>
          <w:p w:rsidR="00453462" w:rsidRDefault="00453462" w:rsidP="00B7538C">
            <w:proofErr w:type="spellStart"/>
            <w:r>
              <w:t>InformationLevel</w:t>
            </w:r>
            <w:proofErr w:type="spellEnd"/>
          </w:p>
        </w:tc>
        <w:tc>
          <w:tcPr>
            <w:tcW w:w="7830" w:type="dxa"/>
          </w:tcPr>
          <w:p w:rsidR="00453462" w:rsidRDefault="00453462" w:rsidP="00B7538C">
            <w:r>
              <w:t>Information about Proposition 209 prior to election (</w:t>
            </w:r>
            <w:r w:rsidR="00583657">
              <w:t xml:space="preserve">none </w:t>
            </w:r>
            <w:r>
              <w:t xml:space="preserve">= 1 to </w:t>
            </w:r>
            <w:r w:rsidR="00583657">
              <w:t xml:space="preserve">great deal </w:t>
            </w:r>
            <w:r>
              <w:t>= 4)</w:t>
            </w:r>
          </w:p>
        </w:tc>
      </w:tr>
    </w:tbl>
    <w:p w:rsidR="00453462" w:rsidRDefault="00453462" w:rsidP="00E051EB">
      <w:pPr>
        <w:rPr>
          <w:rFonts w:ascii="Times New Roman" w:hAnsi="Times New Roman" w:cs="Times New Roman"/>
          <w:b/>
          <w:sz w:val="24"/>
          <w:u w:val="single"/>
        </w:rPr>
      </w:pPr>
    </w:p>
    <w:p w:rsidR="00453462" w:rsidRDefault="00453462" w:rsidP="00E051EB">
      <w:pPr>
        <w:rPr>
          <w:rFonts w:ascii="Times New Roman" w:hAnsi="Times New Roman" w:cs="Times New Roman"/>
          <w:b/>
          <w:sz w:val="24"/>
          <w:u w:val="single"/>
        </w:rPr>
      </w:pPr>
    </w:p>
    <w:p w:rsidR="00686D9C" w:rsidRPr="00EA6B8A" w:rsidRDefault="00686D9C" w:rsidP="00E051EB">
      <w:pPr>
        <w:rPr>
          <w:rFonts w:ascii="Times New Roman" w:hAnsi="Times New Roman" w:cs="Times New Roman"/>
          <w:b/>
          <w:sz w:val="24"/>
        </w:rPr>
      </w:pPr>
      <w:r w:rsidRPr="00EA6B8A">
        <w:rPr>
          <w:rFonts w:ascii="Times New Roman" w:hAnsi="Times New Roman" w:cs="Times New Roman"/>
          <w:b/>
          <w:sz w:val="24"/>
        </w:rPr>
        <w:t>Reference</w:t>
      </w:r>
      <w:r w:rsidR="00583657">
        <w:rPr>
          <w:rFonts w:ascii="Times New Roman" w:hAnsi="Times New Roman" w:cs="Times New Roman"/>
          <w:b/>
          <w:sz w:val="24"/>
        </w:rPr>
        <w:t>s</w:t>
      </w:r>
    </w:p>
    <w:p w:rsidR="00453462" w:rsidRDefault="00453462" w:rsidP="00453462">
      <w:proofErr w:type="gramStart"/>
      <w:r>
        <w:t>Albertson, Bethany</w:t>
      </w:r>
      <w:r w:rsidR="00583657">
        <w:t>,</w:t>
      </w:r>
      <w:r>
        <w:t xml:space="preserve"> </w:t>
      </w:r>
      <w:r w:rsidR="00074871">
        <w:t xml:space="preserve">and </w:t>
      </w:r>
      <w:proofErr w:type="spellStart"/>
      <w:r w:rsidR="00074871">
        <w:t>Adria</w:t>
      </w:r>
      <w:proofErr w:type="spellEnd"/>
      <w:r>
        <w:t xml:space="preserve"> Lawrence.</w:t>
      </w:r>
      <w:proofErr w:type="gramEnd"/>
      <w:r>
        <w:t xml:space="preserve"> 2009. </w:t>
      </w:r>
      <w:proofErr w:type="gramStart"/>
      <w:r>
        <w:t>After</w:t>
      </w:r>
      <w:proofErr w:type="gramEnd"/>
      <w:r>
        <w:t xml:space="preserve"> the Credits Roll: The Long-Term Effects of Educational Television on Public Knowledge and Attitudes. </w:t>
      </w:r>
      <w:r w:rsidRPr="00453462">
        <w:rPr>
          <w:i/>
        </w:rPr>
        <w:t>American Politics Research</w:t>
      </w:r>
      <w:r>
        <w:t xml:space="preserve"> 37</w:t>
      </w:r>
      <w:r w:rsidR="00267FAC">
        <w:t xml:space="preserve"> </w:t>
      </w:r>
      <w:r>
        <w:t>(2): 275</w:t>
      </w:r>
      <w:r w:rsidR="00583657">
        <w:t>–</w:t>
      </w:r>
      <w:r>
        <w:t>300.</w:t>
      </w:r>
    </w:p>
    <w:p w:rsidR="00453462" w:rsidRDefault="00453462" w:rsidP="00453462">
      <w:r w:rsidRPr="00583657">
        <w:t>http://adrialawrence.blogspot.com/p/my-research.html</w:t>
      </w:r>
      <w:r w:rsidR="00583657">
        <w:t>/</w:t>
      </w:r>
    </w:p>
    <w:p w:rsidR="009A7376" w:rsidRPr="00686D9C" w:rsidRDefault="009A7376" w:rsidP="00E051EB">
      <w:pPr>
        <w:rPr>
          <w:rFonts w:ascii="Times New Roman" w:hAnsi="Times New Roman" w:cs="Times New Roman"/>
          <w:b/>
          <w:sz w:val="24"/>
          <w:u w:val="single"/>
        </w:rPr>
      </w:pPr>
    </w:p>
    <w:sectPr w:rsidR="009A7376" w:rsidRPr="00686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B">
    <w15:presenceInfo w15:providerId="None" w15:userId="S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doNotDisplayPageBoundaries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04A"/>
    <w:rsid w:val="00013025"/>
    <w:rsid w:val="00023436"/>
    <w:rsid w:val="00074871"/>
    <w:rsid w:val="00267FAC"/>
    <w:rsid w:val="002A36ED"/>
    <w:rsid w:val="00322579"/>
    <w:rsid w:val="00391E51"/>
    <w:rsid w:val="003E3AEA"/>
    <w:rsid w:val="00410F97"/>
    <w:rsid w:val="00453462"/>
    <w:rsid w:val="004720B3"/>
    <w:rsid w:val="004D2BF5"/>
    <w:rsid w:val="00567B84"/>
    <w:rsid w:val="00583657"/>
    <w:rsid w:val="005D529D"/>
    <w:rsid w:val="00686D9C"/>
    <w:rsid w:val="006D391B"/>
    <w:rsid w:val="00780813"/>
    <w:rsid w:val="007C104A"/>
    <w:rsid w:val="008376D0"/>
    <w:rsid w:val="00872406"/>
    <w:rsid w:val="008A2481"/>
    <w:rsid w:val="008A5A91"/>
    <w:rsid w:val="00936ECB"/>
    <w:rsid w:val="009A7376"/>
    <w:rsid w:val="00A60F07"/>
    <w:rsid w:val="00AD0467"/>
    <w:rsid w:val="00B348AB"/>
    <w:rsid w:val="00B80160"/>
    <w:rsid w:val="00C25932"/>
    <w:rsid w:val="00DC22D1"/>
    <w:rsid w:val="00E051EB"/>
    <w:rsid w:val="00E91975"/>
    <w:rsid w:val="00EA6B8A"/>
    <w:rsid w:val="00EC5FDD"/>
    <w:rsid w:val="00F356B4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7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376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104A"/>
    <w:pPr>
      <w:spacing w:after="0" w:line="240" w:lineRule="auto"/>
    </w:pPr>
  </w:style>
  <w:style w:type="table" w:styleId="TableGrid">
    <w:name w:val="Table Grid"/>
    <w:basedOn w:val="TableNormal"/>
    <w:uiPriority w:val="59"/>
    <w:rsid w:val="007C1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24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40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B84"/>
    <w:pPr>
      <w:spacing w:after="0" w:line="240" w:lineRule="auto"/>
    </w:pPr>
    <w:rPr>
      <w:rFonts w:ascii="Tahoma" w:eastAsiaTheme="minorEastAsia" w:hAnsi="Tahoma" w:cs="Tahoma"/>
      <w:sz w:val="16"/>
      <w:szCs w:val="16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B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2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Georgetown University</Company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baileyma</dc:creator>
  <cp:lastModifiedBy>Rammohan Krishnamurthy</cp:lastModifiedBy>
  <cp:revision>6</cp:revision>
  <dcterms:created xsi:type="dcterms:W3CDTF">2015-12-30T18:30:00Z</dcterms:created>
  <dcterms:modified xsi:type="dcterms:W3CDTF">2016-01-12T12:59:00Z</dcterms:modified>
</cp:coreProperties>
</file>