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6E39" w14:textId="3FA0D99F" w:rsidR="6DEA5C58" w:rsidRDefault="6DEA5C58" w:rsidP="72CFAF09">
      <w:pPr>
        <w:jc w:val="center"/>
        <w:rPr>
          <w:rFonts w:ascii="Aptos" w:eastAsia="Aptos" w:hAnsi="Aptos" w:cs="Aptos"/>
          <w:sz w:val="44"/>
          <w:szCs w:val="44"/>
        </w:rPr>
      </w:pPr>
      <w:r w:rsidRPr="72CFAF09">
        <w:rPr>
          <w:rFonts w:ascii="Aptos" w:eastAsia="Aptos" w:hAnsi="Aptos" w:cs="Aptos"/>
          <w:b/>
          <w:bCs/>
          <w:sz w:val="44"/>
          <w:szCs w:val="44"/>
          <w:u w:val="single"/>
        </w:rPr>
        <w:t>Motion to</w:t>
      </w:r>
      <w:r w:rsidR="00922BE6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Introduce a Postgraduate Representative</w:t>
      </w:r>
    </w:p>
    <w:p w14:paraId="60257287" w14:textId="29B6F7DC" w:rsidR="6DEA5C58" w:rsidRPr="006647A5" w:rsidRDefault="6DEA5C58" w:rsidP="72CFAF09">
      <w:pPr>
        <w:jc w:val="center"/>
        <w:rPr>
          <w:rFonts w:ascii="Aptos" w:eastAsia="Aptos" w:hAnsi="Aptos" w:cs="Aptos"/>
          <w:b/>
          <w:bCs/>
          <w:sz w:val="32"/>
          <w:szCs w:val="32"/>
        </w:rPr>
      </w:pPr>
      <w:r w:rsidRPr="006647A5">
        <w:rPr>
          <w:rFonts w:ascii="Aptos" w:eastAsia="Aptos" w:hAnsi="Aptos" w:cs="Aptos"/>
          <w:b/>
          <w:bCs/>
          <w:sz w:val="32"/>
          <w:szCs w:val="32"/>
        </w:rPr>
        <w:t>Proposer:</w:t>
      </w:r>
      <w:r w:rsidR="00922BE6" w:rsidRPr="006647A5">
        <w:rPr>
          <w:rFonts w:ascii="Aptos" w:eastAsia="Aptos" w:hAnsi="Aptos" w:cs="Aptos"/>
          <w:b/>
          <w:bCs/>
          <w:sz w:val="32"/>
          <w:szCs w:val="32"/>
        </w:rPr>
        <w:t xml:space="preserve"> Willow Brown</w:t>
      </w:r>
      <w:r w:rsidR="00A37831">
        <w:rPr>
          <w:rFonts w:ascii="Aptos" w:eastAsia="Aptos" w:hAnsi="Aptos" w:cs="Aptos"/>
          <w:b/>
          <w:bCs/>
          <w:sz w:val="32"/>
          <w:szCs w:val="32"/>
        </w:rPr>
        <w:t xml:space="preserve"> (5648081)</w:t>
      </w:r>
      <w:r w:rsidRPr="006647A5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6647A5" w:rsidRPr="006647A5">
        <w:rPr>
          <w:b/>
          <w:bCs/>
          <w:sz w:val="32"/>
          <w:szCs w:val="32"/>
        </w:rPr>
        <w:t xml:space="preserve">- </w:t>
      </w:r>
      <w:r w:rsidRPr="006647A5">
        <w:rPr>
          <w:rFonts w:ascii="Aptos" w:eastAsia="Aptos" w:hAnsi="Aptos" w:cs="Aptos"/>
          <w:b/>
          <w:bCs/>
          <w:sz w:val="32"/>
          <w:szCs w:val="32"/>
        </w:rPr>
        <w:t>Seconder:</w:t>
      </w:r>
      <w:r w:rsidR="0087231B" w:rsidRPr="006647A5">
        <w:rPr>
          <w:rFonts w:ascii="Aptos" w:eastAsia="Aptos" w:hAnsi="Aptos" w:cs="Aptos"/>
          <w:b/>
          <w:bCs/>
          <w:sz w:val="32"/>
          <w:szCs w:val="32"/>
        </w:rPr>
        <w:t xml:space="preserve"> Raven Lucia</w:t>
      </w:r>
      <w:r w:rsidR="006647A5" w:rsidRPr="006647A5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A37831">
        <w:rPr>
          <w:rFonts w:ascii="Aptos" w:eastAsia="Aptos" w:hAnsi="Aptos" w:cs="Aptos"/>
          <w:b/>
          <w:bCs/>
          <w:sz w:val="32"/>
          <w:szCs w:val="32"/>
        </w:rPr>
        <w:t>(</w:t>
      </w:r>
      <w:r w:rsidR="00A37831" w:rsidRPr="00A37831">
        <w:rPr>
          <w:rFonts w:ascii="Aptos" w:eastAsia="Aptos" w:hAnsi="Aptos" w:cs="Aptos"/>
          <w:b/>
          <w:bCs/>
          <w:sz w:val="32"/>
          <w:szCs w:val="32"/>
        </w:rPr>
        <w:t>2110310</w:t>
      </w:r>
      <w:r w:rsidR="00A37831" w:rsidRPr="00A37831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A37831">
        <w:rPr>
          <w:rFonts w:ascii="Aptos" w:eastAsia="Aptos" w:hAnsi="Aptos" w:cs="Aptos"/>
          <w:b/>
          <w:bCs/>
          <w:sz w:val="32"/>
          <w:szCs w:val="32"/>
        </w:rPr>
        <w:t xml:space="preserve">) </w:t>
      </w:r>
      <w:r w:rsidR="006647A5" w:rsidRPr="006647A5">
        <w:rPr>
          <w:rFonts w:ascii="Aptos" w:eastAsia="Aptos" w:hAnsi="Aptos" w:cs="Aptos"/>
          <w:b/>
          <w:bCs/>
          <w:sz w:val="32"/>
          <w:szCs w:val="32"/>
        </w:rPr>
        <w:t xml:space="preserve">- Thirder: </w:t>
      </w:r>
      <w:r w:rsidR="00DF2199">
        <w:rPr>
          <w:rFonts w:ascii="Aptos" w:eastAsia="Aptos" w:hAnsi="Aptos" w:cs="Aptos"/>
          <w:b/>
          <w:bCs/>
          <w:sz w:val="32"/>
          <w:szCs w:val="32"/>
        </w:rPr>
        <w:t xml:space="preserve"> Lewis Parry</w:t>
      </w:r>
      <w:r w:rsidR="00A37831">
        <w:rPr>
          <w:rFonts w:ascii="Aptos" w:eastAsia="Aptos" w:hAnsi="Aptos" w:cs="Aptos"/>
          <w:b/>
          <w:bCs/>
          <w:sz w:val="32"/>
          <w:szCs w:val="32"/>
        </w:rPr>
        <w:t xml:space="preserve"> (</w:t>
      </w:r>
      <w:r w:rsidR="00A37831" w:rsidRPr="00A37831">
        <w:rPr>
          <w:rFonts w:ascii="Aptos" w:eastAsia="Aptos" w:hAnsi="Aptos" w:cs="Aptos"/>
          <w:b/>
          <w:bCs/>
          <w:sz w:val="32"/>
          <w:szCs w:val="32"/>
        </w:rPr>
        <w:t>2202942</w:t>
      </w:r>
      <w:r w:rsidR="00A37831">
        <w:rPr>
          <w:rFonts w:ascii="Aptos" w:eastAsia="Aptos" w:hAnsi="Aptos" w:cs="Aptos"/>
          <w:b/>
          <w:bCs/>
          <w:sz w:val="32"/>
          <w:szCs w:val="32"/>
        </w:rPr>
        <w:t>)</w:t>
      </w:r>
    </w:p>
    <w:p w14:paraId="661BE979" w14:textId="43803698" w:rsidR="00922BE6" w:rsidRPr="00922BE6" w:rsidRDefault="00922BE6" w:rsidP="72CFAF09">
      <w:pPr>
        <w:rPr>
          <w:rFonts w:ascii="Aptos" w:eastAsia="Aptos" w:hAnsi="Aptos" w:cs="Aptos"/>
          <w:sz w:val="28"/>
          <w:szCs w:val="28"/>
        </w:rPr>
      </w:pPr>
      <w:r w:rsidRPr="00922BE6">
        <w:rPr>
          <w:rFonts w:ascii="Aptos" w:eastAsia="Aptos" w:hAnsi="Aptos" w:cs="Aptos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7F2245" wp14:editId="28BB3E16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5731510" cy="2821940"/>
            <wp:effectExtent l="0" t="0" r="2540" b="0"/>
            <wp:wrapThrough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hrough>
            <wp:docPr id="93221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143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DEA5C58"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Notes:</w:t>
      </w:r>
    </w:p>
    <w:p w14:paraId="5E5E5A8E" w14:textId="1C4CF75A" w:rsidR="00922BE6" w:rsidRPr="00922BE6" w:rsidRDefault="00922BE6" w:rsidP="00922BE6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 w:rsidRPr="00922BE6">
        <w:rPr>
          <w:rFonts w:ascii="Aptos" w:eastAsia="Aptos" w:hAnsi="Aptos" w:cs="Aptos"/>
          <w:sz w:val="24"/>
          <w:szCs w:val="24"/>
        </w:rPr>
        <w:t>The overwhelming majority of our society is made up of undergraduates, despite there being a large cohort of postgraduate students</w:t>
      </w:r>
      <w:r w:rsidR="0087231B">
        <w:rPr>
          <w:rFonts w:ascii="Aptos" w:eastAsia="Aptos" w:hAnsi="Aptos" w:cs="Aptos"/>
          <w:sz w:val="24"/>
          <w:szCs w:val="24"/>
        </w:rPr>
        <w:t xml:space="preserve"> (approx. 300)</w:t>
      </w:r>
      <w:r w:rsidRPr="00922BE6">
        <w:rPr>
          <w:rFonts w:ascii="Aptos" w:eastAsia="Aptos" w:hAnsi="Aptos" w:cs="Aptos"/>
          <w:sz w:val="24"/>
          <w:szCs w:val="24"/>
        </w:rPr>
        <w:t xml:space="preserve">. Postgraduate students do not interact with the society on a frequent basis. </w:t>
      </w:r>
    </w:p>
    <w:p w14:paraId="2A014E59" w14:textId="77777777" w:rsidR="0087231B" w:rsidRPr="0087231B" w:rsidRDefault="00922BE6" w:rsidP="00922BE6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8"/>
          <w:szCs w:val="28"/>
        </w:rPr>
      </w:pPr>
      <w:r w:rsidRPr="00922BE6">
        <w:rPr>
          <w:rFonts w:ascii="Aptos" w:eastAsia="Aptos" w:hAnsi="Aptos" w:cs="Aptos"/>
          <w:sz w:val="24"/>
          <w:szCs w:val="24"/>
        </w:rPr>
        <w:t xml:space="preserve">Postgraduate students often have different academic and social needs compared to Undergraduates, </w:t>
      </w:r>
      <w:r>
        <w:rPr>
          <w:rFonts w:ascii="Aptos" w:eastAsia="Aptos" w:hAnsi="Aptos" w:cs="Aptos"/>
          <w:sz w:val="24"/>
          <w:szCs w:val="24"/>
        </w:rPr>
        <w:t xml:space="preserve">which may not always be addressed or be practical within the Societies’ general events. </w:t>
      </w:r>
    </w:p>
    <w:p w14:paraId="6D0C45A0" w14:textId="11680F4A" w:rsidR="0087231B" w:rsidRPr="0087231B" w:rsidRDefault="0087231B" w:rsidP="00922BE6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4"/>
          <w:szCs w:val="24"/>
        </w:rPr>
        <w:t xml:space="preserve">There is a gap in representation for Postgraduate Students – who unlike undergraduates do not get the opportunity to become Freshers Representatives in their first year, have may have limited time to socialise within the society. </w:t>
      </w:r>
    </w:p>
    <w:p w14:paraId="36267BBF" w14:textId="0F277B3C" w:rsidR="6DEA5C58" w:rsidRPr="0087231B" w:rsidRDefault="6DEA5C58" w:rsidP="0087231B">
      <w:pPr>
        <w:rPr>
          <w:rFonts w:ascii="Aptos" w:eastAsia="Aptos" w:hAnsi="Aptos" w:cs="Aptos"/>
          <w:sz w:val="28"/>
          <w:szCs w:val="28"/>
        </w:rPr>
      </w:pPr>
      <w:r w:rsidRPr="0087231B">
        <w:rPr>
          <w:rFonts w:ascii="Aptos" w:eastAsia="Aptos" w:hAnsi="Aptos" w:cs="Aptos"/>
          <w:b/>
          <w:bCs/>
          <w:sz w:val="28"/>
          <w:szCs w:val="28"/>
          <w:u w:val="single"/>
        </w:rPr>
        <w:t>This Society Believes:</w:t>
      </w:r>
    </w:p>
    <w:p w14:paraId="42950267" w14:textId="67562CF2" w:rsidR="6DEA5C58" w:rsidRDefault="00922BE6" w:rsidP="0087231B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 w:rsidRPr="0087231B">
        <w:rPr>
          <w:rFonts w:ascii="Aptos" w:eastAsia="Aptos" w:hAnsi="Aptos" w:cs="Aptos"/>
          <w:sz w:val="24"/>
          <w:szCs w:val="24"/>
        </w:rPr>
        <w:t xml:space="preserve">A postgraduate representative will help postgraduate student interaction with the society and help us to be more inclusive of Computer Science students and those interested in the field. </w:t>
      </w:r>
    </w:p>
    <w:p w14:paraId="5CB0048F" w14:textId="1A86AD2E" w:rsidR="0087231B" w:rsidRPr="0087231B" w:rsidRDefault="0087231B" w:rsidP="0087231B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Increased activity from postgraduate students would enrich the societies diversity and inclusivity. </w:t>
      </w:r>
    </w:p>
    <w:p w14:paraId="5FB6691E" w14:textId="738FB887" w:rsidR="72CFAF09" w:rsidRDefault="72CFAF09" w:rsidP="72CFAF09">
      <w:pPr>
        <w:rPr>
          <w:rFonts w:ascii="Aptos" w:eastAsia="Aptos" w:hAnsi="Aptos" w:cs="Aptos"/>
          <w:sz w:val="24"/>
          <w:szCs w:val="24"/>
        </w:rPr>
      </w:pPr>
    </w:p>
    <w:p w14:paraId="6BC97A29" w14:textId="1F9C306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Resolves:</w:t>
      </w:r>
    </w:p>
    <w:p w14:paraId="218F47DD" w14:textId="684A4685" w:rsidR="6DEA5C58" w:rsidRDefault="0087231B" w:rsidP="0087231B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following lines should be added to the constitution:</w:t>
      </w:r>
    </w:p>
    <w:p w14:paraId="4F365781" w14:textId="76DC6130" w:rsidR="0087231B" w:rsidRDefault="0087231B" w:rsidP="0087231B">
      <w:pPr>
        <w:rPr>
          <w:rFonts w:ascii="Aptos" w:eastAsia="Aptos" w:hAnsi="Aptos" w:cs="Aptos"/>
          <w:sz w:val="24"/>
          <w:szCs w:val="24"/>
        </w:rPr>
      </w:pPr>
    </w:p>
    <w:p w14:paraId="3EE32863" w14:textId="77777777" w:rsidR="0087231B" w:rsidRPr="0022005E" w:rsidRDefault="0087231B" w:rsidP="0087231B">
      <w:pPr>
        <w:rPr>
          <w:rFonts w:ascii="Aptos" w:eastAsia="Aptos" w:hAnsi="Aptos" w:cs="Aptos"/>
          <w:color w:val="4EA72E" w:themeColor="accent6"/>
          <w:sz w:val="28"/>
          <w:szCs w:val="28"/>
        </w:rPr>
      </w:pPr>
      <w:r w:rsidRPr="0022005E">
        <w:rPr>
          <w:rFonts w:ascii="Aptos" w:eastAsia="Aptos" w:hAnsi="Aptos" w:cs="Aptos"/>
          <w:color w:val="4EA72E" w:themeColor="accent6"/>
          <w:sz w:val="28"/>
          <w:szCs w:val="28"/>
        </w:rPr>
        <w:t>Postgraduate Representative</w:t>
      </w:r>
    </w:p>
    <w:p w14:paraId="79E6D493" w14:textId="270A3711" w:rsidR="0087231B" w:rsidRPr="0022005E" w:rsidRDefault="0087231B" w:rsidP="0087231B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>The Postgraduate Representative should endeavour to facilitate and drive Postgraduate engagement and events within the society.</w:t>
      </w:r>
    </w:p>
    <w:p w14:paraId="1240BB6A" w14:textId="77777777" w:rsidR="0087231B" w:rsidRPr="0022005E" w:rsidRDefault="0087231B" w:rsidP="0087231B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>The Postgraduate Representative should act as a first point of contact between Postgraduate students and the Executive Committee.</w:t>
      </w:r>
    </w:p>
    <w:p w14:paraId="338C9B6F" w14:textId="7EC7AD71" w:rsidR="0087231B" w:rsidRPr="0022005E" w:rsidRDefault="0087231B" w:rsidP="0087231B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>The Postgraduate Representative should help and create a welcoming atmosphere for Postgraduate members of the society by hosting varied events to create community with support from the Executive Committee.</w:t>
      </w:r>
    </w:p>
    <w:p w14:paraId="6DD0C44A" w14:textId="1A2BE0B8" w:rsidR="0087231B" w:rsidRPr="0022005E" w:rsidRDefault="0087231B" w:rsidP="0087231B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 xml:space="preserve">This office will be elected in a by-election </w:t>
      </w:r>
      <w:r w:rsidR="0022005E" w:rsidRPr="0022005E">
        <w:rPr>
          <w:rFonts w:ascii="Aptos" w:eastAsia="Aptos" w:hAnsi="Aptos" w:cs="Aptos"/>
          <w:color w:val="4EA72E" w:themeColor="accent6"/>
          <w:sz w:val="24"/>
          <w:szCs w:val="24"/>
        </w:rPr>
        <w:t xml:space="preserve">or EGM </w:t>
      </w: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>run between weeks one to five of term one.</w:t>
      </w:r>
    </w:p>
    <w:p w14:paraId="0524FBA0" w14:textId="66C84CE9" w:rsidR="0022005E" w:rsidRPr="0022005E" w:rsidRDefault="0022005E" w:rsidP="0022005E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>The Postgraduate Representative will hold their position until the reset of Society Memberships at the start of September, such that they act as a continuing point of contact in the interim between the AGM and the next Postgraduate Representative elections in Term one.</w:t>
      </w:r>
    </w:p>
    <w:p w14:paraId="46371FE2" w14:textId="77777777" w:rsidR="0022005E" w:rsidRDefault="0022005E" w:rsidP="0022005E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following lines should be changed in the constitution under section 6.3.1:</w:t>
      </w:r>
    </w:p>
    <w:p w14:paraId="4BCF002F" w14:textId="2E402A2C" w:rsidR="0022005E" w:rsidRDefault="0022005E" w:rsidP="0022005E">
      <w:pPr>
        <w:ind w:left="720"/>
        <w:rPr>
          <w:rFonts w:ascii="Aptos" w:eastAsia="Aptos" w:hAnsi="Aptos" w:cs="Aptos"/>
          <w:sz w:val="24"/>
          <w:szCs w:val="24"/>
        </w:rPr>
      </w:pPr>
      <w:r w:rsidRPr="004765C4">
        <w:rPr>
          <w:rFonts w:ascii="Aptos" w:eastAsia="Aptos" w:hAnsi="Aptos" w:cs="Aptos"/>
          <w:sz w:val="24"/>
          <w:szCs w:val="24"/>
        </w:rPr>
        <w:t xml:space="preserve">6.3.1 President, Treasurer, Sports Officer, </w:t>
      </w:r>
      <w:r w:rsidRPr="004765C4">
        <w:rPr>
          <w:rFonts w:ascii="Aptos" w:eastAsia="Aptos" w:hAnsi="Aptos" w:cs="Aptos"/>
          <w:strike/>
          <w:color w:val="EE0000"/>
          <w:sz w:val="24"/>
          <w:szCs w:val="24"/>
        </w:rPr>
        <w:t>and</w:t>
      </w:r>
      <w:r w:rsidRPr="004765C4">
        <w:rPr>
          <w:rFonts w:ascii="Aptos" w:eastAsia="Aptos" w:hAnsi="Aptos" w:cs="Aptos"/>
          <w:sz w:val="24"/>
          <w:szCs w:val="24"/>
        </w:rPr>
        <w:t xml:space="preserve"> Ball Officer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color w:val="4EA72E" w:themeColor="accent6"/>
          <w:sz w:val="24"/>
          <w:szCs w:val="24"/>
        </w:rPr>
        <w:t xml:space="preserve">and </w:t>
      </w:r>
      <w:r>
        <w:rPr>
          <w:rFonts w:ascii="Aptos" w:eastAsia="Aptos" w:hAnsi="Aptos" w:cs="Aptos"/>
          <w:color w:val="4EA72E" w:themeColor="accent6"/>
          <w:sz w:val="24"/>
          <w:szCs w:val="24"/>
        </w:rPr>
        <w:t>Postgraduate</w:t>
      </w:r>
      <w:r w:rsidRPr="004765C4">
        <w:rPr>
          <w:rFonts w:ascii="Aptos" w:eastAsia="Aptos" w:hAnsi="Aptos" w:cs="Aptos"/>
          <w:color w:val="4EA72E" w:themeColor="accent6"/>
          <w:sz w:val="24"/>
          <w:szCs w:val="24"/>
        </w:rPr>
        <w:t xml:space="preserve"> Representative </w:t>
      </w:r>
      <w:r w:rsidRPr="004765C4">
        <w:rPr>
          <w:rFonts w:ascii="Aptos" w:eastAsia="Aptos" w:hAnsi="Aptos" w:cs="Aptos"/>
          <w:sz w:val="24"/>
          <w:szCs w:val="24"/>
        </w:rPr>
        <w:t>shall be filled by one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(1) seat. Secretary, Welfare, and Publicity shall be filled by up to two (2)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seats. Academic, Gaming, and Social shall be filled by up to three (3) seats.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Technical Officer shall be filled by up to four (4) seats. Additional positions</w:t>
      </w:r>
      <w:r>
        <w:rPr>
          <w:rFonts w:ascii="Aptos" w:eastAsia="Aptos" w:hAnsi="Aptos" w:cs="Aptos"/>
          <w:sz w:val="24"/>
          <w:szCs w:val="24"/>
        </w:rPr>
        <w:t xml:space="preserve"> </w:t>
      </w:r>
      <w:r w:rsidRPr="004765C4">
        <w:rPr>
          <w:rFonts w:ascii="Aptos" w:eastAsia="Aptos" w:hAnsi="Aptos" w:cs="Aptos"/>
          <w:sz w:val="24"/>
          <w:szCs w:val="24"/>
        </w:rPr>
        <w:t>should be filled in accordance with 6.3.2</w:t>
      </w:r>
      <w:r>
        <w:rPr>
          <w:rFonts w:ascii="Aptos" w:eastAsia="Aptos" w:hAnsi="Aptos" w:cs="Aptos"/>
          <w:sz w:val="24"/>
          <w:szCs w:val="24"/>
        </w:rPr>
        <w:t>.</w:t>
      </w:r>
    </w:p>
    <w:p w14:paraId="5F46F82B" w14:textId="77777777" w:rsidR="0022005E" w:rsidRDefault="0022005E" w:rsidP="0022005E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 following lines should be added in the constitution under 6. Elections:</w:t>
      </w:r>
    </w:p>
    <w:p w14:paraId="40AB7571" w14:textId="7A744D61" w:rsidR="0022005E" w:rsidRPr="0022005E" w:rsidRDefault="0022005E" w:rsidP="0022005E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4EA72E" w:themeColor="accent6"/>
          <w:sz w:val="24"/>
          <w:szCs w:val="24"/>
        </w:rPr>
      </w:pPr>
      <w:r w:rsidRPr="0022005E">
        <w:rPr>
          <w:rFonts w:ascii="Aptos" w:eastAsia="Aptos" w:hAnsi="Aptos" w:cs="Aptos"/>
          <w:color w:val="4EA72E" w:themeColor="accent6"/>
          <w:sz w:val="24"/>
          <w:szCs w:val="24"/>
        </w:rPr>
        <w:t>Postgraduate Representatives positions are recognised as protected positions, restricted to only Postgraduate students. Voting for Postgraduate Representative positions shall be exempt from quorum.</w:t>
      </w:r>
    </w:p>
    <w:p w14:paraId="409C63B6" w14:textId="77777777" w:rsidR="0022005E" w:rsidRPr="0022005E" w:rsidRDefault="0022005E" w:rsidP="0022005E">
      <w:pPr>
        <w:rPr>
          <w:rFonts w:ascii="Aptos" w:eastAsia="Aptos" w:hAnsi="Aptos" w:cs="Aptos"/>
          <w:sz w:val="24"/>
          <w:szCs w:val="24"/>
        </w:rPr>
      </w:pPr>
    </w:p>
    <w:p w14:paraId="477EF91F" w14:textId="77777777" w:rsidR="0087231B" w:rsidRPr="0087231B" w:rsidRDefault="0087231B" w:rsidP="0087231B">
      <w:pPr>
        <w:rPr>
          <w:rFonts w:ascii="Aptos" w:eastAsia="Aptos" w:hAnsi="Aptos" w:cs="Aptos"/>
          <w:sz w:val="24"/>
          <w:szCs w:val="24"/>
        </w:rPr>
      </w:pPr>
    </w:p>
    <w:p w14:paraId="2DD37AF5" w14:textId="61BC85DE" w:rsidR="72CFAF09" w:rsidRDefault="72CFAF09" w:rsidP="72CFAF09">
      <w:pPr>
        <w:spacing w:after="240"/>
        <w:ind w:left="720"/>
        <w:rPr>
          <w:rFonts w:ascii="Aptos" w:eastAsia="Aptos" w:hAnsi="Aptos" w:cs="Aptos"/>
          <w:strike/>
          <w:color w:val="FF0000"/>
          <w:sz w:val="24"/>
          <w:szCs w:val="24"/>
        </w:rPr>
      </w:pPr>
    </w:p>
    <w:p w14:paraId="3CA57CF2" w14:textId="30BEA0C9" w:rsidR="72CFAF09" w:rsidRDefault="72CFAF09" w:rsidP="72CFAF09">
      <w:pPr>
        <w:rPr>
          <w:sz w:val="24"/>
          <w:szCs w:val="24"/>
        </w:rPr>
      </w:pPr>
    </w:p>
    <w:sectPr w:rsidR="72CFA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D760"/>
    <w:multiLevelType w:val="hybridMultilevel"/>
    <w:tmpl w:val="5FDCD59E"/>
    <w:lvl w:ilvl="0" w:tplc="CBB8D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04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DA8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E8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C9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05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29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E25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00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F245E"/>
    <w:multiLevelType w:val="hybridMultilevel"/>
    <w:tmpl w:val="E382B7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2FC6C"/>
    <w:multiLevelType w:val="hybridMultilevel"/>
    <w:tmpl w:val="ADB6D040"/>
    <w:lvl w:ilvl="0" w:tplc="CA78F81A">
      <w:start w:val="1"/>
      <w:numFmt w:val="decimal"/>
      <w:lvlText w:val="%1."/>
      <w:lvlJc w:val="left"/>
      <w:pPr>
        <w:ind w:left="720" w:hanging="360"/>
      </w:pPr>
    </w:lvl>
    <w:lvl w:ilvl="1" w:tplc="B066CA3E">
      <w:start w:val="1"/>
      <w:numFmt w:val="lowerLetter"/>
      <w:lvlText w:val="%2."/>
      <w:lvlJc w:val="left"/>
      <w:pPr>
        <w:ind w:left="1440" w:hanging="360"/>
      </w:pPr>
    </w:lvl>
    <w:lvl w:ilvl="2" w:tplc="508CA1AC">
      <w:start w:val="1"/>
      <w:numFmt w:val="lowerRoman"/>
      <w:lvlText w:val="%3."/>
      <w:lvlJc w:val="right"/>
      <w:pPr>
        <w:ind w:left="2160" w:hanging="180"/>
      </w:pPr>
    </w:lvl>
    <w:lvl w:ilvl="3" w:tplc="B7944824">
      <w:start w:val="1"/>
      <w:numFmt w:val="decimal"/>
      <w:lvlText w:val="%4."/>
      <w:lvlJc w:val="left"/>
      <w:pPr>
        <w:ind w:left="2880" w:hanging="360"/>
      </w:pPr>
    </w:lvl>
    <w:lvl w:ilvl="4" w:tplc="DDC8D5EC">
      <w:start w:val="1"/>
      <w:numFmt w:val="lowerLetter"/>
      <w:lvlText w:val="%5."/>
      <w:lvlJc w:val="left"/>
      <w:pPr>
        <w:ind w:left="3600" w:hanging="360"/>
      </w:pPr>
    </w:lvl>
    <w:lvl w:ilvl="5" w:tplc="49A49DFC">
      <w:start w:val="1"/>
      <w:numFmt w:val="lowerRoman"/>
      <w:lvlText w:val="%6."/>
      <w:lvlJc w:val="right"/>
      <w:pPr>
        <w:ind w:left="4320" w:hanging="180"/>
      </w:pPr>
    </w:lvl>
    <w:lvl w:ilvl="6" w:tplc="6E0A14BA">
      <w:start w:val="1"/>
      <w:numFmt w:val="decimal"/>
      <w:lvlText w:val="%7."/>
      <w:lvlJc w:val="left"/>
      <w:pPr>
        <w:ind w:left="5040" w:hanging="360"/>
      </w:pPr>
    </w:lvl>
    <w:lvl w:ilvl="7" w:tplc="60E83E08">
      <w:start w:val="1"/>
      <w:numFmt w:val="lowerLetter"/>
      <w:lvlText w:val="%8."/>
      <w:lvlJc w:val="left"/>
      <w:pPr>
        <w:ind w:left="5760" w:hanging="360"/>
      </w:pPr>
    </w:lvl>
    <w:lvl w:ilvl="8" w:tplc="4CF24A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F413A"/>
    <w:multiLevelType w:val="hybridMultilevel"/>
    <w:tmpl w:val="C9043E38"/>
    <w:lvl w:ilvl="0" w:tplc="0FD23FC4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56C00"/>
    <w:multiLevelType w:val="hybridMultilevel"/>
    <w:tmpl w:val="70F28CBA"/>
    <w:lvl w:ilvl="0" w:tplc="8A6AB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32A935"/>
    <w:multiLevelType w:val="hybridMultilevel"/>
    <w:tmpl w:val="73F4F1DE"/>
    <w:lvl w:ilvl="0" w:tplc="8B106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03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9C1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1E3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21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65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4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A3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24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58C42"/>
    <w:multiLevelType w:val="hybridMultilevel"/>
    <w:tmpl w:val="24CAE29A"/>
    <w:lvl w:ilvl="0" w:tplc="D4C2D000">
      <w:start w:val="1"/>
      <w:numFmt w:val="decimal"/>
      <w:lvlText w:val="%1."/>
      <w:lvlJc w:val="left"/>
      <w:pPr>
        <w:ind w:left="720" w:hanging="360"/>
      </w:pPr>
    </w:lvl>
    <w:lvl w:ilvl="1" w:tplc="0720AFC6">
      <w:start w:val="1"/>
      <w:numFmt w:val="lowerLetter"/>
      <w:lvlText w:val="%2."/>
      <w:lvlJc w:val="left"/>
      <w:pPr>
        <w:ind w:left="1440" w:hanging="360"/>
      </w:pPr>
    </w:lvl>
    <w:lvl w:ilvl="2" w:tplc="C102E02A">
      <w:start w:val="1"/>
      <w:numFmt w:val="lowerRoman"/>
      <w:lvlText w:val="%3."/>
      <w:lvlJc w:val="right"/>
      <w:pPr>
        <w:ind w:left="2160" w:hanging="180"/>
      </w:pPr>
    </w:lvl>
    <w:lvl w:ilvl="3" w:tplc="4030C6DA">
      <w:start w:val="1"/>
      <w:numFmt w:val="decimal"/>
      <w:lvlText w:val="%4."/>
      <w:lvlJc w:val="left"/>
      <w:pPr>
        <w:ind w:left="2880" w:hanging="360"/>
      </w:pPr>
    </w:lvl>
    <w:lvl w:ilvl="4" w:tplc="149022C6">
      <w:start w:val="1"/>
      <w:numFmt w:val="lowerLetter"/>
      <w:lvlText w:val="%5."/>
      <w:lvlJc w:val="left"/>
      <w:pPr>
        <w:ind w:left="3600" w:hanging="360"/>
      </w:pPr>
    </w:lvl>
    <w:lvl w:ilvl="5" w:tplc="90D2725A">
      <w:start w:val="1"/>
      <w:numFmt w:val="lowerRoman"/>
      <w:lvlText w:val="%6."/>
      <w:lvlJc w:val="right"/>
      <w:pPr>
        <w:ind w:left="4320" w:hanging="180"/>
      </w:pPr>
    </w:lvl>
    <w:lvl w:ilvl="6" w:tplc="752CA952">
      <w:start w:val="1"/>
      <w:numFmt w:val="decimal"/>
      <w:lvlText w:val="%7."/>
      <w:lvlJc w:val="left"/>
      <w:pPr>
        <w:ind w:left="5040" w:hanging="360"/>
      </w:pPr>
    </w:lvl>
    <w:lvl w:ilvl="7" w:tplc="44B406E8">
      <w:start w:val="1"/>
      <w:numFmt w:val="lowerLetter"/>
      <w:lvlText w:val="%8."/>
      <w:lvlJc w:val="left"/>
      <w:pPr>
        <w:ind w:left="5760" w:hanging="360"/>
      </w:pPr>
    </w:lvl>
    <w:lvl w:ilvl="8" w:tplc="2EE0A6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179128">
    <w:abstractNumId w:val="2"/>
  </w:num>
  <w:num w:numId="2" w16cid:durableId="899487659">
    <w:abstractNumId w:val="7"/>
  </w:num>
  <w:num w:numId="3" w16cid:durableId="1234201313">
    <w:abstractNumId w:val="4"/>
  </w:num>
  <w:num w:numId="4" w16cid:durableId="1182742547">
    <w:abstractNumId w:val="8"/>
  </w:num>
  <w:num w:numId="5" w16cid:durableId="922451032">
    <w:abstractNumId w:val="0"/>
  </w:num>
  <w:num w:numId="6" w16cid:durableId="428818185">
    <w:abstractNumId w:val="9"/>
  </w:num>
  <w:num w:numId="7" w16cid:durableId="611478348">
    <w:abstractNumId w:val="1"/>
  </w:num>
  <w:num w:numId="8" w16cid:durableId="1490096622">
    <w:abstractNumId w:val="5"/>
  </w:num>
  <w:num w:numId="9" w16cid:durableId="1833375279">
    <w:abstractNumId w:val="3"/>
  </w:num>
  <w:num w:numId="10" w16cid:durableId="2127963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22005E"/>
    <w:rsid w:val="0022171B"/>
    <w:rsid w:val="00391CF8"/>
    <w:rsid w:val="006647A5"/>
    <w:rsid w:val="006A3608"/>
    <w:rsid w:val="006C3803"/>
    <w:rsid w:val="0081028C"/>
    <w:rsid w:val="0087231B"/>
    <w:rsid w:val="00922BE6"/>
    <w:rsid w:val="00A0677D"/>
    <w:rsid w:val="00A37831"/>
    <w:rsid w:val="00B2058D"/>
    <w:rsid w:val="00B76841"/>
    <w:rsid w:val="00B81840"/>
    <w:rsid w:val="00C0C947"/>
    <w:rsid w:val="00D52B6B"/>
    <w:rsid w:val="00DE6264"/>
    <w:rsid w:val="00DF2199"/>
    <w:rsid w:val="01FE0946"/>
    <w:rsid w:val="05370BE6"/>
    <w:rsid w:val="071272DF"/>
    <w:rsid w:val="07EA3A00"/>
    <w:rsid w:val="0AEC3E6A"/>
    <w:rsid w:val="0C388530"/>
    <w:rsid w:val="0C7670AE"/>
    <w:rsid w:val="0CCDD992"/>
    <w:rsid w:val="14577614"/>
    <w:rsid w:val="15A9349C"/>
    <w:rsid w:val="166897BF"/>
    <w:rsid w:val="183BAE53"/>
    <w:rsid w:val="1892A91E"/>
    <w:rsid w:val="18E3EE90"/>
    <w:rsid w:val="19E73BCA"/>
    <w:rsid w:val="1AA35DDB"/>
    <w:rsid w:val="2D385C51"/>
    <w:rsid w:val="2D512F29"/>
    <w:rsid w:val="2EA36C84"/>
    <w:rsid w:val="2F02A16C"/>
    <w:rsid w:val="2F4C8BB0"/>
    <w:rsid w:val="3220D92B"/>
    <w:rsid w:val="32C999FD"/>
    <w:rsid w:val="33544CDF"/>
    <w:rsid w:val="35C78189"/>
    <w:rsid w:val="374D3E30"/>
    <w:rsid w:val="37F7809A"/>
    <w:rsid w:val="389E3680"/>
    <w:rsid w:val="3BEAD3A5"/>
    <w:rsid w:val="3C506B50"/>
    <w:rsid w:val="3C5B1D31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AC4AC6"/>
    <w:rsid w:val="6B5B59FE"/>
    <w:rsid w:val="6DD3D3F3"/>
    <w:rsid w:val="6DEA5C58"/>
    <w:rsid w:val="6EB30E11"/>
    <w:rsid w:val="6EBB353F"/>
    <w:rsid w:val="6FCF80F0"/>
    <w:rsid w:val="72CFAF09"/>
    <w:rsid w:val="74C6794B"/>
    <w:rsid w:val="7549C3C3"/>
    <w:rsid w:val="7617D329"/>
    <w:rsid w:val="763F6098"/>
    <w:rsid w:val="79103BA7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customXml/itemProps3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BROWN, WILLOW (UG)</cp:lastModifiedBy>
  <cp:revision>9</cp:revision>
  <dcterms:created xsi:type="dcterms:W3CDTF">2025-02-12T11:21:00Z</dcterms:created>
  <dcterms:modified xsi:type="dcterms:W3CDTF">2026-02-25T17:39:00Z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