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6C74B" w14:textId="3D595F5E" w:rsidR="001B372C" w:rsidRDefault="001B372C" w:rsidP="00335C3B">
      <w:pPr>
        <w:pStyle w:val="Heading1"/>
      </w:pPr>
      <w:r>
        <w:t>Prerequisites</w:t>
      </w:r>
    </w:p>
    <w:p w14:paraId="28AC5C23" w14:textId="5FEC7483" w:rsidR="002B3338" w:rsidRPr="0057295C" w:rsidRDefault="00CD79E1" w:rsidP="00D10ACA">
      <w:pPr>
        <w:jc w:val="both"/>
        <w:rPr>
          <w:rFonts w:ascii="Georgia Pro" w:hAnsi="Georgia Pro"/>
          <w:sz w:val="22"/>
          <w:szCs w:val="20"/>
        </w:rPr>
      </w:pPr>
      <w:r w:rsidRPr="0057295C">
        <w:rPr>
          <w:rFonts w:ascii="Georgia Pro" w:hAnsi="Georgia Pro"/>
          <w:sz w:val="22"/>
          <w:szCs w:val="20"/>
        </w:rPr>
        <w:t>The following prerequisites (software</w:t>
      </w:r>
      <w:r w:rsidR="00237C57">
        <w:rPr>
          <w:rFonts w:ascii="Georgia Pro" w:hAnsi="Georgia Pro"/>
          <w:sz w:val="22"/>
          <w:szCs w:val="20"/>
        </w:rPr>
        <w:t xml:space="preserve"> and</w:t>
      </w:r>
      <w:r w:rsidRPr="0057295C">
        <w:rPr>
          <w:rFonts w:ascii="Georgia Pro" w:hAnsi="Georgia Pro"/>
          <w:sz w:val="22"/>
          <w:szCs w:val="20"/>
        </w:rPr>
        <w:t xml:space="preserve"> tasks) should be installed/completed on the local machine/server intended for housing and running the script and the associated configuration INI file.</w:t>
      </w:r>
    </w:p>
    <w:p w14:paraId="030D3297" w14:textId="7EDEF708" w:rsidR="00CD79E1" w:rsidRPr="009967D0" w:rsidRDefault="00CD79E1" w:rsidP="009967D0">
      <w:pPr>
        <w:pStyle w:val="Heading2"/>
        <w:rPr>
          <w:rFonts w:ascii="Georgia Pro" w:hAnsi="Georgia Pro"/>
          <w:sz w:val="22"/>
        </w:rPr>
      </w:pPr>
      <w:r w:rsidRPr="009967D0">
        <w:rPr>
          <w:rFonts w:ascii="Georgia Pro" w:hAnsi="Georgia Pro"/>
          <w:sz w:val="22"/>
        </w:rPr>
        <w:t>Software</w:t>
      </w:r>
    </w:p>
    <w:p w14:paraId="68996D9F" w14:textId="4AB7FD05" w:rsidR="00CD79E1" w:rsidRPr="0057295C" w:rsidRDefault="00CD79E1" w:rsidP="00D10ACA">
      <w:pPr>
        <w:spacing w:after="60"/>
        <w:ind w:left="720"/>
        <w:jc w:val="both"/>
        <w:rPr>
          <w:rFonts w:ascii="Georgia Pro" w:hAnsi="Georgia Pro"/>
          <w:sz w:val="22"/>
          <w:szCs w:val="20"/>
        </w:rPr>
      </w:pPr>
      <w:r w:rsidRPr="0057295C">
        <w:rPr>
          <w:rFonts w:ascii="Georgia Pro" w:hAnsi="Georgia Pro"/>
          <w:sz w:val="22"/>
          <w:szCs w:val="20"/>
        </w:rPr>
        <w:t>ArcGIS API for Python</w:t>
      </w:r>
    </w:p>
    <w:p w14:paraId="0F728043" w14:textId="3E5A517F" w:rsidR="00D10ACA" w:rsidRDefault="00D10ACA" w:rsidP="00D10ACA">
      <w:pPr>
        <w:spacing w:after="60"/>
        <w:ind w:left="1440"/>
        <w:jc w:val="both"/>
      </w:pPr>
      <w:hyperlink r:id="rId8" w:history="1">
        <w:r>
          <w:rPr>
            <w:rStyle w:val="Hyperlink"/>
          </w:rPr>
          <w:t>https://developers.arcgis.com/python/guide/install-and-set-up/</w:t>
        </w:r>
      </w:hyperlink>
    </w:p>
    <w:p w14:paraId="29F539B3" w14:textId="372D1ECE" w:rsidR="00D10ACA" w:rsidRPr="0057295C" w:rsidRDefault="00D10ACA" w:rsidP="0057295C">
      <w:pPr>
        <w:spacing w:after="60"/>
        <w:ind w:left="1440"/>
        <w:jc w:val="both"/>
        <w:rPr>
          <w:rFonts w:ascii="Georgia Pro" w:hAnsi="Georgia Pro"/>
          <w:sz w:val="22"/>
          <w:szCs w:val="20"/>
        </w:rPr>
      </w:pPr>
      <w:r w:rsidRPr="0057295C">
        <w:rPr>
          <w:rFonts w:ascii="Georgia Pro" w:hAnsi="Georgia Pro"/>
          <w:sz w:val="22"/>
          <w:szCs w:val="20"/>
        </w:rPr>
        <w:t xml:space="preserve">This SDK and the associated Python package/environment manager </w:t>
      </w:r>
      <w:r w:rsidRPr="0057295C">
        <w:rPr>
          <w:rFonts w:ascii="Georgia Pro" w:hAnsi="Georgia Pro"/>
          <w:i/>
          <w:iCs/>
          <w:sz w:val="22"/>
          <w:szCs w:val="20"/>
        </w:rPr>
        <w:t>Conda</w:t>
      </w:r>
      <w:r w:rsidRPr="0057295C">
        <w:rPr>
          <w:rFonts w:ascii="Georgia Pro" w:hAnsi="Georgia Pro"/>
          <w:sz w:val="22"/>
          <w:szCs w:val="20"/>
        </w:rPr>
        <w:t xml:space="preserve"> are generally provided along with the ArcGIS Pro. The latest version of ArcGIS Pro is recommended, but any version after and including 2.0 should work fine.</w:t>
      </w:r>
    </w:p>
    <w:p w14:paraId="10515BB7" w14:textId="5E57B54F" w:rsidR="00D10ACA" w:rsidRPr="0057295C" w:rsidRDefault="00D10ACA" w:rsidP="00D10ACA">
      <w:pPr>
        <w:ind w:left="1440"/>
        <w:jc w:val="both"/>
        <w:rPr>
          <w:rFonts w:ascii="Georgia Pro" w:hAnsi="Georgia Pro"/>
          <w:sz w:val="22"/>
          <w:szCs w:val="20"/>
        </w:rPr>
      </w:pPr>
      <w:r w:rsidRPr="0057295C">
        <w:rPr>
          <w:rFonts w:ascii="Georgia Pro" w:hAnsi="Georgia Pro"/>
          <w:sz w:val="22"/>
          <w:szCs w:val="20"/>
        </w:rPr>
        <w:t>You can list the conda environments on your machine in the Python Command Prompt (Start Menu &gt; ArcGIS &gt; Python Command Prompt) using the following:</w:t>
      </w:r>
    </w:p>
    <w:p w14:paraId="65D38637" w14:textId="1DC6F721" w:rsidR="00D10ACA" w:rsidRPr="0057295C" w:rsidRDefault="00D10ACA" w:rsidP="00D10ACA">
      <w:pPr>
        <w:ind w:left="2160"/>
        <w:jc w:val="both"/>
        <w:rPr>
          <w:rFonts w:ascii="Consolas" w:hAnsi="Consolas"/>
          <w:sz w:val="20"/>
          <w:szCs w:val="20"/>
        </w:rPr>
      </w:pPr>
      <w:r w:rsidRPr="0057295C">
        <w:rPr>
          <w:rFonts w:ascii="Consolas" w:hAnsi="Consolas"/>
          <w:sz w:val="20"/>
          <w:szCs w:val="20"/>
        </w:rPr>
        <w:t>conda env list</w:t>
      </w:r>
    </w:p>
    <w:p w14:paraId="75037F55" w14:textId="61825D6C" w:rsidR="00D10ACA" w:rsidRPr="0057295C" w:rsidRDefault="00D10ACA" w:rsidP="0057295C">
      <w:pPr>
        <w:spacing w:after="60"/>
        <w:ind w:left="1440"/>
        <w:jc w:val="both"/>
        <w:rPr>
          <w:rFonts w:ascii="Georgia Pro" w:hAnsi="Georgia Pro"/>
          <w:sz w:val="22"/>
          <w:szCs w:val="20"/>
        </w:rPr>
      </w:pPr>
      <w:r w:rsidRPr="0057295C">
        <w:rPr>
          <w:rFonts w:ascii="Georgia Pro" w:hAnsi="Georgia Pro"/>
          <w:sz w:val="22"/>
          <w:szCs w:val="20"/>
        </w:rPr>
        <w:t xml:space="preserve">There will likely just be the file paths to the </w:t>
      </w:r>
      <w:r w:rsidRPr="0057295C">
        <w:rPr>
          <w:rFonts w:ascii="Consolas" w:hAnsi="Consolas"/>
          <w:sz w:val="20"/>
          <w:szCs w:val="20"/>
        </w:rPr>
        <w:t>arcgispro-py3</w:t>
      </w:r>
      <w:r w:rsidRPr="0057295C">
        <w:rPr>
          <w:rFonts w:ascii="Georgia Pro" w:hAnsi="Georgia Pro"/>
          <w:sz w:val="22"/>
          <w:szCs w:val="20"/>
        </w:rPr>
        <w:t xml:space="preserve"> and </w:t>
      </w:r>
      <w:r w:rsidRPr="0057295C">
        <w:rPr>
          <w:rFonts w:ascii="Consolas" w:hAnsi="Consolas"/>
          <w:sz w:val="20"/>
          <w:szCs w:val="20"/>
        </w:rPr>
        <w:t>root</w:t>
      </w:r>
      <w:r w:rsidRPr="0057295C">
        <w:rPr>
          <w:rFonts w:ascii="Georgia Pro" w:hAnsi="Georgia Pro"/>
          <w:sz w:val="22"/>
          <w:szCs w:val="20"/>
        </w:rPr>
        <w:t xml:space="preserve"> folders, but new environments</w:t>
      </w:r>
      <w:r w:rsidR="00D11420">
        <w:rPr>
          <w:rStyle w:val="FootnoteReference"/>
          <w:rFonts w:ascii="Georgia Pro" w:hAnsi="Georgia Pro"/>
          <w:sz w:val="22"/>
          <w:szCs w:val="20"/>
        </w:rPr>
        <w:footnoteReference w:id="1"/>
      </w:r>
      <w:r w:rsidRPr="0057295C">
        <w:rPr>
          <w:rFonts w:ascii="Georgia Pro" w:hAnsi="Georgia Pro"/>
          <w:sz w:val="22"/>
          <w:szCs w:val="20"/>
        </w:rPr>
        <w:t xml:space="preserve"> can always be created if necessary. You'll need to become a bit familiar with Conda, so this section will assist you in setting things up. However, it would be wise to check out the Understanding Conda section</w:t>
      </w:r>
      <w:r w:rsidRPr="0057295C">
        <w:rPr>
          <w:rStyle w:val="FootnoteReference"/>
          <w:rFonts w:ascii="Georgia Pro" w:hAnsi="Georgia Pro"/>
          <w:sz w:val="22"/>
          <w:szCs w:val="20"/>
        </w:rPr>
        <w:footnoteReference w:id="2"/>
      </w:r>
      <w:r w:rsidRPr="0057295C">
        <w:rPr>
          <w:rFonts w:ascii="Georgia Pro" w:hAnsi="Georgia Pro"/>
          <w:sz w:val="22"/>
          <w:szCs w:val="20"/>
        </w:rPr>
        <w:t xml:space="preserve"> of the ArcGIS API for Python documentation</w:t>
      </w:r>
      <w:r w:rsidR="0057295C" w:rsidRPr="0057295C">
        <w:rPr>
          <w:rFonts w:ascii="Georgia Pro" w:hAnsi="Georgia Pro"/>
          <w:sz w:val="22"/>
          <w:szCs w:val="20"/>
        </w:rPr>
        <w:t xml:space="preserve"> for more in-depth instructions should you need them</w:t>
      </w:r>
      <w:r w:rsidRPr="0057295C">
        <w:rPr>
          <w:rFonts w:ascii="Georgia Pro" w:hAnsi="Georgia Pro"/>
          <w:sz w:val="22"/>
          <w:szCs w:val="20"/>
        </w:rPr>
        <w:t>.</w:t>
      </w:r>
    </w:p>
    <w:p w14:paraId="6C44CD10" w14:textId="495F0329" w:rsidR="0057295C" w:rsidRPr="0057295C" w:rsidRDefault="0057295C" w:rsidP="00D10ACA">
      <w:pPr>
        <w:ind w:left="1440"/>
        <w:jc w:val="both"/>
        <w:rPr>
          <w:rFonts w:ascii="Georgia Pro" w:hAnsi="Georgia Pro"/>
          <w:sz w:val="22"/>
          <w:szCs w:val="20"/>
        </w:rPr>
      </w:pPr>
      <w:r w:rsidRPr="0057295C">
        <w:rPr>
          <w:rFonts w:ascii="Georgia Pro" w:hAnsi="Georgia Pro"/>
          <w:sz w:val="22"/>
          <w:szCs w:val="20"/>
        </w:rPr>
        <w:t>To find out which version of the ArcGIS API for Python version you have, type the following into the Python Command Prompt:</w:t>
      </w:r>
    </w:p>
    <w:p w14:paraId="5D091788" w14:textId="7DC65CEB" w:rsidR="0057295C" w:rsidRPr="0057295C" w:rsidRDefault="0057295C" w:rsidP="0057295C">
      <w:pPr>
        <w:ind w:left="2160"/>
        <w:jc w:val="both"/>
        <w:rPr>
          <w:rFonts w:ascii="Consolas" w:hAnsi="Consolas"/>
          <w:sz w:val="20"/>
          <w:szCs w:val="20"/>
        </w:rPr>
      </w:pPr>
      <w:r w:rsidRPr="0057295C">
        <w:rPr>
          <w:rFonts w:ascii="Consolas" w:hAnsi="Consolas"/>
          <w:sz w:val="20"/>
          <w:szCs w:val="20"/>
        </w:rPr>
        <w:t>conda list arcgis</w:t>
      </w:r>
    </w:p>
    <w:p w14:paraId="3DE795F0" w14:textId="65E0B5EB" w:rsidR="0057295C" w:rsidRPr="0057295C" w:rsidRDefault="0057295C" w:rsidP="009B685C">
      <w:pPr>
        <w:spacing w:after="60"/>
        <w:ind w:left="1440"/>
        <w:jc w:val="both"/>
        <w:rPr>
          <w:rFonts w:ascii="Georgia Pro" w:hAnsi="Georgia Pro"/>
          <w:sz w:val="22"/>
          <w:szCs w:val="20"/>
        </w:rPr>
      </w:pPr>
      <w:r w:rsidRPr="0057295C">
        <w:rPr>
          <w:rFonts w:ascii="Georgia Pro" w:hAnsi="Georgia Pro"/>
          <w:sz w:val="22"/>
          <w:szCs w:val="20"/>
        </w:rPr>
        <w:t>If there are updates ready for ArcGIS Pro (and its packages/libraries), you will have those listed here as well. For example, this local machine has ArcGIS Pro 2.2 and ArcGIS API for Python 1.4.1 installed, but there is an update to ArcGIS Pro 2.3 and ArcGIS API for Python 1.5.3:</w:t>
      </w:r>
    </w:p>
    <w:p w14:paraId="78AFDECC" w14:textId="6E428A29" w:rsidR="0057295C" w:rsidRDefault="0057295C" w:rsidP="009B685C">
      <w:pPr>
        <w:spacing w:after="60"/>
        <w:ind w:left="1440"/>
        <w:jc w:val="both"/>
      </w:pPr>
      <w:r>
        <w:rPr>
          <w:noProof/>
        </w:rPr>
        <w:drawing>
          <wp:inline distT="0" distB="0" distL="0" distR="0" wp14:anchorId="50B7CF46" wp14:editId="16941375">
            <wp:extent cx="4048125" cy="823784"/>
            <wp:effectExtent l="38100" t="38100" r="85725" b="908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03676" cy="875788"/>
                    </a:xfrm>
                    <a:prstGeom prst="rect">
                      <a:avLst/>
                    </a:prstGeom>
                    <a:effectLst>
                      <a:outerShdw blurRad="50800" dist="38100" dir="2700000" algn="tl" rotWithShape="0">
                        <a:prstClr val="black">
                          <a:alpha val="40000"/>
                        </a:prstClr>
                      </a:outerShdw>
                    </a:effectLst>
                  </pic:spPr>
                </pic:pic>
              </a:graphicData>
            </a:graphic>
          </wp:inline>
        </w:drawing>
      </w:r>
    </w:p>
    <w:p w14:paraId="09BB2C80" w14:textId="72764CB5" w:rsidR="0057295C" w:rsidRPr="009B685C" w:rsidRDefault="0057295C" w:rsidP="0057295C">
      <w:pPr>
        <w:ind w:left="1440"/>
        <w:jc w:val="both"/>
        <w:rPr>
          <w:rFonts w:ascii="Georgia Pro" w:hAnsi="Georgia Pro"/>
          <w:sz w:val="22"/>
          <w:szCs w:val="20"/>
        </w:rPr>
      </w:pPr>
      <w:r w:rsidRPr="009B685C">
        <w:rPr>
          <w:rFonts w:ascii="Georgia Pro" w:hAnsi="Georgia Pro"/>
          <w:sz w:val="22"/>
          <w:szCs w:val="20"/>
        </w:rPr>
        <w:t>If you need/want to update all of these packages, you can either run ArcGIS Pro and do it through the UI or you can simply type the following into the Python Command Prompt:</w:t>
      </w:r>
    </w:p>
    <w:p w14:paraId="3F69B0DE" w14:textId="1484968D" w:rsidR="0057295C" w:rsidRPr="0057295C" w:rsidRDefault="0057295C" w:rsidP="0057295C">
      <w:pPr>
        <w:ind w:left="2160"/>
        <w:jc w:val="both"/>
        <w:rPr>
          <w:rFonts w:ascii="Consolas" w:hAnsi="Consolas"/>
          <w:sz w:val="20"/>
          <w:szCs w:val="20"/>
        </w:rPr>
      </w:pPr>
      <w:r w:rsidRPr="0057295C">
        <w:rPr>
          <w:rFonts w:ascii="Consolas" w:hAnsi="Consolas"/>
          <w:sz w:val="20"/>
          <w:szCs w:val="20"/>
        </w:rPr>
        <w:t>conda upgrade -c esri arcgis</w:t>
      </w:r>
    </w:p>
    <w:p w14:paraId="5306CE58" w14:textId="2FE44488" w:rsidR="0057295C" w:rsidRDefault="0057295C" w:rsidP="00D11420">
      <w:pPr>
        <w:spacing w:after="60"/>
        <w:ind w:left="1440"/>
        <w:jc w:val="both"/>
        <w:rPr>
          <w:rFonts w:ascii="Georgia Pro" w:hAnsi="Georgia Pro"/>
          <w:sz w:val="22"/>
          <w:szCs w:val="20"/>
        </w:rPr>
      </w:pPr>
      <w:r w:rsidRPr="009B685C">
        <w:rPr>
          <w:rFonts w:ascii="Georgia Pro" w:hAnsi="Georgia Pro"/>
          <w:sz w:val="22"/>
          <w:szCs w:val="20"/>
        </w:rPr>
        <w:t>With this option, you'll be able to see exactly what has been updated.</w:t>
      </w:r>
      <w:r w:rsidR="00D11420">
        <w:rPr>
          <w:rFonts w:ascii="Georgia Pro" w:hAnsi="Georgia Pro"/>
          <w:sz w:val="22"/>
          <w:szCs w:val="20"/>
        </w:rPr>
        <w:t xml:space="preserve"> </w:t>
      </w:r>
      <w:r w:rsidRPr="009B685C">
        <w:rPr>
          <w:rFonts w:ascii="Georgia Pro" w:hAnsi="Georgia Pro"/>
          <w:sz w:val="22"/>
          <w:szCs w:val="20"/>
        </w:rPr>
        <w:t>As with all updates to any software, make sure to refer to the release notes and perform the necessary research before updating.</w:t>
      </w:r>
    </w:p>
    <w:p w14:paraId="3E0AD057" w14:textId="346675F2" w:rsidR="00D11420" w:rsidRDefault="00D11420" w:rsidP="00D11420">
      <w:pPr>
        <w:ind w:left="1440"/>
        <w:jc w:val="both"/>
        <w:rPr>
          <w:rFonts w:ascii="Georgia Pro" w:hAnsi="Georgia Pro"/>
          <w:sz w:val="22"/>
          <w:szCs w:val="20"/>
        </w:rPr>
      </w:pPr>
      <w:r>
        <w:rPr>
          <w:rFonts w:ascii="Georgia Pro" w:hAnsi="Georgia Pro"/>
          <w:sz w:val="22"/>
          <w:szCs w:val="20"/>
        </w:rPr>
        <w:t>If you would like to see what libraries, modules, etc., are currently installed, type the following for a local machine:</w:t>
      </w:r>
    </w:p>
    <w:p w14:paraId="59C79636" w14:textId="2FB8BCB8" w:rsidR="00D11420" w:rsidRPr="00D11420" w:rsidRDefault="00D11420" w:rsidP="00D11420">
      <w:pPr>
        <w:ind w:left="2160"/>
        <w:jc w:val="both"/>
        <w:rPr>
          <w:rFonts w:ascii="Consolas" w:hAnsi="Consolas"/>
          <w:sz w:val="20"/>
          <w:szCs w:val="20"/>
        </w:rPr>
      </w:pPr>
      <w:r>
        <w:rPr>
          <w:rFonts w:ascii="Consolas" w:hAnsi="Consolas"/>
          <w:sz w:val="20"/>
          <w:szCs w:val="20"/>
        </w:rPr>
        <w:t>pip list --local</w:t>
      </w:r>
    </w:p>
    <w:p w14:paraId="636F002C" w14:textId="7AF33CFE" w:rsidR="00D11420" w:rsidRDefault="00D11420" w:rsidP="00D11420">
      <w:pPr>
        <w:ind w:left="1440"/>
        <w:jc w:val="both"/>
        <w:rPr>
          <w:rFonts w:ascii="Georgia Pro" w:hAnsi="Georgia Pro"/>
          <w:sz w:val="22"/>
          <w:szCs w:val="20"/>
        </w:rPr>
      </w:pPr>
      <w:r w:rsidRPr="00D11420">
        <w:rPr>
          <w:rFonts w:ascii="Georgia Pro" w:hAnsi="Georgia Pro"/>
          <w:sz w:val="22"/>
          <w:szCs w:val="20"/>
        </w:rPr>
        <w:t>-</w:t>
      </w:r>
      <w:r>
        <w:rPr>
          <w:rFonts w:ascii="Georgia Pro" w:hAnsi="Georgia Pro"/>
          <w:sz w:val="22"/>
          <w:szCs w:val="20"/>
        </w:rPr>
        <w:t xml:space="preserve"> </w:t>
      </w:r>
      <w:r w:rsidR="00673DFF">
        <w:rPr>
          <w:rFonts w:ascii="Georgia Pro" w:hAnsi="Georgia Pro"/>
          <w:sz w:val="22"/>
          <w:szCs w:val="20"/>
        </w:rPr>
        <w:t>or</w:t>
      </w:r>
      <w:r w:rsidRPr="00D11420">
        <w:rPr>
          <w:rFonts w:ascii="Georgia Pro" w:hAnsi="Georgia Pro"/>
          <w:sz w:val="22"/>
          <w:szCs w:val="20"/>
        </w:rPr>
        <w:t xml:space="preserve"> the following</w:t>
      </w:r>
      <w:r>
        <w:rPr>
          <w:rFonts w:ascii="Georgia Pro" w:hAnsi="Georgia Pro"/>
          <w:sz w:val="22"/>
          <w:szCs w:val="20"/>
        </w:rPr>
        <w:t xml:space="preserve"> for a virtual environment:</w:t>
      </w:r>
    </w:p>
    <w:p w14:paraId="32C4B4B7" w14:textId="4901B410" w:rsidR="00D11420" w:rsidRPr="00D11420" w:rsidRDefault="00D11420" w:rsidP="00D11420">
      <w:pPr>
        <w:ind w:left="2160"/>
        <w:jc w:val="both"/>
        <w:rPr>
          <w:rFonts w:ascii="Consolas" w:hAnsi="Consolas"/>
          <w:sz w:val="20"/>
          <w:szCs w:val="20"/>
        </w:rPr>
      </w:pPr>
      <w:r>
        <w:rPr>
          <w:rFonts w:ascii="Consolas" w:hAnsi="Consolas"/>
          <w:sz w:val="20"/>
          <w:szCs w:val="20"/>
        </w:rPr>
        <w:t>pip list --virtualenv</w:t>
      </w:r>
    </w:p>
    <w:p w14:paraId="19618B56" w14:textId="6165A1B4" w:rsidR="00CD79E1" w:rsidRPr="007B3CB1" w:rsidRDefault="00CD79E1" w:rsidP="007B3CB1">
      <w:pPr>
        <w:spacing w:after="60"/>
        <w:ind w:left="720"/>
        <w:jc w:val="both"/>
        <w:rPr>
          <w:rFonts w:ascii="Georgia Pro" w:hAnsi="Georgia Pro"/>
          <w:sz w:val="22"/>
        </w:rPr>
      </w:pPr>
      <w:r w:rsidRPr="007B3CB1">
        <w:rPr>
          <w:rFonts w:ascii="Georgia Pro" w:hAnsi="Georgia Pro"/>
          <w:i/>
          <w:iCs/>
          <w:sz w:val="22"/>
        </w:rPr>
        <w:lastRenderedPageBreak/>
        <w:t>pyodbc</w:t>
      </w:r>
      <w:r w:rsidRPr="007B3CB1">
        <w:rPr>
          <w:rFonts w:ascii="Georgia Pro" w:hAnsi="Georgia Pro"/>
          <w:sz w:val="22"/>
        </w:rPr>
        <w:t xml:space="preserve"> module</w:t>
      </w:r>
    </w:p>
    <w:p w14:paraId="12F952B5" w14:textId="31C75FC1" w:rsidR="00D11420" w:rsidRDefault="007B3CB1" w:rsidP="007B3CB1">
      <w:pPr>
        <w:spacing w:after="60"/>
        <w:ind w:left="1440"/>
        <w:jc w:val="both"/>
      </w:pPr>
      <w:hyperlink r:id="rId10" w:history="1">
        <w:r>
          <w:rPr>
            <w:rStyle w:val="Hyperlink"/>
          </w:rPr>
          <w:t>https://github.com/mkleehammer/pyodbc/blob/master/docs/index.md</w:t>
        </w:r>
      </w:hyperlink>
    </w:p>
    <w:p w14:paraId="48B13F49" w14:textId="7BCB0437" w:rsidR="007B3CB1" w:rsidRPr="007B3CB1" w:rsidRDefault="007B3CB1" w:rsidP="007B3CB1">
      <w:pPr>
        <w:spacing w:after="60"/>
        <w:ind w:left="1440"/>
        <w:jc w:val="both"/>
        <w:rPr>
          <w:rFonts w:ascii="Georgia Pro" w:hAnsi="Georgia Pro"/>
          <w:sz w:val="22"/>
        </w:rPr>
      </w:pPr>
      <w:r w:rsidRPr="007B3CB1">
        <w:rPr>
          <w:rFonts w:ascii="Georgia Pro" w:hAnsi="Georgia Pro"/>
          <w:sz w:val="22"/>
        </w:rPr>
        <w:t xml:space="preserve">One module not likely to be installed on the machine is the </w:t>
      </w:r>
      <w:r w:rsidRPr="007B3CB1">
        <w:rPr>
          <w:rFonts w:ascii="Georgia Pro" w:hAnsi="Georgia Pro"/>
          <w:i/>
          <w:iCs/>
          <w:sz w:val="22"/>
        </w:rPr>
        <w:t>pyodbc</w:t>
      </w:r>
      <w:r w:rsidRPr="007B3CB1">
        <w:rPr>
          <w:rFonts w:ascii="Georgia Pro" w:hAnsi="Georgia Pro"/>
          <w:sz w:val="22"/>
        </w:rPr>
        <w:t xml:space="preserve"> module. This open source Python module allows the script to access ODBC databases (such as </w:t>
      </w:r>
      <w:r w:rsidR="00237C57">
        <w:rPr>
          <w:rFonts w:ascii="Georgia Pro" w:hAnsi="Georgia Pro"/>
          <w:sz w:val="22"/>
        </w:rPr>
        <w:t xml:space="preserve">MS </w:t>
      </w:r>
      <w:r w:rsidRPr="007B3CB1">
        <w:rPr>
          <w:rFonts w:ascii="Georgia Pro" w:hAnsi="Georgia Pro"/>
          <w:sz w:val="22"/>
        </w:rPr>
        <w:t>SQL Server).</w:t>
      </w:r>
    </w:p>
    <w:p w14:paraId="47887633" w14:textId="2CE7D369" w:rsidR="007B3CB1" w:rsidRDefault="007B3CB1" w:rsidP="007B3CB1">
      <w:pPr>
        <w:ind w:left="1440"/>
        <w:jc w:val="both"/>
      </w:pPr>
      <w:r w:rsidRPr="007B3CB1">
        <w:rPr>
          <w:rFonts w:ascii="Georgia Pro" w:hAnsi="Georgia Pro"/>
          <w:sz w:val="22"/>
        </w:rPr>
        <w:t>Installing the module is easy enough. You can type this from any Windows DOS shell including the Python Command Prompt (which is preferred):</w:t>
      </w:r>
    </w:p>
    <w:p w14:paraId="1688A2B0" w14:textId="6E9BE0CA" w:rsidR="007B3CB1" w:rsidRPr="007B3CB1" w:rsidRDefault="007B3CB1" w:rsidP="007B3CB1">
      <w:pPr>
        <w:ind w:left="2160"/>
        <w:jc w:val="both"/>
        <w:rPr>
          <w:rFonts w:ascii="Consolas" w:hAnsi="Consolas"/>
          <w:sz w:val="20"/>
          <w:szCs w:val="20"/>
        </w:rPr>
      </w:pPr>
      <w:r w:rsidRPr="007B3CB1">
        <w:rPr>
          <w:rFonts w:ascii="Consolas" w:hAnsi="Consolas"/>
          <w:sz w:val="20"/>
          <w:szCs w:val="20"/>
        </w:rPr>
        <w:t>pip install pyodbc</w:t>
      </w:r>
    </w:p>
    <w:p w14:paraId="6D0BA656" w14:textId="31958152" w:rsidR="007B3CB1" w:rsidRPr="007B3CB1" w:rsidRDefault="007B3CB1" w:rsidP="007B3CB1">
      <w:pPr>
        <w:ind w:left="1440"/>
        <w:jc w:val="both"/>
        <w:rPr>
          <w:rFonts w:ascii="Georgia Pro" w:hAnsi="Georgia Pro"/>
          <w:sz w:val="22"/>
        </w:rPr>
      </w:pPr>
      <w:r w:rsidRPr="007B3CB1">
        <w:rPr>
          <w:rFonts w:ascii="Georgia Pro" w:hAnsi="Georgia Pro"/>
          <w:sz w:val="22"/>
        </w:rPr>
        <w:t>Once installed, the script will be able to make connections to a</w:t>
      </w:r>
      <w:r w:rsidR="00237C57">
        <w:rPr>
          <w:rFonts w:ascii="Georgia Pro" w:hAnsi="Georgia Pro"/>
          <w:sz w:val="22"/>
        </w:rPr>
        <w:t xml:space="preserve">n MS </w:t>
      </w:r>
      <w:r w:rsidRPr="007B3CB1">
        <w:rPr>
          <w:rFonts w:ascii="Georgia Pro" w:hAnsi="Georgia Pro"/>
          <w:sz w:val="22"/>
        </w:rPr>
        <w:t xml:space="preserve">SQL Server database using Python. For all </w:t>
      </w:r>
      <w:r w:rsidRPr="007B3CB1">
        <w:rPr>
          <w:rFonts w:ascii="Georgia Pro" w:hAnsi="Georgia Pro"/>
          <w:i/>
          <w:iCs/>
          <w:sz w:val="22"/>
        </w:rPr>
        <w:t>pyodbc</w:t>
      </w:r>
      <w:r w:rsidRPr="007B3CB1">
        <w:rPr>
          <w:rFonts w:ascii="Georgia Pro" w:hAnsi="Georgia Pro"/>
          <w:sz w:val="22"/>
        </w:rPr>
        <w:t xml:space="preserve"> errors, make sure to refer to the Issues section of the </w:t>
      </w:r>
      <w:r w:rsidRPr="007B3CB1">
        <w:rPr>
          <w:rFonts w:ascii="Georgia Pro" w:hAnsi="Georgia Pro"/>
          <w:i/>
          <w:iCs/>
          <w:sz w:val="22"/>
        </w:rPr>
        <w:t>pyodbc</w:t>
      </w:r>
      <w:r w:rsidRPr="007B3CB1">
        <w:rPr>
          <w:rFonts w:ascii="Georgia Pro" w:hAnsi="Georgia Pro"/>
          <w:sz w:val="22"/>
        </w:rPr>
        <w:t xml:space="preserve"> GitHub as well as the Wiki documentation.</w:t>
      </w:r>
    </w:p>
    <w:p w14:paraId="259706F9" w14:textId="54A6241B" w:rsidR="00CD79E1" w:rsidRPr="00600C4A" w:rsidRDefault="00CD79E1" w:rsidP="00600C4A">
      <w:pPr>
        <w:spacing w:after="60"/>
        <w:ind w:left="720"/>
        <w:jc w:val="both"/>
        <w:rPr>
          <w:rFonts w:ascii="Georgia Pro" w:hAnsi="Georgia Pro"/>
          <w:sz w:val="22"/>
        </w:rPr>
      </w:pPr>
      <w:r w:rsidRPr="00600C4A">
        <w:rPr>
          <w:rFonts w:ascii="Georgia Pro" w:hAnsi="Georgia Pro"/>
          <w:i/>
          <w:iCs/>
          <w:sz w:val="22"/>
        </w:rPr>
        <w:t>pandas</w:t>
      </w:r>
      <w:r w:rsidRPr="00600C4A">
        <w:rPr>
          <w:rFonts w:ascii="Georgia Pro" w:hAnsi="Georgia Pro"/>
          <w:sz w:val="22"/>
        </w:rPr>
        <w:t xml:space="preserve"> module</w:t>
      </w:r>
    </w:p>
    <w:p w14:paraId="04C40C29" w14:textId="0E182271" w:rsidR="007B3CB1" w:rsidRDefault="007B3CB1" w:rsidP="00600C4A">
      <w:pPr>
        <w:spacing w:after="60"/>
        <w:ind w:left="1440"/>
        <w:jc w:val="both"/>
      </w:pPr>
      <w:hyperlink r:id="rId11" w:history="1">
        <w:r>
          <w:rPr>
            <w:rStyle w:val="Hyperlink"/>
          </w:rPr>
          <w:t>https://pandas.pydata.org/pan</w:t>
        </w:r>
        <w:r>
          <w:rPr>
            <w:rStyle w:val="Hyperlink"/>
          </w:rPr>
          <w:t>d</w:t>
        </w:r>
        <w:r>
          <w:rPr>
            <w:rStyle w:val="Hyperlink"/>
          </w:rPr>
          <w:t>as-docs/stable/</w:t>
        </w:r>
      </w:hyperlink>
    </w:p>
    <w:p w14:paraId="4EEE0FB5" w14:textId="4AD01536" w:rsidR="007B3CB1" w:rsidRPr="00600C4A" w:rsidRDefault="007B3CB1" w:rsidP="00600C4A">
      <w:pPr>
        <w:spacing w:after="60"/>
        <w:ind w:left="1440"/>
        <w:jc w:val="both"/>
        <w:rPr>
          <w:rFonts w:ascii="Georgia Pro" w:hAnsi="Georgia Pro"/>
          <w:sz w:val="22"/>
        </w:rPr>
      </w:pPr>
      <w:r w:rsidRPr="00600C4A">
        <w:rPr>
          <w:rFonts w:ascii="Georgia Pro" w:hAnsi="Georgia Pro"/>
          <w:sz w:val="22"/>
        </w:rPr>
        <w:t xml:space="preserve">The </w:t>
      </w:r>
      <w:r w:rsidRPr="00600C4A">
        <w:rPr>
          <w:rFonts w:ascii="Georgia Pro" w:hAnsi="Georgia Pro"/>
          <w:i/>
          <w:iCs/>
          <w:sz w:val="22"/>
        </w:rPr>
        <w:t xml:space="preserve">pandas </w:t>
      </w:r>
      <w:r w:rsidRPr="00600C4A">
        <w:rPr>
          <w:rFonts w:ascii="Georgia Pro" w:hAnsi="Georgia Pro"/>
          <w:sz w:val="22"/>
        </w:rPr>
        <w:t xml:space="preserve">module is truly a remarkable Python package. </w:t>
      </w:r>
      <w:r w:rsidR="00A77E2B" w:rsidRPr="00600C4A">
        <w:rPr>
          <w:rFonts w:ascii="Georgia Pro" w:hAnsi="Georgia Pro"/>
          <w:sz w:val="22"/>
        </w:rPr>
        <w:t>It provides "fast, flexible, and expressive data structures designed to make working with 'relational' or 'labeled' data both easy and intuitive." Take a moment to read over the package overview</w:t>
      </w:r>
      <w:r w:rsidR="00A77E2B" w:rsidRPr="00600C4A">
        <w:rPr>
          <w:rStyle w:val="FootnoteReference"/>
          <w:rFonts w:ascii="Georgia Pro" w:hAnsi="Georgia Pro"/>
          <w:sz w:val="22"/>
        </w:rPr>
        <w:footnoteReference w:id="3"/>
      </w:r>
      <w:r w:rsidR="00A77E2B" w:rsidRPr="00600C4A">
        <w:rPr>
          <w:rFonts w:ascii="Georgia Pro" w:hAnsi="Georgia Pro"/>
          <w:sz w:val="22"/>
        </w:rPr>
        <w:t xml:space="preserve"> to see just what it can do, especially in concert with Python (it is built on top of NumPy</w:t>
      </w:r>
      <w:r w:rsidR="00A77E2B" w:rsidRPr="00600C4A">
        <w:rPr>
          <w:rStyle w:val="FootnoteReference"/>
          <w:rFonts w:ascii="Georgia Pro" w:hAnsi="Georgia Pro"/>
          <w:sz w:val="22"/>
        </w:rPr>
        <w:footnoteReference w:id="4"/>
      </w:r>
      <w:r w:rsidR="00A77E2B" w:rsidRPr="00600C4A">
        <w:rPr>
          <w:rFonts w:ascii="Georgia Pro" w:hAnsi="Georgia Pro"/>
          <w:sz w:val="22"/>
        </w:rPr>
        <w:t>).</w:t>
      </w:r>
    </w:p>
    <w:p w14:paraId="2BCA96E1" w14:textId="7BE5954D" w:rsidR="00A77E2B" w:rsidRPr="00600C4A" w:rsidRDefault="00A77E2B" w:rsidP="00600C4A">
      <w:pPr>
        <w:spacing w:after="60"/>
        <w:ind w:left="1440"/>
        <w:jc w:val="both"/>
        <w:rPr>
          <w:rFonts w:ascii="Georgia Pro" w:hAnsi="Georgia Pro"/>
          <w:sz w:val="22"/>
        </w:rPr>
      </w:pPr>
      <w:r w:rsidRPr="00600C4A">
        <w:rPr>
          <w:rFonts w:ascii="Georgia Pro" w:hAnsi="Georgia Pro"/>
          <w:sz w:val="22"/>
        </w:rPr>
        <w:t xml:space="preserve">This module plays a </w:t>
      </w:r>
      <w:r w:rsidR="00600C4A" w:rsidRPr="00600C4A">
        <w:rPr>
          <w:rFonts w:ascii="Georgia Pro" w:hAnsi="Georgia Pro"/>
          <w:sz w:val="22"/>
        </w:rPr>
        <w:t>pi</w:t>
      </w:r>
      <w:r w:rsidRPr="00600C4A">
        <w:rPr>
          <w:rFonts w:ascii="Georgia Pro" w:hAnsi="Georgia Pro"/>
          <w:sz w:val="22"/>
        </w:rPr>
        <w:t>v</w:t>
      </w:r>
      <w:r w:rsidR="00600C4A" w:rsidRPr="00600C4A">
        <w:rPr>
          <w:rFonts w:ascii="Georgia Pro" w:hAnsi="Georgia Pro"/>
          <w:sz w:val="22"/>
        </w:rPr>
        <w:t>o</w:t>
      </w:r>
      <w:r w:rsidRPr="00600C4A">
        <w:rPr>
          <w:rFonts w:ascii="Georgia Pro" w:hAnsi="Georgia Pro"/>
          <w:sz w:val="22"/>
        </w:rPr>
        <w:t xml:space="preserve">tal role in the </w:t>
      </w:r>
      <w:r w:rsidR="00600C4A" w:rsidRPr="00600C4A">
        <w:rPr>
          <w:rFonts w:ascii="Georgia Pro" w:hAnsi="Georgia Pro"/>
          <w:sz w:val="22"/>
        </w:rPr>
        <w:t xml:space="preserve">communication between SQL and </w:t>
      </w:r>
      <w:r w:rsidR="0037121A">
        <w:rPr>
          <w:rFonts w:ascii="Georgia Pro" w:hAnsi="Georgia Pro"/>
          <w:sz w:val="22"/>
        </w:rPr>
        <w:t>ArcGIS Online (</w:t>
      </w:r>
      <w:r w:rsidR="00600C4A" w:rsidRPr="00600C4A">
        <w:rPr>
          <w:rFonts w:ascii="Georgia Pro" w:hAnsi="Georgia Pro"/>
          <w:sz w:val="22"/>
        </w:rPr>
        <w:t>AGOL</w:t>
      </w:r>
      <w:r w:rsidR="0037121A">
        <w:rPr>
          <w:rFonts w:ascii="Georgia Pro" w:hAnsi="Georgia Pro"/>
          <w:sz w:val="22"/>
        </w:rPr>
        <w:t>)</w:t>
      </w:r>
      <w:r w:rsidR="00600C4A" w:rsidRPr="00600C4A">
        <w:rPr>
          <w:rFonts w:ascii="Georgia Pro" w:hAnsi="Georgia Pro"/>
          <w:sz w:val="22"/>
        </w:rPr>
        <w:t xml:space="preserve"> by</w:t>
      </w:r>
    </w:p>
    <w:p w14:paraId="337C07EF" w14:textId="1538C6B7" w:rsidR="00600C4A" w:rsidRPr="00600C4A" w:rsidRDefault="00600C4A" w:rsidP="00600C4A">
      <w:pPr>
        <w:pStyle w:val="ListParagraph"/>
        <w:numPr>
          <w:ilvl w:val="0"/>
          <w:numId w:val="6"/>
        </w:numPr>
        <w:spacing w:after="60"/>
        <w:contextualSpacing w:val="0"/>
        <w:jc w:val="both"/>
        <w:rPr>
          <w:rFonts w:ascii="Georgia Pro" w:hAnsi="Georgia Pro"/>
          <w:sz w:val="22"/>
        </w:rPr>
      </w:pPr>
      <w:r w:rsidRPr="00600C4A">
        <w:rPr>
          <w:rFonts w:ascii="Georgia Pro" w:hAnsi="Georgia Pro"/>
          <w:sz w:val="22"/>
        </w:rPr>
        <w:t xml:space="preserve">Easily converting a CSV into a size-mutable tabular data structure called a Dataframe (the primary </w:t>
      </w:r>
      <w:r w:rsidRPr="00600C4A">
        <w:rPr>
          <w:rFonts w:ascii="Georgia Pro" w:hAnsi="Georgia Pro"/>
          <w:i/>
          <w:iCs/>
          <w:sz w:val="22"/>
        </w:rPr>
        <w:t>pandas</w:t>
      </w:r>
      <w:r w:rsidRPr="00600C4A">
        <w:rPr>
          <w:rFonts w:ascii="Georgia Pro" w:hAnsi="Georgia Pro"/>
          <w:sz w:val="22"/>
        </w:rPr>
        <w:t xml:space="preserve"> data structure) that can be inserted into a SQL table, thereby allowing the initial SQL statement analysis</w:t>
      </w:r>
      <w:r>
        <w:rPr>
          <w:rFonts w:ascii="Georgia Pro" w:hAnsi="Georgia Pro"/>
          <w:sz w:val="22"/>
        </w:rPr>
        <w:t xml:space="preserve"> within this script, and</w:t>
      </w:r>
    </w:p>
    <w:p w14:paraId="5B2DFA63" w14:textId="4FAB1EB0" w:rsidR="00600C4A" w:rsidRPr="00600C4A" w:rsidRDefault="00600C4A" w:rsidP="00600C4A">
      <w:pPr>
        <w:pStyle w:val="ListParagraph"/>
        <w:numPr>
          <w:ilvl w:val="0"/>
          <w:numId w:val="6"/>
        </w:numPr>
        <w:spacing w:after="60"/>
        <w:jc w:val="both"/>
        <w:rPr>
          <w:rFonts w:ascii="Georgia Pro" w:hAnsi="Georgia Pro"/>
          <w:sz w:val="22"/>
        </w:rPr>
      </w:pPr>
      <w:r w:rsidRPr="00600C4A">
        <w:rPr>
          <w:rFonts w:ascii="Georgia Pro" w:hAnsi="Georgia Pro"/>
          <w:sz w:val="22"/>
        </w:rPr>
        <w:t>Easily converting a SQL table back into a CSV through, again, the Dataframe data structure, thereby allowing for updated records to be pushed to the participating AGOL feature layer for record update(s)</w:t>
      </w:r>
    </w:p>
    <w:p w14:paraId="0E83651E" w14:textId="73EB762F" w:rsidR="00A77E2B" w:rsidRPr="00600C4A" w:rsidRDefault="00A77E2B" w:rsidP="00A77E2B">
      <w:pPr>
        <w:ind w:left="1440"/>
        <w:jc w:val="both"/>
        <w:rPr>
          <w:rFonts w:ascii="Georgia Pro" w:hAnsi="Georgia Pro"/>
          <w:sz w:val="22"/>
        </w:rPr>
      </w:pPr>
      <w:r w:rsidRPr="00600C4A">
        <w:rPr>
          <w:rFonts w:ascii="Georgia Pro" w:hAnsi="Georgia Pro"/>
          <w:sz w:val="22"/>
        </w:rPr>
        <w:t xml:space="preserve">Installing </w:t>
      </w:r>
      <w:r w:rsidRPr="00600C4A">
        <w:rPr>
          <w:rFonts w:ascii="Georgia Pro" w:hAnsi="Georgia Pro"/>
          <w:i/>
          <w:iCs/>
          <w:sz w:val="22"/>
        </w:rPr>
        <w:t>pandas</w:t>
      </w:r>
      <w:r w:rsidRPr="00600C4A">
        <w:rPr>
          <w:rFonts w:ascii="Georgia Pro" w:hAnsi="Georgia Pro"/>
          <w:sz w:val="22"/>
        </w:rPr>
        <w:t xml:space="preserve"> can be complicated, but with ArcGIS Pro and its associated modules and libraries, </w:t>
      </w:r>
      <w:r w:rsidR="00600C4A" w:rsidRPr="00600C4A">
        <w:rPr>
          <w:rFonts w:ascii="Georgia Pro" w:hAnsi="Georgia Pro"/>
          <w:sz w:val="22"/>
        </w:rPr>
        <w:t xml:space="preserve">the package manager </w:t>
      </w:r>
      <w:r w:rsidRPr="00600C4A">
        <w:rPr>
          <w:rFonts w:ascii="Georgia Pro" w:hAnsi="Georgia Pro"/>
          <w:i/>
          <w:iCs/>
          <w:sz w:val="22"/>
        </w:rPr>
        <w:t>pip</w:t>
      </w:r>
      <w:r w:rsidRPr="00600C4A">
        <w:rPr>
          <w:rFonts w:ascii="Georgia Pro" w:hAnsi="Georgia Pro"/>
          <w:sz w:val="22"/>
        </w:rPr>
        <w:t xml:space="preserve"> </w:t>
      </w:r>
      <w:r w:rsidR="00600C4A" w:rsidRPr="00600C4A">
        <w:rPr>
          <w:rFonts w:ascii="Georgia Pro" w:hAnsi="Georgia Pro"/>
          <w:sz w:val="22"/>
        </w:rPr>
        <w:t>makes it easy</w:t>
      </w:r>
      <w:r w:rsidRPr="00600C4A">
        <w:rPr>
          <w:rFonts w:ascii="Georgia Pro" w:hAnsi="Georgia Pro"/>
          <w:sz w:val="22"/>
        </w:rPr>
        <w:t>:</w:t>
      </w:r>
    </w:p>
    <w:p w14:paraId="74D7E7B3" w14:textId="2B21D69F" w:rsidR="00A77E2B" w:rsidRDefault="00A77E2B" w:rsidP="00A77E2B">
      <w:pPr>
        <w:ind w:left="2160"/>
        <w:jc w:val="both"/>
        <w:rPr>
          <w:rFonts w:ascii="Consolas" w:hAnsi="Consolas"/>
          <w:sz w:val="20"/>
          <w:szCs w:val="20"/>
        </w:rPr>
      </w:pPr>
      <w:r w:rsidRPr="00600C4A">
        <w:rPr>
          <w:rFonts w:ascii="Consolas" w:hAnsi="Consolas"/>
          <w:sz w:val="20"/>
          <w:szCs w:val="20"/>
        </w:rPr>
        <w:t>pip install pandas</w:t>
      </w:r>
    </w:p>
    <w:p w14:paraId="4C335AD1" w14:textId="639102D2" w:rsidR="00600C4A" w:rsidRPr="00600C4A" w:rsidRDefault="00600C4A" w:rsidP="00600C4A">
      <w:pPr>
        <w:ind w:left="1440"/>
        <w:jc w:val="both"/>
        <w:rPr>
          <w:rFonts w:ascii="Georgia Pro" w:hAnsi="Georgia Pro"/>
          <w:sz w:val="22"/>
        </w:rPr>
      </w:pPr>
      <w:r>
        <w:rPr>
          <w:rFonts w:ascii="Georgia Pro" w:hAnsi="Georgia Pro"/>
          <w:sz w:val="22"/>
        </w:rPr>
        <w:t xml:space="preserve">For troubleshooting of any </w:t>
      </w:r>
      <w:r>
        <w:rPr>
          <w:rFonts w:ascii="Georgia Pro" w:hAnsi="Georgia Pro"/>
          <w:i/>
          <w:iCs/>
          <w:sz w:val="22"/>
        </w:rPr>
        <w:t>pandas</w:t>
      </w:r>
      <w:r>
        <w:rPr>
          <w:rFonts w:ascii="Georgia Pro" w:hAnsi="Georgia Pro"/>
          <w:sz w:val="22"/>
        </w:rPr>
        <w:t>-related errors, refer to the documentation associated with the link above.</w:t>
      </w:r>
    </w:p>
    <w:p w14:paraId="4E71153D" w14:textId="0D3EB71C" w:rsidR="001B372C" w:rsidRPr="002C28B9" w:rsidRDefault="00CD79E1" w:rsidP="002C28B9">
      <w:pPr>
        <w:spacing w:after="60"/>
        <w:ind w:left="720"/>
        <w:jc w:val="both"/>
        <w:rPr>
          <w:rFonts w:ascii="Georgia Pro" w:hAnsi="Georgia Pro"/>
          <w:sz w:val="22"/>
        </w:rPr>
      </w:pPr>
      <w:r w:rsidRPr="002C28B9">
        <w:rPr>
          <w:rFonts w:ascii="Georgia Pro" w:hAnsi="Georgia Pro"/>
          <w:sz w:val="22"/>
        </w:rPr>
        <w:t>MS ODBC Driver for SQL Server</w:t>
      </w:r>
    </w:p>
    <w:p w14:paraId="3A0367C4" w14:textId="7567483F" w:rsidR="00237C57" w:rsidRDefault="00237C57" w:rsidP="002C28B9">
      <w:pPr>
        <w:spacing w:after="60"/>
        <w:ind w:left="1440"/>
        <w:jc w:val="both"/>
      </w:pPr>
      <w:hyperlink r:id="rId12" w:history="1">
        <w:r>
          <w:rPr>
            <w:rStyle w:val="Hyperlink"/>
          </w:rPr>
          <w:t>https://docs.microsoft.com/en-us/sql/connect/odbc/download-odbc-driver-for-sql-server?view=sql-server-2017</w:t>
        </w:r>
      </w:hyperlink>
    </w:p>
    <w:p w14:paraId="02F4C32F" w14:textId="0422F25A" w:rsidR="00442F22" w:rsidRDefault="00237C57" w:rsidP="002C28B9">
      <w:pPr>
        <w:ind w:left="1440"/>
        <w:jc w:val="both"/>
        <w:rPr>
          <w:rFonts w:ascii="Georgia Pro" w:hAnsi="Georgia Pro"/>
          <w:sz w:val="22"/>
        </w:rPr>
      </w:pPr>
      <w:r w:rsidRPr="002C28B9">
        <w:rPr>
          <w:rFonts w:ascii="Georgia Pro" w:hAnsi="Georgia Pro"/>
          <w:sz w:val="22"/>
        </w:rPr>
        <w:t xml:space="preserve">If MS SQL Server is either installed or is easily-accessible from the current workstation, it's likely that an ODBC driver is already installed for it. For new development (such as this script), it is recommended to have the latest </w:t>
      </w:r>
      <w:r w:rsidR="002C28B9" w:rsidRPr="002C28B9">
        <w:rPr>
          <w:rFonts w:ascii="Georgia Pro" w:hAnsi="Georgia Pro"/>
          <w:sz w:val="22"/>
        </w:rPr>
        <w:t>drivers installed.</w:t>
      </w:r>
      <w:r w:rsidR="008E4D3E">
        <w:rPr>
          <w:rFonts w:ascii="Georgia Pro" w:hAnsi="Georgia Pro"/>
          <w:sz w:val="22"/>
        </w:rPr>
        <w:t xml:space="preserve"> </w:t>
      </w:r>
      <w:r w:rsidR="002C28B9" w:rsidRPr="002C28B9">
        <w:rPr>
          <w:rFonts w:ascii="Georgia Pro" w:hAnsi="Georgia Pro"/>
          <w:sz w:val="22"/>
        </w:rPr>
        <w:t>As of this document's creation, the Microsoft ODBC Driver 17 for SQL Server is the latest version. The instructions on how to download the driver are provided in the link above.</w:t>
      </w:r>
    </w:p>
    <w:p w14:paraId="2E6A5F52" w14:textId="77777777" w:rsidR="00442F22" w:rsidRDefault="00442F22" w:rsidP="00442F22">
      <w:pPr>
        <w:jc w:val="both"/>
        <w:rPr>
          <w:rFonts w:ascii="Georgia Pro" w:hAnsi="Georgia Pro"/>
          <w:sz w:val="22"/>
        </w:rPr>
      </w:pPr>
      <w:r>
        <w:rPr>
          <w:rFonts w:ascii="Georgia Pro" w:hAnsi="Georgia Pro"/>
          <w:sz w:val="22"/>
        </w:rPr>
        <w:t>Tasks</w:t>
      </w:r>
    </w:p>
    <w:p w14:paraId="488AA631" w14:textId="5DE88F53" w:rsidR="009234CC" w:rsidRDefault="00442F22" w:rsidP="00442F22">
      <w:pPr>
        <w:ind w:left="720"/>
        <w:jc w:val="both"/>
        <w:rPr>
          <w:b/>
          <w:sz w:val="28"/>
          <w:szCs w:val="23"/>
        </w:rPr>
      </w:pPr>
      <w:r>
        <w:rPr>
          <w:rFonts w:ascii="Georgia Pro" w:hAnsi="Georgia Pro"/>
          <w:sz w:val="22"/>
        </w:rPr>
        <w:t xml:space="preserve">Ensure that the feature layer has </w:t>
      </w:r>
      <w:r w:rsidR="002E07D5">
        <w:rPr>
          <w:rFonts w:ascii="Georgia Pro" w:hAnsi="Georgia Pro"/>
          <w:sz w:val="22"/>
        </w:rPr>
        <w:t>editing capabilities and the ability to export allowed in the feature layer's settings. Also, the user logged in via the script must be part of an organizational account and be either the service item owner or an administrator.</w:t>
      </w:r>
      <w:r w:rsidR="00A8046E">
        <w:rPr>
          <w:rFonts w:ascii="Georgia Pro" w:hAnsi="Georgia Pro"/>
          <w:sz w:val="22"/>
        </w:rPr>
        <w:t xml:space="preserve"> Ensure that the feature layer also provides XY coordinates – not just GlobalIDs.</w:t>
      </w:r>
      <w:r w:rsidR="009234CC">
        <w:br w:type="page"/>
      </w:r>
    </w:p>
    <w:p w14:paraId="4AE1B48A" w14:textId="2833066F" w:rsidR="00244439" w:rsidRPr="00335C3B" w:rsidRDefault="004671E5" w:rsidP="00335C3B">
      <w:pPr>
        <w:pStyle w:val="Heading1"/>
      </w:pPr>
      <w:r w:rsidRPr="00335C3B">
        <w:lastRenderedPageBreak/>
        <w:t>Configuration file</w:t>
      </w:r>
    </w:p>
    <w:p w14:paraId="10AF726B" w14:textId="51CE635A" w:rsidR="002206AB" w:rsidRPr="009967D0" w:rsidRDefault="002206AB" w:rsidP="0009595C">
      <w:pPr>
        <w:pStyle w:val="Heading2"/>
        <w:rPr>
          <w:rFonts w:ascii="Georgia Pro" w:hAnsi="Georgia Pro"/>
          <w:sz w:val="22"/>
        </w:rPr>
      </w:pPr>
      <w:r w:rsidRPr="009967D0">
        <w:rPr>
          <w:rFonts w:ascii="Georgia Pro" w:hAnsi="Georgia Pro"/>
          <w:sz w:val="22"/>
        </w:rPr>
        <w:t>Purpose and Use</w:t>
      </w:r>
    </w:p>
    <w:p w14:paraId="0321D3E3" w14:textId="6C26E599" w:rsidR="00720464" w:rsidRPr="009967D0" w:rsidRDefault="00720464" w:rsidP="00E04651">
      <w:pPr>
        <w:spacing w:after="60"/>
        <w:ind w:left="720"/>
        <w:jc w:val="both"/>
        <w:rPr>
          <w:rFonts w:ascii="Georgia Pro" w:hAnsi="Georgia Pro"/>
          <w:sz w:val="22"/>
        </w:rPr>
      </w:pPr>
      <w:r w:rsidRPr="009967D0">
        <w:rPr>
          <w:rFonts w:ascii="Georgia Pro" w:hAnsi="Georgia Pro"/>
          <w:sz w:val="22"/>
        </w:rPr>
        <w:t>The purpose of the provided configuration template and the subsequent configuration file is to provide the user with the ability to supply the script with as much organization-specific information with minimal interaction with the script directly</w:t>
      </w:r>
      <w:r w:rsidR="00BB2A94" w:rsidRPr="009967D0">
        <w:rPr>
          <w:rFonts w:ascii="Georgia Pro" w:hAnsi="Georgia Pro"/>
          <w:sz w:val="22"/>
        </w:rPr>
        <w:t xml:space="preserve"> including creating and modifying SQL statements. </w:t>
      </w:r>
      <w:r w:rsidRPr="009967D0">
        <w:rPr>
          <w:rFonts w:ascii="Georgia Pro" w:hAnsi="Georgia Pro"/>
          <w:sz w:val="22"/>
        </w:rPr>
        <w:t>This file will also be able to keep sensitive organizational information out of the script.</w:t>
      </w:r>
    </w:p>
    <w:p w14:paraId="6FFE75DD" w14:textId="1F71681A" w:rsidR="002B3338" w:rsidRPr="009967D0" w:rsidRDefault="00720464" w:rsidP="00E04651">
      <w:pPr>
        <w:ind w:left="720"/>
        <w:jc w:val="both"/>
        <w:rPr>
          <w:rFonts w:ascii="Georgia Pro" w:hAnsi="Georgia Pro"/>
          <w:sz w:val="22"/>
        </w:rPr>
      </w:pPr>
      <w:r w:rsidRPr="009967D0">
        <w:rPr>
          <w:rFonts w:ascii="Georgia Pro" w:hAnsi="Georgia Pro"/>
          <w:sz w:val="22"/>
        </w:rPr>
        <w:t xml:space="preserve">When editing the configuration template, make sure to use </w:t>
      </w:r>
      <w:hyperlink r:id="rId13" w:history="1">
        <w:r w:rsidRPr="009967D0">
          <w:rPr>
            <w:rStyle w:val="Hyperlink"/>
            <w:rFonts w:ascii="Georgia Pro" w:hAnsi="Georgia Pro"/>
            <w:sz w:val="22"/>
          </w:rPr>
          <w:t>Notepad++</w:t>
        </w:r>
      </w:hyperlink>
      <w:r w:rsidRPr="009967D0">
        <w:rPr>
          <w:rFonts w:ascii="Georgia Pro" w:hAnsi="Georgia Pro"/>
          <w:sz w:val="22"/>
        </w:rPr>
        <w:t xml:space="preserve"> with the language set to INI. This can be set by opening the template document in Notepad++ and navigating to Language &gt; I &gt; INI file.</w:t>
      </w:r>
    </w:p>
    <w:p w14:paraId="7319E894" w14:textId="48247F1C" w:rsidR="009967D0" w:rsidRPr="00EB634B" w:rsidRDefault="00720464" w:rsidP="00554208">
      <w:pPr>
        <w:ind w:left="720"/>
        <w:jc w:val="both"/>
        <w:rPr>
          <w:rFonts w:ascii="Georgia Pro" w:hAnsi="Georgia Pro"/>
          <w:b/>
          <w:sz w:val="20"/>
          <w:szCs w:val="20"/>
        </w:rPr>
      </w:pPr>
      <w:r w:rsidRPr="00EB634B">
        <w:rPr>
          <w:rFonts w:ascii="Georgia Pro" w:hAnsi="Georgia Pro"/>
          <w:b/>
          <w:sz w:val="20"/>
          <w:szCs w:val="20"/>
        </w:rPr>
        <w:t xml:space="preserve">Before making any edits to the </w:t>
      </w:r>
      <w:r w:rsidR="00056FDD" w:rsidRPr="00EB634B">
        <w:rPr>
          <w:rFonts w:ascii="Georgia Pro" w:hAnsi="Georgia Pro"/>
          <w:b/>
          <w:sz w:val="20"/>
          <w:szCs w:val="20"/>
        </w:rPr>
        <w:t>.</w:t>
      </w:r>
      <w:r w:rsidRPr="00EB634B">
        <w:rPr>
          <w:rFonts w:ascii="Georgia Pro" w:hAnsi="Georgia Pro"/>
          <w:b/>
          <w:sz w:val="20"/>
          <w:szCs w:val="20"/>
        </w:rPr>
        <w:t xml:space="preserve">template document, save the template as an .ini file </w:t>
      </w:r>
      <w:r w:rsidR="00554208" w:rsidRPr="00EB634B">
        <w:rPr>
          <w:rFonts w:ascii="Georgia Pro" w:hAnsi="Georgia Pro"/>
          <w:b/>
          <w:sz w:val="20"/>
          <w:szCs w:val="20"/>
        </w:rPr>
        <w:t xml:space="preserve">in your preferred location. The file path to this INI configuration file will be used within the script to access all the associated information. </w:t>
      </w:r>
    </w:p>
    <w:p w14:paraId="5CB364E4" w14:textId="1EE8F3ED" w:rsidR="00720464" w:rsidRPr="009967D0" w:rsidRDefault="00554208" w:rsidP="00554208">
      <w:pPr>
        <w:ind w:left="720"/>
        <w:jc w:val="both"/>
        <w:rPr>
          <w:rFonts w:ascii="Georgia Pro" w:hAnsi="Georgia Pro"/>
          <w:sz w:val="22"/>
        </w:rPr>
      </w:pPr>
      <w:r w:rsidRPr="009967D0">
        <w:rPr>
          <w:rFonts w:ascii="Georgia Pro" w:hAnsi="Georgia Pro"/>
          <w:sz w:val="22"/>
        </w:rPr>
        <w:t xml:space="preserve">The inclusion of this file and how it will be </w:t>
      </w:r>
      <w:r w:rsidR="007B01AA">
        <w:rPr>
          <w:rFonts w:ascii="Georgia Pro" w:hAnsi="Georgia Pro"/>
          <w:sz w:val="22"/>
        </w:rPr>
        <w:t>accessed</w:t>
      </w:r>
      <w:r w:rsidRPr="009967D0">
        <w:rPr>
          <w:rFonts w:ascii="Georgia Pro" w:hAnsi="Georgia Pro"/>
          <w:sz w:val="22"/>
        </w:rPr>
        <w:t xml:space="preserve"> will be covered in the Data Synchronization script section.</w:t>
      </w:r>
    </w:p>
    <w:p w14:paraId="4C975EA2" w14:textId="5B2C7A0B" w:rsidR="002B3338" w:rsidRPr="009967D0" w:rsidRDefault="002B3338" w:rsidP="002B3338">
      <w:pPr>
        <w:pStyle w:val="Heading2"/>
        <w:rPr>
          <w:rFonts w:ascii="Georgia Pro" w:hAnsi="Georgia Pro"/>
          <w:sz w:val="22"/>
        </w:rPr>
      </w:pPr>
      <w:r w:rsidRPr="009967D0">
        <w:rPr>
          <w:rFonts w:ascii="Georgia Pro" w:hAnsi="Georgia Pro"/>
          <w:sz w:val="22"/>
        </w:rPr>
        <w:t>Notes</w:t>
      </w:r>
    </w:p>
    <w:p w14:paraId="5452E6D0" w14:textId="3E6A50F9" w:rsidR="002B3338" w:rsidRDefault="002B3338" w:rsidP="00E04651">
      <w:pPr>
        <w:spacing w:after="60"/>
        <w:ind w:left="720"/>
        <w:jc w:val="both"/>
      </w:pPr>
      <w:r w:rsidRPr="009967D0">
        <w:rPr>
          <w:rFonts w:ascii="Georgia Pro" w:hAnsi="Georgia Pro"/>
          <w:sz w:val="22"/>
        </w:rPr>
        <w:t>The</w:t>
      </w:r>
      <w:r>
        <w:t xml:space="preserve"> </w:t>
      </w:r>
      <w:hyperlink r:id="rId14" w:anchor="module-configparser" w:history="1">
        <w:r w:rsidRPr="002B3338">
          <w:rPr>
            <w:rStyle w:val="Hyperlink"/>
          </w:rPr>
          <w:t>configparser</w:t>
        </w:r>
      </w:hyperlink>
      <w:r>
        <w:t xml:space="preserve"> </w:t>
      </w:r>
      <w:r w:rsidRPr="009967D0">
        <w:rPr>
          <w:rFonts w:ascii="Georgia Pro" w:hAnsi="Georgia Pro"/>
          <w:sz w:val="22"/>
        </w:rPr>
        <w:t>library reads in</w:t>
      </w:r>
      <w:r w:rsidR="005631C2" w:rsidRPr="009967D0">
        <w:rPr>
          <w:rFonts w:ascii="Georgia Pro" w:hAnsi="Georgia Pro"/>
          <w:sz w:val="22"/>
        </w:rPr>
        <w:t xml:space="preserve">put for INI configuration files as strings, so the need for quotation marks or apostrophes are not necessary. For example, an </w:t>
      </w:r>
      <w:r w:rsidR="008E4D3E">
        <w:rPr>
          <w:rFonts w:ascii="Georgia Pro" w:hAnsi="Georgia Pro"/>
          <w:sz w:val="22"/>
        </w:rPr>
        <w:t>ArcGIS Online (</w:t>
      </w:r>
      <w:r w:rsidR="005631C2" w:rsidRPr="009967D0">
        <w:rPr>
          <w:rFonts w:ascii="Georgia Pro" w:hAnsi="Georgia Pro"/>
          <w:sz w:val="22"/>
        </w:rPr>
        <w:t>AGOL</w:t>
      </w:r>
      <w:r w:rsidR="008E4D3E">
        <w:rPr>
          <w:rFonts w:ascii="Georgia Pro" w:hAnsi="Georgia Pro"/>
          <w:sz w:val="22"/>
        </w:rPr>
        <w:t>)</w:t>
      </w:r>
      <w:r w:rsidR="005631C2" w:rsidRPr="009967D0">
        <w:rPr>
          <w:rFonts w:ascii="Georgia Pro" w:hAnsi="Georgia Pro"/>
          <w:sz w:val="22"/>
        </w:rPr>
        <w:t xml:space="preserve"> password should be input as</w:t>
      </w:r>
      <w:r w:rsidR="005631C2">
        <w:t xml:space="preserve"> </w:t>
      </w:r>
      <w:r w:rsidR="005631C2" w:rsidRPr="005631C2">
        <w:rPr>
          <w:rFonts w:ascii="Consolas" w:hAnsi="Consolas"/>
          <w:sz w:val="20"/>
          <w:szCs w:val="20"/>
        </w:rPr>
        <w:t>password</w:t>
      </w:r>
      <w:r w:rsidR="005631C2">
        <w:t xml:space="preserve"> </w:t>
      </w:r>
      <w:r w:rsidR="005631C2" w:rsidRPr="009967D0">
        <w:rPr>
          <w:rFonts w:ascii="Georgia Pro" w:hAnsi="Georgia Pro"/>
          <w:sz w:val="22"/>
        </w:rPr>
        <w:t>and not</w:t>
      </w:r>
      <w:r w:rsidR="005631C2">
        <w:t xml:space="preserve"> </w:t>
      </w:r>
      <w:r w:rsidR="005631C2" w:rsidRPr="005631C2">
        <w:rPr>
          <w:rFonts w:ascii="Consolas" w:hAnsi="Consolas"/>
          <w:sz w:val="20"/>
          <w:szCs w:val="20"/>
        </w:rPr>
        <w:t>'password'</w:t>
      </w:r>
      <w:r w:rsidR="005631C2">
        <w:t>.</w:t>
      </w:r>
    </w:p>
    <w:p w14:paraId="34DFDAE3" w14:textId="310578EA" w:rsidR="005631C2" w:rsidRDefault="005631C2" w:rsidP="00E04651">
      <w:pPr>
        <w:spacing w:after="60"/>
        <w:ind w:left="720"/>
        <w:jc w:val="both"/>
      </w:pPr>
      <w:r w:rsidRPr="009967D0">
        <w:rPr>
          <w:rFonts w:ascii="Georgia Pro" w:hAnsi="Georgia Pro"/>
          <w:sz w:val="22"/>
        </w:rPr>
        <w:t>For any file paths, use double-backslashes. For example, the file path for the compressed file location of the downloaded feature layer data, the path should be written as</w:t>
      </w:r>
      <w:r>
        <w:t xml:space="preserve"> </w:t>
      </w:r>
      <w:r w:rsidRPr="005631C2">
        <w:rPr>
          <w:rFonts w:ascii="Consolas" w:hAnsi="Consolas"/>
          <w:sz w:val="20"/>
          <w:szCs w:val="20"/>
        </w:rPr>
        <w:t>C:\\Folder\\data.zip</w:t>
      </w:r>
      <w:r>
        <w:t>.</w:t>
      </w:r>
    </w:p>
    <w:p w14:paraId="39FC883E" w14:textId="4CF92062" w:rsidR="005631C2" w:rsidRDefault="00594D8D" w:rsidP="00E04651">
      <w:pPr>
        <w:spacing w:after="60"/>
        <w:ind w:left="720"/>
        <w:jc w:val="both"/>
      </w:pPr>
      <w:r w:rsidRPr="009967D0">
        <w:rPr>
          <w:rFonts w:ascii="Georgia Pro" w:hAnsi="Georgia Pro"/>
          <w:sz w:val="22"/>
        </w:rPr>
        <w:t xml:space="preserve">There are also keys provided as references for associated </w:t>
      </w:r>
      <w:r w:rsidR="00905CC3" w:rsidRPr="009967D0">
        <w:rPr>
          <w:rFonts w:ascii="Georgia Pro" w:hAnsi="Georgia Pro"/>
          <w:sz w:val="22"/>
        </w:rPr>
        <w:t xml:space="preserve">SQL Server </w:t>
      </w:r>
      <w:r w:rsidRPr="009967D0">
        <w:rPr>
          <w:rFonts w:ascii="Georgia Pro" w:hAnsi="Georgia Pro"/>
          <w:sz w:val="22"/>
        </w:rPr>
        <w:t xml:space="preserve">databases. For each key, a user can </w:t>
      </w:r>
      <w:r w:rsidR="00905CC3" w:rsidRPr="009967D0">
        <w:rPr>
          <w:rFonts w:ascii="Georgia Pro" w:hAnsi="Georgia Pro"/>
          <w:sz w:val="22"/>
        </w:rPr>
        <w:t>find and replace the key with the name of the SQL database associated with that key. For example,</w:t>
      </w:r>
      <w:r w:rsidR="00905CC3">
        <w:t xml:space="preserve"> </w:t>
      </w:r>
      <w:r w:rsidR="00905CC3" w:rsidRPr="00905CC3">
        <w:rPr>
          <w:rFonts w:ascii="Consolas" w:hAnsi="Consolas"/>
          <w:sz w:val="20"/>
          <w:szCs w:val="20"/>
        </w:rPr>
        <w:t>x1x</w:t>
      </w:r>
      <w:r w:rsidR="00905CC3">
        <w:t xml:space="preserve"> </w:t>
      </w:r>
      <w:r w:rsidR="00905CC3" w:rsidRPr="009967D0">
        <w:rPr>
          <w:rFonts w:ascii="Georgia Pro" w:hAnsi="Georgia Pro"/>
          <w:sz w:val="22"/>
        </w:rPr>
        <w:t>refers to the temporary SQL table that will store the AGOL data exported from the feature layer</w:t>
      </w:r>
      <w:r w:rsidR="00905CC3">
        <w:t>.</w:t>
      </w:r>
    </w:p>
    <w:p w14:paraId="0C5C3C2D" w14:textId="614F6C61" w:rsidR="00905CC3" w:rsidRPr="002B3338" w:rsidRDefault="00905CC3" w:rsidP="00905CC3">
      <w:pPr>
        <w:ind w:left="720"/>
        <w:jc w:val="both"/>
      </w:pPr>
      <w:r w:rsidRPr="009967D0">
        <w:rPr>
          <w:rFonts w:ascii="Georgia Pro" w:hAnsi="Georgia Pro"/>
          <w:sz w:val="22"/>
        </w:rPr>
        <w:t>For more information on these notes, please refer to the configuration template provided</w:t>
      </w:r>
      <w:r>
        <w:t>.</w:t>
      </w:r>
    </w:p>
    <w:p w14:paraId="5E1D9789" w14:textId="290A7176" w:rsidR="004671E5" w:rsidRPr="009967D0" w:rsidRDefault="0009595C" w:rsidP="0009595C">
      <w:pPr>
        <w:pStyle w:val="Heading2"/>
        <w:rPr>
          <w:rFonts w:ascii="Georgia Pro" w:hAnsi="Georgia Pro"/>
          <w:sz w:val="22"/>
        </w:rPr>
      </w:pPr>
      <w:r w:rsidRPr="009967D0">
        <w:rPr>
          <w:rFonts w:ascii="Georgia Pro" w:hAnsi="Georgia Pro"/>
          <w:sz w:val="22"/>
        </w:rPr>
        <w:t>AGOL section</w:t>
      </w:r>
    </w:p>
    <w:p w14:paraId="2FC99CE2" w14:textId="00BE865E" w:rsidR="0009595C" w:rsidRDefault="002206AB" w:rsidP="002206AB">
      <w:pPr>
        <w:ind w:left="720"/>
      </w:pPr>
      <w:r>
        <w:rPr>
          <w:noProof/>
        </w:rPr>
        <w:drawing>
          <wp:inline distT="0" distB="0" distL="0" distR="0" wp14:anchorId="283571C8" wp14:editId="2B4BE0A4">
            <wp:extent cx="6095238" cy="1666667"/>
            <wp:effectExtent l="38100" t="38100" r="9652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95238" cy="1666667"/>
                    </a:xfrm>
                    <a:prstGeom prst="rect">
                      <a:avLst/>
                    </a:prstGeom>
                    <a:effectLst>
                      <a:outerShdw blurRad="50800" dist="38100" dir="2700000" algn="tl" rotWithShape="0">
                        <a:prstClr val="black">
                          <a:alpha val="40000"/>
                        </a:prstClr>
                      </a:outerShdw>
                    </a:effectLst>
                  </pic:spPr>
                </pic:pic>
              </a:graphicData>
            </a:graphic>
          </wp:inline>
        </w:drawing>
      </w:r>
    </w:p>
    <w:p w14:paraId="35EF8172" w14:textId="0C8D699B" w:rsidR="0009595C" w:rsidRPr="00335C3B" w:rsidRDefault="002206AB" w:rsidP="00661D4B">
      <w:pPr>
        <w:ind w:left="720"/>
        <w:jc w:val="both"/>
      </w:pPr>
      <w:r w:rsidRPr="009967D0">
        <w:rPr>
          <w:rFonts w:ascii="Georgia Pro" w:hAnsi="Georgia Pro"/>
          <w:sz w:val="22"/>
        </w:rPr>
        <w:t>ArcGIS Online credentials are the main focus of this section. Below are descriptions of each input.</w:t>
      </w:r>
      <w:r w:rsidR="00661D4B" w:rsidRPr="009967D0">
        <w:rPr>
          <w:rFonts w:ascii="Georgia Pro" w:hAnsi="Georgia Pro"/>
          <w:sz w:val="22"/>
        </w:rPr>
        <w:t xml:space="preserve"> These inputs play a role in accessing the participating ArcGIS Online</w:t>
      </w:r>
      <w:r w:rsidR="008E4D3E">
        <w:rPr>
          <w:rFonts w:ascii="Georgia Pro" w:hAnsi="Georgia Pro"/>
          <w:sz w:val="22"/>
        </w:rPr>
        <w:t xml:space="preserve"> (AGOL)</w:t>
      </w:r>
      <w:r w:rsidR="00661D4B" w:rsidRPr="009967D0">
        <w:rPr>
          <w:rFonts w:ascii="Georgia Pro" w:hAnsi="Georgia Pro"/>
          <w:sz w:val="22"/>
        </w:rPr>
        <w:t xml:space="preserve"> Organizational/Portal account</w:t>
      </w:r>
      <w:r w:rsidR="00661D4B" w:rsidRPr="009967D0">
        <w:rPr>
          <w:rStyle w:val="FootnoteReference"/>
          <w:rFonts w:ascii="Georgia Pro" w:hAnsi="Georgia Pro"/>
          <w:sz w:val="22"/>
        </w:rPr>
        <w:footnoteReference w:id="5"/>
      </w:r>
      <w:r w:rsidR="00661D4B" w:rsidRPr="00335C3B">
        <w:t>.</w:t>
      </w:r>
    </w:p>
    <w:p w14:paraId="7CB1A8EE" w14:textId="07AF1D10" w:rsidR="00661D4B" w:rsidRPr="009967D0" w:rsidRDefault="002206AB" w:rsidP="00BD14AF">
      <w:pPr>
        <w:pStyle w:val="ListParagraph"/>
        <w:numPr>
          <w:ilvl w:val="0"/>
          <w:numId w:val="1"/>
        </w:numPr>
        <w:spacing w:after="60"/>
        <w:contextualSpacing w:val="0"/>
        <w:jc w:val="both"/>
        <w:rPr>
          <w:rFonts w:ascii="Georgia Pro" w:hAnsi="Georgia Pro"/>
          <w:sz w:val="22"/>
        </w:rPr>
      </w:pPr>
      <w:r w:rsidRPr="00335C3B">
        <w:rPr>
          <w:b/>
          <w:noProof/>
        </w:rPr>
        <mc:AlternateContent>
          <mc:Choice Requires="wps">
            <w:drawing>
              <wp:anchor distT="0" distB="0" distL="114300" distR="114300" simplePos="0" relativeHeight="251658239" behindDoc="1" locked="0" layoutInCell="1" allowOverlap="1" wp14:anchorId="5AA6FA59" wp14:editId="5D503554">
                <wp:simplePos x="0" y="0"/>
                <wp:positionH relativeFrom="column">
                  <wp:posOffset>396978</wp:posOffset>
                </wp:positionH>
                <wp:positionV relativeFrom="paragraph">
                  <wp:posOffset>6985</wp:posOffset>
                </wp:positionV>
                <wp:extent cx="192922" cy="192922"/>
                <wp:effectExtent l="0" t="0" r="0" b="0"/>
                <wp:wrapNone/>
                <wp:docPr id="3" name="Teardrop 3"/>
                <wp:cNvGraphicFramePr/>
                <a:graphic xmlns:a="http://schemas.openxmlformats.org/drawingml/2006/main">
                  <a:graphicData uri="http://schemas.microsoft.com/office/word/2010/wordprocessingShape">
                    <wps:wsp>
                      <wps:cNvSpPr/>
                      <wps:spPr>
                        <a:xfrm>
                          <a:off x="0" y="0"/>
                          <a:ext cx="192922" cy="192922"/>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70599" id="Teardrop 3" o:spid="_x0000_s1026" style="position:absolute;margin-left:31.25pt;margin-top:.55pt;width:15.2pt;height:15.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922,192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" path="m,96461c,43187,43187,,96461,r96461,l192922,96461v,53274,-43187,96461,-96461,96461c43187,192922,,149735,,96461xe" fillcolor="#ff5353" stroked="f" strokeweight="1pt">
                <v:stroke joinstyle="miter"/>
                <v:path arrowok="t" o:connecttype="custom" o:connectlocs="0,96461;96461,0;192922,0;192922,96461;96461,192922;0,96461" o:connectangles="0,0,0,0,0,0"/>
              </v:shape>
            </w:pict>
          </mc:Fallback>
        </mc:AlternateContent>
      </w:r>
      <w:r w:rsidRPr="00335C3B">
        <w:rPr>
          <w:b/>
        </w:rPr>
        <w:t>AGOL URL</w:t>
      </w:r>
      <w:r w:rsidR="00661D4B" w:rsidRPr="00335C3B">
        <w:t xml:space="preserve">: </w:t>
      </w:r>
      <w:r w:rsidR="00661D4B" w:rsidRPr="009967D0">
        <w:rPr>
          <w:rFonts w:ascii="Georgia Pro" w:hAnsi="Georgia Pro"/>
          <w:sz w:val="22"/>
        </w:rPr>
        <w:t>the ArcGIS Online</w:t>
      </w:r>
      <w:r w:rsidR="008E4D3E">
        <w:rPr>
          <w:rFonts w:ascii="Georgia Pro" w:hAnsi="Georgia Pro"/>
          <w:sz w:val="22"/>
        </w:rPr>
        <w:t xml:space="preserve"> (AGOL)</w:t>
      </w:r>
      <w:r w:rsidR="00661D4B" w:rsidRPr="009967D0">
        <w:rPr>
          <w:rFonts w:ascii="Georgia Pro" w:hAnsi="Georgia Pro"/>
          <w:sz w:val="22"/>
        </w:rPr>
        <w:t xml:space="preserve"> URL where the login credentials will be passed through</w:t>
      </w:r>
    </w:p>
    <w:p w14:paraId="2E3BD80E" w14:textId="7915A68B" w:rsidR="002206AB" w:rsidRPr="009967D0" w:rsidRDefault="00661D4B" w:rsidP="00BD14AF">
      <w:pPr>
        <w:pStyle w:val="ListParagraph"/>
        <w:ind w:left="1800"/>
        <w:contextualSpacing w:val="0"/>
        <w:jc w:val="both"/>
        <w:rPr>
          <w:rFonts w:ascii="Georgia Pro" w:hAnsi="Georgia Pro"/>
          <w:sz w:val="22"/>
        </w:rPr>
      </w:pPr>
      <w:r w:rsidRPr="009967D0">
        <w:rPr>
          <w:rFonts w:ascii="Georgia Pro" w:hAnsi="Georgia Pro"/>
          <w:sz w:val="22"/>
        </w:rPr>
        <w:t>The main ArcGIS website URL</w:t>
      </w:r>
      <w:r w:rsidRPr="00335C3B">
        <w:t xml:space="preserve"> (</w:t>
      </w:r>
      <w:hyperlink r:id="rId16" w:history="1">
        <w:r w:rsidRPr="00335C3B">
          <w:rPr>
            <w:rStyle w:val="Hyperlink"/>
          </w:rPr>
          <w:t>www.arcgis.com</w:t>
        </w:r>
      </w:hyperlink>
      <w:r w:rsidRPr="00335C3B">
        <w:t xml:space="preserve">) </w:t>
      </w:r>
      <w:r w:rsidRPr="009967D0">
        <w:rPr>
          <w:rFonts w:ascii="Georgia Pro" w:hAnsi="Georgia Pro"/>
          <w:sz w:val="22"/>
        </w:rPr>
        <w:t>is recommended, but any ArcGIS URL that accepts login credentials can be used.</w:t>
      </w:r>
    </w:p>
    <w:p w14:paraId="7AF260D5" w14:textId="450796B5" w:rsidR="002206AB" w:rsidRDefault="00BD14AF" w:rsidP="00BD14AF">
      <w:pPr>
        <w:pStyle w:val="ListParagraph"/>
        <w:numPr>
          <w:ilvl w:val="0"/>
          <w:numId w:val="1"/>
        </w:numPr>
        <w:contextualSpacing w:val="0"/>
        <w:jc w:val="both"/>
      </w:pPr>
      <w:r w:rsidRPr="00335C3B">
        <w:rPr>
          <w:b/>
          <w:noProof/>
        </w:rPr>
        <mc:AlternateContent>
          <mc:Choice Requires="wps">
            <w:drawing>
              <wp:anchor distT="0" distB="0" distL="114300" distR="114300" simplePos="0" relativeHeight="251661312" behindDoc="1" locked="0" layoutInCell="1" allowOverlap="1" wp14:anchorId="115164C1" wp14:editId="537E0527">
                <wp:simplePos x="0" y="0"/>
                <wp:positionH relativeFrom="column">
                  <wp:posOffset>397314</wp:posOffset>
                </wp:positionH>
                <wp:positionV relativeFrom="paragraph">
                  <wp:posOffset>5715</wp:posOffset>
                </wp:positionV>
                <wp:extent cx="192405" cy="192405"/>
                <wp:effectExtent l="0" t="0" r="0" b="0"/>
                <wp:wrapNone/>
                <wp:docPr id="14" name="Teardrop 14"/>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FDD1C" id="Teardrop 14" o:spid="_x0000_s1026" style="position:absolute;margin-left:31.3pt;margin-top:.45pt;width:15.15pt;height:15.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002206AB" w:rsidRPr="00335C3B">
        <w:rPr>
          <w:b/>
        </w:rPr>
        <w:t>AGOL username</w:t>
      </w:r>
      <w:r w:rsidR="00661D4B" w:rsidRPr="00335C3B">
        <w:t xml:space="preserve">: </w:t>
      </w:r>
      <w:r w:rsidR="009967D0">
        <w:rPr>
          <w:rFonts w:ascii="Georgia Pro" w:hAnsi="Georgia Pro"/>
          <w:sz w:val="22"/>
        </w:rPr>
        <w:t>t</w:t>
      </w:r>
      <w:r w:rsidR="00661D4B" w:rsidRPr="009967D0">
        <w:rPr>
          <w:rFonts w:ascii="Georgia Pro" w:hAnsi="Georgia Pro"/>
          <w:sz w:val="22"/>
        </w:rPr>
        <w:t>he participating ArcGIS Online account's username</w:t>
      </w:r>
    </w:p>
    <w:p w14:paraId="14FB71A0" w14:textId="5E2D9FE3" w:rsidR="002206AB" w:rsidRDefault="00BD14AF" w:rsidP="00496776">
      <w:pPr>
        <w:pStyle w:val="ListParagraph"/>
        <w:numPr>
          <w:ilvl w:val="0"/>
          <w:numId w:val="1"/>
        </w:numPr>
        <w:contextualSpacing w:val="0"/>
        <w:jc w:val="both"/>
      </w:pPr>
      <w:r w:rsidRPr="00335C3B">
        <w:rPr>
          <w:b/>
          <w:noProof/>
        </w:rPr>
        <w:lastRenderedPageBreak/>
        <mc:AlternateContent>
          <mc:Choice Requires="wps">
            <w:drawing>
              <wp:anchor distT="0" distB="0" distL="114300" distR="114300" simplePos="0" relativeHeight="251663360" behindDoc="1" locked="0" layoutInCell="1" allowOverlap="1" wp14:anchorId="5E176AE3" wp14:editId="044ED007">
                <wp:simplePos x="0" y="0"/>
                <wp:positionH relativeFrom="column">
                  <wp:posOffset>396044</wp:posOffset>
                </wp:positionH>
                <wp:positionV relativeFrom="paragraph">
                  <wp:posOffset>5080</wp:posOffset>
                </wp:positionV>
                <wp:extent cx="192405" cy="192405"/>
                <wp:effectExtent l="0" t="0" r="0" b="0"/>
                <wp:wrapNone/>
                <wp:docPr id="15" name="Teardrop 15"/>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90FB0" id="Teardrop 15" o:spid="_x0000_s1026" style="position:absolute;margin-left:31.2pt;margin-top:.4pt;width:15.15pt;height:15.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002206AB" w:rsidRPr="00335C3B">
        <w:rPr>
          <w:b/>
        </w:rPr>
        <w:t>AGOL password</w:t>
      </w:r>
      <w:r w:rsidR="00661D4B" w:rsidRPr="00335C3B">
        <w:t xml:space="preserve">: </w:t>
      </w:r>
      <w:r w:rsidR="00661D4B" w:rsidRPr="009967D0">
        <w:rPr>
          <w:rFonts w:ascii="Georgia Pro" w:hAnsi="Georgia Pro"/>
          <w:sz w:val="22"/>
        </w:rPr>
        <w:t>the participating ArcGIS Online account's password</w:t>
      </w:r>
    </w:p>
    <w:p w14:paraId="627F12DB" w14:textId="55787689" w:rsidR="0009595C" w:rsidRPr="00357C09" w:rsidRDefault="0009595C" w:rsidP="00BD14AF">
      <w:pPr>
        <w:pStyle w:val="Heading2"/>
        <w:jc w:val="both"/>
        <w:rPr>
          <w:rFonts w:ascii="Georgia Pro" w:hAnsi="Georgia Pro"/>
          <w:sz w:val="22"/>
        </w:rPr>
      </w:pPr>
      <w:r w:rsidRPr="00357C09">
        <w:rPr>
          <w:rFonts w:ascii="Georgia Pro" w:hAnsi="Georgia Pro"/>
          <w:sz w:val="22"/>
        </w:rPr>
        <w:t>SQL section</w:t>
      </w:r>
    </w:p>
    <w:p w14:paraId="287EA77D" w14:textId="324807F1" w:rsidR="00335C3B" w:rsidRDefault="00BD14AF" w:rsidP="00BD14AF">
      <w:pPr>
        <w:ind w:left="720"/>
        <w:jc w:val="both"/>
      </w:pPr>
      <w:r>
        <w:rPr>
          <w:noProof/>
        </w:rPr>
        <w:drawing>
          <wp:inline distT="0" distB="0" distL="0" distR="0" wp14:anchorId="4BBE9BC8" wp14:editId="32D18383">
            <wp:extent cx="5286201" cy="2238375"/>
            <wp:effectExtent l="38100" t="38100" r="86360" b="857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8122" cy="2260360"/>
                    </a:xfrm>
                    <a:prstGeom prst="rect">
                      <a:avLst/>
                    </a:prstGeom>
                    <a:effectLst>
                      <a:outerShdw blurRad="50800" dist="38100" dir="2700000" algn="tl" rotWithShape="0">
                        <a:prstClr val="black">
                          <a:alpha val="40000"/>
                        </a:prstClr>
                      </a:outerShdw>
                    </a:effectLst>
                  </pic:spPr>
                </pic:pic>
              </a:graphicData>
            </a:graphic>
          </wp:inline>
        </w:drawing>
      </w:r>
    </w:p>
    <w:p w14:paraId="3B06C7A6" w14:textId="4BCBD354" w:rsidR="00335C3B" w:rsidRDefault="00335C3B" w:rsidP="00BD14AF">
      <w:pPr>
        <w:ind w:left="720"/>
        <w:jc w:val="both"/>
      </w:pPr>
      <w:r w:rsidRPr="009967D0">
        <w:rPr>
          <w:rFonts w:ascii="Georgia Pro" w:hAnsi="Georgia Pro"/>
          <w:sz w:val="22"/>
        </w:rPr>
        <w:t xml:space="preserve">Microsoft (MS) SQL Server authentication credentials are the main focus of this section. Below are descriptions of each input. These inputs play a role in accessing the participating MS SQL </w:t>
      </w:r>
      <w:r w:rsidR="00BD14AF" w:rsidRPr="009967D0">
        <w:rPr>
          <w:rFonts w:ascii="Georgia Pro" w:hAnsi="Georgia Pro"/>
          <w:sz w:val="22"/>
        </w:rPr>
        <w:t>Server database management system. This connection is possible using the open source Python module</w:t>
      </w:r>
      <w:r w:rsidR="00BD14AF">
        <w:t xml:space="preserve"> </w:t>
      </w:r>
      <w:hyperlink r:id="rId18" w:history="1">
        <w:r w:rsidR="00BD14AF" w:rsidRPr="00BD14AF">
          <w:rPr>
            <w:rStyle w:val="Hyperlink"/>
            <w:i/>
          </w:rPr>
          <w:t>pyodbc</w:t>
        </w:r>
      </w:hyperlink>
      <w:r w:rsidR="00BD14AF">
        <w:t xml:space="preserve">. </w:t>
      </w:r>
      <w:r w:rsidR="00BD14AF" w:rsidRPr="009967D0">
        <w:rPr>
          <w:rFonts w:ascii="Georgia Pro" w:hAnsi="Georgia Pro"/>
          <w:sz w:val="22"/>
        </w:rPr>
        <w:t xml:space="preserve">The methods used </w:t>
      </w:r>
      <w:r w:rsidR="00E959B7" w:rsidRPr="009967D0">
        <w:rPr>
          <w:rFonts w:ascii="Georgia Pro" w:hAnsi="Georgia Pro"/>
          <w:sz w:val="22"/>
        </w:rPr>
        <w:t xml:space="preserve">in this section of the configuration file/script are detailed in the </w:t>
      </w:r>
      <w:r w:rsidR="00E959B7" w:rsidRPr="009967D0">
        <w:rPr>
          <w:rFonts w:ascii="Georgia Pro" w:hAnsi="Georgia Pro"/>
          <w:i/>
          <w:sz w:val="22"/>
        </w:rPr>
        <w:t>pyodbc</w:t>
      </w:r>
      <w:r w:rsidR="00E959B7" w:rsidRPr="009967D0">
        <w:rPr>
          <w:rFonts w:ascii="Georgia Pro" w:hAnsi="Georgia Pro"/>
          <w:sz w:val="22"/>
        </w:rPr>
        <w:t xml:space="preserve"> documentation</w:t>
      </w:r>
      <w:r w:rsidR="00E959B7" w:rsidRPr="009967D0">
        <w:rPr>
          <w:rStyle w:val="FootnoteReference"/>
          <w:rFonts w:ascii="Georgia Pro" w:hAnsi="Georgia Pro"/>
          <w:sz w:val="22"/>
        </w:rPr>
        <w:footnoteReference w:id="6"/>
      </w:r>
      <w:r w:rsidR="00E959B7">
        <w:t>.</w:t>
      </w:r>
    </w:p>
    <w:p w14:paraId="4609C97F" w14:textId="5B1CE870" w:rsidR="0076526A" w:rsidRPr="009967D0" w:rsidRDefault="001553E2" w:rsidP="003B3E97">
      <w:pPr>
        <w:pStyle w:val="ListParagraph"/>
        <w:numPr>
          <w:ilvl w:val="0"/>
          <w:numId w:val="2"/>
        </w:numPr>
        <w:spacing w:after="60"/>
        <w:contextualSpacing w:val="0"/>
        <w:jc w:val="both"/>
        <w:rPr>
          <w:rFonts w:ascii="Georgia Pro" w:hAnsi="Georgia Pro"/>
          <w:sz w:val="22"/>
        </w:rPr>
      </w:pPr>
      <w:r w:rsidRPr="002A3FC2">
        <w:rPr>
          <w:b/>
          <w:noProof/>
        </w:rPr>
        <mc:AlternateContent>
          <mc:Choice Requires="wps">
            <w:drawing>
              <wp:anchor distT="0" distB="0" distL="114300" distR="114300" simplePos="0" relativeHeight="251665408" behindDoc="1" locked="0" layoutInCell="1" allowOverlap="1" wp14:anchorId="788BDF5D" wp14:editId="6A705B62">
                <wp:simplePos x="0" y="0"/>
                <wp:positionH relativeFrom="column">
                  <wp:posOffset>628333</wp:posOffset>
                </wp:positionH>
                <wp:positionV relativeFrom="paragraph">
                  <wp:posOffset>8890</wp:posOffset>
                </wp:positionV>
                <wp:extent cx="192405" cy="192405"/>
                <wp:effectExtent l="0" t="0" r="0" b="0"/>
                <wp:wrapNone/>
                <wp:docPr id="16" name="Teardrop 16"/>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6135F" id="Teardrop 16" o:spid="_x0000_s1026" style="position:absolute;margin-left:49.5pt;margin-top:.7pt;width:15.15pt;height:15.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0076526A" w:rsidRPr="002A3FC2">
        <w:rPr>
          <w:b/>
        </w:rPr>
        <w:t>ODBC Driver</w:t>
      </w:r>
      <w:r w:rsidR="002A3FC2">
        <w:t xml:space="preserve">: </w:t>
      </w:r>
      <w:r w:rsidR="002A3FC2" w:rsidRPr="009967D0">
        <w:rPr>
          <w:rFonts w:ascii="Georgia Pro" w:hAnsi="Georgia Pro"/>
          <w:sz w:val="22"/>
        </w:rPr>
        <w:t>the reference to the distributed ODBC driver for SQL Server</w:t>
      </w:r>
    </w:p>
    <w:p w14:paraId="2C07FEA9" w14:textId="77777777" w:rsidR="00237C57" w:rsidRDefault="003B3E97" w:rsidP="00237C57">
      <w:pPr>
        <w:pStyle w:val="ListParagraph"/>
        <w:spacing w:after="60"/>
        <w:ind w:left="2160"/>
        <w:contextualSpacing w:val="0"/>
        <w:jc w:val="both"/>
        <w:rPr>
          <w:rFonts w:ascii="Georgia Pro" w:hAnsi="Georgia Pro"/>
          <w:noProof/>
          <w:sz w:val="22"/>
        </w:rPr>
      </w:pPr>
      <w:r w:rsidRPr="009967D0">
        <w:rPr>
          <w:rFonts w:ascii="Georgia Pro" w:hAnsi="Georgia Pro"/>
          <w:noProof/>
          <w:sz w:val="22"/>
        </w:rPr>
        <w:t xml:space="preserve">It is preferred to have the latest ODBC driver (version 17 as of this document's creation), but the generic </w:t>
      </w:r>
      <w:r w:rsidRPr="009967D0">
        <w:rPr>
          <w:rFonts w:ascii="Consolas" w:hAnsi="Consolas"/>
          <w:noProof/>
          <w:sz w:val="20"/>
          <w:szCs w:val="20"/>
        </w:rPr>
        <w:t>{SQL</w:t>
      </w:r>
      <w:r w:rsidRPr="009967D0">
        <w:rPr>
          <w:rFonts w:ascii="Georgia Pro" w:hAnsi="Georgia Pro"/>
          <w:noProof/>
          <w:sz w:val="22"/>
        </w:rPr>
        <w:t xml:space="preserve"> </w:t>
      </w:r>
      <w:r w:rsidRPr="009967D0">
        <w:rPr>
          <w:rFonts w:ascii="Consolas" w:hAnsi="Consolas"/>
          <w:noProof/>
          <w:sz w:val="20"/>
          <w:szCs w:val="20"/>
        </w:rPr>
        <w:t>Server}</w:t>
      </w:r>
      <w:r w:rsidRPr="009967D0">
        <w:rPr>
          <w:rFonts w:ascii="Georgia Pro" w:hAnsi="Georgia Pro"/>
          <w:noProof/>
          <w:sz w:val="22"/>
        </w:rPr>
        <w:t xml:space="preserve"> is used as default.</w:t>
      </w:r>
      <w:r w:rsidR="00237C57">
        <w:rPr>
          <w:rFonts w:ascii="Georgia Pro" w:hAnsi="Georgia Pro"/>
          <w:noProof/>
          <w:sz w:val="22"/>
        </w:rPr>
        <w:t xml:space="preserve"> However, it is </w:t>
      </w:r>
      <w:r w:rsidR="00237C57">
        <w:rPr>
          <w:rFonts w:ascii="Georgia Pro" w:hAnsi="Georgia Pro"/>
          <w:i/>
          <w:iCs/>
          <w:noProof/>
          <w:sz w:val="22"/>
        </w:rPr>
        <w:t>not</w:t>
      </w:r>
      <w:r w:rsidR="00237C57">
        <w:rPr>
          <w:rFonts w:ascii="Georgia Pro" w:hAnsi="Georgia Pro"/>
          <w:noProof/>
          <w:sz w:val="22"/>
        </w:rPr>
        <w:t xml:space="preserve"> recommended to use this driver for new development.</w:t>
      </w:r>
    </w:p>
    <w:p w14:paraId="7F0DFC22" w14:textId="3D1A10EC" w:rsidR="003B3E97" w:rsidRPr="009967D0" w:rsidRDefault="003B3E97" w:rsidP="003B3E97">
      <w:pPr>
        <w:pStyle w:val="ListParagraph"/>
        <w:ind w:left="2160"/>
        <w:contextualSpacing w:val="0"/>
        <w:jc w:val="both"/>
        <w:rPr>
          <w:rFonts w:ascii="Georgia Pro" w:hAnsi="Georgia Pro"/>
          <w:sz w:val="22"/>
        </w:rPr>
      </w:pPr>
      <w:r w:rsidRPr="009967D0">
        <w:rPr>
          <w:rFonts w:ascii="Georgia Pro" w:hAnsi="Georgia Pro"/>
          <w:noProof/>
          <w:sz w:val="22"/>
        </w:rPr>
        <w:t xml:space="preserve">Refer to </w:t>
      </w:r>
      <w:r w:rsidRPr="009967D0">
        <w:rPr>
          <w:rFonts w:ascii="Georgia Pro" w:hAnsi="Georgia Pro"/>
          <w:i/>
          <w:noProof/>
          <w:sz w:val="22"/>
        </w:rPr>
        <w:t>pyodbc</w:t>
      </w:r>
      <w:r w:rsidRPr="009967D0">
        <w:rPr>
          <w:rFonts w:ascii="Georgia Pro" w:hAnsi="Georgia Pro"/>
          <w:noProof/>
          <w:sz w:val="22"/>
        </w:rPr>
        <w:t xml:space="preserve"> documentation concerning syntax in updating this section. The curled brackets are required</w:t>
      </w:r>
      <w:r w:rsidR="00CE4D39" w:rsidRPr="009967D0">
        <w:rPr>
          <w:rFonts w:ascii="Georgia Pro" w:hAnsi="Georgia Pro"/>
          <w:noProof/>
          <w:sz w:val="22"/>
        </w:rPr>
        <w:t xml:space="preserve"> as shown in the </w:t>
      </w:r>
      <w:r w:rsidR="00CE4D39" w:rsidRPr="009967D0">
        <w:rPr>
          <w:rFonts w:ascii="Georgia Pro" w:hAnsi="Georgia Pro"/>
          <w:i/>
          <w:noProof/>
          <w:sz w:val="22"/>
        </w:rPr>
        <w:t>pyodbc</w:t>
      </w:r>
      <w:r w:rsidR="00CE4D39" w:rsidRPr="009967D0">
        <w:rPr>
          <w:rFonts w:ascii="Georgia Pro" w:hAnsi="Georgia Pro"/>
          <w:noProof/>
          <w:sz w:val="22"/>
        </w:rPr>
        <w:t xml:space="preserve"> documentation</w:t>
      </w:r>
      <w:r w:rsidRPr="009967D0">
        <w:rPr>
          <w:rFonts w:ascii="Georgia Pro" w:hAnsi="Georgia Pro"/>
          <w:noProof/>
          <w:sz w:val="22"/>
        </w:rPr>
        <w:t>.</w:t>
      </w:r>
    </w:p>
    <w:p w14:paraId="640C4853" w14:textId="3E94AD92" w:rsidR="0076526A" w:rsidRDefault="001553E2" w:rsidP="0076526A">
      <w:pPr>
        <w:pStyle w:val="ListParagraph"/>
        <w:numPr>
          <w:ilvl w:val="0"/>
          <w:numId w:val="2"/>
        </w:numPr>
        <w:contextualSpacing w:val="0"/>
        <w:jc w:val="both"/>
      </w:pPr>
      <w:r w:rsidRPr="002A3FC2">
        <w:rPr>
          <w:b/>
          <w:noProof/>
        </w:rPr>
        <mc:AlternateContent>
          <mc:Choice Requires="wps">
            <w:drawing>
              <wp:anchor distT="0" distB="0" distL="114300" distR="114300" simplePos="0" relativeHeight="251667456" behindDoc="1" locked="0" layoutInCell="1" allowOverlap="1" wp14:anchorId="0699E692" wp14:editId="19FC37F8">
                <wp:simplePos x="0" y="0"/>
                <wp:positionH relativeFrom="column">
                  <wp:posOffset>628015</wp:posOffset>
                </wp:positionH>
                <wp:positionV relativeFrom="paragraph">
                  <wp:posOffset>6350</wp:posOffset>
                </wp:positionV>
                <wp:extent cx="192405" cy="192405"/>
                <wp:effectExtent l="0" t="0" r="0" b="0"/>
                <wp:wrapNone/>
                <wp:docPr id="17" name="Teardrop 17"/>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CCB72" id="Teardrop 17" o:spid="_x0000_s1026" style="position:absolute;margin-left:49.45pt;margin-top:.5pt;width:15.15pt;height:15.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Pr="002A3FC2">
        <w:rPr>
          <w:b/>
          <w:noProof/>
        </w:rPr>
        <mc:AlternateContent>
          <mc:Choice Requires="wps">
            <w:drawing>
              <wp:anchor distT="0" distB="0" distL="114300" distR="114300" simplePos="0" relativeHeight="251673600" behindDoc="1" locked="0" layoutInCell="1" allowOverlap="1" wp14:anchorId="5BA86933" wp14:editId="66928F75">
                <wp:simplePos x="0" y="0"/>
                <wp:positionH relativeFrom="column">
                  <wp:posOffset>623252</wp:posOffset>
                </wp:positionH>
                <wp:positionV relativeFrom="paragraph">
                  <wp:posOffset>306070</wp:posOffset>
                </wp:positionV>
                <wp:extent cx="192405" cy="192405"/>
                <wp:effectExtent l="0" t="0" r="0" b="0"/>
                <wp:wrapNone/>
                <wp:docPr id="20" name="Teardrop 20"/>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33E74" id="Teardrop 20" o:spid="_x0000_s1026" style="position:absolute;margin-left:49.05pt;margin-top:24.1pt;width:15.15pt;height:15.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0076526A" w:rsidRPr="002A3FC2">
        <w:rPr>
          <w:b/>
        </w:rPr>
        <w:t>SQL server name</w:t>
      </w:r>
      <w:r w:rsidR="002A3FC2">
        <w:t xml:space="preserve">: </w:t>
      </w:r>
      <w:r w:rsidR="003B3E97" w:rsidRPr="009967D0">
        <w:rPr>
          <w:rFonts w:ascii="Georgia Pro" w:hAnsi="Georgia Pro"/>
          <w:sz w:val="22"/>
        </w:rPr>
        <w:t>the server name of the participating MS SQL Server</w:t>
      </w:r>
    </w:p>
    <w:p w14:paraId="668306E0" w14:textId="3D20904D" w:rsidR="0076526A" w:rsidRDefault="0076526A" w:rsidP="0076526A">
      <w:pPr>
        <w:pStyle w:val="ListParagraph"/>
        <w:numPr>
          <w:ilvl w:val="0"/>
          <w:numId w:val="2"/>
        </w:numPr>
        <w:contextualSpacing w:val="0"/>
        <w:jc w:val="both"/>
      </w:pPr>
      <w:r w:rsidRPr="002A3FC2">
        <w:rPr>
          <w:b/>
        </w:rPr>
        <w:t>SQL server database</w:t>
      </w:r>
      <w:r w:rsidR="002A3FC2">
        <w:t>:</w:t>
      </w:r>
      <w:r w:rsidR="003B3E97">
        <w:t xml:space="preserve"> </w:t>
      </w:r>
      <w:r w:rsidR="003B3E97" w:rsidRPr="009967D0">
        <w:rPr>
          <w:rFonts w:ascii="Georgia Pro" w:hAnsi="Georgia Pro"/>
          <w:sz w:val="22"/>
        </w:rPr>
        <w:t>the database name of the participating MS SQL Server</w:t>
      </w:r>
    </w:p>
    <w:p w14:paraId="0CE78C40" w14:textId="11F5A3AD" w:rsidR="0076526A" w:rsidRDefault="001553E2" w:rsidP="0076526A">
      <w:pPr>
        <w:pStyle w:val="ListParagraph"/>
        <w:numPr>
          <w:ilvl w:val="0"/>
          <w:numId w:val="2"/>
        </w:numPr>
        <w:contextualSpacing w:val="0"/>
        <w:jc w:val="both"/>
      </w:pPr>
      <w:r w:rsidRPr="002A3FC2">
        <w:rPr>
          <w:b/>
          <w:noProof/>
        </w:rPr>
        <mc:AlternateContent>
          <mc:Choice Requires="wps">
            <w:drawing>
              <wp:anchor distT="0" distB="0" distL="114300" distR="114300" simplePos="0" relativeHeight="251671552" behindDoc="1" locked="0" layoutInCell="1" allowOverlap="1" wp14:anchorId="30451739" wp14:editId="45968B7F">
                <wp:simplePos x="0" y="0"/>
                <wp:positionH relativeFrom="column">
                  <wp:posOffset>628968</wp:posOffset>
                </wp:positionH>
                <wp:positionV relativeFrom="paragraph">
                  <wp:posOffset>10160</wp:posOffset>
                </wp:positionV>
                <wp:extent cx="192405" cy="192405"/>
                <wp:effectExtent l="0" t="0" r="0" b="0"/>
                <wp:wrapNone/>
                <wp:docPr id="19" name="Teardrop 19"/>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C960" id="Teardrop 19" o:spid="_x0000_s1026" style="position:absolute;margin-left:49.55pt;margin-top:.8pt;width:15.15pt;height:15.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0076526A" w:rsidRPr="002A3FC2">
        <w:rPr>
          <w:b/>
        </w:rPr>
        <w:t>SQL username</w:t>
      </w:r>
      <w:r w:rsidR="002A3FC2">
        <w:t>:</w:t>
      </w:r>
      <w:r w:rsidR="003B3E97">
        <w:t xml:space="preserve"> </w:t>
      </w:r>
      <w:r w:rsidR="003B3E97" w:rsidRPr="009967D0">
        <w:rPr>
          <w:rFonts w:ascii="Georgia Pro" w:hAnsi="Georgia Pro"/>
          <w:sz w:val="22"/>
        </w:rPr>
        <w:t>the participating MS SQL Server username</w:t>
      </w:r>
    </w:p>
    <w:p w14:paraId="176BC7B7" w14:textId="574B140C" w:rsidR="0076526A" w:rsidRPr="00E959B7" w:rsidRDefault="00CC03D2" w:rsidP="0076526A">
      <w:pPr>
        <w:pStyle w:val="ListParagraph"/>
        <w:numPr>
          <w:ilvl w:val="0"/>
          <w:numId w:val="2"/>
        </w:numPr>
        <w:contextualSpacing w:val="0"/>
        <w:jc w:val="both"/>
      </w:pPr>
      <w:r w:rsidRPr="002A3FC2">
        <w:rPr>
          <w:b/>
          <w:noProof/>
        </w:rPr>
        <mc:AlternateContent>
          <mc:Choice Requires="wps">
            <w:drawing>
              <wp:anchor distT="0" distB="0" distL="114300" distR="114300" simplePos="0" relativeHeight="251669504" behindDoc="1" locked="0" layoutInCell="1" allowOverlap="1" wp14:anchorId="2C6ECD57" wp14:editId="01CF8089">
                <wp:simplePos x="0" y="0"/>
                <wp:positionH relativeFrom="column">
                  <wp:posOffset>622300</wp:posOffset>
                </wp:positionH>
                <wp:positionV relativeFrom="paragraph">
                  <wp:posOffset>3175</wp:posOffset>
                </wp:positionV>
                <wp:extent cx="192405" cy="192405"/>
                <wp:effectExtent l="0" t="0" r="0" b="0"/>
                <wp:wrapNone/>
                <wp:docPr id="18" name="Teardrop 18"/>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41115" id="Teardrop 18" o:spid="_x0000_s1026" style="position:absolute;margin-left:49pt;margin-top:.25pt;width:15.15pt;height:15.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0076526A" w:rsidRPr="002A3FC2">
        <w:rPr>
          <w:b/>
        </w:rPr>
        <w:t>SQL password</w:t>
      </w:r>
      <w:r w:rsidR="002A3FC2">
        <w:t>:</w:t>
      </w:r>
      <w:r w:rsidR="003B3E97">
        <w:t xml:space="preserve"> </w:t>
      </w:r>
      <w:r w:rsidR="003B3E97" w:rsidRPr="009967D0">
        <w:rPr>
          <w:rFonts w:ascii="Georgia Pro" w:hAnsi="Georgia Pro"/>
          <w:sz w:val="22"/>
        </w:rPr>
        <w:t>the participating MS SQL Server password</w:t>
      </w:r>
    </w:p>
    <w:p w14:paraId="2091C200" w14:textId="77777777" w:rsidR="00496776" w:rsidRDefault="00496776">
      <w:r>
        <w:br w:type="page"/>
      </w:r>
    </w:p>
    <w:p w14:paraId="4C7DD64D" w14:textId="311601F8" w:rsidR="00CE4D39" w:rsidRPr="009234CC" w:rsidRDefault="0009595C" w:rsidP="0009595C">
      <w:pPr>
        <w:pStyle w:val="Heading2"/>
        <w:rPr>
          <w:rFonts w:ascii="Georgia Pro" w:hAnsi="Georgia Pro"/>
          <w:noProof/>
          <w:sz w:val="22"/>
        </w:rPr>
      </w:pPr>
      <w:r w:rsidRPr="009234CC">
        <w:rPr>
          <w:rFonts w:ascii="Georgia Pro" w:hAnsi="Georgia Pro"/>
          <w:sz w:val="22"/>
        </w:rPr>
        <w:lastRenderedPageBreak/>
        <w:t>SCRIPT section</w:t>
      </w:r>
    </w:p>
    <w:p w14:paraId="3321CE24" w14:textId="3CE20D40" w:rsidR="00CE4D39" w:rsidRDefault="00CE4D39" w:rsidP="00BC3B2D">
      <w:pPr>
        <w:ind w:left="720"/>
      </w:pPr>
      <w:r>
        <w:rPr>
          <w:noProof/>
        </w:rPr>
        <w:drawing>
          <wp:inline distT="0" distB="0" distL="0" distR="0" wp14:anchorId="557F6A98" wp14:editId="46633018">
            <wp:extent cx="5705475" cy="5133405"/>
            <wp:effectExtent l="38100" t="38100" r="85725" b="863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19724" cy="5146225"/>
                    </a:xfrm>
                    <a:prstGeom prst="rect">
                      <a:avLst/>
                    </a:prstGeom>
                    <a:effectLst>
                      <a:outerShdw blurRad="50800" dist="38100" dir="2700000" algn="tl" rotWithShape="0">
                        <a:prstClr val="black">
                          <a:alpha val="40000"/>
                        </a:prstClr>
                      </a:outerShdw>
                    </a:effectLst>
                  </pic:spPr>
                </pic:pic>
              </a:graphicData>
            </a:graphic>
          </wp:inline>
        </w:drawing>
      </w:r>
    </w:p>
    <w:p w14:paraId="47231C01" w14:textId="119D421E" w:rsidR="00BC3B2D" w:rsidRPr="0006416C" w:rsidRDefault="00BC3B2D" w:rsidP="00710BD1">
      <w:pPr>
        <w:ind w:left="720"/>
        <w:jc w:val="both"/>
        <w:rPr>
          <w:rFonts w:ascii="Georgia Pro" w:hAnsi="Georgia Pro"/>
          <w:sz w:val="22"/>
        </w:rPr>
      </w:pPr>
      <w:r w:rsidRPr="0006416C">
        <w:rPr>
          <w:rFonts w:ascii="Georgia Pro" w:hAnsi="Georgia Pro"/>
          <w:sz w:val="22"/>
        </w:rPr>
        <w:t xml:space="preserve">This section of the configuration file focuses on </w:t>
      </w:r>
      <w:r w:rsidR="00710BD1" w:rsidRPr="0006416C">
        <w:rPr>
          <w:rFonts w:ascii="Georgia Pro" w:hAnsi="Georgia Pro"/>
          <w:sz w:val="22"/>
        </w:rPr>
        <w:t xml:space="preserve">the </w:t>
      </w:r>
      <w:r w:rsidRPr="0006416C">
        <w:rPr>
          <w:rFonts w:ascii="Georgia Pro" w:hAnsi="Georgia Pro"/>
          <w:sz w:val="22"/>
        </w:rPr>
        <w:t xml:space="preserve">variables </w:t>
      </w:r>
      <w:r w:rsidR="00710BD1" w:rsidRPr="0006416C">
        <w:rPr>
          <w:rFonts w:ascii="Georgia Pro" w:hAnsi="Georgia Pro"/>
          <w:sz w:val="22"/>
        </w:rPr>
        <w:t>that</w:t>
      </w:r>
      <w:r w:rsidR="008F545B" w:rsidRPr="0006416C">
        <w:rPr>
          <w:rFonts w:ascii="Georgia Pro" w:hAnsi="Georgia Pro"/>
          <w:sz w:val="22"/>
        </w:rPr>
        <w:t xml:space="preserve"> have direct effect on </w:t>
      </w:r>
      <w:r w:rsidR="002C352A" w:rsidRPr="0006416C">
        <w:rPr>
          <w:rFonts w:ascii="Georgia Pro" w:hAnsi="Georgia Pro"/>
          <w:sz w:val="22"/>
        </w:rPr>
        <w:t>the script itself, including various file paths and SQL statements. These variables will be discussed in depth, explaining what each variable represents within the script and breaking down what portions of each variable (especially SQL statements) can be freely modified</w:t>
      </w:r>
      <w:r w:rsidR="00701219" w:rsidRPr="0006416C">
        <w:rPr>
          <w:rFonts w:ascii="Georgia Pro" w:hAnsi="Georgia Pro"/>
          <w:sz w:val="22"/>
        </w:rPr>
        <w:t>.</w:t>
      </w:r>
      <w:r w:rsidR="00F37BA5" w:rsidRPr="0006416C">
        <w:rPr>
          <w:rFonts w:ascii="Georgia Pro" w:hAnsi="Georgia Pro"/>
          <w:sz w:val="22"/>
        </w:rPr>
        <w:t xml:space="preserve"> Remember: </w:t>
      </w:r>
      <w:r w:rsidR="00F37BA5" w:rsidRPr="0006416C">
        <w:rPr>
          <w:rFonts w:ascii="Georgia Pro" w:hAnsi="Georgia Pro"/>
          <w:i/>
          <w:sz w:val="22"/>
        </w:rPr>
        <w:t>keys are automatically read as strings within the INI file – do not place quotations or apostrophes around any keys</w:t>
      </w:r>
      <w:r w:rsidR="00F37BA5" w:rsidRPr="0006416C">
        <w:rPr>
          <w:rFonts w:ascii="Georgia Pro" w:hAnsi="Georgia Pro"/>
          <w:sz w:val="22"/>
        </w:rPr>
        <w:t>.</w:t>
      </w:r>
    </w:p>
    <w:p w14:paraId="5675CAC8" w14:textId="6C27C463" w:rsidR="00701219" w:rsidRPr="0006416C" w:rsidRDefault="00701219" w:rsidP="00802275">
      <w:pPr>
        <w:pStyle w:val="ListParagraph"/>
        <w:numPr>
          <w:ilvl w:val="0"/>
          <w:numId w:val="3"/>
        </w:numPr>
        <w:spacing w:after="60"/>
        <w:contextualSpacing w:val="0"/>
        <w:jc w:val="both"/>
        <w:rPr>
          <w:rFonts w:ascii="Georgia Pro" w:hAnsi="Georgia Pro"/>
          <w:sz w:val="22"/>
        </w:rPr>
      </w:pPr>
      <w:r w:rsidRPr="002A3FC2">
        <w:rPr>
          <w:b/>
          <w:noProof/>
        </w:rPr>
        <mc:AlternateContent>
          <mc:Choice Requires="wps">
            <w:drawing>
              <wp:anchor distT="0" distB="0" distL="114300" distR="114300" simplePos="0" relativeHeight="251675648" behindDoc="1" locked="0" layoutInCell="1" allowOverlap="1" wp14:anchorId="3DE6816F" wp14:editId="2A08AA9F">
                <wp:simplePos x="0" y="0"/>
                <wp:positionH relativeFrom="column">
                  <wp:posOffset>628650</wp:posOffset>
                </wp:positionH>
                <wp:positionV relativeFrom="paragraph">
                  <wp:posOffset>9525</wp:posOffset>
                </wp:positionV>
                <wp:extent cx="192405" cy="192405"/>
                <wp:effectExtent l="0" t="0" r="0" b="0"/>
                <wp:wrapNone/>
                <wp:docPr id="4" name="Teardrop 4"/>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B9555" id="Teardrop 4" o:spid="_x0000_s1026" style="position:absolute;margin-left:49.5pt;margin-top:.75pt;width:15.15pt;height:15.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Pr>
          <w:b/>
        </w:rPr>
        <w:t>AGOL Item ID</w:t>
      </w:r>
      <w:r w:rsidR="00F80C7B" w:rsidRPr="00F80C7B">
        <w:rPr>
          <w:bCs/>
        </w:rPr>
        <w:t>:</w:t>
      </w:r>
      <w:r w:rsidR="00F80C7B">
        <w:rPr>
          <w:b/>
        </w:rPr>
        <w:t xml:space="preserve"> </w:t>
      </w:r>
      <w:r w:rsidR="00DB727F" w:rsidRPr="00DB727F">
        <w:rPr>
          <w:rFonts w:ascii="Consolas" w:hAnsi="Consolas"/>
          <w:bCs/>
          <w:sz w:val="20"/>
          <w:szCs w:val="20"/>
        </w:rPr>
        <w:t>itemI</w:t>
      </w:r>
      <w:r w:rsidR="00F80C7B">
        <w:rPr>
          <w:rFonts w:ascii="Consolas" w:hAnsi="Consolas"/>
          <w:bCs/>
          <w:sz w:val="20"/>
          <w:szCs w:val="20"/>
        </w:rPr>
        <w:t>D</w:t>
      </w:r>
      <w:r w:rsidR="00F80C7B">
        <w:rPr>
          <w:bCs/>
          <w:szCs w:val="24"/>
        </w:rPr>
        <w:t xml:space="preserve"> – </w:t>
      </w:r>
      <w:r w:rsidR="00F80C7B" w:rsidRPr="0006416C">
        <w:rPr>
          <w:rFonts w:ascii="Georgia Pro" w:hAnsi="Georgia Pro"/>
          <w:bCs/>
          <w:sz w:val="22"/>
        </w:rPr>
        <w:t>th</w:t>
      </w:r>
      <w:r w:rsidR="00F25D4A" w:rsidRPr="0006416C">
        <w:rPr>
          <w:rFonts w:ascii="Georgia Pro" w:hAnsi="Georgia Pro"/>
          <w:sz w:val="22"/>
        </w:rPr>
        <w:t>e ArcGIS Online feature layer item ID</w:t>
      </w:r>
    </w:p>
    <w:p w14:paraId="09C047ED" w14:textId="168669FA" w:rsidR="00F25D4A" w:rsidRPr="0006416C" w:rsidRDefault="009420CE" w:rsidP="009420CE">
      <w:pPr>
        <w:pStyle w:val="ListParagraph"/>
        <w:ind w:left="2160"/>
        <w:contextualSpacing w:val="0"/>
        <w:jc w:val="both"/>
        <w:rPr>
          <w:rFonts w:ascii="Georgia Pro" w:hAnsi="Georgia Pro"/>
          <w:sz w:val="22"/>
        </w:rPr>
      </w:pPr>
      <w:r w:rsidRPr="0006416C">
        <w:rPr>
          <w:rFonts w:ascii="Georgia Pro" w:hAnsi="Georgia Pro"/>
          <w:sz w:val="22"/>
        </w:rPr>
        <w:t>Each AGOL item (feature layer, feature layer collection, csv collection, etc.) has an item ID that can be called via ArcGIS API for Python. This ID is most easily obtained by navigating to the feature layer within</w:t>
      </w:r>
      <w:r w:rsidR="00A048BB" w:rsidRPr="0006416C">
        <w:rPr>
          <w:rFonts w:ascii="Georgia Pro" w:hAnsi="Georgia Pro"/>
          <w:sz w:val="22"/>
        </w:rPr>
        <w:t xml:space="preserve"> the</w:t>
      </w:r>
      <w:r w:rsidRPr="0006416C">
        <w:rPr>
          <w:rFonts w:ascii="Georgia Pro" w:hAnsi="Georgia Pro"/>
          <w:sz w:val="22"/>
        </w:rPr>
        <w:t xml:space="preserve"> ArcGIS Online</w:t>
      </w:r>
      <w:r w:rsidR="00A048BB" w:rsidRPr="0006416C">
        <w:rPr>
          <w:rFonts w:ascii="Georgia Pro" w:hAnsi="Georgia Pro"/>
          <w:sz w:val="22"/>
        </w:rPr>
        <w:t xml:space="preserve"> Content, viewing the item details by click on the feature layer, and copying the ID at the end of the feature layer item URL (see image below):</w:t>
      </w:r>
    </w:p>
    <w:p w14:paraId="167BB1D3" w14:textId="58DBDD76" w:rsidR="00A048BB" w:rsidRDefault="00A048BB" w:rsidP="009420CE">
      <w:pPr>
        <w:pStyle w:val="ListParagraph"/>
        <w:ind w:left="2160"/>
        <w:contextualSpacing w:val="0"/>
        <w:jc w:val="both"/>
      </w:pPr>
      <w:r>
        <w:rPr>
          <w:noProof/>
        </w:rPr>
        <w:drawing>
          <wp:inline distT="0" distB="0" distL="0" distR="0" wp14:anchorId="42BCA37F" wp14:editId="7B0A3274">
            <wp:extent cx="4552381" cy="323810"/>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52381" cy="323810"/>
                    </a:xfrm>
                    <a:prstGeom prst="rect">
                      <a:avLst/>
                    </a:prstGeom>
                  </pic:spPr>
                </pic:pic>
              </a:graphicData>
            </a:graphic>
          </wp:inline>
        </w:drawing>
      </w:r>
    </w:p>
    <w:p w14:paraId="3C1AB23C" w14:textId="3C0D2A2A" w:rsidR="00A048BB" w:rsidRPr="0006416C" w:rsidRDefault="00A048BB" w:rsidP="0006416C">
      <w:pPr>
        <w:pStyle w:val="ListParagraph"/>
        <w:spacing w:after="960"/>
        <w:ind w:left="2160"/>
        <w:contextualSpacing w:val="0"/>
        <w:jc w:val="both"/>
        <w:rPr>
          <w:rFonts w:ascii="Georgia Pro" w:hAnsi="Georgia Pro"/>
          <w:sz w:val="22"/>
        </w:rPr>
      </w:pPr>
      <w:r w:rsidRPr="0006416C">
        <w:rPr>
          <w:rFonts w:ascii="Georgia Pro" w:hAnsi="Georgia Pro"/>
          <w:sz w:val="22"/>
        </w:rPr>
        <w:t xml:space="preserve">Copy and paste this ID to </w:t>
      </w:r>
      <w:r w:rsidR="00F37BA5" w:rsidRPr="0006416C">
        <w:rPr>
          <w:rFonts w:ascii="Georgia Pro" w:hAnsi="Georgia Pro"/>
          <w:sz w:val="22"/>
        </w:rPr>
        <w:t>the configuration file.</w:t>
      </w:r>
    </w:p>
    <w:p w14:paraId="1696BA2D" w14:textId="6EECB1AC" w:rsidR="00F37BA5" w:rsidRPr="0006416C" w:rsidRDefault="00F37BA5" w:rsidP="00802275">
      <w:pPr>
        <w:pStyle w:val="ListParagraph"/>
        <w:numPr>
          <w:ilvl w:val="0"/>
          <w:numId w:val="3"/>
        </w:numPr>
        <w:spacing w:after="60"/>
        <w:contextualSpacing w:val="0"/>
        <w:jc w:val="both"/>
        <w:rPr>
          <w:rFonts w:ascii="Georgia Pro" w:hAnsi="Georgia Pro"/>
          <w:sz w:val="22"/>
        </w:rPr>
      </w:pPr>
      <w:r w:rsidRPr="002A3FC2">
        <w:rPr>
          <w:b/>
          <w:noProof/>
        </w:rPr>
        <w:lastRenderedPageBreak/>
        <mc:AlternateContent>
          <mc:Choice Requires="wps">
            <w:drawing>
              <wp:anchor distT="0" distB="0" distL="114300" distR="114300" simplePos="0" relativeHeight="251677696" behindDoc="1" locked="0" layoutInCell="1" allowOverlap="1" wp14:anchorId="0B7DEE1E" wp14:editId="31C35892">
                <wp:simplePos x="0" y="0"/>
                <wp:positionH relativeFrom="column">
                  <wp:posOffset>628650</wp:posOffset>
                </wp:positionH>
                <wp:positionV relativeFrom="paragraph">
                  <wp:posOffset>9525</wp:posOffset>
                </wp:positionV>
                <wp:extent cx="192405" cy="192405"/>
                <wp:effectExtent l="0" t="0" r="0" b="0"/>
                <wp:wrapNone/>
                <wp:docPr id="5" name="Teardrop 5"/>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C8087" id="Teardrop 5" o:spid="_x0000_s1026" style="position:absolute;margin-left:49.5pt;margin-top:.75pt;width:15.15pt;height:15.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00701219">
        <w:rPr>
          <w:b/>
        </w:rPr>
        <w:t>Set output CSV title</w:t>
      </w:r>
      <w:r w:rsidR="00701219">
        <w:t>:</w:t>
      </w:r>
      <w:r>
        <w:t xml:space="preserve"> </w:t>
      </w:r>
      <w:r w:rsidR="00F80C7B">
        <w:rPr>
          <w:rFonts w:ascii="Consolas" w:hAnsi="Consolas"/>
          <w:bCs/>
          <w:sz w:val="20"/>
          <w:szCs w:val="20"/>
        </w:rPr>
        <w:t>csvTITLE</w:t>
      </w:r>
      <w:r w:rsidR="00F80C7B">
        <w:rPr>
          <w:bCs/>
          <w:szCs w:val="24"/>
        </w:rPr>
        <w:t xml:space="preserve"> – </w:t>
      </w:r>
      <w:r w:rsidRPr="0006416C">
        <w:rPr>
          <w:rFonts w:ascii="Georgia Pro" w:hAnsi="Georgia Pro"/>
          <w:sz w:val="22"/>
        </w:rPr>
        <w:t>the file name of the ZIP folder containing the feature layer CSV</w:t>
      </w:r>
    </w:p>
    <w:p w14:paraId="63B6F80F" w14:textId="720031E1" w:rsidR="00F37BA5" w:rsidRPr="0006416C" w:rsidRDefault="00F37BA5" w:rsidP="00D24454">
      <w:pPr>
        <w:pStyle w:val="ListParagraph"/>
        <w:spacing w:after="60"/>
        <w:ind w:left="2160"/>
        <w:contextualSpacing w:val="0"/>
        <w:jc w:val="both"/>
        <w:rPr>
          <w:rFonts w:ascii="Georgia Pro" w:hAnsi="Georgia Pro"/>
          <w:noProof/>
          <w:sz w:val="22"/>
        </w:rPr>
      </w:pPr>
      <w:r w:rsidRPr="0006416C">
        <w:rPr>
          <w:rFonts w:ascii="Georgia Pro" w:hAnsi="Georgia Pro"/>
          <w:noProof/>
          <w:sz w:val="22"/>
        </w:rPr>
        <w:t>This variable can literally be any name. It is simply the name of the container of the CSV being downloaded from the ArcGIS Online environment. This ZIP folder will eventually be deleted</w:t>
      </w:r>
      <w:r w:rsidR="00802275" w:rsidRPr="0006416C">
        <w:rPr>
          <w:rFonts w:ascii="Georgia Pro" w:hAnsi="Georgia Pro"/>
          <w:noProof/>
          <w:sz w:val="22"/>
        </w:rPr>
        <w:t>; it's best to keep this name simple and concise while still making clear what the contents of the compressed folder represents.</w:t>
      </w:r>
    </w:p>
    <w:p w14:paraId="0C868013" w14:textId="45AEF2EB" w:rsidR="00D24454" w:rsidRPr="00D24454" w:rsidRDefault="00D24454" w:rsidP="00F37BA5">
      <w:pPr>
        <w:pStyle w:val="ListParagraph"/>
        <w:ind w:left="2160"/>
        <w:contextualSpacing w:val="0"/>
        <w:jc w:val="both"/>
        <w:rPr>
          <w:rFonts w:ascii="Consolas" w:hAnsi="Consolas"/>
          <w:sz w:val="20"/>
          <w:szCs w:val="20"/>
        </w:rPr>
      </w:pPr>
      <w:r w:rsidRPr="0006416C">
        <w:rPr>
          <w:rFonts w:ascii="Georgia Pro" w:hAnsi="Georgia Pro"/>
          <w:noProof/>
          <w:sz w:val="22"/>
        </w:rPr>
        <w:t>Example:</w:t>
      </w:r>
      <w:r>
        <w:rPr>
          <w:noProof/>
        </w:rPr>
        <w:t xml:space="preserve"> </w:t>
      </w:r>
      <w:r w:rsidRPr="00D24454">
        <w:rPr>
          <w:rFonts w:ascii="Consolas" w:hAnsi="Consolas"/>
          <w:noProof/>
          <w:sz w:val="20"/>
          <w:szCs w:val="20"/>
        </w:rPr>
        <w:t>featureLayer</w:t>
      </w:r>
    </w:p>
    <w:p w14:paraId="2BCCC136" w14:textId="5B4B9F1E" w:rsidR="00701219" w:rsidRPr="0006416C" w:rsidRDefault="00701219" w:rsidP="00802275">
      <w:pPr>
        <w:pStyle w:val="ListParagraph"/>
        <w:numPr>
          <w:ilvl w:val="0"/>
          <w:numId w:val="3"/>
        </w:numPr>
        <w:spacing w:after="60"/>
        <w:contextualSpacing w:val="0"/>
        <w:jc w:val="both"/>
        <w:rPr>
          <w:rFonts w:ascii="Georgia Pro" w:hAnsi="Georgia Pro"/>
          <w:sz w:val="22"/>
        </w:rPr>
      </w:pPr>
      <w:r w:rsidRPr="002A3FC2">
        <w:rPr>
          <w:b/>
          <w:noProof/>
        </w:rPr>
        <mc:AlternateContent>
          <mc:Choice Requires="wps">
            <w:drawing>
              <wp:anchor distT="0" distB="0" distL="114300" distR="114300" simplePos="0" relativeHeight="251679744" behindDoc="1" locked="0" layoutInCell="1" allowOverlap="1" wp14:anchorId="7F612012" wp14:editId="12418334">
                <wp:simplePos x="0" y="0"/>
                <wp:positionH relativeFrom="column">
                  <wp:posOffset>628650</wp:posOffset>
                </wp:positionH>
                <wp:positionV relativeFrom="paragraph">
                  <wp:posOffset>5715</wp:posOffset>
                </wp:positionV>
                <wp:extent cx="192405" cy="192405"/>
                <wp:effectExtent l="0" t="0" r="0" b="0"/>
                <wp:wrapNone/>
                <wp:docPr id="6" name="Teardrop 6"/>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7BAA" id="Teardrop 6" o:spid="_x0000_s1026" style="position:absolute;margin-left:49.5pt;margin-top:.45pt;width:15.15pt;height:15.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Pr>
          <w:b/>
        </w:rPr>
        <w:t>Output zip file location/extraction</w:t>
      </w:r>
      <w:r>
        <w:t>:</w:t>
      </w:r>
      <w:r w:rsidR="00F80C7B">
        <w:t xml:space="preserve"> </w:t>
      </w:r>
      <w:r w:rsidR="00F80C7B">
        <w:rPr>
          <w:rFonts w:ascii="Consolas" w:hAnsi="Consolas"/>
          <w:bCs/>
          <w:sz w:val="20"/>
          <w:szCs w:val="20"/>
        </w:rPr>
        <w:t>csvLOC</w:t>
      </w:r>
      <w:r w:rsidR="00F80C7B">
        <w:rPr>
          <w:bCs/>
          <w:szCs w:val="24"/>
        </w:rPr>
        <w:t xml:space="preserve"> –</w:t>
      </w:r>
      <w:r w:rsidR="00802275">
        <w:t xml:space="preserve"> </w:t>
      </w:r>
      <w:r w:rsidR="00802275" w:rsidRPr="0006416C">
        <w:rPr>
          <w:rFonts w:ascii="Georgia Pro" w:hAnsi="Georgia Pro"/>
          <w:sz w:val="22"/>
        </w:rPr>
        <w:t>the output file path for the saved ZIP folder</w:t>
      </w:r>
    </w:p>
    <w:p w14:paraId="781EB656" w14:textId="4D520B51" w:rsidR="00802275" w:rsidRPr="0006416C" w:rsidRDefault="00802275" w:rsidP="00D24454">
      <w:pPr>
        <w:pStyle w:val="ListParagraph"/>
        <w:spacing w:after="60"/>
        <w:ind w:left="2160"/>
        <w:contextualSpacing w:val="0"/>
        <w:jc w:val="both"/>
        <w:rPr>
          <w:rFonts w:ascii="Georgia Pro" w:hAnsi="Georgia Pro"/>
          <w:noProof/>
          <w:sz w:val="22"/>
        </w:rPr>
      </w:pPr>
      <w:r w:rsidRPr="0006416C">
        <w:rPr>
          <w:rFonts w:ascii="Georgia Pro" w:hAnsi="Georgia Pro"/>
          <w:noProof/>
          <w:sz w:val="22"/>
        </w:rPr>
        <w:t>The file path contained in this variable will be the location of the saved ZIP folder containing the feature layer table data as CSV. Remember that file paths should have either a single forward slash or a double backslash separating each part of the file path.</w:t>
      </w:r>
    </w:p>
    <w:p w14:paraId="5F88F54B" w14:textId="761524A8" w:rsidR="00D24454" w:rsidRPr="00802275" w:rsidRDefault="00D24454" w:rsidP="00802275">
      <w:pPr>
        <w:pStyle w:val="ListParagraph"/>
        <w:ind w:left="2160"/>
        <w:contextualSpacing w:val="0"/>
        <w:jc w:val="both"/>
      </w:pPr>
      <w:r w:rsidRPr="0006416C">
        <w:rPr>
          <w:rFonts w:ascii="Georgia Pro" w:hAnsi="Georgia Pro"/>
          <w:noProof/>
          <w:sz w:val="22"/>
        </w:rPr>
        <w:t xml:space="preserve">Example: </w:t>
      </w:r>
      <w:r w:rsidRPr="00D24454">
        <w:rPr>
          <w:rFonts w:ascii="Consolas" w:hAnsi="Consolas"/>
          <w:noProof/>
          <w:sz w:val="20"/>
          <w:szCs w:val="20"/>
        </w:rPr>
        <w:t>C:\\Data\\</w:t>
      </w:r>
    </w:p>
    <w:p w14:paraId="087160D5" w14:textId="286FFC2D" w:rsidR="00701219" w:rsidRPr="0006416C" w:rsidRDefault="00701219" w:rsidP="000B44F6">
      <w:pPr>
        <w:pStyle w:val="ListParagraph"/>
        <w:numPr>
          <w:ilvl w:val="0"/>
          <w:numId w:val="3"/>
        </w:numPr>
        <w:spacing w:after="60"/>
        <w:contextualSpacing w:val="0"/>
        <w:jc w:val="both"/>
        <w:rPr>
          <w:rFonts w:ascii="Georgia Pro" w:hAnsi="Georgia Pro"/>
          <w:sz w:val="22"/>
        </w:rPr>
      </w:pPr>
      <w:r w:rsidRPr="002A3FC2">
        <w:rPr>
          <w:b/>
          <w:noProof/>
        </w:rPr>
        <mc:AlternateContent>
          <mc:Choice Requires="wps">
            <w:drawing>
              <wp:anchor distT="0" distB="0" distL="114300" distR="114300" simplePos="0" relativeHeight="251681792" behindDoc="1" locked="0" layoutInCell="1" allowOverlap="1" wp14:anchorId="02A96185" wp14:editId="6156564F">
                <wp:simplePos x="0" y="0"/>
                <wp:positionH relativeFrom="column">
                  <wp:posOffset>628650</wp:posOffset>
                </wp:positionH>
                <wp:positionV relativeFrom="paragraph">
                  <wp:posOffset>8255</wp:posOffset>
                </wp:positionV>
                <wp:extent cx="192405" cy="192405"/>
                <wp:effectExtent l="0" t="0" r="0" b="0"/>
                <wp:wrapNone/>
                <wp:docPr id="7" name="Teardrop 7"/>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DCE6" id="Teardrop 7" o:spid="_x0000_s1026" style="position:absolute;margin-left:49.5pt;margin-top:.65pt;width:15.15pt;height:15.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Pr>
          <w:b/>
        </w:rPr>
        <w:t>ZIP folder location</w:t>
      </w:r>
      <w:r w:rsidR="00D24454">
        <w:t xml:space="preserve">: </w:t>
      </w:r>
      <w:r w:rsidR="00F80C7B">
        <w:rPr>
          <w:rFonts w:ascii="Consolas" w:hAnsi="Consolas"/>
          <w:bCs/>
          <w:sz w:val="20"/>
          <w:szCs w:val="20"/>
        </w:rPr>
        <w:t>zipLOC</w:t>
      </w:r>
      <w:r w:rsidR="00F80C7B">
        <w:rPr>
          <w:bCs/>
          <w:szCs w:val="24"/>
        </w:rPr>
        <w:t xml:space="preserve"> – </w:t>
      </w:r>
      <w:r w:rsidR="00D24454" w:rsidRPr="0006416C">
        <w:rPr>
          <w:rFonts w:ascii="Georgia Pro" w:hAnsi="Georgia Pro"/>
          <w:sz w:val="22"/>
        </w:rPr>
        <w:t>the full file path of ZIP folder location</w:t>
      </w:r>
    </w:p>
    <w:p w14:paraId="678895F0" w14:textId="45ADFFB5" w:rsidR="00802275" w:rsidRPr="0006416C" w:rsidRDefault="00D24454" w:rsidP="00D24454">
      <w:pPr>
        <w:pStyle w:val="ListParagraph"/>
        <w:spacing w:after="60"/>
        <w:ind w:left="2160"/>
        <w:contextualSpacing w:val="0"/>
        <w:jc w:val="both"/>
        <w:rPr>
          <w:rFonts w:ascii="Georgia Pro" w:hAnsi="Georgia Pro"/>
          <w:sz w:val="22"/>
        </w:rPr>
      </w:pPr>
      <w:r w:rsidRPr="0006416C">
        <w:rPr>
          <w:rFonts w:ascii="Georgia Pro" w:hAnsi="Georgia Pro"/>
          <w:sz w:val="22"/>
        </w:rPr>
        <w:t>This file path will basically be the concatenation of both the zip file location (#3) and the output CSV title (#2). This file path should include the ZIP file extension at its end.</w:t>
      </w:r>
    </w:p>
    <w:p w14:paraId="3E8607DB" w14:textId="48920801" w:rsidR="00D24454" w:rsidRPr="00D24454" w:rsidRDefault="00D24454" w:rsidP="00D24454">
      <w:pPr>
        <w:pStyle w:val="ListParagraph"/>
        <w:ind w:left="2160"/>
        <w:contextualSpacing w:val="0"/>
        <w:jc w:val="both"/>
        <w:rPr>
          <w:rFonts w:ascii="Consolas" w:hAnsi="Consolas"/>
          <w:sz w:val="20"/>
          <w:szCs w:val="20"/>
        </w:rPr>
      </w:pPr>
      <w:r w:rsidRPr="0006416C">
        <w:rPr>
          <w:rFonts w:ascii="Georgia Pro" w:hAnsi="Georgia Pro"/>
          <w:sz w:val="22"/>
        </w:rPr>
        <w:t>Example:</w:t>
      </w:r>
      <w:r>
        <w:t xml:space="preserve"> </w:t>
      </w:r>
      <w:r w:rsidRPr="00D24454">
        <w:rPr>
          <w:rFonts w:ascii="Consolas" w:hAnsi="Consolas"/>
          <w:sz w:val="20"/>
          <w:szCs w:val="20"/>
        </w:rPr>
        <w:t>C:\\Data\\featureLayer.zip</w:t>
      </w:r>
    </w:p>
    <w:p w14:paraId="74A08E9A" w14:textId="783932A1" w:rsidR="00701219" w:rsidRPr="0006416C" w:rsidRDefault="00701219" w:rsidP="000B44F6">
      <w:pPr>
        <w:pStyle w:val="ListParagraph"/>
        <w:numPr>
          <w:ilvl w:val="0"/>
          <w:numId w:val="3"/>
        </w:numPr>
        <w:spacing w:after="60"/>
        <w:contextualSpacing w:val="0"/>
        <w:jc w:val="both"/>
        <w:rPr>
          <w:rFonts w:ascii="Georgia Pro" w:hAnsi="Georgia Pro"/>
          <w:sz w:val="22"/>
        </w:rPr>
      </w:pPr>
      <w:r w:rsidRPr="002A3FC2">
        <w:rPr>
          <w:b/>
          <w:noProof/>
        </w:rPr>
        <mc:AlternateContent>
          <mc:Choice Requires="wps">
            <w:drawing>
              <wp:anchor distT="0" distB="0" distL="114300" distR="114300" simplePos="0" relativeHeight="251696128" behindDoc="1" locked="0" layoutInCell="1" allowOverlap="1" wp14:anchorId="2F2663B2" wp14:editId="5F62E015">
                <wp:simplePos x="0" y="0"/>
                <wp:positionH relativeFrom="column">
                  <wp:posOffset>628650</wp:posOffset>
                </wp:positionH>
                <wp:positionV relativeFrom="paragraph">
                  <wp:posOffset>10160</wp:posOffset>
                </wp:positionV>
                <wp:extent cx="192405" cy="192405"/>
                <wp:effectExtent l="0" t="0" r="0" b="0"/>
                <wp:wrapNone/>
                <wp:docPr id="24" name="Teardrop 24"/>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7E94B" id="Teardrop 24" o:spid="_x0000_s1026" style="position:absolute;margin-left:49.5pt;margin-top:.8pt;width:15.15pt;height:15.1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Pr>
          <w:b/>
        </w:rPr>
        <w:t>CSV Location</w:t>
      </w:r>
      <w:r>
        <w:t>:</w:t>
      </w:r>
      <w:r w:rsidR="00D24454">
        <w:t xml:space="preserve"> </w:t>
      </w:r>
      <w:r w:rsidR="00F80C7B">
        <w:rPr>
          <w:rFonts w:ascii="Consolas" w:hAnsi="Consolas"/>
          <w:bCs/>
          <w:sz w:val="20"/>
          <w:szCs w:val="20"/>
        </w:rPr>
        <w:t>csvDOC</w:t>
      </w:r>
      <w:r w:rsidR="00F80C7B">
        <w:rPr>
          <w:bCs/>
          <w:szCs w:val="24"/>
        </w:rPr>
        <w:t xml:space="preserve"> – </w:t>
      </w:r>
      <w:r w:rsidR="00D24454" w:rsidRPr="0006416C">
        <w:rPr>
          <w:rFonts w:ascii="Georgia Pro" w:hAnsi="Georgia Pro"/>
          <w:sz w:val="22"/>
        </w:rPr>
        <w:t>the location of the extracted CSV file</w:t>
      </w:r>
    </w:p>
    <w:p w14:paraId="54C18C3C" w14:textId="77777777" w:rsidR="000B44F6" w:rsidRPr="0006416C" w:rsidRDefault="002256F9" w:rsidP="0006416C">
      <w:pPr>
        <w:pStyle w:val="ListParagraph"/>
        <w:spacing w:after="120"/>
        <w:ind w:left="2160"/>
        <w:contextualSpacing w:val="0"/>
        <w:jc w:val="both"/>
        <w:rPr>
          <w:rFonts w:ascii="Georgia Pro" w:hAnsi="Georgia Pro"/>
          <w:sz w:val="22"/>
        </w:rPr>
      </w:pPr>
      <w:r w:rsidRPr="0006416C">
        <w:rPr>
          <w:rFonts w:ascii="Georgia Pro" w:hAnsi="Georgia Pro"/>
          <w:sz w:val="22"/>
        </w:rPr>
        <w:t xml:space="preserve">This variable is the desired location of the extracted CSV file (previously contained within the ZIP folder). The important aspect of this variable is the knowledge of the automatically generated title for the CSV downloaded from AGOL. Generally, this </w:t>
      </w:r>
      <w:r w:rsidR="000B44F6" w:rsidRPr="0006416C">
        <w:rPr>
          <w:rFonts w:ascii="Georgia Pro" w:hAnsi="Georgia Pro"/>
          <w:sz w:val="22"/>
        </w:rPr>
        <w:t>title includes the name of the feature layer followed by an underscore and the specific layer being downloaded.</w:t>
      </w:r>
    </w:p>
    <w:p w14:paraId="7C8C2B87" w14:textId="6E3F260C" w:rsidR="00D24454" w:rsidRDefault="000B44F6" w:rsidP="000B44F6">
      <w:pPr>
        <w:pStyle w:val="ListParagraph"/>
        <w:spacing w:after="60"/>
        <w:ind w:left="2160"/>
        <w:contextualSpacing w:val="0"/>
        <w:jc w:val="both"/>
      </w:pPr>
      <w:r w:rsidRPr="0006416C">
        <w:rPr>
          <w:rFonts w:ascii="Georgia Pro" w:hAnsi="Georgia Pro"/>
          <w:sz w:val="22"/>
        </w:rPr>
        <w:t>For example, if the feature layer name is</w:t>
      </w:r>
      <w:r>
        <w:t xml:space="preserve"> </w:t>
      </w:r>
      <w:r w:rsidRPr="000B44F6">
        <w:rPr>
          <w:rFonts w:ascii="Consolas" w:hAnsi="Consolas"/>
          <w:sz w:val="20"/>
          <w:szCs w:val="20"/>
        </w:rPr>
        <w:t>Address</w:t>
      </w:r>
      <w:r w:rsidRPr="00357C09">
        <w:rPr>
          <w:rFonts w:ascii="Georgia Pro" w:hAnsi="Georgia Pro"/>
          <w:sz w:val="22"/>
        </w:rPr>
        <w:t xml:space="preserve"> </w:t>
      </w:r>
      <w:r w:rsidRPr="000B44F6">
        <w:rPr>
          <w:rFonts w:ascii="Consolas" w:hAnsi="Consolas"/>
          <w:sz w:val="20"/>
          <w:szCs w:val="20"/>
        </w:rPr>
        <w:t>Points</w:t>
      </w:r>
      <w:r>
        <w:t xml:space="preserve"> </w:t>
      </w:r>
      <w:r w:rsidRPr="0006416C">
        <w:rPr>
          <w:rFonts w:ascii="Georgia Pro" w:hAnsi="Georgia Pro"/>
          <w:sz w:val="22"/>
        </w:rPr>
        <w:t>and the first layer within the feature layer collection is being downloaded, the file name for the CSV would be</w:t>
      </w:r>
      <w:r>
        <w:t xml:space="preserve"> </w:t>
      </w:r>
      <w:r w:rsidRPr="000B44F6">
        <w:rPr>
          <w:rFonts w:ascii="Consolas" w:hAnsi="Consolas"/>
          <w:sz w:val="20"/>
          <w:szCs w:val="20"/>
        </w:rPr>
        <w:t>Address_Points_0.csv</w:t>
      </w:r>
      <w:r>
        <w:t>.</w:t>
      </w:r>
    </w:p>
    <w:p w14:paraId="07A381D7" w14:textId="0298481F" w:rsidR="000B44F6" w:rsidRPr="000B44F6" w:rsidRDefault="000B44F6" w:rsidP="002256F9">
      <w:pPr>
        <w:pStyle w:val="ListParagraph"/>
        <w:ind w:left="2160"/>
        <w:contextualSpacing w:val="0"/>
        <w:jc w:val="both"/>
        <w:rPr>
          <w:rFonts w:ascii="Consolas" w:hAnsi="Consolas"/>
          <w:sz w:val="20"/>
          <w:szCs w:val="20"/>
        </w:rPr>
      </w:pPr>
      <w:r w:rsidRPr="0006416C">
        <w:rPr>
          <w:rFonts w:ascii="Georgia Pro" w:hAnsi="Georgia Pro"/>
          <w:sz w:val="22"/>
        </w:rPr>
        <w:t>Example:</w:t>
      </w:r>
      <w:r>
        <w:t xml:space="preserve"> </w:t>
      </w:r>
      <w:r w:rsidRPr="000B44F6">
        <w:rPr>
          <w:rFonts w:ascii="Consolas" w:hAnsi="Consolas"/>
          <w:sz w:val="20"/>
          <w:szCs w:val="20"/>
        </w:rPr>
        <w:t>C:\\Data\\Address_Points_0.csv</w:t>
      </w:r>
    </w:p>
    <w:p w14:paraId="2CE5C117" w14:textId="0670186F" w:rsidR="00701219" w:rsidRPr="0006416C" w:rsidRDefault="00701219" w:rsidP="00C935CA">
      <w:pPr>
        <w:pStyle w:val="ListParagraph"/>
        <w:numPr>
          <w:ilvl w:val="0"/>
          <w:numId w:val="3"/>
        </w:numPr>
        <w:spacing w:after="60"/>
        <w:contextualSpacing w:val="0"/>
        <w:jc w:val="both"/>
        <w:rPr>
          <w:rFonts w:ascii="Georgia Pro" w:hAnsi="Georgia Pro"/>
          <w:sz w:val="22"/>
        </w:rPr>
      </w:pPr>
      <w:r w:rsidRPr="002A3FC2">
        <w:rPr>
          <w:b/>
          <w:noProof/>
        </w:rPr>
        <mc:AlternateContent>
          <mc:Choice Requires="wps">
            <w:drawing>
              <wp:anchor distT="0" distB="0" distL="114300" distR="114300" simplePos="0" relativeHeight="251683840" behindDoc="1" locked="0" layoutInCell="1" allowOverlap="1" wp14:anchorId="12FDD641" wp14:editId="4AF825BF">
                <wp:simplePos x="0" y="0"/>
                <wp:positionH relativeFrom="column">
                  <wp:posOffset>628650</wp:posOffset>
                </wp:positionH>
                <wp:positionV relativeFrom="paragraph">
                  <wp:posOffset>10160</wp:posOffset>
                </wp:positionV>
                <wp:extent cx="192405" cy="192405"/>
                <wp:effectExtent l="0" t="0" r="0" b="0"/>
                <wp:wrapNone/>
                <wp:docPr id="8" name="Teardrop 8"/>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E4CB" id="Teardrop 8" o:spid="_x0000_s1026" style="position:absolute;margin-left:49.5pt;margin-top:.8pt;width:15.15pt;height:15.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Pr>
          <w:b/>
        </w:rPr>
        <w:t>Create temp tables</w:t>
      </w:r>
      <w:r>
        <w:t>:</w:t>
      </w:r>
      <w:r w:rsidR="00332385">
        <w:t xml:space="preserve"> </w:t>
      </w:r>
      <w:r w:rsidR="00BE385A">
        <w:rPr>
          <w:rFonts w:ascii="Consolas" w:hAnsi="Consolas"/>
          <w:bCs/>
          <w:sz w:val="20"/>
          <w:szCs w:val="20"/>
        </w:rPr>
        <w:t>newTEMP1,</w:t>
      </w:r>
      <w:r w:rsidR="00BE385A" w:rsidRPr="00BE385A">
        <w:rPr>
          <w:bCs/>
          <w:szCs w:val="24"/>
        </w:rPr>
        <w:t xml:space="preserve"> </w:t>
      </w:r>
      <w:r w:rsidR="00BE385A">
        <w:rPr>
          <w:rFonts w:ascii="Consolas" w:hAnsi="Consolas"/>
          <w:bCs/>
          <w:sz w:val="20"/>
          <w:szCs w:val="20"/>
        </w:rPr>
        <w:t>newTEMP2</w:t>
      </w:r>
      <w:r w:rsidR="00BE385A">
        <w:rPr>
          <w:bCs/>
          <w:szCs w:val="24"/>
        </w:rPr>
        <w:t xml:space="preserve"> – </w:t>
      </w:r>
      <w:r w:rsidR="00332385" w:rsidRPr="0006416C">
        <w:rPr>
          <w:rFonts w:ascii="Georgia Pro" w:hAnsi="Georgia Pro"/>
          <w:sz w:val="22"/>
        </w:rPr>
        <w:t>SQL statements creating the two temporary tables needed for the script</w:t>
      </w:r>
    </w:p>
    <w:p w14:paraId="0B1CD539" w14:textId="651AEF6B" w:rsidR="00332385" w:rsidRPr="0006416C" w:rsidRDefault="00332385" w:rsidP="00C935CA">
      <w:pPr>
        <w:pStyle w:val="ListParagraph"/>
        <w:spacing w:after="60"/>
        <w:ind w:left="2160"/>
        <w:contextualSpacing w:val="0"/>
        <w:jc w:val="both"/>
        <w:rPr>
          <w:rFonts w:ascii="Georgia Pro" w:hAnsi="Georgia Pro"/>
          <w:noProof/>
          <w:sz w:val="22"/>
        </w:rPr>
      </w:pPr>
      <w:r w:rsidRPr="0006416C">
        <w:rPr>
          <w:rFonts w:ascii="Georgia Pro" w:hAnsi="Georgia Pro"/>
          <w:noProof/>
          <w:sz w:val="22"/>
        </w:rPr>
        <w:t>The purpose and function of these tables will be detailed in the Data Synchronization section later in this document. The basic structure of these two tables are nearly exactly the same: one should contain the same fields/data types as the other. The only difference is the names of the two tables.</w:t>
      </w:r>
    </w:p>
    <w:p w14:paraId="555FCA50" w14:textId="02E210E4" w:rsidR="00C935CA" w:rsidRPr="0006416C" w:rsidRDefault="00C935CA" w:rsidP="00C935CA">
      <w:pPr>
        <w:pStyle w:val="ListParagraph"/>
        <w:spacing w:after="60"/>
        <w:ind w:left="2160"/>
        <w:contextualSpacing w:val="0"/>
        <w:jc w:val="both"/>
        <w:rPr>
          <w:rFonts w:ascii="Georgia Pro" w:hAnsi="Georgia Pro"/>
          <w:noProof/>
          <w:sz w:val="22"/>
        </w:rPr>
      </w:pPr>
      <w:r w:rsidRPr="0006416C">
        <w:rPr>
          <w:rFonts w:ascii="Georgia Pro" w:hAnsi="Georgia Pro"/>
          <w:noProof/>
          <w:sz w:val="22"/>
        </w:rPr>
        <w:t>These tables will eventually be deleted, so the specific names of each table are not necessarily important except for consistency across other SQL statements. An image below  details the statements:</w:t>
      </w:r>
    </w:p>
    <w:p w14:paraId="6B3868DD" w14:textId="190D5496" w:rsidR="00332385" w:rsidRDefault="00332385" w:rsidP="00C935CA">
      <w:pPr>
        <w:pStyle w:val="ListParagraph"/>
        <w:spacing w:after="60"/>
        <w:ind w:left="2160"/>
        <w:contextualSpacing w:val="0"/>
        <w:jc w:val="both"/>
      </w:pPr>
      <w:r>
        <w:rPr>
          <w:noProof/>
        </w:rPr>
        <w:drawing>
          <wp:inline distT="0" distB="0" distL="0" distR="0" wp14:anchorId="293225A8" wp14:editId="3AD659C4">
            <wp:extent cx="5591175" cy="591215"/>
            <wp:effectExtent l="38100" t="38100" r="85725" b="946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4390" cy="609531"/>
                    </a:xfrm>
                    <a:prstGeom prst="rect">
                      <a:avLst/>
                    </a:prstGeom>
                    <a:effectLst>
                      <a:outerShdw blurRad="50800" dist="38100" dir="2700000" algn="tl" rotWithShape="0">
                        <a:prstClr val="black">
                          <a:alpha val="40000"/>
                        </a:prstClr>
                      </a:outerShdw>
                    </a:effectLst>
                  </pic:spPr>
                </pic:pic>
              </a:graphicData>
            </a:graphic>
          </wp:inline>
        </w:drawing>
      </w:r>
    </w:p>
    <w:p w14:paraId="2F72C11B" w14:textId="0794303C" w:rsidR="00C935CA" w:rsidRPr="0006416C" w:rsidRDefault="00C935CA" w:rsidP="0006416C">
      <w:pPr>
        <w:pStyle w:val="ListParagraph"/>
        <w:spacing w:after="720"/>
        <w:ind w:left="2160"/>
        <w:contextualSpacing w:val="0"/>
        <w:jc w:val="both"/>
        <w:rPr>
          <w:rFonts w:ascii="Georgia Pro" w:hAnsi="Georgia Pro"/>
          <w:sz w:val="22"/>
        </w:rPr>
      </w:pPr>
      <w:r w:rsidRPr="0006416C">
        <w:rPr>
          <w:rFonts w:ascii="Georgia Pro" w:hAnsi="Georgia Pro"/>
          <w:sz w:val="22"/>
        </w:rPr>
        <w:t xml:space="preserve">The vital part of this section (and will be a vital part of many of the SQL statements) are the inclusions of the columns contained within. These columns </w:t>
      </w:r>
      <w:r w:rsidR="00D26045" w:rsidRPr="0006416C">
        <w:rPr>
          <w:rFonts w:ascii="Georgia Pro" w:hAnsi="Georgia Pro"/>
          <w:sz w:val="22"/>
        </w:rPr>
        <w:t xml:space="preserve">will eventually contain the column data contained within the downloaded CSV. Therefore, the knowledge of the CSV column names and their data types are essential to completing this section. These columns </w:t>
      </w:r>
      <w:r w:rsidR="00D26045" w:rsidRPr="00EB634B">
        <w:rPr>
          <w:rFonts w:ascii="Georgia Pro" w:hAnsi="Georgia Pro"/>
          <w:b/>
          <w:bCs/>
          <w:i/>
          <w:sz w:val="20"/>
          <w:szCs w:val="20"/>
        </w:rPr>
        <w:t>need to match</w:t>
      </w:r>
      <w:r w:rsidR="00D26045" w:rsidRPr="00EB634B">
        <w:rPr>
          <w:rFonts w:ascii="Georgia Pro" w:hAnsi="Georgia Pro"/>
          <w:sz w:val="20"/>
          <w:szCs w:val="20"/>
        </w:rPr>
        <w:t xml:space="preserve"> </w:t>
      </w:r>
      <w:r w:rsidR="00D26045" w:rsidRPr="0006416C">
        <w:rPr>
          <w:rFonts w:ascii="Georgia Pro" w:hAnsi="Georgia Pro"/>
          <w:sz w:val="22"/>
        </w:rPr>
        <w:t>and the data types need to accommodate appropriate lengths</w:t>
      </w:r>
      <w:r w:rsidR="00DB727F" w:rsidRPr="0006416C">
        <w:rPr>
          <w:rFonts w:ascii="Georgia Pro" w:hAnsi="Georgia Pro"/>
          <w:sz w:val="22"/>
        </w:rPr>
        <w:t xml:space="preserve"> for the incoming data</w:t>
      </w:r>
      <w:r w:rsidR="00D26045" w:rsidRPr="0006416C">
        <w:rPr>
          <w:rFonts w:ascii="Georgia Pro" w:hAnsi="Georgia Pro"/>
          <w:sz w:val="22"/>
        </w:rPr>
        <w:t>.</w:t>
      </w:r>
    </w:p>
    <w:p w14:paraId="352738C7" w14:textId="524FEA49" w:rsidR="00701219" w:rsidRPr="0006416C" w:rsidRDefault="00332385" w:rsidP="002C55EC">
      <w:pPr>
        <w:pStyle w:val="ListParagraph"/>
        <w:numPr>
          <w:ilvl w:val="0"/>
          <w:numId w:val="3"/>
        </w:numPr>
        <w:spacing w:after="60"/>
        <w:contextualSpacing w:val="0"/>
        <w:jc w:val="both"/>
        <w:rPr>
          <w:rFonts w:ascii="Georgia Pro" w:hAnsi="Georgia Pro"/>
          <w:sz w:val="22"/>
        </w:rPr>
      </w:pPr>
      <w:r w:rsidRPr="002A3FC2">
        <w:rPr>
          <w:b/>
          <w:noProof/>
        </w:rPr>
        <w:lastRenderedPageBreak/>
        <mc:AlternateContent>
          <mc:Choice Requires="wps">
            <w:drawing>
              <wp:anchor distT="0" distB="0" distL="114300" distR="114300" simplePos="0" relativeHeight="251685888" behindDoc="1" locked="0" layoutInCell="1" allowOverlap="1" wp14:anchorId="2CB4F662" wp14:editId="5730ADF0">
                <wp:simplePos x="0" y="0"/>
                <wp:positionH relativeFrom="column">
                  <wp:posOffset>628650</wp:posOffset>
                </wp:positionH>
                <wp:positionV relativeFrom="paragraph">
                  <wp:posOffset>5715</wp:posOffset>
                </wp:positionV>
                <wp:extent cx="192405" cy="192405"/>
                <wp:effectExtent l="0" t="0" r="0" b="0"/>
                <wp:wrapNone/>
                <wp:docPr id="10" name="Teardrop 10"/>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6EDAF" id="Teardrop 10" o:spid="_x0000_s1026" style="position:absolute;margin-left:49.5pt;margin-top:.45pt;width:15.15pt;height:15.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00701219">
        <w:rPr>
          <w:b/>
        </w:rPr>
        <w:t>Insert rows from CSV</w:t>
      </w:r>
      <w:r w:rsidR="00701219">
        <w:t>:</w:t>
      </w:r>
      <w:r w:rsidR="00DB727F">
        <w:t xml:space="preserve"> </w:t>
      </w:r>
      <w:r w:rsidR="00CD1A30">
        <w:rPr>
          <w:rFonts w:ascii="Consolas" w:hAnsi="Consolas"/>
          <w:bCs/>
          <w:sz w:val="20"/>
          <w:szCs w:val="20"/>
        </w:rPr>
        <w:t>csv2TEMP</w:t>
      </w:r>
      <w:r w:rsidR="006134C4">
        <w:rPr>
          <w:bCs/>
          <w:szCs w:val="24"/>
        </w:rPr>
        <w:t xml:space="preserve"> – </w:t>
      </w:r>
      <w:r w:rsidR="00DB727F" w:rsidRPr="0006416C">
        <w:rPr>
          <w:rFonts w:ascii="Georgia Pro" w:hAnsi="Georgia Pro"/>
          <w:sz w:val="22"/>
        </w:rPr>
        <w:t>inserts the CSV data by column/field into temporary table 1</w:t>
      </w:r>
    </w:p>
    <w:p w14:paraId="5EDBC949" w14:textId="2AD2A984" w:rsidR="00CD1A30" w:rsidRPr="0006416C" w:rsidRDefault="00CD1A30" w:rsidP="00EC34A4">
      <w:pPr>
        <w:pStyle w:val="ListParagraph"/>
        <w:spacing w:after="60"/>
        <w:ind w:left="2160"/>
        <w:contextualSpacing w:val="0"/>
        <w:jc w:val="both"/>
        <w:rPr>
          <w:rFonts w:ascii="Georgia Pro" w:hAnsi="Georgia Pro"/>
          <w:bCs/>
          <w:noProof/>
          <w:sz w:val="22"/>
        </w:rPr>
      </w:pPr>
      <w:r w:rsidRPr="0006416C">
        <w:rPr>
          <w:rFonts w:ascii="Georgia Pro" w:hAnsi="Georgia Pro"/>
          <w:noProof/>
          <w:sz w:val="22"/>
        </w:rPr>
        <w:drawing>
          <wp:inline distT="0" distB="0" distL="0" distR="0" wp14:anchorId="41B5141A" wp14:editId="5B758630">
            <wp:extent cx="5467350" cy="332091"/>
            <wp:effectExtent l="38100" t="38100" r="7620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32422" cy="360340"/>
                    </a:xfrm>
                    <a:prstGeom prst="rect">
                      <a:avLst/>
                    </a:prstGeom>
                    <a:effectLst>
                      <a:outerShdw blurRad="50800" dist="38100" dir="2700000" algn="tl" rotWithShape="0">
                        <a:prstClr val="black">
                          <a:alpha val="40000"/>
                        </a:prstClr>
                      </a:outerShdw>
                    </a:effectLst>
                  </pic:spPr>
                </pic:pic>
              </a:graphicData>
            </a:graphic>
          </wp:inline>
        </w:drawing>
      </w:r>
      <w:r w:rsidR="00B45873" w:rsidRPr="0006416C">
        <w:rPr>
          <w:rFonts w:ascii="Georgia Pro" w:hAnsi="Georgia Pro"/>
          <w:bCs/>
          <w:noProof/>
          <w:sz w:val="22"/>
        </w:rPr>
        <w:t xml:space="preserve">This portion of the configuration file inserts the downloaded </w:t>
      </w:r>
      <w:r w:rsidR="00BB2A94" w:rsidRPr="0006416C">
        <w:rPr>
          <w:rFonts w:ascii="Georgia Pro" w:hAnsi="Georgia Pro"/>
          <w:bCs/>
          <w:noProof/>
          <w:sz w:val="22"/>
        </w:rPr>
        <w:t xml:space="preserve">CSV of </w:t>
      </w:r>
      <w:r w:rsidR="00B45873" w:rsidRPr="0006416C">
        <w:rPr>
          <w:rFonts w:ascii="Georgia Pro" w:hAnsi="Georgia Pro"/>
          <w:bCs/>
          <w:noProof/>
          <w:sz w:val="22"/>
        </w:rPr>
        <w:t>feature layer</w:t>
      </w:r>
      <w:r w:rsidR="00BB2A94" w:rsidRPr="0006416C">
        <w:rPr>
          <w:rFonts w:ascii="Georgia Pro" w:hAnsi="Georgia Pro"/>
          <w:bCs/>
          <w:noProof/>
          <w:sz w:val="22"/>
        </w:rPr>
        <w:t xml:space="preserve"> </w:t>
      </w:r>
      <w:r w:rsidR="00B45873" w:rsidRPr="0006416C">
        <w:rPr>
          <w:rFonts w:ascii="Georgia Pro" w:hAnsi="Georgia Pro"/>
          <w:bCs/>
          <w:noProof/>
          <w:sz w:val="22"/>
        </w:rPr>
        <w:t>data</w:t>
      </w:r>
      <w:r w:rsidR="00BB2A94" w:rsidRPr="0006416C">
        <w:rPr>
          <w:rFonts w:ascii="Georgia Pro" w:hAnsi="Georgia Pro"/>
          <w:bCs/>
          <w:noProof/>
          <w:sz w:val="22"/>
        </w:rPr>
        <w:t xml:space="preserve"> </w:t>
      </w:r>
      <w:r w:rsidR="00B45873" w:rsidRPr="0006416C">
        <w:rPr>
          <w:rFonts w:ascii="Georgia Pro" w:hAnsi="Georgia Pro"/>
          <w:bCs/>
          <w:noProof/>
          <w:sz w:val="22"/>
        </w:rPr>
        <w:t>as</w:t>
      </w:r>
      <w:r w:rsidR="00BB2A94" w:rsidRPr="0006416C">
        <w:rPr>
          <w:rFonts w:ascii="Georgia Pro" w:hAnsi="Georgia Pro"/>
          <w:bCs/>
          <w:noProof/>
          <w:sz w:val="22"/>
        </w:rPr>
        <w:t xml:space="preserve"> </w:t>
      </w:r>
      <w:r w:rsidR="00B45873" w:rsidRPr="0006416C">
        <w:rPr>
          <w:rFonts w:ascii="Georgia Pro" w:hAnsi="Georgia Pro"/>
          <w:bCs/>
          <w:noProof/>
          <w:sz w:val="22"/>
        </w:rPr>
        <w:t xml:space="preserve">CSV) into temporary table 1. </w:t>
      </w:r>
      <w:r w:rsidR="00BB2A94" w:rsidRPr="0006416C">
        <w:rPr>
          <w:rFonts w:ascii="Georgia Pro" w:hAnsi="Georgia Pro"/>
          <w:bCs/>
          <w:noProof/>
          <w:sz w:val="22"/>
        </w:rPr>
        <w:t xml:space="preserve">Due to the nature of how </w:t>
      </w:r>
      <w:r w:rsidR="00BB2A94" w:rsidRPr="0006416C">
        <w:rPr>
          <w:rFonts w:ascii="Georgia Pro" w:hAnsi="Georgia Pro"/>
          <w:bCs/>
          <w:i/>
          <w:iCs/>
          <w:noProof/>
          <w:sz w:val="22"/>
        </w:rPr>
        <w:t>configparser</w:t>
      </w:r>
      <w:r w:rsidR="00BB2A94" w:rsidRPr="0006416C">
        <w:rPr>
          <w:rFonts w:ascii="Georgia Pro" w:hAnsi="Georgia Pro"/>
          <w:bCs/>
          <w:noProof/>
          <w:sz w:val="22"/>
        </w:rPr>
        <w:t xml:space="preserve"> reads files, only half of the </w:t>
      </w:r>
      <w:r w:rsidR="00611183" w:rsidRPr="0006416C">
        <w:rPr>
          <w:rFonts w:ascii="Georgia Pro" w:hAnsi="Georgia Pro"/>
          <w:bCs/>
          <w:noProof/>
          <w:sz w:val="22"/>
        </w:rPr>
        <w:t>SQL statement is included here; the other half cannot be read as a string input when there are strings already embedded within, so that half of the statement will need to be dealt within the script itself (which will be handled in the Data Synchronization part of the document).</w:t>
      </w:r>
    </w:p>
    <w:p w14:paraId="6EBE07FD" w14:textId="3CA4418A" w:rsidR="00611183" w:rsidRDefault="00611183" w:rsidP="00EC34A4">
      <w:pPr>
        <w:pStyle w:val="ListParagraph"/>
        <w:spacing w:after="60"/>
        <w:ind w:left="2160"/>
        <w:contextualSpacing w:val="0"/>
        <w:jc w:val="both"/>
        <w:rPr>
          <w:bCs/>
          <w:noProof/>
        </w:rPr>
      </w:pPr>
      <w:r w:rsidRPr="0006416C">
        <w:rPr>
          <w:rFonts w:ascii="Georgia Pro" w:hAnsi="Georgia Pro"/>
          <w:bCs/>
          <w:noProof/>
          <w:sz w:val="22"/>
        </w:rPr>
        <w:t xml:space="preserve">The fields shown in the image above are referencing the columns of the </w:t>
      </w:r>
      <w:r w:rsidRPr="0006416C">
        <w:rPr>
          <w:rFonts w:ascii="Georgia Pro" w:hAnsi="Georgia Pro"/>
          <w:b/>
          <w:noProof/>
          <w:sz w:val="22"/>
        </w:rPr>
        <w:t>SQL</w:t>
      </w:r>
      <w:r w:rsidRPr="0006416C">
        <w:rPr>
          <w:rFonts w:ascii="Georgia Pro" w:hAnsi="Georgia Pro"/>
          <w:bCs/>
          <w:noProof/>
          <w:sz w:val="22"/>
        </w:rPr>
        <w:t xml:space="preserve"> temporary table 1 and not the CSV. </w:t>
      </w:r>
      <w:r w:rsidR="00EC34A4" w:rsidRPr="0006416C">
        <w:rPr>
          <w:rFonts w:ascii="Georgia Pro" w:hAnsi="Georgia Pro"/>
          <w:bCs/>
          <w:noProof/>
          <w:sz w:val="22"/>
        </w:rPr>
        <w:t xml:space="preserve">While the names of the columns don't need to match between the incoming CSV and temporary table 1, the </w:t>
      </w:r>
      <w:r w:rsidR="00EC34A4" w:rsidRPr="0006416C">
        <w:rPr>
          <w:rFonts w:ascii="Georgia Pro" w:hAnsi="Georgia Pro"/>
          <w:bCs/>
          <w:i/>
          <w:iCs/>
          <w:noProof/>
          <w:sz w:val="22"/>
        </w:rPr>
        <w:t>number</w:t>
      </w:r>
      <w:r w:rsidR="00EC34A4" w:rsidRPr="0006416C">
        <w:rPr>
          <w:rFonts w:ascii="Georgia Pro" w:hAnsi="Georgia Pro"/>
          <w:bCs/>
          <w:noProof/>
          <w:sz w:val="22"/>
        </w:rPr>
        <w:t xml:space="preserve"> of columns/fields between the two does need to match. This is assisted by the question marks (?) in the parantheses – each question marks represents a column/field. If both tables have 10 columns, there should be 10 question marks separated by commas.</w:t>
      </w:r>
    </w:p>
    <w:p w14:paraId="0473146B" w14:textId="45FFFCF4" w:rsidR="00EC34A4" w:rsidRPr="00EB634B" w:rsidRDefault="00EC34A4" w:rsidP="00CD1A30">
      <w:pPr>
        <w:pStyle w:val="ListParagraph"/>
        <w:ind w:left="2160"/>
        <w:contextualSpacing w:val="0"/>
        <w:jc w:val="both"/>
        <w:rPr>
          <w:rFonts w:ascii="Georgia Pro" w:hAnsi="Georgia Pro"/>
          <w:bCs/>
          <w:sz w:val="20"/>
          <w:szCs w:val="20"/>
        </w:rPr>
      </w:pPr>
      <w:r w:rsidRPr="00EB634B">
        <w:rPr>
          <w:rFonts w:ascii="Georgia Pro" w:hAnsi="Georgia Pro"/>
          <w:b/>
          <w:noProof/>
          <w:sz w:val="20"/>
          <w:szCs w:val="20"/>
        </w:rPr>
        <w:t>Only the number/names of columns and the number of question marks should be edited in this statement.</w:t>
      </w:r>
    </w:p>
    <w:p w14:paraId="36983B84" w14:textId="61C4BDCE" w:rsidR="00701219" w:rsidRDefault="00701219" w:rsidP="002C55EC">
      <w:pPr>
        <w:pStyle w:val="ListParagraph"/>
        <w:numPr>
          <w:ilvl w:val="0"/>
          <w:numId w:val="3"/>
        </w:numPr>
        <w:spacing w:after="60"/>
        <w:contextualSpacing w:val="0"/>
        <w:jc w:val="both"/>
      </w:pPr>
      <w:r w:rsidRPr="002A3FC2">
        <w:rPr>
          <w:b/>
          <w:noProof/>
        </w:rPr>
        <mc:AlternateContent>
          <mc:Choice Requires="wps">
            <w:drawing>
              <wp:anchor distT="0" distB="0" distL="114300" distR="114300" simplePos="0" relativeHeight="251687936" behindDoc="1" locked="0" layoutInCell="1" allowOverlap="1" wp14:anchorId="42E9D2EC" wp14:editId="0CE37EF7">
                <wp:simplePos x="0" y="0"/>
                <wp:positionH relativeFrom="column">
                  <wp:posOffset>628650</wp:posOffset>
                </wp:positionH>
                <wp:positionV relativeFrom="paragraph">
                  <wp:posOffset>5715</wp:posOffset>
                </wp:positionV>
                <wp:extent cx="192405" cy="192405"/>
                <wp:effectExtent l="0" t="0" r="0" b="0"/>
                <wp:wrapNone/>
                <wp:docPr id="11" name="Teardrop 11"/>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438D9" id="Teardrop 11" o:spid="_x0000_s1026" style="position:absolute;margin-left:49.5pt;margin-top:.45pt;width:15.15pt;height:15.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Pr>
          <w:b/>
        </w:rPr>
        <w:t>SQL Insert statements</w:t>
      </w:r>
      <w:r>
        <w:t>:</w:t>
      </w:r>
      <w:r w:rsidR="006134C4">
        <w:t xml:space="preserve"> </w:t>
      </w:r>
      <w:r w:rsidR="00EC34A4">
        <w:rPr>
          <w:rFonts w:ascii="Consolas" w:hAnsi="Consolas"/>
          <w:bCs/>
          <w:sz w:val="20"/>
          <w:szCs w:val="20"/>
        </w:rPr>
        <w:t>newINS1,</w:t>
      </w:r>
      <w:r w:rsidR="00EC34A4" w:rsidRPr="00EC34A4">
        <w:rPr>
          <w:bCs/>
          <w:szCs w:val="24"/>
        </w:rPr>
        <w:t xml:space="preserve"> </w:t>
      </w:r>
      <w:r w:rsidR="00EC34A4">
        <w:rPr>
          <w:rFonts w:ascii="Consolas" w:hAnsi="Consolas"/>
          <w:bCs/>
          <w:sz w:val="20"/>
          <w:szCs w:val="20"/>
        </w:rPr>
        <w:t>newINS2</w:t>
      </w:r>
      <w:r w:rsidR="00EC34A4">
        <w:t xml:space="preserve"> – </w:t>
      </w:r>
      <w:r w:rsidR="00EC34A4" w:rsidRPr="0006416C">
        <w:rPr>
          <w:rFonts w:ascii="Georgia Pro" w:hAnsi="Georgia Pro"/>
          <w:sz w:val="22"/>
        </w:rPr>
        <w:t xml:space="preserve">two </w:t>
      </w:r>
      <w:r w:rsidR="002C55EC" w:rsidRPr="0006416C">
        <w:rPr>
          <w:rFonts w:ascii="Georgia Pro" w:hAnsi="Georgia Pro"/>
          <w:sz w:val="22"/>
        </w:rPr>
        <w:t>INSERT</w:t>
      </w:r>
      <w:r w:rsidR="00EC34A4" w:rsidRPr="0006416C">
        <w:rPr>
          <w:rFonts w:ascii="Georgia Pro" w:hAnsi="Georgia Pro"/>
          <w:sz w:val="22"/>
        </w:rPr>
        <w:t xml:space="preserve"> statements that 1) insert new records from the CSV to the SQL table and 2) insert updated records from the SQL table to temporary table 2</w:t>
      </w:r>
    </w:p>
    <w:p w14:paraId="53B27B99" w14:textId="33CB9710" w:rsidR="002C55EC" w:rsidRDefault="002C55EC" w:rsidP="002C55EC">
      <w:pPr>
        <w:pStyle w:val="ListParagraph"/>
        <w:spacing w:after="60"/>
        <w:ind w:left="2160"/>
        <w:contextualSpacing w:val="0"/>
        <w:jc w:val="both"/>
      </w:pPr>
      <w:r>
        <w:rPr>
          <w:noProof/>
        </w:rPr>
        <w:drawing>
          <wp:inline distT="0" distB="0" distL="0" distR="0" wp14:anchorId="246F0B85" wp14:editId="4C9A7D40">
            <wp:extent cx="5495903" cy="213729"/>
            <wp:effectExtent l="38100" t="38100" r="48260" b="914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124737" cy="277072"/>
                    </a:xfrm>
                    <a:prstGeom prst="rect">
                      <a:avLst/>
                    </a:prstGeom>
                    <a:effectLst>
                      <a:outerShdw blurRad="50800" dist="38100" dir="2700000" algn="tl" rotWithShape="0">
                        <a:prstClr val="black">
                          <a:alpha val="40000"/>
                        </a:prstClr>
                      </a:outerShdw>
                    </a:effectLst>
                  </pic:spPr>
                </pic:pic>
              </a:graphicData>
            </a:graphic>
          </wp:inline>
        </w:drawing>
      </w:r>
    </w:p>
    <w:p w14:paraId="157C966D" w14:textId="6B02568D" w:rsidR="00313B9A" w:rsidRDefault="002C55EC" w:rsidP="00DE5851">
      <w:pPr>
        <w:pStyle w:val="ListParagraph"/>
        <w:spacing w:after="60"/>
        <w:ind w:left="2160"/>
        <w:contextualSpacing w:val="0"/>
        <w:jc w:val="both"/>
      </w:pPr>
      <w:r w:rsidRPr="0006416C">
        <w:rPr>
          <w:rFonts w:ascii="Georgia Pro" w:hAnsi="Georgia Pro"/>
          <w:sz w:val="22"/>
        </w:rPr>
        <w:t xml:space="preserve">The first </w:t>
      </w:r>
      <w:r w:rsidRPr="0006416C">
        <w:rPr>
          <w:rFonts w:ascii="Consolas" w:hAnsi="Consolas"/>
          <w:sz w:val="20"/>
          <w:szCs w:val="20"/>
        </w:rPr>
        <w:t>INSERT</w:t>
      </w:r>
      <w:r>
        <w:t xml:space="preserve"> </w:t>
      </w:r>
      <w:r w:rsidRPr="0006416C">
        <w:rPr>
          <w:rFonts w:ascii="Georgia Pro" w:hAnsi="Georgia Pro"/>
          <w:sz w:val="22"/>
        </w:rPr>
        <w:t xml:space="preserve">statement compares temporary table 1 (containing potentially new records) to the production table (containing current records). If any </w:t>
      </w:r>
      <w:r w:rsidR="00DE5851" w:rsidRPr="0006416C">
        <w:rPr>
          <w:rFonts w:ascii="Georgia Pro" w:hAnsi="Georgia Pro"/>
          <w:sz w:val="22"/>
        </w:rPr>
        <w:t xml:space="preserve">records in temporary table 1 are not in the production table, the new record(s) from temporary table 1 will be inserted into the production table. This is achieved using a </w:t>
      </w:r>
      <w:r w:rsidR="00DE5851" w:rsidRPr="0006416C">
        <w:rPr>
          <w:rFonts w:ascii="Consolas" w:hAnsi="Consolas"/>
          <w:sz w:val="20"/>
          <w:szCs w:val="20"/>
        </w:rPr>
        <w:t xml:space="preserve">WHERE NOT EXISTS </w:t>
      </w:r>
      <w:r w:rsidR="00DE5851" w:rsidRPr="0006416C">
        <w:rPr>
          <w:rFonts w:ascii="Georgia Pro" w:hAnsi="Georgia Pro"/>
          <w:sz w:val="22"/>
        </w:rPr>
        <w:t xml:space="preserve">clause on each table's primary unique key. This method is used to ensure there are no duplicates within the table (which can happen when using </w:t>
      </w:r>
      <w:r w:rsidR="00DE5851" w:rsidRPr="0006416C">
        <w:rPr>
          <w:rFonts w:ascii="Consolas" w:hAnsi="Consolas"/>
          <w:sz w:val="20"/>
          <w:szCs w:val="20"/>
        </w:rPr>
        <w:t xml:space="preserve">JOIN </w:t>
      </w:r>
      <w:r w:rsidR="00DE5851" w:rsidRPr="0006416C">
        <w:rPr>
          <w:rFonts w:ascii="Georgia Pro" w:hAnsi="Georgia Pro"/>
          <w:sz w:val="22"/>
        </w:rPr>
        <w:t>methods).</w:t>
      </w:r>
    </w:p>
    <w:p w14:paraId="6007403A" w14:textId="6DB4B8E6" w:rsidR="00DE5851" w:rsidRDefault="00DE5851" w:rsidP="00DE5851">
      <w:pPr>
        <w:pStyle w:val="ListParagraph"/>
        <w:spacing w:after="60"/>
        <w:ind w:left="2160"/>
        <w:contextualSpacing w:val="0"/>
        <w:jc w:val="both"/>
      </w:pPr>
      <w:r>
        <w:rPr>
          <w:noProof/>
        </w:rPr>
        <w:drawing>
          <wp:inline distT="0" distB="0" distL="0" distR="0" wp14:anchorId="13259917" wp14:editId="2FABD26F">
            <wp:extent cx="5503227" cy="207390"/>
            <wp:effectExtent l="38100" t="38100" r="40640" b="977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86226" cy="240666"/>
                    </a:xfrm>
                    <a:prstGeom prst="rect">
                      <a:avLst/>
                    </a:prstGeom>
                    <a:effectLst>
                      <a:outerShdw blurRad="50800" dist="38100" dir="2700000" algn="tl" rotWithShape="0">
                        <a:prstClr val="black">
                          <a:alpha val="40000"/>
                        </a:prstClr>
                      </a:outerShdw>
                    </a:effectLst>
                  </pic:spPr>
                </pic:pic>
              </a:graphicData>
            </a:graphic>
          </wp:inline>
        </w:drawing>
      </w:r>
    </w:p>
    <w:p w14:paraId="492641D2" w14:textId="369AEC9F" w:rsidR="00DE5851" w:rsidRDefault="00DE5851" w:rsidP="002C55EC">
      <w:pPr>
        <w:pStyle w:val="ListParagraph"/>
        <w:ind w:left="2160"/>
        <w:contextualSpacing w:val="0"/>
        <w:jc w:val="both"/>
      </w:pPr>
      <w:r w:rsidRPr="0006416C">
        <w:rPr>
          <w:rFonts w:ascii="Georgia Pro" w:hAnsi="Georgia Pro"/>
          <w:sz w:val="22"/>
        </w:rPr>
        <w:t>The second</w:t>
      </w:r>
      <w:r>
        <w:t xml:space="preserve"> </w:t>
      </w:r>
      <w:r w:rsidRPr="0006416C">
        <w:rPr>
          <w:rFonts w:ascii="Consolas" w:hAnsi="Consolas"/>
          <w:sz w:val="20"/>
          <w:szCs w:val="20"/>
        </w:rPr>
        <w:t>INSERT</w:t>
      </w:r>
      <w:r>
        <w:t xml:space="preserve"> </w:t>
      </w:r>
      <w:r w:rsidRPr="0006416C">
        <w:rPr>
          <w:rFonts w:ascii="Georgia Pro" w:hAnsi="Georgia Pro"/>
          <w:sz w:val="22"/>
        </w:rPr>
        <w:t>statement inserts records from the production table containing potentially updated column values to the empty temporary table 2. These are the records that will be pushed up to AGOL and used to update existing records within the feature layer.</w:t>
      </w:r>
    </w:p>
    <w:p w14:paraId="121DB1A3" w14:textId="184BE1F1" w:rsidR="00701219" w:rsidRDefault="00701219" w:rsidP="00701219">
      <w:pPr>
        <w:pStyle w:val="ListParagraph"/>
        <w:numPr>
          <w:ilvl w:val="0"/>
          <w:numId w:val="3"/>
        </w:numPr>
        <w:contextualSpacing w:val="0"/>
        <w:jc w:val="both"/>
      </w:pPr>
      <w:r w:rsidRPr="002A3FC2">
        <w:rPr>
          <w:b/>
          <w:noProof/>
        </w:rPr>
        <mc:AlternateContent>
          <mc:Choice Requires="wps">
            <w:drawing>
              <wp:anchor distT="0" distB="0" distL="114300" distR="114300" simplePos="0" relativeHeight="251692032" behindDoc="1" locked="0" layoutInCell="1" allowOverlap="1" wp14:anchorId="18D258ED" wp14:editId="6C7B54F4">
                <wp:simplePos x="0" y="0"/>
                <wp:positionH relativeFrom="column">
                  <wp:posOffset>666750</wp:posOffset>
                </wp:positionH>
                <wp:positionV relativeFrom="paragraph">
                  <wp:posOffset>311785</wp:posOffset>
                </wp:positionV>
                <wp:extent cx="192405" cy="192405"/>
                <wp:effectExtent l="0" t="0" r="0" b="0"/>
                <wp:wrapNone/>
                <wp:docPr id="21" name="Teardrop 21"/>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CFD9F" id="Teardrop 21" o:spid="_x0000_s1026" style="position:absolute;margin-left:52.5pt;margin-top:24.55pt;width:15.15pt;height:15.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Pr="002A3FC2">
        <w:rPr>
          <w:b/>
          <w:noProof/>
        </w:rPr>
        <mc:AlternateContent>
          <mc:Choice Requires="wps">
            <w:drawing>
              <wp:anchor distT="0" distB="0" distL="114300" distR="114300" simplePos="0" relativeHeight="251689984" behindDoc="1" locked="0" layoutInCell="1" allowOverlap="1" wp14:anchorId="0A775C9A" wp14:editId="150B249C">
                <wp:simplePos x="0" y="0"/>
                <wp:positionH relativeFrom="column">
                  <wp:posOffset>628650</wp:posOffset>
                </wp:positionH>
                <wp:positionV relativeFrom="paragraph">
                  <wp:posOffset>8255</wp:posOffset>
                </wp:positionV>
                <wp:extent cx="192405" cy="192405"/>
                <wp:effectExtent l="0" t="0" r="0" b="0"/>
                <wp:wrapNone/>
                <wp:docPr id="12" name="Teardrop 12"/>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C5621" id="Teardrop 12" o:spid="_x0000_s1026" style="position:absolute;margin-left:49.5pt;margin-top:.65pt;width:15.15pt;height:15.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Pr>
          <w:b/>
        </w:rPr>
        <w:t>Delete temporary tables</w:t>
      </w:r>
      <w:r>
        <w:t>:</w:t>
      </w:r>
      <w:r w:rsidR="00B867CE">
        <w:t xml:space="preserve"> </w:t>
      </w:r>
      <w:r w:rsidR="00B867CE" w:rsidRPr="00B867CE">
        <w:rPr>
          <w:rFonts w:ascii="Consolas" w:hAnsi="Consolas"/>
          <w:sz w:val="20"/>
          <w:szCs w:val="20"/>
        </w:rPr>
        <w:t>delTEMP1</w:t>
      </w:r>
      <w:r w:rsidR="00B867CE" w:rsidRPr="00B867CE">
        <w:rPr>
          <w:rFonts w:ascii="Consolas" w:hAnsi="Consolas"/>
          <w:bCs/>
          <w:sz w:val="20"/>
          <w:szCs w:val="20"/>
        </w:rPr>
        <w:t>,</w:t>
      </w:r>
      <w:r w:rsidR="00B867CE" w:rsidRPr="00EC34A4">
        <w:rPr>
          <w:bCs/>
          <w:szCs w:val="24"/>
        </w:rPr>
        <w:t xml:space="preserve"> </w:t>
      </w:r>
      <w:r w:rsidR="00B867CE" w:rsidRPr="00B867CE">
        <w:rPr>
          <w:rFonts w:ascii="Consolas" w:hAnsi="Consolas"/>
          <w:bCs/>
          <w:sz w:val="20"/>
          <w:szCs w:val="20"/>
        </w:rPr>
        <w:t>delTEMP2</w:t>
      </w:r>
      <w:r w:rsidR="00B867CE" w:rsidRPr="00B867CE">
        <w:rPr>
          <w:bCs/>
          <w:szCs w:val="24"/>
        </w:rPr>
        <w:t xml:space="preserve"> </w:t>
      </w:r>
      <w:r w:rsidR="00B867CE">
        <w:t xml:space="preserve">– </w:t>
      </w:r>
      <w:r w:rsidR="00B867CE" w:rsidRPr="0006416C">
        <w:rPr>
          <w:rFonts w:ascii="Georgia Pro" w:hAnsi="Georgia Pro"/>
          <w:sz w:val="22"/>
        </w:rPr>
        <w:t>deletes temporary tables 1 and 2</w:t>
      </w:r>
    </w:p>
    <w:p w14:paraId="2B804FA7" w14:textId="3CE8A102" w:rsidR="00701219" w:rsidRDefault="00701219" w:rsidP="00701219">
      <w:pPr>
        <w:pStyle w:val="ListParagraph"/>
        <w:numPr>
          <w:ilvl w:val="0"/>
          <w:numId w:val="3"/>
        </w:numPr>
        <w:contextualSpacing w:val="0"/>
        <w:jc w:val="both"/>
      </w:pPr>
      <w:r>
        <w:rPr>
          <w:b/>
        </w:rPr>
        <w:t>SQL to CSV script</w:t>
      </w:r>
      <w:r>
        <w:t>:</w:t>
      </w:r>
      <w:r w:rsidR="00C947CC">
        <w:t xml:space="preserve"> </w:t>
      </w:r>
      <w:r w:rsidR="00C947CC" w:rsidRPr="00C947CC">
        <w:rPr>
          <w:rFonts w:ascii="Consolas" w:hAnsi="Consolas"/>
          <w:sz w:val="20"/>
          <w:szCs w:val="20"/>
        </w:rPr>
        <w:t>SQL2CSV</w:t>
      </w:r>
      <w:r w:rsidR="00C947CC">
        <w:t xml:space="preserve"> – </w:t>
      </w:r>
      <w:r w:rsidR="00C947CC" w:rsidRPr="0006416C">
        <w:rPr>
          <w:rFonts w:ascii="Georgia Pro" w:hAnsi="Georgia Pro"/>
          <w:sz w:val="22"/>
        </w:rPr>
        <w:t>selects all records from temporary table 2 to be converted to CSV</w:t>
      </w:r>
    </w:p>
    <w:p w14:paraId="1CB3654E" w14:textId="4DF0C503" w:rsidR="00701219" w:rsidRPr="00CE4D39" w:rsidRDefault="00313B9A" w:rsidP="00701219">
      <w:pPr>
        <w:pStyle w:val="ListParagraph"/>
        <w:numPr>
          <w:ilvl w:val="0"/>
          <w:numId w:val="3"/>
        </w:numPr>
        <w:contextualSpacing w:val="0"/>
        <w:jc w:val="both"/>
      </w:pPr>
      <w:r w:rsidRPr="002A3FC2">
        <w:rPr>
          <w:b/>
          <w:noProof/>
        </w:rPr>
        <mc:AlternateContent>
          <mc:Choice Requires="wps">
            <w:drawing>
              <wp:anchor distT="0" distB="0" distL="114300" distR="114300" simplePos="0" relativeHeight="251694080" behindDoc="1" locked="0" layoutInCell="1" allowOverlap="1" wp14:anchorId="0678BC00" wp14:editId="273244DF">
                <wp:simplePos x="0" y="0"/>
                <wp:positionH relativeFrom="column">
                  <wp:posOffset>666750</wp:posOffset>
                </wp:positionH>
                <wp:positionV relativeFrom="paragraph">
                  <wp:posOffset>12065</wp:posOffset>
                </wp:positionV>
                <wp:extent cx="192405" cy="192405"/>
                <wp:effectExtent l="0" t="0" r="0" b="0"/>
                <wp:wrapNone/>
                <wp:docPr id="23" name="Teardrop 23"/>
                <wp:cNvGraphicFramePr/>
                <a:graphic xmlns:a="http://schemas.openxmlformats.org/drawingml/2006/main">
                  <a:graphicData uri="http://schemas.microsoft.com/office/word/2010/wordprocessingShape">
                    <wps:wsp>
                      <wps:cNvSpPr/>
                      <wps:spPr>
                        <a:xfrm>
                          <a:off x="0" y="0"/>
                          <a:ext cx="192405" cy="192405"/>
                        </a:xfrm>
                        <a:prstGeom prst="teardrop">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DA7C7" id="Teardrop 23" o:spid="_x0000_s1026" style="position:absolute;margin-left:52.5pt;margin-top:.95pt;width:15.15pt;height:15.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" path="m,96203c,43072,43072,,96203,r96202,l192405,96203v,53131,-43072,96203,-96203,96203c43071,192406,-1,149334,-1,96203r1,xe" fillcolor="#ff5353" stroked="f" strokeweight="1pt">
                <v:stroke joinstyle="miter"/>
                <v:path arrowok="t" o:connecttype="custom" o:connectlocs="0,96203;96203,0;192405,0;192405,96203;96202,192406;-1,96203;0,96203" o:connectangles="0,0,0,0,0,0,0"/>
              </v:shape>
            </w:pict>
          </mc:Fallback>
        </mc:AlternateContent>
      </w:r>
      <w:r w:rsidR="00701219">
        <w:rPr>
          <w:b/>
        </w:rPr>
        <w:t>SQL to CSV output location</w:t>
      </w:r>
      <w:r w:rsidR="00701219">
        <w:t>:</w:t>
      </w:r>
      <w:r w:rsidR="00FF7B9D">
        <w:t xml:space="preserve"> </w:t>
      </w:r>
      <w:r w:rsidR="00FF7B9D" w:rsidRPr="00FF7B9D">
        <w:rPr>
          <w:rFonts w:ascii="Consolas" w:hAnsi="Consolas"/>
          <w:sz w:val="20"/>
          <w:szCs w:val="20"/>
        </w:rPr>
        <w:t>sql2CSVout</w:t>
      </w:r>
      <w:r w:rsidR="00FF7B9D">
        <w:t xml:space="preserve"> – </w:t>
      </w:r>
      <w:r w:rsidR="00FF7B9D" w:rsidRPr="0006416C">
        <w:rPr>
          <w:rFonts w:ascii="Georgia Pro" w:hAnsi="Georgia Pro"/>
          <w:sz w:val="22"/>
        </w:rPr>
        <w:t>file output location of the CSV used in updating AGOL records</w:t>
      </w:r>
    </w:p>
    <w:p w14:paraId="5CB9751B" w14:textId="1001D1B2" w:rsidR="00CE4D39" w:rsidRPr="00CE4D39" w:rsidRDefault="00CE4D39" w:rsidP="00CE4D39"/>
    <w:p w14:paraId="45D38C14" w14:textId="77777777" w:rsidR="00337583" w:rsidRDefault="00337583">
      <w:pPr>
        <w:rPr>
          <w:b/>
          <w:sz w:val="28"/>
          <w:szCs w:val="23"/>
        </w:rPr>
      </w:pPr>
      <w:r>
        <w:br w:type="page"/>
      </w:r>
    </w:p>
    <w:p w14:paraId="29DC8A33" w14:textId="18B0427A" w:rsidR="004671E5" w:rsidRDefault="004671E5" w:rsidP="00335C3B">
      <w:pPr>
        <w:pStyle w:val="Heading1"/>
      </w:pPr>
      <w:r>
        <w:lastRenderedPageBreak/>
        <w:t>ArcGIS Online</w:t>
      </w:r>
      <w:r w:rsidR="00990C58">
        <w:t>/</w:t>
      </w:r>
      <w:r>
        <w:t>SQL Server</w:t>
      </w:r>
      <w:r w:rsidR="00990C58">
        <w:t xml:space="preserve"> Data Synchronization</w:t>
      </w:r>
      <w:r>
        <w:t xml:space="preserve"> script</w:t>
      </w:r>
    </w:p>
    <w:p w14:paraId="16734BEE" w14:textId="3CF2FDE4" w:rsidR="004671E5" w:rsidRPr="00E14BE7" w:rsidRDefault="00337583" w:rsidP="007B2246">
      <w:pPr>
        <w:jc w:val="both"/>
        <w:rPr>
          <w:rFonts w:ascii="Georgia Pro" w:hAnsi="Georgia Pro"/>
          <w:sz w:val="22"/>
        </w:rPr>
      </w:pPr>
      <w:r w:rsidRPr="00E14BE7">
        <w:rPr>
          <w:rFonts w:ascii="Georgia Pro" w:hAnsi="Georgia Pro"/>
          <w:noProof/>
          <w:sz w:val="22"/>
        </w:rPr>
        <w:drawing>
          <wp:anchor distT="0" distB="0" distL="114300" distR="114300" simplePos="0" relativeHeight="251697152" behindDoc="0" locked="0" layoutInCell="1" allowOverlap="1" wp14:anchorId="7E6E5268" wp14:editId="11620CF4">
            <wp:simplePos x="0" y="0"/>
            <wp:positionH relativeFrom="column">
              <wp:posOffset>4378325</wp:posOffset>
            </wp:positionH>
            <wp:positionV relativeFrom="paragraph">
              <wp:posOffset>22860</wp:posOffset>
            </wp:positionV>
            <wp:extent cx="2503805" cy="4438650"/>
            <wp:effectExtent l="38100" t="38100" r="86995" b="95250"/>
            <wp:wrapSquare wrapText="bothSides"/>
            <wp:docPr id="31" name="Picture 3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GOL_MSSQL_DataSync_Final.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03805" cy="443865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530D8E" w:rsidRPr="00E14BE7">
        <w:rPr>
          <w:rFonts w:ascii="Georgia Pro" w:hAnsi="Georgia Pro"/>
          <w:sz w:val="22"/>
        </w:rPr>
        <w:t xml:space="preserve">This portion of the document focuses on the actual </w:t>
      </w:r>
      <w:r w:rsidR="007B2246" w:rsidRPr="00E14BE7">
        <w:rPr>
          <w:rFonts w:ascii="Georgia Pro" w:hAnsi="Georgia Pro"/>
          <w:sz w:val="22"/>
        </w:rPr>
        <w:t xml:space="preserve">data synchronization </w:t>
      </w:r>
      <w:r w:rsidR="00530D8E" w:rsidRPr="00E14BE7">
        <w:rPr>
          <w:rFonts w:ascii="Georgia Pro" w:hAnsi="Georgia Pro"/>
          <w:sz w:val="22"/>
        </w:rPr>
        <w:t xml:space="preserve">script itself. The configuration file discussed previously </w:t>
      </w:r>
      <w:r w:rsidR="007B2246" w:rsidRPr="00E14BE7">
        <w:rPr>
          <w:rFonts w:ascii="Georgia Pro" w:hAnsi="Georgia Pro"/>
          <w:sz w:val="22"/>
        </w:rPr>
        <w:t>is represented within this  script using the ConfigParser module, where each key from the configuration will be assigned to a variable for the script.</w:t>
      </w:r>
    </w:p>
    <w:p w14:paraId="7D5F222E" w14:textId="18CF7BDE" w:rsidR="007B2246" w:rsidRPr="00E14BE7" w:rsidRDefault="007B2246" w:rsidP="007B2246">
      <w:pPr>
        <w:jc w:val="both"/>
        <w:rPr>
          <w:rFonts w:ascii="Georgia Pro" w:hAnsi="Georgia Pro"/>
          <w:sz w:val="22"/>
        </w:rPr>
      </w:pPr>
      <w:r w:rsidRPr="00E14BE7">
        <w:rPr>
          <w:rFonts w:ascii="Georgia Pro" w:hAnsi="Georgia Pro"/>
          <w:sz w:val="22"/>
        </w:rPr>
        <w:t xml:space="preserve">The image on the right </w:t>
      </w:r>
      <w:r w:rsidR="00337583" w:rsidRPr="00E14BE7">
        <w:rPr>
          <w:rFonts w:ascii="Georgia Pro" w:hAnsi="Georgia Pro"/>
          <w:sz w:val="22"/>
        </w:rPr>
        <w:t>details the workflow of the script</w:t>
      </w:r>
      <w:r w:rsidR="00E74291" w:rsidRPr="00E14BE7">
        <w:rPr>
          <w:rFonts w:ascii="Georgia Pro" w:hAnsi="Georgia Pro"/>
          <w:sz w:val="22"/>
        </w:rPr>
        <w:t>, while the rest of this section will focus on the format of the script itself</w:t>
      </w:r>
      <w:r w:rsidR="006B50FC" w:rsidRPr="00E14BE7">
        <w:rPr>
          <w:rFonts w:ascii="Georgia Pro" w:hAnsi="Georgia Pro"/>
          <w:sz w:val="22"/>
        </w:rPr>
        <w:t>. The basic workflow is listed below in order of process:</w:t>
      </w:r>
    </w:p>
    <w:p w14:paraId="0F6354AB" w14:textId="7977E2D9" w:rsidR="006B50FC" w:rsidRPr="00E14BE7" w:rsidRDefault="006B50FC" w:rsidP="006B50FC">
      <w:pPr>
        <w:pStyle w:val="ListParagraph"/>
        <w:numPr>
          <w:ilvl w:val="0"/>
          <w:numId w:val="7"/>
        </w:numPr>
        <w:jc w:val="both"/>
        <w:rPr>
          <w:rFonts w:ascii="Georgia Pro" w:hAnsi="Georgia Pro"/>
          <w:sz w:val="22"/>
        </w:rPr>
      </w:pPr>
      <w:r w:rsidRPr="00E14BE7">
        <w:rPr>
          <w:rFonts w:ascii="Georgia Pro" w:hAnsi="Georgia Pro"/>
          <w:sz w:val="22"/>
        </w:rPr>
        <w:t>Download feature layer table (FLt) data as a CSV</w:t>
      </w:r>
    </w:p>
    <w:p w14:paraId="130FA0AD" w14:textId="0F4E44ED" w:rsidR="006B50FC" w:rsidRPr="00E14BE7" w:rsidRDefault="006B50FC" w:rsidP="006B50FC">
      <w:pPr>
        <w:pStyle w:val="ListParagraph"/>
        <w:numPr>
          <w:ilvl w:val="0"/>
          <w:numId w:val="7"/>
        </w:numPr>
        <w:jc w:val="both"/>
        <w:rPr>
          <w:rFonts w:ascii="Georgia Pro" w:hAnsi="Georgia Pro"/>
          <w:sz w:val="22"/>
        </w:rPr>
      </w:pPr>
      <w:r w:rsidRPr="00E14BE7">
        <w:rPr>
          <w:rFonts w:ascii="Georgia Pro" w:hAnsi="Georgia Pro"/>
          <w:sz w:val="22"/>
        </w:rPr>
        <w:t>Insert the FLt data into an empty SQL table</w:t>
      </w:r>
    </w:p>
    <w:p w14:paraId="48B6F9CF" w14:textId="739035BB" w:rsidR="006B50FC" w:rsidRPr="00E14BE7" w:rsidRDefault="006B50FC" w:rsidP="006B50FC">
      <w:pPr>
        <w:pStyle w:val="ListParagraph"/>
        <w:numPr>
          <w:ilvl w:val="0"/>
          <w:numId w:val="7"/>
        </w:numPr>
        <w:jc w:val="both"/>
        <w:rPr>
          <w:rFonts w:ascii="Georgia Pro" w:hAnsi="Georgia Pro"/>
          <w:sz w:val="22"/>
        </w:rPr>
      </w:pPr>
      <w:r w:rsidRPr="00E14BE7">
        <w:rPr>
          <w:rFonts w:ascii="Georgia Pro" w:hAnsi="Georgia Pro"/>
          <w:sz w:val="22"/>
        </w:rPr>
        <w:t>Add new records from FLt table to production SQL table</w:t>
      </w:r>
    </w:p>
    <w:p w14:paraId="568214F1" w14:textId="7FD49CE9" w:rsidR="006B50FC" w:rsidRPr="00E14BE7" w:rsidRDefault="00E14BE7" w:rsidP="006B50FC">
      <w:pPr>
        <w:pStyle w:val="ListParagraph"/>
        <w:numPr>
          <w:ilvl w:val="0"/>
          <w:numId w:val="7"/>
        </w:numPr>
        <w:jc w:val="both"/>
        <w:rPr>
          <w:rFonts w:ascii="Georgia Pro" w:hAnsi="Georgia Pro"/>
          <w:sz w:val="22"/>
        </w:rPr>
      </w:pPr>
      <w:r w:rsidRPr="00E14BE7">
        <w:rPr>
          <w:rFonts w:ascii="Georgia Pro" w:hAnsi="Georgia Pro"/>
          <w:sz w:val="22"/>
        </w:rPr>
        <w:t>Copy updated records from production SQL table to empty SQL table</w:t>
      </w:r>
    </w:p>
    <w:p w14:paraId="1A949550" w14:textId="4ECBB533" w:rsidR="00E14BE7" w:rsidRPr="00E14BE7" w:rsidRDefault="00E14BE7" w:rsidP="006B50FC">
      <w:pPr>
        <w:pStyle w:val="ListParagraph"/>
        <w:numPr>
          <w:ilvl w:val="0"/>
          <w:numId w:val="7"/>
        </w:numPr>
        <w:jc w:val="both"/>
        <w:rPr>
          <w:rFonts w:ascii="Georgia Pro" w:hAnsi="Georgia Pro"/>
          <w:sz w:val="22"/>
        </w:rPr>
      </w:pPr>
      <w:r w:rsidRPr="00E14BE7">
        <w:rPr>
          <w:rFonts w:ascii="Georgia Pro" w:hAnsi="Georgia Pro"/>
          <w:sz w:val="22"/>
        </w:rPr>
        <w:t>Convert new records from SQL to CSV</w:t>
      </w:r>
    </w:p>
    <w:p w14:paraId="77F350F9" w14:textId="63006972" w:rsidR="00E14BE7" w:rsidRPr="00E14BE7" w:rsidRDefault="00E14BE7" w:rsidP="006B50FC">
      <w:pPr>
        <w:pStyle w:val="ListParagraph"/>
        <w:numPr>
          <w:ilvl w:val="0"/>
          <w:numId w:val="7"/>
        </w:numPr>
        <w:jc w:val="both"/>
        <w:rPr>
          <w:rFonts w:ascii="Georgia Pro" w:hAnsi="Georgia Pro"/>
          <w:sz w:val="22"/>
        </w:rPr>
      </w:pPr>
      <w:r w:rsidRPr="00E14BE7">
        <w:rPr>
          <w:rFonts w:ascii="Georgia Pro" w:hAnsi="Georgia Pro"/>
          <w:sz w:val="22"/>
        </w:rPr>
        <w:t>Push CSV to ArcGIS Online and update relevant records to FLt</w:t>
      </w:r>
    </w:p>
    <w:p w14:paraId="21DA2BC8" w14:textId="69F2A2A6" w:rsidR="00E14BE7" w:rsidRPr="001E0623" w:rsidRDefault="00F641DC" w:rsidP="001E0623">
      <w:pPr>
        <w:jc w:val="both"/>
        <w:rPr>
          <w:rFonts w:ascii="Georgia Pro" w:hAnsi="Georgia Pro"/>
          <w:sz w:val="22"/>
        </w:rPr>
      </w:pPr>
      <w:r w:rsidRPr="001E0623">
        <w:rPr>
          <w:rFonts w:ascii="Georgia Pro" w:hAnsi="Georgia Pro"/>
          <w:sz w:val="22"/>
        </w:rPr>
        <w:t xml:space="preserve">The </w:t>
      </w:r>
      <w:r w:rsidR="001E0623" w:rsidRPr="001E0623">
        <w:rPr>
          <w:rFonts w:ascii="Georgia Pro" w:hAnsi="Georgia Pro"/>
          <w:sz w:val="22"/>
        </w:rPr>
        <w:t>script is separated into four different sections dependent upon the purpose of each section. The four sections are listed below:</w:t>
      </w:r>
    </w:p>
    <w:p w14:paraId="1C569EF0" w14:textId="0C319157" w:rsidR="001E0623" w:rsidRPr="001E0623" w:rsidRDefault="001E0623" w:rsidP="001E0623">
      <w:pPr>
        <w:pStyle w:val="ListParagraph"/>
        <w:numPr>
          <w:ilvl w:val="0"/>
          <w:numId w:val="8"/>
        </w:numPr>
        <w:jc w:val="both"/>
        <w:rPr>
          <w:rFonts w:ascii="Georgia Pro" w:hAnsi="Georgia Pro"/>
          <w:sz w:val="22"/>
        </w:rPr>
      </w:pPr>
      <w:r w:rsidRPr="001E0623">
        <w:rPr>
          <w:rFonts w:ascii="Georgia Pro" w:hAnsi="Georgia Pro"/>
          <w:sz w:val="22"/>
        </w:rPr>
        <w:t>Accessing feature layer data and preparing CSV for the SQL database</w:t>
      </w:r>
    </w:p>
    <w:p w14:paraId="64A16881" w14:textId="5A089FB4" w:rsidR="001E0623" w:rsidRPr="001E0623" w:rsidRDefault="001E0623" w:rsidP="001E0623">
      <w:pPr>
        <w:pStyle w:val="ListParagraph"/>
        <w:numPr>
          <w:ilvl w:val="0"/>
          <w:numId w:val="8"/>
        </w:numPr>
        <w:jc w:val="both"/>
        <w:rPr>
          <w:rFonts w:ascii="Georgia Pro" w:hAnsi="Georgia Pro"/>
          <w:sz w:val="22"/>
        </w:rPr>
      </w:pPr>
      <w:r w:rsidRPr="001E0623">
        <w:rPr>
          <w:rFonts w:ascii="Georgia Pro" w:hAnsi="Georgia Pro"/>
          <w:sz w:val="22"/>
        </w:rPr>
        <w:t>Connect to SQL and perform data analysis</w:t>
      </w:r>
    </w:p>
    <w:p w14:paraId="17E3ADAF" w14:textId="0FCF408E" w:rsidR="001E0623" w:rsidRPr="001E0623" w:rsidRDefault="001E0623" w:rsidP="001E0623">
      <w:pPr>
        <w:pStyle w:val="ListParagraph"/>
        <w:numPr>
          <w:ilvl w:val="0"/>
          <w:numId w:val="8"/>
        </w:numPr>
        <w:jc w:val="both"/>
        <w:rPr>
          <w:rFonts w:ascii="Georgia Pro" w:hAnsi="Georgia Pro"/>
          <w:sz w:val="22"/>
        </w:rPr>
      </w:pPr>
      <w:r w:rsidRPr="001E0623">
        <w:rPr>
          <w:rFonts w:ascii="Georgia Pro" w:hAnsi="Georgia Pro"/>
          <w:sz w:val="22"/>
        </w:rPr>
        <w:t>Convert SQL updates to CSV, push to AGOL, perform updates</w:t>
      </w:r>
    </w:p>
    <w:p w14:paraId="1CEC52D1" w14:textId="7F489C5A" w:rsidR="001E0623" w:rsidRPr="001E0623" w:rsidRDefault="001E0623" w:rsidP="001E0623">
      <w:pPr>
        <w:pStyle w:val="ListParagraph"/>
        <w:numPr>
          <w:ilvl w:val="0"/>
          <w:numId w:val="8"/>
        </w:numPr>
        <w:jc w:val="both"/>
        <w:rPr>
          <w:rFonts w:ascii="Georgia Pro" w:hAnsi="Georgia Pro"/>
          <w:sz w:val="22"/>
        </w:rPr>
      </w:pPr>
      <w:r w:rsidRPr="001E0623">
        <w:rPr>
          <w:rFonts w:ascii="Georgia Pro" w:hAnsi="Georgia Pro"/>
          <w:sz w:val="22"/>
        </w:rPr>
        <w:t>Clean up data within SQL and local machine</w:t>
      </w:r>
    </w:p>
    <w:p w14:paraId="1FA31545" w14:textId="7BDB4A14" w:rsidR="001E0623" w:rsidRPr="001E0623" w:rsidRDefault="001E0623" w:rsidP="001E0623">
      <w:pPr>
        <w:jc w:val="both"/>
        <w:rPr>
          <w:rFonts w:ascii="Georgia Pro" w:hAnsi="Georgia Pro"/>
          <w:sz w:val="22"/>
        </w:rPr>
      </w:pPr>
      <w:r w:rsidRPr="001E0623">
        <w:rPr>
          <w:rFonts w:ascii="Georgia Pro" w:hAnsi="Georgia Pro"/>
          <w:sz w:val="22"/>
        </w:rPr>
        <w:t>The rest of the document deals with the script breakdown of each section.</w:t>
      </w:r>
      <w:r w:rsidR="005903CD">
        <w:rPr>
          <w:rFonts w:ascii="Georgia Pro" w:hAnsi="Georgia Pro"/>
          <w:sz w:val="22"/>
        </w:rPr>
        <w:t xml:space="preserve"> The images shown may not match the provided script; the images below show a completed script. Some of the file paths, fields, and other input will have to be manually placed into the script. These inputs will be discussed in their relevant subsections</w:t>
      </w:r>
      <w:r w:rsidR="006704B0">
        <w:rPr>
          <w:rFonts w:ascii="Georgia Pro" w:hAnsi="Georgia Pro"/>
          <w:sz w:val="22"/>
        </w:rPr>
        <w:t xml:space="preserve"> and highlighted with a red asterisk.</w:t>
      </w:r>
    </w:p>
    <w:p w14:paraId="636F3C74" w14:textId="59D4550E" w:rsidR="001E0623" w:rsidRPr="001E0623" w:rsidRDefault="001E0623" w:rsidP="001E0623">
      <w:pPr>
        <w:pStyle w:val="Heading2"/>
        <w:jc w:val="both"/>
        <w:rPr>
          <w:rFonts w:ascii="Georgia Pro" w:hAnsi="Georgia Pro"/>
          <w:sz w:val="22"/>
        </w:rPr>
      </w:pPr>
      <w:r w:rsidRPr="001E0623">
        <w:rPr>
          <w:rFonts w:ascii="Georgia Pro" w:hAnsi="Georgia Pro"/>
          <w:sz w:val="22"/>
        </w:rPr>
        <w:t>SECTION 1</w:t>
      </w:r>
      <w:r w:rsidR="0050680F">
        <w:rPr>
          <w:rFonts w:ascii="Georgia Pro" w:hAnsi="Georgia Pro"/>
          <w:sz w:val="22"/>
        </w:rPr>
        <w:t xml:space="preserve"> – ACCESS FEATURE LAYER DATA, PREPARE CSV FOR SQL DATABASE</w:t>
      </w:r>
    </w:p>
    <w:p w14:paraId="3DFF1EAD" w14:textId="4E94DCC3" w:rsidR="001E0623" w:rsidRDefault="001E0623" w:rsidP="001E0623">
      <w:pPr>
        <w:spacing w:after="60"/>
        <w:ind w:left="720"/>
        <w:jc w:val="both"/>
        <w:rPr>
          <w:rFonts w:ascii="Georgia Pro" w:hAnsi="Georgia Pro"/>
          <w:sz w:val="22"/>
        </w:rPr>
      </w:pPr>
      <w:r w:rsidRPr="001E0623">
        <w:rPr>
          <w:rFonts w:ascii="Georgia Pro" w:hAnsi="Georgia Pro"/>
          <w:sz w:val="22"/>
        </w:rPr>
        <w:t>Import all necessary modules</w:t>
      </w:r>
    </w:p>
    <w:p w14:paraId="3FE61130" w14:textId="24C66729" w:rsidR="001E0623" w:rsidRDefault="001E0623" w:rsidP="006704B0">
      <w:pPr>
        <w:ind w:left="1440"/>
        <w:jc w:val="both"/>
        <w:rPr>
          <w:rFonts w:ascii="Georgia Pro" w:hAnsi="Georgia Pro"/>
          <w:sz w:val="22"/>
        </w:rPr>
      </w:pPr>
      <w:r>
        <w:rPr>
          <w:noProof/>
        </w:rPr>
        <w:drawing>
          <wp:inline distT="0" distB="0" distL="0" distR="0" wp14:anchorId="2C06154C" wp14:editId="5229B606">
            <wp:extent cx="2380952" cy="1247619"/>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80952" cy="1247619"/>
                    </a:xfrm>
                    <a:prstGeom prst="rect">
                      <a:avLst/>
                    </a:prstGeom>
                  </pic:spPr>
                </pic:pic>
              </a:graphicData>
            </a:graphic>
          </wp:inline>
        </w:drawing>
      </w:r>
    </w:p>
    <w:p w14:paraId="6A7065D6" w14:textId="7681FE31" w:rsidR="001E0623" w:rsidRPr="001E0623" w:rsidRDefault="001E0623" w:rsidP="001E0623">
      <w:pPr>
        <w:ind w:left="1440"/>
        <w:jc w:val="both"/>
        <w:rPr>
          <w:rFonts w:ascii="Georgia Pro" w:hAnsi="Georgia Pro"/>
          <w:sz w:val="22"/>
        </w:rPr>
      </w:pPr>
      <w:r>
        <w:rPr>
          <w:rFonts w:ascii="Georgia Pro" w:hAnsi="Georgia Pro"/>
          <w:sz w:val="22"/>
        </w:rPr>
        <w:t>All modules</w:t>
      </w:r>
      <w:r w:rsidR="005903CD">
        <w:rPr>
          <w:rFonts w:ascii="Georgia Pro" w:hAnsi="Georgia Pro"/>
          <w:sz w:val="22"/>
        </w:rPr>
        <w:t>, classes,</w:t>
      </w:r>
      <w:r>
        <w:rPr>
          <w:rFonts w:ascii="Georgia Pro" w:hAnsi="Georgia Pro"/>
          <w:sz w:val="22"/>
        </w:rPr>
        <w:t xml:space="preserve"> and libraries necessary to run the script are imported. Ensure that all of the prerequisites listed earlier in the document have been met before attempting to run the script.</w:t>
      </w:r>
    </w:p>
    <w:p w14:paraId="65AA774D" w14:textId="26B5E823" w:rsidR="001E0623" w:rsidRDefault="001E0623" w:rsidP="005903CD">
      <w:pPr>
        <w:spacing w:after="60"/>
        <w:ind w:left="720"/>
        <w:jc w:val="both"/>
        <w:rPr>
          <w:rFonts w:ascii="Georgia Pro" w:hAnsi="Georgia Pro"/>
          <w:sz w:val="22"/>
        </w:rPr>
      </w:pPr>
      <w:r w:rsidRPr="001E0623">
        <w:rPr>
          <w:rFonts w:ascii="Georgia Pro" w:hAnsi="Georgia Pro"/>
          <w:sz w:val="22"/>
        </w:rPr>
        <w:t>Read config file</w:t>
      </w:r>
      <w:r w:rsidR="006704B0" w:rsidRPr="006704B0">
        <w:rPr>
          <w:rFonts w:ascii="Georgia Pro" w:hAnsi="Georgia Pro"/>
          <w:color w:val="FF0000"/>
          <w:sz w:val="22"/>
        </w:rPr>
        <w:t>*</w:t>
      </w:r>
    </w:p>
    <w:p w14:paraId="6A891B9D" w14:textId="3663B1CE" w:rsidR="001E0623" w:rsidRDefault="001E0623" w:rsidP="001E0623">
      <w:pPr>
        <w:ind w:left="1440"/>
        <w:jc w:val="both"/>
        <w:rPr>
          <w:rFonts w:ascii="Georgia Pro" w:hAnsi="Georgia Pro"/>
          <w:sz w:val="22"/>
        </w:rPr>
      </w:pPr>
      <w:r>
        <w:rPr>
          <w:noProof/>
        </w:rPr>
        <w:drawing>
          <wp:inline distT="0" distB="0" distL="0" distR="0" wp14:anchorId="0C301EE5" wp14:editId="7EBA8A67">
            <wp:extent cx="2838095" cy="361905"/>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38095" cy="361905"/>
                    </a:xfrm>
                    <a:prstGeom prst="rect">
                      <a:avLst/>
                    </a:prstGeom>
                  </pic:spPr>
                </pic:pic>
              </a:graphicData>
            </a:graphic>
          </wp:inline>
        </w:drawing>
      </w:r>
    </w:p>
    <w:p w14:paraId="29A8F531" w14:textId="3DFC001E" w:rsidR="005903CD" w:rsidRDefault="005903CD" w:rsidP="001E0623">
      <w:pPr>
        <w:ind w:left="1440"/>
        <w:jc w:val="both"/>
        <w:rPr>
          <w:rFonts w:ascii="Georgia Pro" w:hAnsi="Georgia Pro"/>
          <w:sz w:val="22"/>
        </w:rPr>
      </w:pPr>
      <w:r>
        <w:rPr>
          <w:rFonts w:ascii="Georgia Pro" w:hAnsi="Georgia Pro"/>
          <w:sz w:val="22"/>
        </w:rPr>
        <w:lastRenderedPageBreak/>
        <w:t>Using the ConfigParser class</w:t>
      </w:r>
      <w:r>
        <w:rPr>
          <w:rStyle w:val="FootnoteReference"/>
          <w:rFonts w:ascii="Georgia Pro" w:hAnsi="Georgia Pro"/>
          <w:sz w:val="22"/>
        </w:rPr>
        <w:footnoteReference w:id="7"/>
      </w:r>
      <w:r>
        <w:rPr>
          <w:rFonts w:ascii="Georgia Pro" w:hAnsi="Georgia Pro"/>
          <w:sz w:val="22"/>
        </w:rPr>
        <w:t xml:space="preserve">, the configuration INI file detailed earlier in the document can be interpreted via the </w:t>
      </w:r>
      <w:r>
        <w:rPr>
          <w:rFonts w:ascii="Georgia Pro" w:hAnsi="Georgia Pro"/>
          <w:i/>
          <w:iCs/>
          <w:sz w:val="22"/>
        </w:rPr>
        <w:t>read</w:t>
      </w:r>
      <w:r>
        <w:rPr>
          <w:rFonts w:ascii="Georgia Pro" w:hAnsi="Georgia Pro"/>
          <w:sz w:val="22"/>
        </w:rPr>
        <w:t xml:space="preserve"> object.</w:t>
      </w:r>
    </w:p>
    <w:p w14:paraId="079D506D" w14:textId="553F3C51" w:rsidR="005903CD" w:rsidRPr="004B2B53" w:rsidRDefault="005903CD" w:rsidP="001E0623">
      <w:pPr>
        <w:ind w:left="1440"/>
        <w:jc w:val="both"/>
        <w:rPr>
          <w:rFonts w:ascii="Georgia Pro" w:hAnsi="Georgia Pro"/>
          <w:sz w:val="22"/>
        </w:rPr>
      </w:pPr>
      <w:r>
        <w:rPr>
          <w:rFonts w:ascii="Georgia Pro" w:hAnsi="Georgia Pro"/>
          <w:sz w:val="22"/>
        </w:rPr>
        <w:t xml:space="preserve">The </w:t>
      </w:r>
      <w:r w:rsidR="004B2B53" w:rsidRPr="00EB634B">
        <w:rPr>
          <w:rFonts w:ascii="Georgia Pro" w:hAnsi="Georgia Pro"/>
          <w:b/>
          <w:bCs/>
          <w:sz w:val="20"/>
          <w:szCs w:val="20"/>
        </w:rPr>
        <w:t xml:space="preserve">full </w:t>
      </w:r>
      <w:r w:rsidRPr="00EB634B">
        <w:rPr>
          <w:rFonts w:ascii="Georgia Pro" w:hAnsi="Georgia Pro"/>
          <w:b/>
          <w:bCs/>
          <w:sz w:val="20"/>
          <w:szCs w:val="20"/>
        </w:rPr>
        <w:t>file path</w:t>
      </w:r>
      <w:r>
        <w:rPr>
          <w:rFonts w:ascii="Georgia Pro" w:hAnsi="Georgia Pro"/>
          <w:sz w:val="22"/>
        </w:rPr>
        <w:t xml:space="preserve"> location to</w:t>
      </w:r>
      <w:r w:rsidR="004B2B53">
        <w:rPr>
          <w:rFonts w:ascii="Georgia Pro" w:hAnsi="Georgia Pro"/>
          <w:sz w:val="22"/>
        </w:rPr>
        <w:t xml:space="preserve"> a completed configuration INI file should be the parameter through which the ConfigParser object </w:t>
      </w:r>
      <w:r w:rsidR="004B2B53">
        <w:rPr>
          <w:rFonts w:ascii="Georgia Pro" w:hAnsi="Georgia Pro"/>
          <w:i/>
          <w:iCs/>
          <w:sz w:val="22"/>
        </w:rPr>
        <w:t>read</w:t>
      </w:r>
      <w:r w:rsidR="004B2B53">
        <w:rPr>
          <w:rFonts w:ascii="Georgia Pro" w:hAnsi="Georgia Pro"/>
          <w:sz w:val="22"/>
        </w:rPr>
        <w:t xml:space="preserve"> is passed.</w:t>
      </w:r>
    </w:p>
    <w:p w14:paraId="1BA3594F" w14:textId="75F9C9C9" w:rsidR="001E0623" w:rsidRDefault="001E0623" w:rsidP="006704B0">
      <w:pPr>
        <w:spacing w:after="60"/>
        <w:ind w:left="720"/>
        <w:jc w:val="both"/>
        <w:rPr>
          <w:rFonts w:ascii="Georgia Pro" w:hAnsi="Georgia Pro"/>
          <w:sz w:val="22"/>
        </w:rPr>
      </w:pPr>
      <w:r w:rsidRPr="001E0623">
        <w:rPr>
          <w:rFonts w:ascii="Georgia Pro" w:hAnsi="Georgia Pro"/>
          <w:sz w:val="22"/>
        </w:rPr>
        <w:t>Assign config variables</w:t>
      </w:r>
    </w:p>
    <w:p w14:paraId="0ABF2679" w14:textId="1046FD0A" w:rsidR="004B2B53" w:rsidRDefault="004B2B53" w:rsidP="004B2B53">
      <w:pPr>
        <w:ind w:left="1440"/>
        <w:jc w:val="both"/>
        <w:rPr>
          <w:rFonts w:ascii="Georgia Pro" w:hAnsi="Georgia Pro"/>
          <w:sz w:val="22"/>
        </w:rPr>
      </w:pPr>
      <w:r>
        <w:rPr>
          <w:noProof/>
        </w:rPr>
        <w:drawing>
          <wp:inline distT="0" distB="0" distL="0" distR="0" wp14:anchorId="69ACFB79" wp14:editId="042811FE">
            <wp:extent cx="3352381" cy="3380952"/>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52381" cy="3380952"/>
                    </a:xfrm>
                    <a:prstGeom prst="rect">
                      <a:avLst/>
                    </a:prstGeom>
                  </pic:spPr>
                </pic:pic>
              </a:graphicData>
            </a:graphic>
          </wp:inline>
        </w:drawing>
      </w:r>
    </w:p>
    <w:p w14:paraId="0E663237" w14:textId="73B0586A" w:rsidR="004B2B53" w:rsidRPr="001E0623" w:rsidRDefault="004B2B53" w:rsidP="004B2B53">
      <w:pPr>
        <w:ind w:left="1440"/>
        <w:jc w:val="both"/>
        <w:rPr>
          <w:rFonts w:ascii="Georgia Pro" w:hAnsi="Georgia Pro"/>
          <w:sz w:val="22"/>
        </w:rPr>
      </w:pPr>
      <w:r>
        <w:rPr>
          <w:rFonts w:ascii="Georgia Pro" w:hAnsi="Georgia Pro"/>
          <w:sz w:val="22"/>
        </w:rPr>
        <w:t>While this section may seem relatively complicated, there isn't really any editing to be done here. Each variable is assigned to the section and subkey assigned within the configuration file</w:t>
      </w:r>
      <w:r w:rsidR="0022201A">
        <w:rPr>
          <w:rFonts w:ascii="Georgia Pro" w:hAnsi="Georgia Pro"/>
          <w:sz w:val="22"/>
        </w:rPr>
        <w:t xml:space="preserve"> – the method for this was obtained from a 2017 Hackernoon</w:t>
      </w:r>
      <w:r w:rsidR="0022201A">
        <w:rPr>
          <w:rStyle w:val="FootnoteReference"/>
          <w:rFonts w:ascii="Georgia Pro" w:hAnsi="Georgia Pro"/>
          <w:sz w:val="22"/>
        </w:rPr>
        <w:t xml:space="preserve"> </w:t>
      </w:r>
      <w:r w:rsidR="0022201A">
        <w:rPr>
          <w:rFonts w:ascii="Georgia Pro" w:hAnsi="Georgia Pro"/>
          <w:sz w:val="22"/>
        </w:rPr>
        <w:t>article</w:t>
      </w:r>
      <w:r w:rsidR="0022201A">
        <w:rPr>
          <w:rStyle w:val="FootnoteReference"/>
          <w:rFonts w:ascii="Georgia Pro" w:hAnsi="Georgia Pro"/>
          <w:sz w:val="22"/>
        </w:rPr>
        <w:footnoteReference w:id="8"/>
      </w:r>
      <w:r w:rsidR="0022201A">
        <w:rPr>
          <w:rFonts w:ascii="Georgia Pro" w:hAnsi="Georgia Pro"/>
          <w:sz w:val="22"/>
        </w:rPr>
        <w:t xml:space="preserve"> under the section "Use external configuration file".</w:t>
      </w:r>
    </w:p>
    <w:p w14:paraId="17715111" w14:textId="75C14CF1" w:rsidR="001E0623" w:rsidRDefault="001E0623" w:rsidP="006704B0">
      <w:pPr>
        <w:spacing w:after="60"/>
        <w:ind w:left="720"/>
        <w:jc w:val="both"/>
        <w:rPr>
          <w:rFonts w:ascii="Georgia Pro" w:hAnsi="Georgia Pro"/>
          <w:sz w:val="22"/>
        </w:rPr>
      </w:pPr>
      <w:r w:rsidRPr="001E0623">
        <w:rPr>
          <w:rFonts w:ascii="Georgia Pro" w:hAnsi="Georgia Pro"/>
          <w:sz w:val="22"/>
        </w:rPr>
        <w:t>Sign into AGOL acct</w:t>
      </w:r>
    </w:p>
    <w:p w14:paraId="13B1AB98" w14:textId="60A3026B" w:rsidR="006704B0" w:rsidRDefault="006704B0" w:rsidP="006704B0">
      <w:pPr>
        <w:ind w:left="1440"/>
        <w:jc w:val="both"/>
        <w:rPr>
          <w:rFonts w:ascii="Georgia Pro" w:hAnsi="Georgia Pro"/>
          <w:sz w:val="22"/>
        </w:rPr>
      </w:pPr>
      <w:r>
        <w:rPr>
          <w:noProof/>
        </w:rPr>
        <w:drawing>
          <wp:inline distT="0" distB="0" distL="0" distR="0" wp14:anchorId="055F0254" wp14:editId="06F42E5B">
            <wp:extent cx="2638095" cy="171429"/>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38095" cy="171429"/>
                    </a:xfrm>
                    <a:prstGeom prst="rect">
                      <a:avLst/>
                    </a:prstGeom>
                  </pic:spPr>
                </pic:pic>
              </a:graphicData>
            </a:graphic>
          </wp:inline>
        </w:drawing>
      </w:r>
    </w:p>
    <w:p w14:paraId="68A0A6E6" w14:textId="1B7B3BB9" w:rsidR="006704B0" w:rsidRPr="001E0623" w:rsidRDefault="006704B0" w:rsidP="006704B0">
      <w:pPr>
        <w:ind w:left="1440"/>
        <w:jc w:val="both"/>
        <w:rPr>
          <w:rFonts w:ascii="Georgia Pro" w:hAnsi="Georgia Pro"/>
          <w:sz w:val="22"/>
        </w:rPr>
      </w:pPr>
      <w:r>
        <w:rPr>
          <w:rFonts w:ascii="Georgia Pro" w:hAnsi="Georgia Pro"/>
          <w:sz w:val="22"/>
        </w:rPr>
        <w:t>This section is the first to use the configuration file. This is how the API connects to an ArcGIS Online organization/Portal account</w:t>
      </w:r>
      <w:r>
        <w:rPr>
          <w:rStyle w:val="FootnoteReference"/>
          <w:rFonts w:ascii="Georgia Pro" w:hAnsi="Georgia Pro"/>
          <w:sz w:val="22"/>
        </w:rPr>
        <w:footnoteReference w:id="9"/>
      </w:r>
      <w:r>
        <w:rPr>
          <w:rFonts w:ascii="Georgia Pro" w:hAnsi="Georgia Pro"/>
          <w:sz w:val="22"/>
        </w:rPr>
        <w:t>. The variables represent the login URL, username, and password for ArcGIS Online.</w:t>
      </w:r>
      <w:r w:rsidR="00442F22">
        <w:rPr>
          <w:rFonts w:ascii="Georgia Pro" w:hAnsi="Georgia Pro"/>
          <w:sz w:val="22"/>
        </w:rPr>
        <w:t xml:space="preserve"> This will be assigned to a variable called '</w:t>
      </w:r>
      <w:r w:rsidR="00442F22" w:rsidRPr="00442F22">
        <w:rPr>
          <w:rFonts w:ascii="Consolas" w:hAnsi="Consolas"/>
          <w:sz w:val="20"/>
          <w:szCs w:val="20"/>
        </w:rPr>
        <w:t>gis</w:t>
      </w:r>
      <w:r w:rsidR="00442F22">
        <w:rPr>
          <w:rFonts w:ascii="Georgia Pro" w:hAnsi="Georgia Pro"/>
          <w:sz w:val="22"/>
        </w:rPr>
        <w:t>'.</w:t>
      </w:r>
    </w:p>
    <w:p w14:paraId="2A76E183" w14:textId="2B975EC2" w:rsidR="001E0623" w:rsidRDefault="001E0623" w:rsidP="00442F22">
      <w:pPr>
        <w:spacing w:after="60"/>
        <w:ind w:left="720"/>
        <w:jc w:val="both"/>
        <w:rPr>
          <w:rFonts w:ascii="Georgia Pro" w:hAnsi="Georgia Pro"/>
          <w:sz w:val="22"/>
        </w:rPr>
      </w:pPr>
      <w:r w:rsidRPr="001E0623">
        <w:rPr>
          <w:rFonts w:ascii="Georgia Pro" w:hAnsi="Georgia Pro"/>
          <w:sz w:val="22"/>
        </w:rPr>
        <w:t>Get feature layer in question</w:t>
      </w:r>
    </w:p>
    <w:p w14:paraId="691AFC5C" w14:textId="407D1180" w:rsidR="006704B0" w:rsidRDefault="006704B0" w:rsidP="006704B0">
      <w:pPr>
        <w:ind w:left="1440"/>
        <w:jc w:val="both"/>
        <w:rPr>
          <w:rFonts w:ascii="Georgia Pro" w:hAnsi="Georgia Pro"/>
          <w:sz w:val="22"/>
        </w:rPr>
      </w:pPr>
      <w:r>
        <w:rPr>
          <w:noProof/>
        </w:rPr>
        <w:drawing>
          <wp:inline distT="0" distB="0" distL="0" distR="0" wp14:anchorId="2A5B9E9B" wp14:editId="11F61C29">
            <wp:extent cx="2657143" cy="1809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57143" cy="180952"/>
                    </a:xfrm>
                    <a:prstGeom prst="rect">
                      <a:avLst/>
                    </a:prstGeom>
                  </pic:spPr>
                </pic:pic>
              </a:graphicData>
            </a:graphic>
          </wp:inline>
        </w:drawing>
      </w:r>
    </w:p>
    <w:p w14:paraId="191520D0" w14:textId="3CFD0999" w:rsidR="00E240F2" w:rsidRPr="001E0623" w:rsidRDefault="00442F22" w:rsidP="006704B0">
      <w:pPr>
        <w:ind w:left="1440"/>
        <w:jc w:val="both"/>
        <w:rPr>
          <w:rFonts w:ascii="Georgia Pro" w:hAnsi="Georgia Pro"/>
          <w:sz w:val="22"/>
        </w:rPr>
      </w:pPr>
      <w:r>
        <w:rPr>
          <w:rFonts w:ascii="Georgia Pro" w:hAnsi="Georgia Pro"/>
          <w:sz w:val="22"/>
        </w:rPr>
        <w:t xml:space="preserve">Using the </w:t>
      </w:r>
      <w:r w:rsidRPr="00442F22">
        <w:rPr>
          <w:rFonts w:ascii="Consolas" w:hAnsi="Consolas"/>
          <w:sz w:val="20"/>
          <w:szCs w:val="20"/>
        </w:rPr>
        <w:t>get</w:t>
      </w:r>
      <w:r>
        <w:rPr>
          <w:rFonts w:ascii="Consolas" w:hAnsi="Consolas"/>
          <w:sz w:val="20"/>
          <w:szCs w:val="20"/>
        </w:rPr>
        <w:t>()</w:t>
      </w:r>
      <w:r>
        <w:rPr>
          <w:rFonts w:ascii="Georgia Pro" w:hAnsi="Georgia Pro"/>
          <w:sz w:val="22"/>
        </w:rPr>
        <w:t xml:space="preserve"> method of the API's </w:t>
      </w:r>
      <w:r w:rsidRPr="00442F22">
        <w:rPr>
          <w:rFonts w:ascii="Consolas" w:hAnsi="Consolas"/>
          <w:sz w:val="20"/>
          <w:szCs w:val="20"/>
        </w:rPr>
        <w:t>ContentManager</w:t>
      </w:r>
      <w:r>
        <w:rPr>
          <w:rFonts w:ascii="Georgia Pro" w:hAnsi="Georgia Pro"/>
          <w:sz w:val="22"/>
        </w:rPr>
        <w:t xml:space="preserve"> helper class, the feature layer is accessed using the item ID provided within the configuration file.</w:t>
      </w:r>
    </w:p>
    <w:p w14:paraId="7E0D8E7B" w14:textId="1EFD23F1" w:rsidR="001E0623" w:rsidRDefault="001E0623" w:rsidP="00442F22">
      <w:pPr>
        <w:spacing w:after="60"/>
        <w:ind w:left="720"/>
        <w:jc w:val="both"/>
        <w:rPr>
          <w:rFonts w:ascii="Georgia Pro" w:hAnsi="Georgia Pro"/>
          <w:sz w:val="22"/>
        </w:rPr>
      </w:pPr>
      <w:r w:rsidRPr="001E0623">
        <w:rPr>
          <w:rFonts w:ascii="Georgia Pro" w:hAnsi="Georgia Pro"/>
          <w:sz w:val="22"/>
        </w:rPr>
        <w:t>Export feature layer as a CSV (ZIP file)</w:t>
      </w:r>
    </w:p>
    <w:p w14:paraId="70589C2E" w14:textId="231D31CE" w:rsidR="00442F22" w:rsidRDefault="00442F22" w:rsidP="00442F22">
      <w:pPr>
        <w:ind w:left="1440"/>
        <w:jc w:val="both"/>
        <w:rPr>
          <w:rFonts w:ascii="Georgia Pro" w:hAnsi="Georgia Pro"/>
          <w:sz w:val="22"/>
        </w:rPr>
      </w:pPr>
      <w:r>
        <w:rPr>
          <w:noProof/>
        </w:rPr>
        <w:drawing>
          <wp:inline distT="0" distB="0" distL="0" distR="0" wp14:anchorId="7FAF70E6" wp14:editId="4EC60B74">
            <wp:extent cx="5257143" cy="361905"/>
            <wp:effectExtent l="0" t="0" r="127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57143" cy="361905"/>
                    </a:xfrm>
                    <a:prstGeom prst="rect">
                      <a:avLst/>
                    </a:prstGeom>
                  </pic:spPr>
                </pic:pic>
              </a:graphicData>
            </a:graphic>
          </wp:inline>
        </w:drawing>
      </w:r>
    </w:p>
    <w:p w14:paraId="320C7A83" w14:textId="3C8DDEC9" w:rsidR="00442F22" w:rsidRDefault="00442F22" w:rsidP="006B26C0">
      <w:pPr>
        <w:ind w:left="1440"/>
        <w:jc w:val="both"/>
        <w:rPr>
          <w:rFonts w:ascii="Georgia Pro" w:hAnsi="Georgia Pro"/>
          <w:sz w:val="22"/>
        </w:rPr>
      </w:pPr>
      <w:r>
        <w:rPr>
          <w:rFonts w:ascii="Georgia Pro" w:hAnsi="Georgia Pro"/>
          <w:sz w:val="22"/>
        </w:rPr>
        <w:t xml:space="preserve">Using the </w:t>
      </w:r>
      <w:r w:rsidRPr="004862C6">
        <w:rPr>
          <w:rFonts w:ascii="Consolas" w:hAnsi="Consolas"/>
          <w:sz w:val="20"/>
          <w:szCs w:val="20"/>
        </w:rPr>
        <w:t>export()</w:t>
      </w:r>
      <w:r w:rsidR="006B26C0" w:rsidRPr="006B26C0">
        <w:rPr>
          <w:rFonts w:ascii="Georgia Pro" w:hAnsi="Georgia Pro"/>
          <w:sz w:val="22"/>
        </w:rPr>
        <w:t xml:space="preserve"> and </w:t>
      </w:r>
      <w:r w:rsidR="006B26C0">
        <w:rPr>
          <w:rFonts w:ascii="Consolas" w:hAnsi="Consolas"/>
          <w:sz w:val="20"/>
          <w:szCs w:val="20"/>
        </w:rPr>
        <w:t>download()</w:t>
      </w:r>
      <w:r>
        <w:rPr>
          <w:rFonts w:ascii="Georgia Pro" w:hAnsi="Georgia Pro"/>
          <w:sz w:val="22"/>
        </w:rPr>
        <w:t xml:space="preserve"> method</w:t>
      </w:r>
      <w:r w:rsidR="006B26C0">
        <w:rPr>
          <w:rFonts w:ascii="Georgia Pro" w:hAnsi="Georgia Pro"/>
          <w:sz w:val="22"/>
        </w:rPr>
        <w:t>s</w:t>
      </w:r>
      <w:r>
        <w:rPr>
          <w:rFonts w:ascii="Georgia Pro" w:hAnsi="Georgia Pro"/>
          <w:sz w:val="22"/>
        </w:rPr>
        <w:t xml:space="preserve"> of the </w:t>
      </w:r>
      <w:r w:rsidRPr="004862C6">
        <w:rPr>
          <w:rFonts w:ascii="Consolas" w:hAnsi="Consolas"/>
          <w:sz w:val="20"/>
          <w:szCs w:val="20"/>
        </w:rPr>
        <w:t>Item</w:t>
      </w:r>
      <w:r>
        <w:rPr>
          <w:rFonts w:ascii="Georgia Pro" w:hAnsi="Georgia Pro"/>
          <w:sz w:val="22"/>
        </w:rPr>
        <w:t xml:space="preserve"> class, the feature layer accessed in the previous step will have its table downloaded as a CSV in a compressed folder. The </w:t>
      </w:r>
      <w:r w:rsidRPr="004862C6">
        <w:rPr>
          <w:rFonts w:ascii="Consolas" w:hAnsi="Consolas"/>
          <w:sz w:val="20"/>
          <w:szCs w:val="20"/>
        </w:rPr>
        <w:t>csvNAME</w:t>
      </w:r>
      <w:r>
        <w:rPr>
          <w:rFonts w:ascii="Georgia Pro" w:hAnsi="Georgia Pro"/>
          <w:sz w:val="22"/>
        </w:rPr>
        <w:t xml:space="preserve"> variable </w:t>
      </w:r>
      <w:r>
        <w:rPr>
          <w:rFonts w:ascii="Georgia Pro" w:hAnsi="Georgia Pro"/>
          <w:sz w:val="22"/>
        </w:rPr>
        <w:lastRenderedPageBreak/>
        <w:t xml:space="preserve">is the </w:t>
      </w:r>
      <w:r w:rsidRPr="004862C6">
        <w:rPr>
          <w:rFonts w:ascii="Consolas" w:hAnsi="Consolas"/>
          <w:sz w:val="20"/>
          <w:szCs w:val="20"/>
        </w:rPr>
        <w:t>csvTITLE</w:t>
      </w:r>
      <w:r>
        <w:rPr>
          <w:rFonts w:ascii="Georgia Pro" w:hAnsi="Georgia Pro"/>
          <w:sz w:val="22"/>
        </w:rPr>
        <w:t>'s key from the configuration file</w:t>
      </w:r>
      <w:r w:rsidR="006B26C0">
        <w:rPr>
          <w:rFonts w:ascii="Georgia Pro" w:hAnsi="Georgia Pro"/>
          <w:sz w:val="22"/>
        </w:rPr>
        <w:t xml:space="preserve"> while the </w:t>
      </w:r>
      <w:r w:rsidR="006B26C0" w:rsidRPr="003C447A">
        <w:rPr>
          <w:rFonts w:ascii="Consolas" w:hAnsi="Consolas"/>
          <w:sz w:val="20"/>
          <w:szCs w:val="20"/>
        </w:rPr>
        <w:t>csvLOC</w:t>
      </w:r>
      <w:r w:rsidR="006B26C0">
        <w:rPr>
          <w:rFonts w:ascii="Georgia Pro" w:hAnsi="Georgia Pro"/>
          <w:sz w:val="22"/>
        </w:rPr>
        <w:t xml:space="preserve"> variable identifies where the ZIP folder will be downloaded locally</w:t>
      </w:r>
      <w:r>
        <w:rPr>
          <w:rFonts w:ascii="Georgia Pro" w:hAnsi="Georgia Pro"/>
          <w:sz w:val="22"/>
        </w:rPr>
        <w:t>. This process is only allowed for service item owners or administrators</w:t>
      </w:r>
      <w:r w:rsidR="004862C6">
        <w:rPr>
          <w:rFonts w:ascii="Georgia Pro" w:hAnsi="Georgia Pro"/>
          <w:sz w:val="22"/>
        </w:rPr>
        <w:t xml:space="preserve"> with an organizational subscription</w:t>
      </w:r>
      <w:r w:rsidR="00653A44">
        <w:rPr>
          <w:rFonts w:ascii="Georgia Pro" w:hAnsi="Georgia Pro"/>
          <w:sz w:val="22"/>
        </w:rPr>
        <w:t>.</w:t>
      </w:r>
    </w:p>
    <w:p w14:paraId="65596DA1" w14:textId="6D8F1CDB" w:rsidR="001E0623" w:rsidRDefault="001E0623" w:rsidP="00653A44">
      <w:pPr>
        <w:spacing w:after="60"/>
        <w:ind w:left="720"/>
        <w:jc w:val="both"/>
        <w:rPr>
          <w:rFonts w:ascii="Georgia Pro" w:hAnsi="Georgia Pro"/>
          <w:sz w:val="22"/>
        </w:rPr>
      </w:pPr>
      <w:r w:rsidRPr="001E0623">
        <w:rPr>
          <w:rFonts w:ascii="Georgia Pro" w:hAnsi="Georgia Pro"/>
          <w:sz w:val="22"/>
        </w:rPr>
        <w:t>Unzip downloaded ZIP folder containing feature layer as CSV</w:t>
      </w:r>
    </w:p>
    <w:p w14:paraId="2652EA48" w14:textId="5360703F" w:rsidR="00E66CD8" w:rsidRDefault="00E66CD8" w:rsidP="00E66CD8">
      <w:pPr>
        <w:ind w:left="1440"/>
        <w:jc w:val="both"/>
        <w:rPr>
          <w:rFonts w:ascii="Georgia Pro" w:hAnsi="Georgia Pro"/>
          <w:sz w:val="22"/>
        </w:rPr>
      </w:pPr>
      <w:r>
        <w:rPr>
          <w:noProof/>
        </w:rPr>
        <w:drawing>
          <wp:inline distT="0" distB="0" distL="0" distR="0" wp14:anchorId="005E8F5D" wp14:editId="2E216D07">
            <wp:extent cx="4752381" cy="495238"/>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752381" cy="495238"/>
                    </a:xfrm>
                    <a:prstGeom prst="rect">
                      <a:avLst/>
                    </a:prstGeom>
                  </pic:spPr>
                </pic:pic>
              </a:graphicData>
            </a:graphic>
          </wp:inline>
        </w:drawing>
      </w:r>
    </w:p>
    <w:p w14:paraId="35BEFE66" w14:textId="77173FF7" w:rsidR="00E66CD8" w:rsidRDefault="00E66CD8" w:rsidP="00653A44">
      <w:pPr>
        <w:spacing w:after="60"/>
        <w:ind w:left="1440"/>
        <w:jc w:val="both"/>
        <w:rPr>
          <w:rFonts w:ascii="Georgia Pro" w:hAnsi="Georgia Pro"/>
          <w:sz w:val="22"/>
        </w:rPr>
      </w:pPr>
      <w:r>
        <w:rPr>
          <w:rFonts w:ascii="Georgia Pro" w:hAnsi="Georgia Pro"/>
          <w:sz w:val="22"/>
        </w:rPr>
        <w:t xml:space="preserve">The </w:t>
      </w:r>
      <w:r w:rsidRPr="009C3B68">
        <w:rPr>
          <w:rFonts w:ascii="Consolas" w:hAnsi="Consolas"/>
          <w:sz w:val="20"/>
          <w:szCs w:val="20"/>
        </w:rPr>
        <w:t>ZipFile</w:t>
      </w:r>
      <w:r>
        <w:rPr>
          <w:rFonts w:ascii="Georgia Pro" w:hAnsi="Georgia Pro"/>
          <w:sz w:val="22"/>
        </w:rPr>
        <w:t xml:space="preserve"> class of the </w:t>
      </w:r>
      <w:r w:rsidRPr="009C3B68">
        <w:rPr>
          <w:rFonts w:ascii="Consolas" w:hAnsi="Consolas"/>
          <w:sz w:val="20"/>
          <w:szCs w:val="20"/>
        </w:rPr>
        <w:t>ZipFile</w:t>
      </w:r>
      <w:r>
        <w:rPr>
          <w:rFonts w:ascii="Georgia Pro" w:hAnsi="Georgia Pro"/>
          <w:sz w:val="22"/>
        </w:rPr>
        <w:t xml:space="preserve"> library opens a compressed (zipped) folder. The location for this folder is provided by the </w:t>
      </w:r>
      <w:r w:rsidRPr="009C3B68">
        <w:rPr>
          <w:rFonts w:ascii="Consolas" w:hAnsi="Consolas"/>
          <w:sz w:val="20"/>
          <w:szCs w:val="20"/>
        </w:rPr>
        <w:t>zipLOC</w:t>
      </w:r>
      <w:r>
        <w:rPr>
          <w:rFonts w:ascii="Georgia Pro" w:hAnsi="Georgia Pro"/>
          <w:sz w:val="22"/>
        </w:rPr>
        <w:t xml:space="preserve"> variable with the </w:t>
      </w:r>
      <w:r>
        <w:rPr>
          <w:rFonts w:ascii="Georgia Pro" w:hAnsi="Georgia Pro"/>
          <w:i/>
          <w:iCs/>
          <w:sz w:val="22"/>
        </w:rPr>
        <w:t xml:space="preserve">mode </w:t>
      </w:r>
      <w:r>
        <w:rPr>
          <w:rFonts w:ascii="Georgia Pro" w:hAnsi="Georgia Pro"/>
          <w:sz w:val="22"/>
        </w:rPr>
        <w:t xml:space="preserve">parameter set to read, </w:t>
      </w:r>
      <w:r w:rsidRPr="009C3B68">
        <w:rPr>
          <w:rFonts w:ascii="Consolas" w:hAnsi="Consolas"/>
          <w:sz w:val="20"/>
          <w:szCs w:val="20"/>
        </w:rPr>
        <w:t>'r'</w:t>
      </w:r>
      <w:r>
        <w:rPr>
          <w:rFonts w:ascii="Georgia Pro" w:hAnsi="Georgia Pro"/>
          <w:sz w:val="22"/>
        </w:rPr>
        <w:t xml:space="preserve">. This opened ZIP folder is assigned to the variable </w:t>
      </w:r>
      <w:r w:rsidRPr="009C3B68">
        <w:rPr>
          <w:rFonts w:ascii="Consolas" w:hAnsi="Consolas"/>
          <w:sz w:val="20"/>
          <w:szCs w:val="20"/>
        </w:rPr>
        <w:t>zip_ref</w:t>
      </w:r>
      <w:r>
        <w:rPr>
          <w:rFonts w:ascii="Georgia Pro" w:hAnsi="Georgia Pro"/>
          <w:sz w:val="22"/>
        </w:rPr>
        <w:t>.</w:t>
      </w:r>
    </w:p>
    <w:p w14:paraId="07E56B5D" w14:textId="02B85DB8" w:rsidR="00E66CD8" w:rsidRDefault="00E66CD8" w:rsidP="00653A44">
      <w:pPr>
        <w:spacing w:after="60"/>
        <w:ind w:left="1440"/>
        <w:jc w:val="both"/>
        <w:rPr>
          <w:rFonts w:ascii="Georgia Pro" w:hAnsi="Georgia Pro"/>
          <w:sz w:val="22"/>
        </w:rPr>
      </w:pPr>
      <w:r>
        <w:rPr>
          <w:rFonts w:ascii="Georgia Pro" w:hAnsi="Georgia Pro"/>
          <w:sz w:val="22"/>
        </w:rPr>
        <w:t xml:space="preserve">The opened ZIP folder has its contents extracted using the </w:t>
      </w:r>
      <w:r w:rsidRPr="009C3B68">
        <w:rPr>
          <w:rFonts w:ascii="Consolas" w:hAnsi="Consolas"/>
          <w:sz w:val="20"/>
          <w:szCs w:val="20"/>
        </w:rPr>
        <w:t>extractall()</w:t>
      </w:r>
      <w:r>
        <w:rPr>
          <w:rFonts w:ascii="Georgia Pro" w:hAnsi="Georgia Pro"/>
          <w:sz w:val="22"/>
        </w:rPr>
        <w:t xml:space="preserve"> method and placed in the location provided by the </w:t>
      </w:r>
      <w:r w:rsidRPr="009C3B68">
        <w:rPr>
          <w:rFonts w:ascii="Consolas" w:hAnsi="Consolas"/>
          <w:sz w:val="20"/>
          <w:szCs w:val="20"/>
        </w:rPr>
        <w:t>csvLOC</w:t>
      </w:r>
      <w:r>
        <w:rPr>
          <w:rFonts w:ascii="Georgia Pro" w:hAnsi="Georgia Pro"/>
          <w:sz w:val="22"/>
        </w:rPr>
        <w:t xml:space="preserve"> variable.</w:t>
      </w:r>
    </w:p>
    <w:p w14:paraId="75F019BB" w14:textId="7C8C5A40" w:rsidR="00E66CD8" w:rsidRPr="00E66CD8" w:rsidRDefault="00E66CD8" w:rsidP="00E66CD8">
      <w:pPr>
        <w:ind w:left="1440"/>
        <w:jc w:val="both"/>
      </w:pPr>
      <w:r>
        <w:rPr>
          <w:rFonts w:ascii="Georgia Pro" w:hAnsi="Georgia Pro"/>
          <w:sz w:val="22"/>
        </w:rPr>
        <w:t xml:space="preserve">Once completed, the opened ZIP folder is then closed using the </w:t>
      </w:r>
      <w:r w:rsidRPr="009C3B68">
        <w:rPr>
          <w:rFonts w:ascii="Consolas" w:hAnsi="Consolas"/>
          <w:sz w:val="20"/>
          <w:szCs w:val="20"/>
        </w:rPr>
        <w:t>close()</w:t>
      </w:r>
      <w:r>
        <w:rPr>
          <w:rFonts w:ascii="Georgia Pro" w:hAnsi="Georgia Pro"/>
          <w:sz w:val="22"/>
        </w:rPr>
        <w:t xml:space="preserve"> method.</w:t>
      </w:r>
    </w:p>
    <w:p w14:paraId="45F9DF0B" w14:textId="57063CC7" w:rsidR="001E0623" w:rsidRDefault="001E0623" w:rsidP="00E8084F">
      <w:pPr>
        <w:spacing w:after="60"/>
        <w:ind w:left="720"/>
        <w:jc w:val="both"/>
        <w:rPr>
          <w:rFonts w:ascii="Georgia Pro" w:hAnsi="Georgia Pro"/>
          <w:sz w:val="22"/>
        </w:rPr>
      </w:pPr>
      <w:r w:rsidRPr="001E0623">
        <w:rPr>
          <w:rFonts w:ascii="Georgia Pro" w:hAnsi="Georgia Pro"/>
          <w:sz w:val="22"/>
        </w:rPr>
        <w:t>Delete ZIP folder on disk and CSV collection file in AGOL</w:t>
      </w:r>
    </w:p>
    <w:p w14:paraId="255690EF" w14:textId="481652E9" w:rsidR="00653A44" w:rsidRDefault="00653A44" w:rsidP="00653A44">
      <w:pPr>
        <w:ind w:left="1440"/>
        <w:jc w:val="both"/>
        <w:rPr>
          <w:rFonts w:ascii="Georgia Pro" w:hAnsi="Georgia Pro"/>
          <w:sz w:val="22"/>
        </w:rPr>
      </w:pPr>
      <w:r>
        <w:rPr>
          <w:noProof/>
        </w:rPr>
        <w:drawing>
          <wp:inline distT="0" distB="0" distL="0" distR="0" wp14:anchorId="00143D61" wp14:editId="630EC131">
            <wp:extent cx="2000250" cy="32321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r="56526"/>
                    <a:stretch/>
                  </pic:blipFill>
                  <pic:spPr bwMode="auto">
                    <a:xfrm>
                      <a:off x="0" y="0"/>
                      <a:ext cx="2000250" cy="323215"/>
                    </a:xfrm>
                    <a:prstGeom prst="rect">
                      <a:avLst/>
                    </a:prstGeom>
                    <a:ln>
                      <a:noFill/>
                    </a:ln>
                    <a:extLst>
                      <a:ext uri="{53640926-AAD7-44D8-BBD7-CCE9431645EC}">
                        <a14:shadowObscured xmlns:a14="http://schemas.microsoft.com/office/drawing/2010/main"/>
                      </a:ext>
                    </a:extLst>
                  </pic:spPr>
                </pic:pic>
              </a:graphicData>
            </a:graphic>
          </wp:inline>
        </w:drawing>
      </w:r>
    </w:p>
    <w:p w14:paraId="1B7793E2" w14:textId="680DA34D" w:rsidR="00E8084F" w:rsidRDefault="00E8084F" w:rsidP="003C447A">
      <w:pPr>
        <w:spacing w:after="60"/>
        <w:ind w:left="1440"/>
        <w:jc w:val="both"/>
        <w:rPr>
          <w:rFonts w:ascii="Georgia Pro" w:hAnsi="Georgia Pro"/>
          <w:sz w:val="22"/>
        </w:rPr>
      </w:pPr>
      <w:r>
        <w:rPr>
          <w:rFonts w:ascii="Georgia Pro" w:hAnsi="Georgia Pro"/>
          <w:sz w:val="22"/>
        </w:rPr>
        <w:t xml:space="preserve">In a bit of early cleanup, the ZIP folder will be deleted using the </w:t>
      </w:r>
      <w:r w:rsidRPr="003C447A">
        <w:rPr>
          <w:rFonts w:ascii="Consolas" w:hAnsi="Consolas"/>
          <w:sz w:val="20"/>
          <w:szCs w:val="20"/>
        </w:rPr>
        <w:t>os</w:t>
      </w:r>
      <w:r>
        <w:rPr>
          <w:rFonts w:ascii="Georgia Pro" w:hAnsi="Georgia Pro"/>
          <w:sz w:val="22"/>
        </w:rPr>
        <w:t xml:space="preserve"> module's </w:t>
      </w:r>
      <w:r w:rsidRPr="003C447A">
        <w:rPr>
          <w:rFonts w:ascii="Consolas" w:hAnsi="Consolas"/>
          <w:sz w:val="20"/>
          <w:szCs w:val="20"/>
        </w:rPr>
        <w:t>remove()</w:t>
      </w:r>
      <w:r w:rsidRPr="003C447A">
        <w:rPr>
          <w:rFonts w:ascii="Georgia Pro" w:hAnsi="Georgia Pro"/>
          <w:sz w:val="22"/>
        </w:rPr>
        <w:t xml:space="preserve"> </w:t>
      </w:r>
      <w:r>
        <w:rPr>
          <w:rFonts w:ascii="Georgia Pro" w:hAnsi="Georgia Pro"/>
          <w:sz w:val="22"/>
        </w:rPr>
        <w:t>method.</w:t>
      </w:r>
    </w:p>
    <w:p w14:paraId="6E3EB303" w14:textId="4172B449" w:rsidR="00E8084F" w:rsidRPr="001E0623" w:rsidRDefault="00E8084F" w:rsidP="00653A44">
      <w:pPr>
        <w:ind w:left="1440"/>
        <w:jc w:val="both"/>
        <w:rPr>
          <w:rFonts w:ascii="Georgia Pro" w:hAnsi="Georgia Pro"/>
          <w:sz w:val="22"/>
        </w:rPr>
      </w:pPr>
      <w:r>
        <w:rPr>
          <w:rFonts w:ascii="Georgia Pro" w:hAnsi="Georgia Pro"/>
          <w:sz w:val="22"/>
        </w:rPr>
        <w:t xml:space="preserve">In the process of downloading the feature layer as a CSV, a new item (CSV collection) is added to the ArcGIS Online account. With this script intended to run frequently, these items can quickly add up. The </w:t>
      </w:r>
      <w:r w:rsidRPr="003C447A">
        <w:rPr>
          <w:rFonts w:ascii="Consolas" w:hAnsi="Consolas"/>
          <w:sz w:val="20"/>
          <w:szCs w:val="20"/>
        </w:rPr>
        <w:t xml:space="preserve">delete() </w:t>
      </w:r>
      <w:r>
        <w:rPr>
          <w:rFonts w:ascii="Georgia Pro" w:hAnsi="Georgia Pro"/>
          <w:sz w:val="22"/>
        </w:rPr>
        <w:t xml:space="preserve">method of the </w:t>
      </w:r>
      <w:r w:rsidRPr="003C447A">
        <w:rPr>
          <w:rFonts w:ascii="Consolas" w:hAnsi="Consolas"/>
          <w:sz w:val="20"/>
          <w:szCs w:val="20"/>
        </w:rPr>
        <w:t>Item</w:t>
      </w:r>
      <w:r>
        <w:rPr>
          <w:rFonts w:ascii="Georgia Pro" w:hAnsi="Georgia Pro"/>
          <w:sz w:val="22"/>
        </w:rPr>
        <w:t xml:space="preserve"> class</w:t>
      </w:r>
      <w:r w:rsidR="006B26C0">
        <w:rPr>
          <w:rFonts w:ascii="Georgia Pro" w:hAnsi="Georgia Pro"/>
          <w:sz w:val="22"/>
        </w:rPr>
        <w:t xml:space="preserve"> removes the created CSV collection</w:t>
      </w:r>
      <w:r w:rsidR="003C447A">
        <w:rPr>
          <w:rFonts w:ascii="Georgia Pro" w:hAnsi="Georgia Pro"/>
          <w:sz w:val="22"/>
        </w:rPr>
        <w:t xml:space="preserve"> from the ArcGIS Online organization's Content.</w:t>
      </w:r>
      <w:r w:rsidR="006B26C0">
        <w:rPr>
          <w:rFonts w:ascii="Georgia Pro" w:hAnsi="Georgia Pro"/>
          <w:sz w:val="22"/>
        </w:rPr>
        <w:t xml:space="preserve"> </w:t>
      </w:r>
    </w:p>
    <w:p w14:paraId="78C80B88" w14:textId="0639D9C6" w:rsidR="001E0623" w:rsidRDefault="001E0623" w:rsidP="00142008">
      <w:pPr>
        <w:spacing w:after="60"/>
        <w:ind w:left="720"/>
        <w:jc w:val="both"/>
        <w:rPr>
          <w:rFonts w:ascii="Georgia Pro" w:hAnsi="Georgia Pro"/>
          <w:sz w:val="22"/>
        </w:rPr>
      </w:pPr>
      <w:r w:rsidRPr="001E0623">
        <w:rPr>
          <w:rFonts w:ascii="Georgia Pro" w:hAnsi="Georgia Pro"/>
          <w:sz w:val="22"/>
        </w:rPr>
        <w:t>Read CSV, replace NaNs with '</w:t>
      </w:r>
      <w:r w:rsidRPr="00332903">
        <w:rPr>
          <w:rFonts w:ascii="Consolas" w:hAnsi="Consolas"/>
          <w:sz w:val="22"/>
        </w:rPr>
        <w:t>000</w:t>
      </w:r>
      <w:r w:rsidRPr="001E0623">
        <w:rPr>
          <w:rFonts w:ascii="Georgia Pro" w:hAnsi="Georgia Pro"/>
          <w:sz w:val="22"/>
        </w:rPr>
        <w:t>'</w:t>
      </w:r>
    </w:p>
    <w:p w14:paraId="74642305" w14:textId="2D4B7941" w:rsidR="00142008" w:rsidRDefault="00142008" w:rsidP="00142008">
      <w:pPr>
        <w:ind w:left="1440"/>
        <w:jc w:val="both"/>
        <w:rPr>
          <w:rFonts w:ascii="Georgia Pro" w:hAnsi="Georgia Pro"/>
          <w:sz w:val="22"/>
        </w:rPr>
      </w:pPr>
      <w:r>
        <w:rPr>
          <w:noProof/>
        </w:rPr>
        <w:drawing>
          <wp:inline distT="0" distB="0" distL="0" distR="0" wp14:anchorId="56308E60" wp14:editId="4EC4D574">
            <wp:extent cx="2761905" cy="304762"/>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61905" cy="304762"/>
                    </a:xfrm>
                    <a:prstGeom prst="rect">
                      <a:avLst/>
                    </a:prstGeom>
                  </pic:spPr>
                </pic:pic>
              </a:graphicData>
            </a:graphic>
          </wp:inline>
        </w:drawing>
      </w:r>
    </w:p>
    <w:p w14:paraId="43778389" w14:textId="7CF595F7" w:rsidR="00142008" w:rsidRDefault="00142008" w:rsidP="00A130C1">
      <w:pPr>
        <w:spacing w:after="60"/>
        <w:ind w:left="1440"/>
        <w:jc w:val="both"/>
        <w:rPr>
          <w:rFonts w:ascii="Georgia Pro" w:hAnsi="Georgia Pro"/>
          <w:sz w:val="22"/>
        </w:rPr>
      </w:pPr>
      <w:r>
        <w:rPr>
          <w:rFonts w:ascii="Georgia Pro" w:hAnsi="Georgia Pro"/>
          <w:sz w:val="22"/>
        </w:rPr>
        <w:t xml:space="preserve">The </w:t>
      </w:r>
      <w:r w:rsidR="00332903" w:rsidRPr="006F1AAC">
        <w:rPr>
          <w:rFonts w:ascii="Consolas" w:hAnsi="Consolas"/>
          <w:sz w:val="20"/>
          <w:szCs w:val="20"/>
        </w:rPr>
        <w:t>read_csv()</w:t>
      </w:r>
      <w:r w:rsidR="00332903">
        <w:rPr>
          <w:rFonts w:ascii="Georgia Pro" w:hAnsi="Georgia Pro"/>
          <w:sz w:val="22"/>
        </w:rPr>
        <w:t xml:space="preserve"> reader function of the pandas I/O API returns a pandas object – in this case, an object of the CSV denoted by the variable </w:t>
      </w:r>
      <w:r w:rsidR="00332903" w:rsidRPr="006F1AAC">
        <w:rPr>
          <w:rFonts w:ascii="Consolas" w:hAnsi="Consolas"/>
          <w:sz w:val="20"/>
          <w:szCs w:val="20"/>
        </w:rPr>
        <w:t>csvDOC</w:t>
      </w:r>
      <w:r w:rsidR="006F1AAC">
        <w:rPr>
          <w:rFonts w:ascii="Georgia Pro" w:hAnsi="Georgia Pro"/>
          <w:sz w:val="22"/>
        </w:rPr>
        <w:t xml:space="preserve"> is converted to a pandas Dataframe.</w:t>
      </w:r>
    </w:p>
    <w:p w14:paraId="7B8AFE3D" w14:textId="77777777" w:rsidR="00A130C1" w:rsidRDefault="00332903" w:rsidP="00A130C1">
      <w:pPr>
        <w:spacing w:after="60"/>
        <w:ind w:left="1440"/>
        <w:jc w:val="both"/>
        <w:rPr>
          <w:rFonts w:ascii="Georgia Pro" w:hAnsi="Georgia Pro"/>
          <w:sz w:val="22"/>
        </w:rPr>
      </w:pPr>
      <w:r>
        <w:rPr>
          <w:rFonts w:ascii="Georgia Pro" w:hAnsi="Georgia Pro"/>
          <w:sz w:val="22"/>
        </w:rPr>
        <w:t xml:space="preserve">Since SQL does not </w:t>
      </w:r>
      <w:r w:rsidR="00391CC6">
        <w:rPr>
          <w:rFonts w:ascii="Georgia Pro" w:hAnsi="Georgia Pro"/>
          <w:sz w:val="22"/>
        </w:rPr>
        <w:t>inherently understand</w:t>
      </w:r>
      <w:r>
        <w:rPr>
          <w:rFonts w:ascii="Georgia Pro" w:hAnsi="Georgia Pro"/>
          <w:sz w:val="22"/>
        </w:rPr>
        <w:t xml:space="preserve"> Not A Number (NaN) values, the </w:t>
      </w:r>
      <w:r w:rsidRPr="006F1AAC">
        <w:rPr>
          <w:rFonts w:ascii="Consolas" w:hAnsi="Consolas"/>
          <w:sz w:val="20"/>
          <w:szCs w:val="20"/>
        </w:rPr>
        <w:t>fillna()</w:t>
      </w:r>
      <w:r>
        <w:rPr>
          <w:rFonts w:ascii="Georgia Pro" w:hAnsi="Georgia Pro"/>
          <w:sz w:val="22"/>
        </w:rPr>
        <w:t xml:space="preserve"> method </w:t>
      </w:r>
      <w:r w:rsidR="006F1AAC">
        <w:rPr>
          <w:rFonts w:ascii="Georgia Pro" w:hAnsi="Georgia Pro"/>
          <w:sz w:val="22"/>
        </w:rPr>
        <w:t xml:space="preserve">of the </w:t>
      </w:r>
      <w:r w:rsidR="006F1AAC" w:rsidRPr="006F1AAC">
        <w:rPr>
          <w:rFonts w:ascii="Consolas" w:hAnsi="Consolas"/>
          <w:sz w:val="20"/>
          <w:szCs w:val="20"/>
        </w:rPr>
        <w:t>Dataframe</w:t>
      </w:r>
      <w:r w:rsidR="006F1AAC">
        <w:rPr>
          <w:rFonts w:ascii="Georgia Pro" w:hAnsi="Georgia Pro"/>
          <w:sz w:val="22"/>
        </w:rPr>
        <w:t xml:space="preserve"> class </w:t>
      </w:r>
      <w:r>
        <w:rPr>
          <w:rFonts w:ascii="Georgia Pro" w:hAnsi="Georgia Pro"/>
          <w:sz w:val="22"/>
        </w:rPr>
        <w:t>is used to replace any NaN values with three zeros.</w:t>
      </w:r>
      <w:r w:rsidR="00A130C1">
        <w:rPr>
          <w:rFonts w:ascii="Georgia Pro" w:hAnsi="Georgia Pro"/>
          <w:sz w:val="22"/>
        </w:rPr>
        <w:t xml:space="preserve"> Numbers are used because some columns/fields may be integer only; if a string/text value is used, the script will error.</w:t>
      </w:r>
    </w:p>
    <w:p w14:paraId="4FC253EA" w14:textId="52FF1FA6" w:rsidR="00332903" w:rsidRDefault="0021399A" w:rsidP="009931CF">
      <w:pPr>
        <w:spacing w:after="60"/>
        <w:ind w:left="1440"/>
        <w:jc w:val="both"/>
        <w:rPr>
          <w:rFonts w:ascii="Georgia Pro" w:hAnsi="Georgia Pro"/>
          <w:sz w:val="22"/>
        </w:rPr>
      </w:pPr>
      <w:r>
        <w:rPr>
          <w:rFonts w:ascii="Georgia Pro" w:hAnsi="Georgia Pro"/>
          <w:sz w:val="22"/>
        </w:rPr>
        <w:t xml:space="preserve">This means that any </w:t>
      </w:r>
      <w:r w:rsidR="00A130C1">
        <w:rPr>
          <w:rFonts w:ascii="Georgia Pro" w:hAnsi="Georgia Pro"/>
          <w:sz w:val="22"/>
        </w:rPr>
        <w:t>NULL/NaN</w:t>
      </w:r>
      <w:r>
        <w:rPr>
          <w:rFonts w:ascii="Georgia Pro" w:hAnsi="Georgia Pro"/>
          <w:sz w:val="22"/>
        </w:rPr>
        <w:t xml:space="preserve"> values in the production table in SQL and the feature layer will have to have the same </w:t>
      </w:r>
      <w:r w:rsidR="00A130C1">
        <w:rPr>
          <w:rFonts w:ascii="Georgia Pro" w:hAnsi="Georgia Pro"/>
          <w:sz w:val="22"/>
        </w:rPr>
        <w:t xml:space="preserve">integer </w:t>
      </w:r>
      <w:r>
        <w:rPr>
          <w:rFonts w:ascii="Georgia Pro" w:hAnsi="Georgia Pro"/>
          <w:sz w:val="22"/>
        </w:rPr>
        <w:t xml:space="preserve">value (three zeros) or the script will see those records as updates to push to AGOL. </w:t>
      </w:r>
      <w:r w:rsidR="006F1AAC">
        <w:rPr>
          <w:rFonts w:ascii="Georgia Pro" w:hAnsi="Georgia Pro"/>
          <w:sz w:val="22"/>
        </w:rPr>
        <w:t>This value can be changed but be wary of possible errors that may arise. Review the API reference for this method</w:t>
      </w:r>
      <w:r w:rsidR="006F1AAC">
        <w:rPr>
          <w:rStyle w:val="FootnoteReference"/>
          <w:rFonts w:ascii="Georgia Pro" w:hAnsi="Georgia Pro"/>
          <w:sz w:val="22"/>
        </w:rPr>
        <w:footnoteReference w:id="10"/>
      </w:r>
      <w:r w:rsidR="006F1AAC">
        <w:rPr>
          <w:rFonts w:ascii="Georgia Pro" w:hAnsi="Georgia Pro"/>
          <w:sz w:val="22"/>
        </w:rPr>
        <w:t xml:space="preserve"> for more information.</w:t>
      </w:r>
    </w:p>
    <w:p w14:paraId="206E0730" w14:textId="3C96611E" w:rsidR="00A130C1" w:rsidRDefault="00A130C1" w:rsidP="00142008">
      <w:pPr>
        <w:ind w:left="1440"/>
        <w:jc w:val="both"/>
        <w:rPr>
          <w:rFonts w:ascii="Georgia Pro" w:hAnsi="Georgia Pro"/>
          <w:sz w:val="22"/>
        </w:rPr>
      </w:pPr>
      <w:r>
        <w:rPr>
          <w:rFonts w:ascii="Georgia Pro" w:hAnsi="Georgia Pro"/>
          <w:sz w:val="22"/>
        </w:rPr>
        <w:t xml:space="preserve">The one way around this is to edit the script to apply the </w:t>
      </w:r>
      <w:r w:rsidRPr="00F9538B">
        <w:rPr>
          <w:rFonts w:ascii="Consolas" w:hAnsi="Consolas"/>
          <w:sz w:val="20"/>
          <w:szCs w:val="20"/>
        </w:rPr>
        <w:t>fillna()</w:t>
      </w:r>
      <w:r>
        <w:rPr>
          <w:rFonts w:ascii="Georgia Pro" w:hAnsi="Georgia Pro"/>
          <w:sz w:val="22"/>
        </w:rPr>
        <w:t xml:space="preserve"> method to each individual column/field according to its data type rather than using a blanket value for the entire table. For example, this could be done for the following fields</w:t>
      </w:r>
      <w:r w:rsidR="009931CF">
        <w:rPr>
          <w:rStyle w:val="FootnoteReference"/>
          <w:rFonts w:ascii="Georgia Pro" w:hAnsi="Georgia Pro"/>
          <w:sz w:val="22"/>
        </w:rPr>
        <w:footnoteReference w:id="11"/>
      </w:r>
      <w:r>
        <w:rPr>
          <w:rFonts w:ascii="Georgia Pro" w:hAnsi="Georgia Pro"/>
          <w:sz w:val="22"/>
        </w:rPr>
        <w:t>:</w:t>
      </w:r>
    </w:p>
    <w:p w14:paraId="0D8E41E6" w14:textId="5FFCF91D" w:rsidR="00A130C1" w:rsidRDefault="00A130C1" w:rsidP="00A130C1">
      <w:pPr>
        <w:spacing w:after="0"/>
        <w:ind w:left="2160"/>
        <w:jc w:val="both"/>
        <w:rPr>
          <w:rFonts w:ascii="Georgia Pro" w:hAnsi="Georgia Pro"/>
          <w:sz w:val="22"/>
        </w:rPr>
      </w:pPr>
      <w:r w:rsidRPr="00A130C1">
        <w:rPr>
          <w:rFonts w:ascii="Consolas" w:hAnsi="Consolas"/>
          <w:sz w:val="20"/>
          <w:szCs w:val="20"/>
        </w:rPr>
        <w:t>df["Email"].fillna("None", inplace=True)</w:t>
      </w:r>
      <w:r>
        <w:rPr>
          <w:rFonts w:ascii="Georgia Pro" w:hAnsi="Georgia Pro"/>
          <w:sz w:val="22"/>
        </w:rPr>
        <w:t xml:space="preserve"> &lt;- text field</w:t>
      </w:r>
    </w:p>
    <w:p w14:paraId="7290A3F2" w14:textId="06EDBE75" w:rsidR="00A130C1" w:rsidRPr="00332903" w:rsidRDefault="00A130C1" w:rsidP="00FD37C1">
      <w:pPr>
        <w:spacing w:after="1320"/>
        <w:ind w:left="2160"/>
        <w:jc w:val="both"/>
        <w:rPr>
          <w:rFonts w:ascii="Georgia Pro" w:hAnsi="Georgia Pro"/>
          <w:sz w:val="22"/>
        </w:rPr>
      </w:pPr>
      <w:r w:rsidRPr="00A130C1">
        <w:rPr>
          <w:rFonts w:ascii="Consolas" w:hAnsi="Consolas"/>
          <w:sz w:val="20"/>
          <w:szCs w:val="20"/>
        </w:rPr>
        <w:t>df["Phone"].fillna("0", inplace=True)</w:t>
      </w:r>
      <w:r>
        <w:rPr>
          <w:rFonts w:ascii="Georgia Pro" w:hAnsi="Georgia Pro"/>
          <w:sz w:val="22"/>
        </w:rPr>
        <w:t xml:space="preserve"> &lt;- integer/float field</w:t>
      </w:r>
    </w:p>
    <w:p w14:paraId="69CCAA84" w14:textId="37755F4C" w:rsidR="001E0623" w:rsidRDefault="001E0623" w:rsidP="001E0623">
      <w:pPr>
        <w:pStyle w:val="Heading2"/>
        <w:jc w:val="both"/>
        <w:rPr>
          <w:rFonts w:ascii="Georgia Pro" w:hAnsi="Georgia Pro"/>
          <w:sz w:val="22"/>
        </w:rPr>
      </w:pPr>
      <w:r w:rsidRPr="001E0623">
        <w:rPr>
          <w:rFonts w:ascii="Georgia Pro" w:hAnsi="Georgia Pro"/>
          <w:sz w:val="22"/>
        </w:rPr>
        <w:lastRenderedPageBreak/>
        <w:t>SECTION 2</w:t>
      </w:r>
      <w:r w:rsidR="0050680F">
        <w:rPr>
          <w:rFonts w:ascii="Georgia Pro" w:hAnsi="Georgia Pro"/>
          <w:sz w:val="22"/>
        </w:rPr>
        <w:t xml:space="preserve"> – CONNECT TO SQL, PERFORM DATA ANALYSIS</w:t>
      </w:r>
    </w:p>
    <w:p w14:paraId="60D6098A" w14:textId="2E4FE898" w:rsidR="00C82271" w:rsidRDefault="003D5990" w:rsidP="00A22A6E">
      <w:pPr>
        <w:spacing w:after="60"/>
        <w:ind w:left="720"/>
        <w:jc w:val="both"/>
        <w:rPr>
          <w:rFonts w:ascii="Georgia Pro" w:hAnsi="Georgia Pro"/>
          <w:sz w:val="22"/>
        </w:rPr>
      </w:pPr>
      <w:r w:rsidRPr="00FD37C1">
        <w:rPr>
          <w:rFonts w:ascii="Georgia Pro" w:hAnsi="Georgia Pro"/>
          <w:sz w:val="22"/>
        </w:rPr>
        <w:t>Connect to SQL db and assign cursor</w:t>
      </w:r>
    </w:p>
    <w:p w14:paraId="4A9AD25B" w14:textId="23BD4D0B" w:rsidR="00FD37C1" w:rsidRDefault="00FD37C1" w:rsidP="00A22A6E">
      <w:pPr>
        <w:ind w:left="1440"/>
        <w:jc w:val="both"/>
        <w:rPr>
          <w:rFonts w:ascii="Georgia Pro" w:hAnsi="Georgia Pro"/>
          <w:sz w:val="22"/>
        </w:rPr>
      </w:pPr>
      <w:r>
        <w:rPr>
          <w:noProof/>
        </w:rPr>
        <w:drawing>
          <wp:inline distT="0" distB="0" distL="0" distR="0" wp14:anchorId="7FD85D4E" wp14:editId="7D21DA9E">
            <wp:extent cx="3657143" cy="1104762"/>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57143" cy="1104762"/>
                    </a:xfrm>
                    <a:prstGeom prst="rect">
                      <a:avLst/>
                    </a:prstGeom>
                  </pic:spPr>
                </pic:pic>
              </a:graphicData>
            </a:graphic>
          </wp:inline>
        </w:drawing>
      </w:r>
    </w:p>
    <w:p w14:paraId="1EEB589F" w14:textId="77777777" w:rsidR="00A22A6E" w:rsidRDefault="00A22A6E" w:rsidP="0000275C">
      <w:pPr>
        <w:spacing w:after="60"/>
        <w:ind w:left="1440"/>
        <w:jc w:val="both"/>
        <w:rPr>
          <w:rFonts w:ascii="Georgia Pro" w:hAnsi="Georgia Pro"/>
          <w:sz w:val="22"/>
        </w:rPr>
      </w:pPr>
      <w:r>
        <w:rPr>
          <w:rFonts w:ascii="Georgia Pro" w:hAnsi="Georgia Pro"/>
          <w:sz w:val="22"/>
        </w:rPr>
        <w:t xml:space="preserve">Using the </w:t>
      </w:r>
      <w:r>
        <w:rPr>
          <w:rFonts w:ascii="Georgia Pro" w:hAnsi="Georgia Pro"/>
          <w:i/>
          <w:iCs/>
          <w:sz w:val="22"/>
        </w:rPr>
        <w:t>pyodbc</w:t>
      </w:r>
      <w:r>
        <w:rPr>
          <w:rFonts w:ascii="Georgia Pro" w:hAnsi="Georgia Pro"/>
          <w:sz w:val="22"/>
        </w:rPr>
        <w:t xml:space="preserve"> module as the variable </w:t>
      </w:r>
      <w:r>
        <w:rPr>
          <w:rFonts w:ascii="Georgia Pro" w:hAnsi="Georgia Pro"/>
          <w:i/>
          <w:iCs/>
          <w:sz w:val="22"/>
        </w:rPr>
        <w:t>sql</w:t>
      </w:r>
      <w:r>
        <w:rPr>
          <w:rFonts w:ascii="Georgia Pro" w:hAnsi="Georgia Pro"/>
          <w:sz w:val="22"/>
        </w:rPr>
        <w:t xml:space="preserve">, this portion handles the connection between the script and your SQL database using the </w:t>
      </w:r>
      <w:r w:rsidRPr="00A22A6E">
        <w:rPr>
          <w:rFonts w:ascii="Consolas" w:hAnsi="Consolas"/>
          <w:sz w:val="20"/>
          <w:szCs w:val="20"/>
        </w:rPr>
        <w:t>connect()</w:t>
      </w:r>
      <w:r>
        <w:rPr>
          <w:rFonts w:ascii="Georgia Pro" w:hAnsi="Georgia Pro"/>
          <w:sz w:val="22"/>
        </w:rPr>
        <w:t xml:space="preserve"> function</w:t>
      </w:r>
      <w:r>
        <w:rPr>
          <w:rStyle w:val="FootnoteReference"/>
          <w:rFonts w:ascii="Georgia Pro" w:hAnsi="Georgia Pro"/>
          <w:sz w:val="22"/>
        </w:rPr>
        <w:footnoteReference w:id="12"/>
      </w:r>
      <w:r>
        <w:rPr>
          <w:rFonts w:ascii="Georgia Pro" w:hAnsi="Georgia Pro"/>
          <w:sz w:val="22"/>
        </w:rPr>
        <w:t>. The SQL section of the configuration file provides the driver (</w:t>
      </w:r>
      <w:r w:rsidRPr="00A22A6E">
        <w:rPr>
          <w:rFonts w:ascii="Consolas" w:hAnsi="Consolas"/>
          <w:sz w:val="20"/>
          <w:szCs w:val="20"/>
        </w:rPr>
        <w:t>sqlDRVR</w:t>
      </w:r>
      <w:r>
        <w:rPr>
          <w:rFonts w:ascii="Georgia Pro" w:hAnsi="Georgia Pro"/>
          <w:sz w:val="22"/>
        </w:rPr>
        <w:t>), server name (</w:t>
      </w:r>
      <w:r w:rsidRPr="00A22A6E">
        <w:rPr>
          <w:rFonts w:ascii="Consolas" w:hAnsi="Consolas"/>
          <w:sz w:val="20"/>
          <w:szCs w:val="20"/>
        </w:rPr>
        <w:t>sqlSERV</w:t>
      </w:r>
      <w:r>
        <w:rPr>
          <w:rFonts w:ascii="Georgia Pro" w:hAnsi="Georgia Pro"/>
          <w:sz w:val="22"/>
        </w:rPr>
        <w:t>), database name (</w:t>
      </w:r>
      <w:r w:rsidRPr="00A22A6E">
        <w:rPr>
          <w:rFonts w:ascii="Consolas" w:hAnsi="Consolas"/>
          <w:sz w:val="20"/>
          <w:szCs w:val="20"/>
        </w:rPr>
        <w:t>sqlDB</w:t>
      </w:r>
      <w:r>
        <w:rPr>
          <w:rFonts w:ascii="Georgia Pro" w:hAnsi="Georgia Pro"/>
          <w:sz w:val="22"/>
        </w:rPr>
        <w:t>), user ID (</w:t>
      </w:r>
      <w:r w:rsidRPr="00A22A6E">
        <w:rPr>
          <w:rFonts w:ascii="Consolas" w:hAnsi="Consolas"/>
          <w:sz w:val="20"/>
          <w:szCs w:val="20"/>
        </w:rPr>
        <w:t>sqlUSER</w:t>
      </w:r>
      <w:r>
        <w:rPr>
          <w:rFonts w:ascii="Georgia Pro" w:hAnsi="Georgia Pro"/>
          <w:sz w:val="22"/>
        </w:rPr>
        <w:t>), and password (</w:t>
      </w:r>
      <w:r w:rsidRPr="00A22A6E">
        <w:rPr>
          <w:rFonts w:ascii="Consolas" w:hAnsi="Consolas"/>
          <w:sz w:val="20"/>
          <w:szCs w:val="20"/>
        </w:rPr>
        <w:t>sqlPW</w:t>
      </w:r>
      <w:r>
        <w:rPr>
          <w:rFonts w:ascii="Georgia Pro" w:hAnsi="Georgia Pro"/>
          <w:sz w:val="22"/>
        </w:rPr>
        <w:t>) of the participation MS SQL Server.</w:t>
      </w:r>
    </w:p>
    <w:p w14:paraId="30416BF3" w14:textId="571C65D0" w:rsidR="00FD37C1" w:rsidRPr="00A22A6E" w:rsidRDefault="00A22A6E" w:rsidP="00A22A6E">
      <w:pPr>
        <w:ind w:left="1440"/>
        <w:jc w:val="both"/>
        <w:rPr>
          <w:rFonts w:ascii="Georgia Pro" w:hAnsi="Georgia Pro"/>
          <w:sz w:val="22"/>
        </w:rPr>
      </w:pPr>
      <w:r>
        <w:rPr>
          <w:rFonts w:ascii="Georgia Pro" w:hAnsi="Georgia Pro"/>
          <w:sz w:val="22"/>
        </w:rPr>
        <w:t xml:space="preserve">Using the </w:t>
      </w:r>
      <w:r w:rsidR="0000275C" w:rsidRPr="0000275C">
        <w:rPr>
          <w:rFonts w:ascii="Consolas" w:hAnsi="Consolas"/>
          <w:sz w:val="20"/>
          <w:szCs w:val="20"/>
        </w:rPr>
        <w:t>cursor()</w:t>
      </w:r>
      <w:r w:rsidR="0000275C">
        <w:rPr>
          <w:rFonts w:ascii="Georgia Pro" w:hAnsi="Georgia Pro"/>
          <w:sz w:val="22"/>
        </w:rPr>
        <w:t xml:space="preserve"> function, a temporary work area is created, allowing the user to review and update records within selected database tables in a row-by-row manner via statements committed in the following steps.</w:t>
      </w:r>
    </w:p>
    <w:p w14:paraId="72802F7C" w14:textId="5DCA8A71" w:rsidR="003D5990" w:rsidRDefault="003D5990" w:rsidP="00232728">
      <w:pPr>
        <w:spacing w:after="60"/>
        <w:ind w:left="720"/>
        <w:jc w:val="both"/>
        <w:rPr>
          <w:rFonts w:ascii="Georgia Pro" w:hAnsi="Georgia Pro"/>
          <w:sz w:val="22"/>
        </w:rPr>
      </w:pPr>
      <w:r w:rsidRPr="00FD37C1">
        <w:rPr>
          <w:rFonts w:ascii="Georgia Pro" w:hAnsi="Georgia Pro"/>
          <w:sz w:val="22"/>
        </w:rPr>
        <w:t>Create temporary tables in SQL db</w:t>
      </w:r>
    </w:p>
    <w:p w14:paraId="3E2DF4EE" w14:textId="58BDC789" w:rsidR="00232728" w:rsidRDefault="00232728" w:rsidP="00232728">
      <w:pPr>
        <w:ind w:left="1440"/>
        <w:jc w:val="both"/>
        <w:rPr>
          <w:rFonts w:ascii="Georgia Pro" w:hAnsi="Georgia Pro"/>
          <w:sz w:val="22"/>
        </w:rPr>
      </w:pPr>
      <w:r>
        <w:rPr>
          <w:noProof/>
        </w:rPr>
        <w:drawing>
          <wp:inline distT="0" distB="0" distL="0" distR="0" wp14:anchorId="3147CAE4" wp14:editId="79234292">
            <wp:extent cx="2000000" cy="60000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000000" cy="600000"/>
                    </a:xfrm>
                    <a:prstGeom prst="rect">
                      <a:avLst/>
                    </a:prstGeom>
                  </pic:spPr>
                </pic:pic>
              </a:graphicData>
            </a:graphic>
          </wp:inline>
        </w:drawing>
      </w:r>
    </w:p>
    <w:p w14:paraId="039CAD36" w14:textId="281F54D2" w:rsidR="00232728" w:rsidRPr="00FD37C1" w:rsidRDefault="00232728" w:rsidP="00232728">
      <w:pPr>
        <w:ind w:left="1440"/>
        <w:jc w:val="both"/>
        <w:rPr>
          <w:rFonts w:ascii="Georgia Pro" w:hAnsi="Georgia Pro"/>
          <w:sz w:val="22"/>
        </w:rPr>
      </w:pPr>
      <w:r>
        <w:rPr>
          <w:rFonts w:ascii="Georgia Pro" w:hAnsi="Georgia Pro"/>
          <w:sz w:val="22"/>
        </w:rPr>
        <w:t>The temporary tables needed for this synchronization process are created in this section of the script. The SQL statements required to create the tables are stored in the configuration file.</w:t>
      </w:r>
    </w:p>
    <w:p w14:paraId="1A7B1E4B" w14:textId="3BC1BAEC" w:rsidR="003D5990" w:rsidRDefault="003D5990" w:rsidP="00232728">
      <w:pPr>
        <w:spacing w:after="60"/>
        <w:ind w:left="720"/>
        <w:jc w:val="both"/>
        <w:rPr>
          <w:rFonts w:ascii="Georgia Pro" w:hAnsi="Georgia Pro"/>
          <w:sz w:val="22"/>
        </w:rPr>
      </w:pPr>
      <w:r w:rsidRPr="00FD37C1">
        <w:rPr>
          <w:rFonts w:ascii="Georgia Pro" w:hAnsi="Georgia Pro"/>
          <w:sz w:val="22"/>
        </w:rPr>
        <w:t>Insert CSV into temporary table</w:t>
      </w:r>
      <w:r w:rsidR="00232728" w:rsidRPr="00232728">
        <w:rPr>
          <w:rFonts w:ascii="Georgia Pro" w:hAnsi="Georgia Pro"/>
          <w:color w:val="FF0000"/>
          <w:sz w:val="22"/>
        </w:rPr>
        <w:t>*</w:t>
      </w:r>
    </w:p>
    <w:p w14:paraId="11C2D0DC" w14:textId="122CB5F2" w:rsidR="00232728" w:rsidRDefault="00232728" w:rsidP="00232728">
      <w:pPr>
        <w:ind w:left="1440"/>
        <w:jc w:val="both"/>
        <w:rPr>
          <w:rFonts w:ascii="Georgia Pro" w:hAnsi="Georgia Pro"/>
          <w:sz w:val="22"/>
        </w:rPr>
      </w:pPr>
      <w:r>
        <w:rPr>
          <w:noProof/>
        </w:rPr>
        <w:drawing>
          <wp:inline distT="0" distB="0" distL="0" distR="0" wp14:anchorId="0EAD8C79" wp14:editId="63EDF097">
            <wp:extent cx="3066667" cy="1704762"/>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66667" cy="1704762"/>
                    </a:xfrm>
                    <a:prstGeom prst="rect">
                      <a:avLst/>
                    </a:prstGeom>
                  </pic:spPr>
                </pic:pic>
              </a:graphicData>
            </a:graphic>
          </wp:inline>
        </w:drawing>
      </w:r>
    </w:p>
    <w:p w14:paraId="584CBFF5" w14:textId="3D254AF8" w:rsidR="00232728" w:rsidRDefault="00232728" w:rsidP="00232728">
      <w:pPr>
        <w:ind w:left="1440"/>
        <w:jc w:val="both"/>
        <w:rPr>
          <w:rFonts w:ascii="Georgia Pro" w:hAnsi="Georgia Pro"/>
          <w:sz w:val="22"/>
        </w:rPr>
      </w:pPr>
      <w:r>
        <w:rPr>
          <w:rFonts w:ascii="Georgia Pro" w:hAnsi="Georgia Pro"/>
          <w:sz w:val="22"/>
        </w:rPr>
        <w:t xml:space="preserve">This section deals with inserting the CSV into the first temporary table. This table (containing the feature layer data) will be used to compare new and updated records to the production SQL table. A </w:t>
      </w:r>
      <w:r w:rsidRPr="00D255B3">
        <w:rPr>
          <w:rFonts w:ascii="Georgia Pro" w:hAnsi="Georgia Pro"/>
          <w:i/>
          <w:iCs/>
          <w:sz w:val="22"/>
        </w:rPr>
        <w:t>for</w:t>
      </w:r>
      <w:r>
        <w:rPr>
          <w:rFonts w:ascii="Georgia Pro" w:hAnsi="Georgia Pro"/>
          <w:sz w:val="22"/>
        </w:rPr>
        <w:t xml:space="preserve"> loop is used to iterate through each row in the CSV and insert that row into the table (refer to the </w:t>
      </w:r>
      <w:r w:rsidRPr="00EB634B">
        <w:rPr>
          <w:rFonts w:ascii="Consolas" w:hAnsi="Consolas"/>
          <w:sz w:val="20"/>
          <w:szCs w:val="20"/>
        </w:rPr>
        <w:t>csv2TEMP</w:t>
      </w:r>
      <w:r>
        <w:rPr>
          <w:rFonts w:ascii="Georgia Pro" w:hAnsi="Georgia Pro"/>
          <w:sz w:val="22"/>
        </w:rPr>
        <w:t xml:space="preserve"> key from the configuration file for the rest of the </w:t>
      </w:r>
      <w:r w:rsidR="00EB634B">
        <w:rPr>
          <w:rFonts w:ascii="Georgia Pro" w:hAnsi="Georgia Pro"/>
          <w:sz w:val="22"/>
        </w:rPr>
        <w:t xml:space="preserve">SQL statement). Remember: it is not the CSV itself but the </w:t>
      </w:r>
      <w:r w:rsidR="00EB634B" w:rsidRPr="00EB634B">
        <w:rPr>
          <w:rFonts w:ascii="Georgia Pro" w:hAnsi="Georgia Pro"/>
          <w:i/>
          <w:iCs/>
          <w:sz w:val="22"/>
        </w:rPr>
        <w:t>pandas</w:t>
      </w:r>
      <w:r w:rsidR="00EB634B">
        <w:rPr>
          <w:rFonts w:ascii="Georgia Pro" w:hAnsi="Georgia Pro"/>
          <w:sz w:val="22"/>
        </w:rPr>
        <w:t xml:space="preserve"> Dataframe object of the CSV that is being iterated upon.</w:t>
      </w:r>
    </w:p>
    <w:p w14:paraId="32AAB824" w14:textId="2E6DBE60" w:rsidR="00EB634B" w:rsidRPr="00EB634B" w:rsidRDefault="00EB634B" w:rsidP="00232728">
      <w:pPr>
        <w:ind w:left="1440"/>
        <w:jc w:val="both"/>
        <w:rPr>
          <w:rFonts w:ascii="Georgia Pro" w:hAnsi="Georgia Pro"/>
          <w:b/>
          <w:bCs/>
          <w:sz w:val="22"/>
        </w:rPr>
      </w:pPr>
      <w:r w:rsidRPr="00EB634B">
        <w:rPr>
          <w:rFonts w:ascii="Georgia Pro" w:hAnsi="Georgia Pro"/>
          <w:b/>
          <w:bCs/>
          <w:i/>
          <w:iCs/>
          <w:sz w:val="20"/>
          <w:szCs w:val="20"/>
        </w:rPr>
        <w:t>This section</w:t>
      </w:r>
      <w:r w:rsidRPr="00EB634B">
        <w:rPr>
          <w:rFonts w:ascii="Georgia Pro" w:hAnsi="Georgia Pro"/>
          <w:b/>
          <w:bCs/>
          <w:sz w:val="20"/>
          <w:szCs w:val="20"/>
        </w:rPr>
        <w:t xml:space="preserve"> </w:t>
      </w:r>
      <w:r w:rsidRPr="00EB634B">
        <w:rPr>
          <w:rFonts w:ascii="Georgia Pro" w:hAnsi="Georgia Pro"/>
          <w:b/>
          <w:bCs/>
          <w:i/>
          <w:iCs/>
          <w:sz w:val="20"/>
          <w:szCs w:val="20"/>
        </w:rPr>
        <w:t>requires you to update the number of and values for the row parameters</w:t>
      </w:r>
      <w:r w:rsidRPr="00EB634B">
        <w:rPr>
          <w:rFonts w:ascii="Georgia Pro" w:hAnsi="Georgia Pro"/>
          <w:b/>
          <w:bCs/>
          <w:sz w:val="20"/>
          <w:szCs w:val="20"/>
        </w:rPr>
        <w:t>.</w:t>
      </w:r>
    </w:p>
    <w:p w14:paraId="432D4629" w14:textId="34EE4395" w:rsidR="00EB634B" w:rsidRDefault="00EB634B" w:rsidP="00EB634B">
      <w:pPr>
        <w:spacing w:after="60"/>
        <w:ind w:left="1440"/>
        <w:jc w:val="both"/>
        <w:rPr>
          <w:rFonts w:ascii="Georgia Pro" w:hAnsi="Georgia Pro"/>
          <w:sz w:val="22"/>
        </w:rPr>
      </w:pPr>
      <w:r>
        <w:rPr>
          <w:rFonts w:ascii="Georgia Pro" w:hAnsi="Georgia Pro"/>
          <w:sz w:val="22"/>
        </w:rPr>
        <w:t xml:space="preserve">For each column in the CSV, there should be a </w:t>
      </w:r>
      <w:r w:rsidRPr="00EB634B">
        <w:rPr>
          <w:rFonts w:ascii="Consolas" w:hAnsi="Consolas"/>
          <w:sz w:val="20"/>
          <w:szCs w:val="20"/>
        </w:rPr>
        <w:t>row[]</w:t>
      </w:r>
      <w:r>
        <w:rPr>
          <w:rFonts w:ascii="Georgia Pro" w:hAnsi="Georgia Pro"/>
          <w:sz w:val="22"/>
        </w:rPr>
        <w:t xml:space="preserve"> parameter and the </w:t>
      </w:r>
      <w:r>
        <w:rPr>
          <w:rFonts w:ascii="Georgia Pro" w:hAnsi="Georgia Pro"/>
          <w:i/>
          <w:iCs/>
          <w:sz w:val="22"/>
        </w:rPr>
        <w:t>exact</w:t>
      </w:r>
      <w:r>
        <w:rPr>
          <w:rFonts w:ascii="Georgia Pro" w:hAnsi="Georgia Pro"/>
          <w:sz w:val="22"/>
        </w:rPr>
        <w:t xml:space="preserve"> name of the column as a string/text item within the bracket. The column names should be listed in the order they are listed in the CSV, from left to right.</w:t>
      </w:r>
    </w:p>
    <w:p w14:paraId="33A3704A" w14:textId="0C0A2E0B" w:rsidR="00EB634B" w:rsidRPr="00EB634B" w:rsidRDefault="00EB634B" w:rsidP="00232728">
      <w:pPr>
        <w:ind w:left="1440"/>
        <w:jc w:val="both"/>
        <w:rPr>
          <w:rFonts w:ascii="Georgia Pro" w:hAnsi="Georgia Pro"/>
          <w:sz w:val="22"/>
        </w:rPr>
      </w:pPr>
      <w:r>
        <w:rPr>
          <w:rFonts w:ascii="Georgia Pro" w:hAnsi="Georgia Pro"/>
          <w:sz w:val="22"/>
        </w:rPr>
        <w:t xml:space="preserve">For example, if your CSV has just two fields, </w:t>
      </w:r>
      <w:r w:rsidRPr="00EB634B">
        <w:rPr>
          <w:rFonts w:ascii="Consolas" w:hAnsi="Consolas"/>
          <w:sz w:val="20"/>
          <w:szCs w:val="20"/>
        </w:rPr>
        <w:t>Email</w:t>
      </w:r>
      <w:r>
        <w:rPr>
          <w:rFonts w:ascii="Georgia Pro" w:hAnsi="Georgia Pro"/>
          <w:sz w:val="22"/>
        </w:rPr>
        <w:t xml:space="preserve"> and </w:t>
      </w:r>
      <w:r w:rsidRPr="00EB634B">
        <w:rPr>
          <w:rFonts w:ascii="Consolas" w:hAnsi="Consolas"/>
          <w:sz w:val="20"/>
          <w:szCs w:val="20"/>
        </w:rPr>
        <w:t>phone</w:t>
      </w:r>
      <w:r>
        <w:rPr>
          <w:rFonts w:ascii="Georgia Pro" w:hAnsi="Georgia Pro"/>
          <w:sz w:val="22"/>
        </w:rPr>
        <w:t xml:space="preserve">, then after the </w:t>
      </w:r>
      <w:r w:rsidRPr="00EB634B">
        <w:rPr>
          <w:rFonts w:ascii="Consolas" w:hAnsi="Consolas"/>
          <w:sz w:val="20"/>
          <w:szCs w:val="20"/>
        </w:rPr>
        <w:t>csv2TEMP</w:t>
      </w:r>
      <w:r>
        <w:rPr>
          <w:rFonts w:ascii="Georgia Pro" w:hAnsi="Georgia Pro"/>
          <w:sz w:val="22"/>
        </w:rPr>
        <w:t xml:space="preserve"> variable, there should be a </w:t>
      </w:r>
      <w:r w:rsidRPr="00EB634B">
        <w:rPr>
          <w:rFonts w:ascii="Consolas" w:hAnsi="Consolas"/>
          <w:sz w:val="20"/>
          <w:szCs w:val="20"/>
        </w:rPr>
        <w:t>row[</w:t>
      </w:r>
      <w:r w:rsidRPr="00EB634B">
        <w:rPr>
          <w:rFonts w:ascii="Consolas" w:hAnsi="Consolas"/>
          <w:color w:val="385623" w:themeColor="accent6" w:themeShade="80"/>
          <w:sz w:val="20"/>
          <w:szCs w:val="20"/>
        </w:rPr>
        <w:t>'Email'</w:t>
      </w:r>
      <w:r w:rsidRPr="00EB634B">
        <w:rPr>
          <w:rFonts w:ascii="Consolas" w:hAnsi="Consolas"/>
          <w:sz w:val="20"/>
          <w:szCs w:val="20"/>
        </w:rPr>
        <w:t>]</w:t>
      </w:r>
      <w:r>
        <w:rPr>
          <w:rFonts w:ascii="Georgia Pro" w:hAnsi="Georgia Pro"/>
          <w:sz w:val="22"/>
        </w:rPr>
        <w:t xml:space="preserve"> and </w:t>
      </w:r>
      <w:r w:rsidRPr="00EB634B">
        <w:rPr>
          <w:rFonts w:ascii="Consolas" w:hAnsi="Consolas"/>
          <w:sz w:val="20"/>
          <w:szCs w:val="20"/>
        </w:rPr>
        <w:t>row[</w:t>
      </w:r>
      <w:r w:rsidRPr="00EB634B">
        <w:rPr>
          <w:rFonts w:ascii="Consolas" w:hAnsi="Consolas"/>
          <w:color w:val="385623" w:themeColor="accent6" w:themeShade="80"/>
          <w:sz w:val="20"/>
          <w:szCs w:val="20"/>
        </w:rPr>
        <w:t>'</w:t>
      </w:r>
      <w:r>
        <w:rPr>
          <w:rFonts w:ascii="Consolas" w:hAnsi="Consolas"/>
          <w:color w:val="385623" w:themeColor="accent6" w:themeShade="80"/>
          <w:sz w:val="20"/>
          <w:szCs w:val="20"/>
        </w:rPr>
        <w:t>p</w:t>
      </w:r>
      <w:r w:rsidRPr="00EB634B">
        <w:rPr>
          <w:rFonts w:ascii="Consolas" w:hAnsi="Consolas"/>
          <w:color w:val="385623" w:themeColor="accent6" w:themeShade="80"/>
          <w:sz w:val="20"/>
          <w:szCs w:val="20"/>
        </w:rPr>
        <w:t>hone'</w:t>
      </w:r>
      <w:r w:rsidRPr="00EB634B">
        <w:rPr>
          <w:rFonts w:ascii="Consolas" w:hAnsi="Consolas"/>
          <w:sz w:val="20"/>
          <w:szCs w:val="20"/>
        </w:rPr>
        <w:t>]</w:t>
      </w:r>
      <w:r>
        <w:rPr>
          <w:rFonts w:ascii="Georgia Pro" w:hAnsi="Georgia Pro"/>
          <w:sz w:val="22"/>
        </w:rPr>
        <w:t xml:space="preserve"> parameter.</w:t>
      </w:r>
    </w:p>
    <w:p w14:paraId="43E81A27" w14:textId="732FA718" w:rsidR="003D5990" w:rsidRDefault="003D5990" w:rsidP="00F74125">
      <w:pPr>
        <w:spacing w:after="60"/>
        <w:ind w:left="720"/>
        <w:jc w:val="both"/>
        <w:rPr>
          <w:rFonts w:ascii="Georgia Pro" w:hAnsi="Georgia Pro"/>
          <w:sz w:val="22"/>
        </w:rPr>
      </w:pPr>
      <w:r w:rsidRPr="00FD37C1">
        <w:rPr>
          <w:rFonts w:ascii="Georgia Pro" w:hAnsi="Georgia Pro"/>
          <w:sz w:val="22"/>
        </w:rPr>
        <w:lastRenderedPageBreak/>
        <w:t>Compare tables and look for non-duplicated FIDs</w:t>
      </w:r>
    </w:p>
    <w:p w14:paraId="062A2F3F" w14:textId="725B8DBC" w:rsidR="00F74125" w:rsidRDefault="00F74125" w:rsidP="00F74125">
      <w:pPr>
        <w:ind w:left="1440"/>
        <w:jc w:val="both"/>
        <w:rPr>
          <w:rFonts w:ascii="Georgia Pro" w:hAnsi="Georgia Pro"/>
          <w:sz w:val="22"/>
        </w:rPr>
      </w:pPr>
      <w:r>
        <w:rPr>
          <w:noProof/>
        </w:rPr>
        <w:drawing>
          <wp:inline distT="0" distB="0" distL="0" distR="0" wp14:anchorId="209E117F" wp14:editId="4D989A12">
            <wp:extent cx="1961905" cy="314286"/>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961905" cy="314286"/>
                    </a:xfrm>
                    <a:prstGeom prst="rect">
                      <a:avLst/>
                    </a:prstGeom>
                  </pic:spPr>
                </pic:pic>
              </a:graphicData>
            </a:graphic>
          </wp:inline>
        </w:drawing>
      </w:r>
    </w:p>
    <w:p w14:paraId="3D596666" w14:textId="7A8C1783" w:rsidR="00F74125" w:rsidRPr="00FD37C1" w:rsidRDefault="00F74125" w:rsidP="00F74125">
      <w:pPr>
        <w:ind w:left="1440"/>
        <w:jc w:val="both"/>
        <w:rPr>
          <w:rFonts w:ascii="Georgia Pro" w:hAnsi="Georgia Pro"/>
          <w:sz w:val="22"/>
        </w:rPr>
      </w:pPr>
      <w:r>
        <w:rPr>
          <w:rFonts w:ascii="Georgia Pro" w:hAnsi="Georgia Pro"/>
          <w:sz w:val="22"/>
        </w:rPr>
        <w:t xml:space="preserve">The </w:t>
      </w:r>
      <w:r w:rsidRPr="00312EC9">
        <w:rPr>
          <w:rFonts w:ascii="Consolas" w:hAnsi="Consolas"/>
          <w:sz w:val="20"/>
          <w:szCs w:val="20"/>
        </w:rPr>
        <w:t>newINS1</w:t>
      </w:r>
      <w:r>
        <w:rPr>
          <w:rFonts w:ascii="Georgia Pro" w:hAnsi="Georgia Pro"/>
          <w:sz w:val="22"/>
        </w:rPr>
        <w:t xml:space="preserve"> SQL INSERT statement from the configuration file is performed here. This is where </w:t>
      </w:r>
      <w:r w:rsidR="0032006A">
        <w:rPr>
          <w:rFonts w:ascii="Georgia Pro" w:hAnsi="Georgia Pro"/>
          <w:sz w:val="22"/>
        </w:rPr>
        <w:t>the unique key feature IDs (</w:t>
      </w:r>
      <w:r>
        <w:rPr>
          <w:rFonts w:ascii="Georgia Pro" w:hAnsi="Georgia Pro"/>
          <w:sz w:val="22"/>
        </w:rPr>
        <w:t>FIDs</w:t>
      </w:r>
      <w:r w:rsidR="0032006A">
        <w:rPr>
          <w:rFonts w:ascii="Georgia Pro" w:hAnsi="Georgia Pro"/>
          <w:sz w:val="22"/>
        </w:rPr>
        <w:t>)</w:t>
      </w:r>
      <w:r>
        <w:rPr>
          <w:rFonts w:ascii="Georgia Pro" w:hAnsi="Georgia Pro"/>
          <w:sz w:val="22"/>
        </w:rPr>
        <w:t xml:space="preserve"> f</w:t>
      </w:r>
      <w:r w:rsidR="0032006A">
        <w:rPr>
          <w:rFonts w:ascii="Georgia Pro" w:hAnsi="Georgia Pro"/>
          <w:sz w:val="22"/>
        </w:rPr>
        <w:t>rom</w:t>
      </w:r>
      <w:r w:rsidR="00312EC9">
        <w:rPr>
          <w:rFonts w:ascii="Georgia Pro" w:hAnsi="Georgia Pro"/>
          <w:sz w:val="22"/>
        </w:rPr>
        <w:t xml:space="preserve"> the feature layer data (via a temporary SQL table) and production SQL table</w:t>
      </w:r>
      <w:r w:rsidR="0032006A">
        <w:rPr>
          <w:rFonts w:ascii="Georgia Pro" w:hAnsi="Georgia Pro"/>
          <w:sz w:val="22"/>
        </w:rPr>
        <w:t>s</w:t>
      </w:r>
      <w:r w:rsidR="00312EC9">
        <w:rPr>
          <w:rFonts w:ascii="Georgia Pro" w:hAnsi="Georgia Pro"/>
          <w:sz w:val="22"/>
        </w:rPr>
        <w:t xml:space="preserve"> are compared. If an FID exists in the feature layer data that does not exist in the SQL table, </w:t>
      </w:r>
      <w:r w:rsidR="0032006A">
        <w:rPr>
          <w:rFonts w:ascii="Georgia Pro" w:hAnsi="Georgia Pro"/>
          <w:sz w:val="22"/>
        </w:rPr>
        <w:t>the record it represents</w:t>
      </w:r>
      <w:r w:rsidR="00312EC9">
        <w:rPr>
          <w:rFonts w:ascii="Georgia Pro" w:hAnsi="Georgia Pro"/>
          <w:sz w:val="22"/>
        </w:rPr>
        <w:t xml:space="preserve"> will be appended to the SQL table as a new record.</w:t>
      </w:r>
    </w:p>
    <w:p w14:paraId="086315BA" w14:textId="10E49146" w:rsidR="003D5990" w:rsidRDefault="003D5990" w:rsidP="00312EC9">
      <w:pPr>
        <w:spacing w:after="60"/>
        <w:ind w:left="720"/>
        <w:jc w:val="both"/>
        <w:rPr>
          <w:rFonts w:ascii="Georgia Pro" w:hAnsi="Georgia Pro"/>
          <w:sz w:val="22"/>
        </w:rPr>
      </w:pPr>
      <w:r w:rsidRPr="00FD37C1">
        <w:rPr>
          <w:rFonts w:ascii="Georgia Pro" w:hAnsi="Georgia Pro"/>
          <w:sz w:val="22"/>
        </w:rPr>
        <w:t>Compare tables and look for any updated records in prod table</w:t>
      </w:r>
    </w:p>
    <w:p w14:paraId="2BA5F2E3" w14:textId="7D2C7A51" w:rsidR="00312EC9" w:rsidRDefault="00312EC9" w:rsidP="00312EC9">
      <w:pPr>
        <w:ind w:left="1440"/>
        <w:jc w:val="both"/>
        <w:rPr>
          <w:rFonts w:ascii="Georgia Pro" w:hAnsi="Georgia Pro"/>
          <w:sz w:val="22"/>
        </w:rPr>
      </w:pPr>
      <w:r>
        <w:rPr>
          <w:noProof/>
        </w:rPr>
        <w:drawing>
          <wp:inline distT="0" distB="0" distL="0" distR="0" wp14:anchorId="5364FB3E" wp14:editId="45522C93">
            <wp:extent cx="1914286" cy="36190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914286" cy="361905"/>
                    </a:xfrm>
                    <a:prstGeom prst="rect">
                      <a:avLst/>
                    </a:prstGeom>
                  </pic:spPr>
                </pic:pic>
              </a:graphicData>
            </a:graphic>
          </wp:inline>
        </w:drawing>
      </w:r>
    </w:p>
    <w:p w14:paraId="2E5D800B" w14:textId="2F1AE757" w:rsidR="00312EC9" w:rsidRPr="00FD37C1" w:rsidRDefault="00312EC9" w:rsidP="00312EC9">
      <w:pPr>
        <w:ind w:left="1440"/>
        <w:jc w:val="both"/>
        <w:rPr>
          <w:rFonts w:ascii="Georgia Pro" w:hAnsi="Georgia Pro"/>
          <w:sz w:val="22"/>
        </w:rPr>
      </w:pPr>
      <w:r>
        <w:rPr>
          <w:rFonts w:ascii="Georgia Pro" w:hAnsi="Georgia Pro"/>
          <w:sz w:val="22"/>
        </w:rPr>
        <w:t xml:space="preserve">The </w:t>
      </w:r>
      <w:r w:rsidRPr="00312EC9">
        <w:rPr>
          <w:rFonts w:ascii="Consolas" w:hAnsi="Consolas"/>
          <w:sz w:val="20"/>
          <w:szCs w:val="20"/>
        </w:rPr>
        <w:t>newINS2</w:t>
      </w:r>
      <w:r>
        <w:rPr>
          <w:rFonts w:ascii="Georgia Pro" w:hAnsi="Georgia Pro"/>
          <w:sz w:val="22"/>
        </w:rPr>
        <w:t xml:space="preserve"> SQL INSERT statement from the configuration file is performed here. The same comparison between FIDs of the two datasets are performed here; however, the </w:t>
      </w:r>
      <w:r w:rsidRPr="00312EC9">
        <w:rPr>
          <w:rFonts w:ascii="Consolas" w:hAnsi="Consolas"/>
          <w:sz w:val="20"/>
          <w:szCs w:val="20"/>
        </w:rPr>
        <w:t>WHERE</w:t>
      </w:r>
      <w:r>
        <w:rPr>
          <w:rFonts w:ascii="Georgia Pro" w:hAnsi="Georgia Pro"/>
          <w:sz w:val="22"/>
        </w:rPr>
        <w:t xml:space="preserve"> clause in this statement is looking for records that may have been updated on the SQL side. These are the records that need to be pushed up and updated to the ArcGIS Online (AGOL) feature layer. Therefore, the potential output records from the SQL statement are inserted into a second temporary SQL table.</w:t>
      </w:r>
    </w:p>
    <w:p w14:paraId="4B4FBA18" w14:textId="58DDE48B" w:rsidR="001E0623" w:rsidRDefault="001E0623" w:rsidP="001E0623">
      <w:pPr>
        <w:pStyle w:val="Heading2"/>
        <w:jc w:val="both"/>
        <w:rPr>
          <w:rFonts w:ascii="Georgia Pro" w:hAnsi="Georgia Pro"/>
          <w:sz w:val="22"/>
        </w:rPr>
      </w:pPr>
      <w:r w:rsidRPr="001E0623">
        <w:rPr>
          <w:rFonts w:ascii="Georgia Pro" w:hAnsi="Georgia Pro"/>
          <w:sz w:val="22"/>
        </w:rPr>
        <w:t>SECTION 3</w:t>
      </w:r>
      <w:r w:rsidR="0050680F">
        <w:rPr>
          <w:rFonts w:ascii="Georgia Pro" w:hAnsi="Georgia Pro"/>
          <w:sz w:val="22"/>
        </w:rPr>
        <w:t xml:space="preserve"> – CONVERT SQL UPDATES TO CSV, PUSH TO AGOL, PERFORM UPDATES</w:t>
      </w:r>
    </w:p>
    <w:p w14:paraId="2A786532" w14:textId="3AB38763" w:rsidR="003D5990" w:rsidRPr="0005730E" w:rsidRDefault="003D5990" w:rsidP="0005730E">
      <w:pPr>
        <w:spacing w:after="60"/>
        <w:ind w:left="720"/>
        <w:jc w:val="both"/>
        <w:rPr>
          <w:rFonts w:ascii="Georgia Pro" w:hAnsi="Georgia Pro"/>
          <w:sz w:val="22"/>
        </w:rPr>
      </w:pPr>
      <w:r w:rsidRPr="0005730E">
        <w:rPr>
          <w:rFonts w:ascii="Georgia Pro" w:hAnsi="Georgia Pro"/>
          <w:sz w:val="22"/>
        </w:rPr>
        <w:t>Export SQL data to CSV</w:t>
      </w:r>
    </w:p>
    <w:p w14:paraId="145DADEB" w14:textId="58193B62" w:rsidR="0005730E" w:rsidRDefault="0005730E" w:rsidP="0005730E">
      <w:pPr>
        <w:ind w:left="1440"/>
        <w:jc w:val="both"/>
        <w:rPr>
          <w:rFonts w:ascii="Georgia Pro" w:hAnsi="Georgia Pro"/>
          <w:sz w:val="22"/>
        </w:rPr>
      </w:pPr>
      <w:r w:rsidRPr="0005730E">
        <w:rPr>
          <w:rFonts w:ascii="Georgia Pro" w:hAnsi="Georgia Pro"/>
          <w:noProof/>
          <w:sz w:val="22"/>
        </w:rPr>
        <w:drawing>
          <wp:inline distT="0" distB="0" distL="0" distR="0" wp14:anchorId="2E79797E" wp14:editId="220B4244">
            <wp:extent cx="3295238" cy="495238"/>
            <wp:effectExtent l="0" t="0" r="635"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295238" cy="495238"/>
                    </a:xfrm>
                    <a:prstGeom prst="rect">
                      <a:avLst/>
                    </a:prstGeom>
                  </pic:spPr>
                </pic:pic>
              </a:graphicData>
            </a:graphic>
          </wp:inline>
        </w:drawing>
      </w:r>
    </w:p>
    <w:p w14:paraId="27F7B8E7" w14:textId="3D54C936" w:rsidR="00574DB2" w:rsidRPr="00A353E1" w:rsidRDefault="00574DB2" w:rsidP="0005730E">
      <w:pPr>
        <w:ind w:left="1440"/>
        <w:jc w:val="both"/>
        <w:rPr>
          <w:rFonts w:ascii="Georgia Pro" w:hAnsi="Georgia Pro"/>
          <w:sz w:val="22"/>
        </w:rPr>
      </w:pPr>
      <w:r>
        <w:rPr>
          <w:rFonts w:ascii="Georgia Pro" w:hAnsi="Georgia Pro"/>
          <w:sz w:val="22"/>
        </w:rPr>
        <w:t xml:space="preserve">The </w:t>
      </w:r>
      <w:r w:rsidRPr="00A353E1">
        <w:rPr>
          <w:rFonts w:ascii="Consolas" w:hAnsi="Consolas"/>
          <w:sz w:val="20"/>
          <w:szCs w:val="20"/>
        </w:rPr>
        <w:t>SELECT</w:t>
      </w:r>
      <w:r w:rsidR="00A353E1" w:rsidRPr="00A353E1">
        <w:rPr>
          <w:rFonts w:ascii="Georgia Pro" w:hAnsi="Georgia Pro"/>
          <w:sz w:val="22"/>
        </w:rPr>
        <w:t xml:space="preserve"> </w:t>
      </w:r>
      <w:r w:rsidRPr="00A353E1">
        <w:rPr>
          <w:rFonts w:ascii="Consolas" w:hAnsi="Consolas"/>
          <w:sz w:val="20"/>
          <w:szCs w:val="20"/>
        </w:rPr>
        <w:t>*</w:t>
      </w:r>
      <w:r>
        <w:rPr>
          <w:rFonts w:ascii="Georgia Pro" w:hAnsi="Georgia Pro"/>
          <w:sz w:val="22"/>
        </w:rPr>
        <w:t xml:space="preserve"> </w:t>
      </w:r>
      <w:r w:rsidR="00A353E1">
        <w:rPr>
          <w:rFonts w:ascii="Georgia Pro" w:hAnsi="Georgia Pro"/>
          <w:sz w:val="22"/>
        </w:rPr>
        <w:t xml:space="preserve">SQL </w:t>
      </w:r>
      <w:r>
        <w:rPr>
          <w:rFonts w:ascii="Georgia Pro" w:hAnsi="Georgia Pro"/>
          <w:sz w:val="22"/>
        </w:rPr>
        <w:t>statement pro</w:t>
      </w:r>
      <w:r w:rsidR="00A353E1">
        <w:rPr>
          <w:rFonts w:ascii="Georgia Pro" w:hAnsi="Georgia Pro"/>
          <w:sz w:val="22"/>
        </w:rPr>
        <w:t xml:space="preserve">vided by the </w:t>
      </w:r>
      <w:r w:rsidR="00A353E1" w:rsidRPr="00A353E1">
        <w:rPr>
          <w:rFonts w:ascii="Consolas" w:hAnsi="Consolas"/>
          <w:sz w:val="20"/>
          <w:szCs w:val="20"/>
        </w:rPr>
        <w:t>SQL2CSV</w:t>
      </w:r>
      <w:r w:rsidR="00A353E1">
        <w:rPr>
          <w:rFonts w:ascii="Georgia Pro" w:hAnsi="Georgia Pro"/>
          <w:sz w:val="22"/>
        </w:rPr>
        <w:t xml:space="preserve"> configuration file variable will be used to populate a </w:t>
      </w:r>
      <w:r w:rsidR="00A353E1">
        <w:rPr>
          <w:rFonts w:ascii="Georgia Pro" w:hAnsi="Georgia Pro"/>
          <w:i/>
          <w:iCs/>
          <w:sz w:val="22"/>
        </w:rPr>
        <w:t>pandas</w:t>
      </w:r>
      <w:r w:rsidR="00A353E1">
        <w:rPr>
          <w:rFonts w:ascii="Georgia Pro" w:hAnsi="Georgia Pro"/>
          <w:sz w:val="22"/>
        </w:rPr>
        <w:t xml:space="preserve"> Dataframe using the </w:t>
      </w:r>
      <w:r w:rsidR="00A353E1" w:rsidRPr="00A353E1">
        <w:rPr>
          <w:rFonts w:ascii="Consolas" w:hAnsi="Consolas"/>
          <w:sz w:val="20"/>
          <w:szCs w:val="20"/>
        </w:rPr>
        <w:t>read_sql_query()</w:t>
      </w:r>
      <w:r w:rsidR="00A353E1">
        <w:rPr>
          <w:rFonts w:ascii="Georgia Pro" w:hAnsi="Georgia Pro"/>
          <w:sz w:val="22"/>
        </w:rPr>
        <w:t xml:space="preserve"> function. Using the </w:t>
      </w:r>
      <w:r w:rsidR="00A353E1" w:rsidRPr="00A353E1">
        <w:rPr>
          <w:rFonts w:ascii="Consolas" w:hAnsi="Consolas"/>
          <w:sz w:val="20"/>
          <w:szCs w:val="20"/>
        </w:rPr>
        <w:t>to_csv()</w:t>
      </w:r>
      <w:r w:rsidR="00A353E1">
        <w:rPr>
          <w:rFonts w:ascii="Georgia Pro" w:hAnsi="Georgia Pro"/>
          <w:sz w:val="22"/>
        </w:rPr>
        <w:t xml:space="preserve"> method, the file path/name to the new CSV will be provided through the </w:t>
      </w:r>
      <w:r w:rsidR="00A353E1" w:rsidRPr="00A353E1">
        <w:rPr>
          <w:rFonts w:ascii="Consolas" w:hAnsi="Consolas"/>
          <w:sz w:val="20"/>
          <w:szCs w:val="20"/>
        </w:rPr>
        <w:t>sql2CSVout</w:t>
      </w:r>
      <w:r w:rsidR="00A353E1">
        <w:rPr>
          <w:rFonts w:ascii="Georgia Pro" w:hAnsi="Georgia Pro"/>
          <w:sz w:val="22"/>
        </w:rPr>
        <w:t xml:space="preserve"> configuration variable. This CSV containing the updated records from the production SQL table will be used to update records within the target feature layer.</w:t>
      </w:r>
    </w:p>
    <w:p w14:paraId="16FD0F92" w14:textId="481EC51F" w:rsidR="003D5990" w:rsidRDefault="003D5990" w:rsidP="00E16396">
      <w:pPr>
        <w:spacing w:after="60"/>
        <w:ind w:left="720"/>
        <w:jc w:val="both"/>
        <w:rPr>
          <w:rFonts w:ascii="Georgia Pro" w:hAnsi="Georgia Pro"/>
          <w:sz w:val="22"/>
        </w:rPr>
      </w:pPr>
      <w:r w:rsidRPr="0005730E">
        <w:rPr>
          <w:rFonts w:ascii="Georgia Pro" w:hAnsi="Georgia Pro"/>
          <w:sz w:val="22"/>
        </w:rPr>
        <w:t>Read the SQL update CSV</w:t>
      </w:r>
    </w:p>
    <w:p w14:paraId="5F7D211C" w14:textId="3A008FBC" w:rsidR="00E16396" w:rsidRDefault="00E16396" w:rsidP="00E16396">
      <w:pPr>
        <w:ind w:left="1440"/>
        <w:jc w:val="both"/>
        <w:rPr>
          <w:rFonts w:ascii="Georgia Pro" w:hAnsi="Georgia Pro"/>
          <w:sz w:val="22"/>
        </w:rPr>
      </w:pPr>
      <w:r>
        <w:rPr>
          <w:noProof/>
        </w:rPr>
        <w:drawing>
          <wp:inline distT="0" distB="0" distL="0" distR="0" wp14:anchorId="32A93432" wp14:editId="35754CA1">
            <wp:extent cx="2514286" cy="333333"/>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514286" cy="333333"/>
                    </a:xfrm>
                    <a:prstGeom prst="rect">
                      <a:avLst/>
                    </a:prstGeom>
                  </pic:spPr>
                </pic:pic>
              </a:graphicData>
            </a:graphic>
          </wp:inline>
        </w:drawing>
      </w:r>
    </w:p>
    <w:p w14:paraId="4296F9CF" w14:textId="52D66457" w:rsidR="00E16396" w:rsidRPr="00E16396" w:rsidRDefault="00E16396" w:rsidP="00E16396">
      <w:pPr>
        <w:ind w:left="1440"/>
        <w:jc w:val="both"/>
        <w:rPr>
          <w:rFonts w:ascii="Georgia Pro" w:hAnsi="Georgia Pro"/>
          <w:sz w:val="22"/>
        </w:rPr>
      </w:pPr>
      <w:r>
        <w:rPr>
          <w:rFonts w:ascii="Georgia Pro" w:hAnsi="Georgia Pro"/>
          <w:sz w:val="22"/>
        </w:rPr>
        <w:t xml:space="preserve">The updated CSV is assigned to the script variable </w:t>
      </w:r>
      <w:r w:rsidRPr="00E16396">
        <w:rPr>
          <w:rFonts w:ascii="Consolas" w:hAnsi="Consolas"/>
          <w:sz w:val="20"/>
          <w:szCs w:val="20"/>
        </w:rPr>
        <w:t>csv2</w:t>
      </w:r>
      <w:r>
        <w:rPr>
          <w:rFonts w:ascii="Georgia Pro" w:hAnsi="Georgia Pro"/>
          <w:sz w:val="22"/>
        </w:rPr>
        <w:t xml:space="preserve">, which is then read into a new </w:t>
      </w:r>
      <w:r>
        <w:rPr>
          <w:rFonts w:ascii="Georgia Pro" w:hAnsi="Georgia Pro"/>
          <w:i/>
          <w:iCs/>
          <w:sz w:val="22"/>
        </w:rPr>
        <w:t>pandas</w:t>
      </w:r>
      <w:r>
        <w:rPr>
          <w:rFonts w:ascii="Georgia Pro" w:hAnsi="Georgia Pro"/>
          <w:sz w:val="22"/>
        </w:rPr>
        <w:t xml:space="preserve"> Dataframe and assigned the script variable </w:t>
      </w:r>
      <w:r w:rsidRPr="00E16396">
        <w:rPr>
          <w:rFonts w:ascii="Consolas" w:hAnsi="Consolas"/>
          <w:sz w:val="20"/>
          <w:szCs w:val="20"/>
        </w:rPr>
        <w:t>updates_df_2</w:t>
      </w:r>
      <w:r>
        <w:rPr>
          <w:rFonts w:ascii="Georgia Pro" w:hAnsi="Georgia Pro"/>
          <w:sz w:val="22"/>
        </w:rPr>
        <w:t>.</w:t>
      </w:r>
    </w:p>
    <w:p w14:paraId="7F97C12C" w14:textId="78D1C830" w:rsidR="003D5990" w:rsidRDefault="003D5990" w:rsidP="0099335F">
      <w:pPr>
        <w:spacing w:after="60"/>
        <w:ind w:left="720"/>
        <w:jc w:val="both"/>
        <w:rPr>
          <w:rFonts w:ascii="Georgia Pro" w:hAnsi="Georgia Pro"/>
          <w:sz w:val="22"/>
        </w:rPr>
      </w:pPr>
      <w:r w:rsidRPr="0005730E">
        <w:rPr>
          <w:rFonts w:ascii="Georgia Pro" w:hAnsi="Georgia Pro"/>
          <w:sz w:val="22"/>
        </w:rPr>
        <w:t>Query all features in target AGOL feature layer</w:t>
      </w:r>
    </w:p>
    <w:p w14:paraId="22F9D944" w14:textId="07241323" w:rsidR="0099335F" w:rsidRDefault="0099335F" w:rsidP="0099335F">
      <w:pPr>
        <w:ind w:left="1440"/>
        <w:jc w:val="both"/>
        <w:rPr>
          <w:rFonts w:ascii="Georgia Pro" w:hAnsi="Georgia Pro"/>
          <w:sz w:val="22"/>
        </w:rPr>
      </w:pPr>
      <w:r>
        <w:rPr>
          <w:noProof/>
        </w:rPr>
        <w:drawing>
          <wp:inline distT="0" distB="0" distL="0" distR="0" wp14:anchorId="082D9124" wp14:editId="5D4001C2">
            <wp:extent cx="2152381" cy="304762"/>
            <wp:effectExtent l="0" t="0" r="63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152381" cy="304762"/>
                    </a:xfrm>
                    <a:prstGeom prst="rect">
                      <a:avLst/>
                    </a:prstGeom>
                  </pic:spPr>
                </pic:pic>
              </a:graphicData>
            </a:graphic>
          </wp:inline>
        </w:drawing>
      </w:r>
    </w:p>
    <w:p w14:paraId="0DFEDF6A" w14:textId="0210AAE6" w:rsidR="0099335F" w:rsidRPr="0005730E" w:rsidRDefault="0099335F" w:rsidP="0099335F">
      <w:pPr>
        <w:ind w:left="1440"/>
        <w:jc w:val="both"/>
        <w:rPr>
          <w:rFonts w:ascii="Georgia Pro" w:hAnsi="Georgia Pro"/>
          <w:sz w:val="22"/>
        </w:rPr>
      </w:pPr>
      <w:r>
        <w:rPr>
          <w:rFonts w:ascii="Georgia Pro" w:hAnsi="Georgia Pro"/>
          <w:sz w:val="22"/>
        </w:rPr>
        <w:t>To perform the following steps of the script, the feature layer data must be provided and available for query. Since the top layer</w:t>
      </w:r>
      <w:r w:rsidR="00D255B3">
        <w:rPr>
          <w:rFonts w:ascii="Georgia Pro" w:hAnsi="Georgia Pro"/>
          <w:sz w:val="22"/>
        </w:rPr>
        <w:t xml:space="preserve"> of the Feature Layer Collection</w:t>
      </w:r>
      <w:r>
        <w:rPr>
          <w:rFonts w:ascii="Georgia Pro" w:hAnsi="Georgia Pro"/>
          <w:sz w:val="22"/>
        </w:rPr>
        <w:t xml:space="preserve"> (</w:t>
      </w:r>
      <w:r w:rsidRPr="0099335F">
        <w:rPr>
          <w:rFonts w:ascii="Consolas" w:hAnsi="Consolas"/>
          <w:sz w:val="20"/>
          <w:szCs w:val="20"/>
        </w:rPr>
        <w:t>0</w:t>
      </w:r>
      <w:r>
        <w:rPr>
          <w:rFonts w:ascii="Georgia Pro" w:hAnsi="Georgia Pro"/>
          <w:sz w:val="22"/>
        </w:rPr>
        <w:t xml:space="preserve">) is what is needed for comparison, that is the layer chosen </w:t>
      </w:r>
      <w:r w:rsidR="00D255B3">
        <w:rPr>
          <w:rFonts w:ascii="Georgia Pro" w:hAnsi="Georgia Pro"/>
          <w:sz w:val="22"/>
        </w:rPr>
        <w:t xml:space="preserve">as part of the </w:t>
      </w:r>
      <w:r w:rsidR="00D255B3" w:rsidRPr="00D255B3">
        <w:rPr>
          <w:rFonts w:ascii="Consolas" w:hAnsi="Consolas"/>
          <w:sz w:val="20"/>
          <w:szCs w:val="20"/>
        </w:rPr>
        <w:t>layers</w:t>
      </w:r>
      <w:r w:rsidR="00D255B3">
        <w:rPr>
          <w:rFonts w:ascii="Georgia Pro" w:hAnsi="Georgia Pro"/>
          <w:sz w:val="22"/>
        </w:rPr>
        <w:t xml:space="preserve"> property.</w:t>
      </w:r>
    </w:p>
    <w:p w14:paraId="374B5986" w14:textId="5478F02D" w:rsidR="003D5990" w:rsidRDefault="003D5990" w:rsidP="00D255B3">
      <w:pPr>
        <w:spacing w:after="60"/>
        <w:ind w:left="720"/>
        <w:jc w:val="both"/>
        <w:rPr>
          <w:rFonts w:ascii="Georgia Pro" w:hAnsi="Georgia Pro"/>
          <w:sz w:val="22"/>
        </w:rPr>
      </w:pPr>
      <w:r w:rsidRPr="0005730E">
        <w:rPr>
          <w:rFonts w:ascii="Georgia Pro" w:hAnsi="Georgia Pro"/>
          <w:sz w:val="22"/>
        </w:rPr>
        <w:t>Determine which features overlap between update CSV and AGOL feature layer using an INNER join</w:t>
      </w:r>
    </w:p>
    <w:p w14:paraId="3EA2D826" w14:textId="1588D51E" w:rsidR="00D255B3" w:rsidRDefault="00D255B3" w:rsidP="00D255B3">
      <w:pPr>
        <w:ind w:left="1440"/>
        <w:jc w:val="both"/>
        <w:rPr>
          <w:rFonts w:ascii="Georgia Pro" w:hAnsi="Georgia Pro"/>
          <w:sz w:val="22"/>
        </w:rPr>
      </w:pPr>
      <w:r>
        <w:rPr>
          <w:noProof/>
        </w:rPr>
        <w:drawing>
          <wp:inline distT="0" distB="0" distL="0" distR="0" wp14:anchorId="6C7020AD" wp14:editId="07C932E4">
            <wp:extent cx="6553200" cy="167471"/>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7274933" cy="185915"/>
                    </a:xfrm>
                    <a:prstGeom prst="rect">
                      <a:avLst/>
                    </a:prstGeom>
                  </pic:spPr>
                </pic:pic>
              </a:graphicData>
            </a:graphic>
          </wp:inline>
        </w:drawing>
      </w:r>
    </w:p>
    <w:p w14:paraId="3D649386" w14:textId="05EF3AD9" w:rsidR="00D255B3" w:rsidRPr="00D255B3" w:rsidRDefault="00D255B3" w:rsidP="00D255B3">
      <w:pPr>
        <w:spacing w:after="360"/>
        <w:ind w:left="1440"/>
        <w:jc w:val="both"/>
        <w:rPr>
          <w:rFonts w:ascii="Georgia Pro" w:hAnsi="Georgia Pro"/>
          <w:sz w:val="22"/>
        </w:rPr>
      </w:pPr>
      <w:r>
        <w:rPr>
          <w:rFonts w:ascii="Georgia Pro" w:hAnsi="Georgia Pro"/>
          <w:sz w:val="22"/>
        </w:rPr>
        <w:t xml:space="preserve">The next step is to compare any rows that overlap between the feature layer and the CSV of updated SQL records. An INNER JOIN is performed using the </w:t>
      </w:r>
      <w:r>
        <w:rPr>
          <w:rFonts w:ascii="Georgia Pro" w:hAnsi="Georgia Pro"/>
          <w:i/>
          <w:iCs/>
          <w:sz w:val="22"/>
        </w:rPr>
        <w:t>pandas</w:t>
      </w:r>
      <w:r>
        <w:rPr>
          <w:rFonts w:ascii="Georgia Pro" w:hAnsi="Georgia Pro"/>
          <w:sz w:val="22"/>
        </w:rPr>
        <w:t xml:space="preserve"> merge() method, where the join is performed on FIDs. This will create a table containing the relevant records</w:t>
      </w:r>
      <w:r w:rsidR="006827B7">
        <w:rPr>
          <w:rFonts w:ascii="Georgia Pro" w:hAnsi="Georgia Pro"/>
          <w:sz w:val="22"/>
        </w:rPr>
        <w:t>' columns</w:t>
      </w:r>
      <w:r>
        <w:rPr>
          <w:rFonts w:ascii="Georgia Pro" w:hAnsi="Georgia Pro"/>
          <w:sz w:val="22"/>
        </w:rPr>
        <w:t xml:space="preserve"> from both tables to be used in a </w:t>
      </w:r>
      <w:r w:rsidRPr="00D255B3">
        <w:rPr>
          <w:rFonts w:ascii="Georgia Pro" w:hAnsi="Georgia Pro"/>
          <w:i/>
          <w:iCs/>
          <w:sz w:val="22"/>
        </w:rPr>
        <w:t>for</w:t>
      </w:r>
      <w:r>
        <w:rPr>
          <w:rFonts w:ascii="Georgia Pro" w:hAnsi="Georgia Pro"/>
          <w:sz w:val="22"/>
        </w:rPr>
        <w:t xml:space="preserve"> loop to prepare the CSV data to update the feature layer records.</w:t>
      </w:r>
    </w:p>
    <w:p w14:paraId="654F7CF9" w14:textId="689A58E3" w:rsidR="003D5990" w:rsidRDefault="003D5990" w:rsidP="006827B7">
      <w:pPr>
        <w:spacing w:after="60"/>
        <w:ind w:left="720"/>
        <w:jc w:val="both"/>
        <w:rPr>
          <w:rFonts w:ascii="Georgia Pro" w:hAnsi="Georgia Pro"/>
          <w:sz w:val="22"/>
        </w:rPr>
      </w:pPr>
      <w:r w:rsidRPr="0005730E">
        <w:rPr>
          <w:rFonts w:ascii="Georgia Pro" w:hAnsi="Georgia Pro"/>
          <w:sz w:val="22"/>
        </w:rPr>
        <w:lastRenderedPageBreak/>
        <w:t>Create list containing corrected features</w:t>
      </w:r>
    </w:p>
    <w:p w14:paraId="0450D928" w14:textId="298FE397" w:rsidR="005D7A8E" w:rsidRDefault="005D7A8E" w:rsidP="005D7A8E">
      <w:pPr>
        <w:ind w:left="1440"/>
        <w:jc w:val="both"/>
        <w:rPr>
          <w:rFonts w:ascii="Georgia Pro" w:hAnsi="Georgia Pro"/>
          <w:sz w:val="22"/>
        </w:rPr>
      </w:pPr>
      <w:r>
        <w:rPr>
          <w:noProof/>
        </w:rPr>
        <w:drawing>
          <wp:inline distT="0" distB="0" distL="0" distR="0" wp14:anchorId="6A9E57AA" wp14:editId="54C1CADA">
            <wp:extent cx="2523809" cy="33333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523809" cy="333333"/>
                    </a:xfrm>
                    <a:prstGeom prst="rect">
                      <a:avLst/>
                    </a:prstGeom>
                  </pic:spPr>
                </pic:pic>
              </a:graphicData>
            </a:graphic>
          </wp:inline>
        </w:drawing>
      </w:r>
    </w:p>
    <w:p w14:paraId="101ADBE5" w14:textId="234CA8D7" w:rsidR="005D7A8E" w:rsidRPr="0005730E" w:rsidRDefault="005D7A8E" w:rsidP="005D7A8E">
      <w:pPr>
        <w:ind w:left="1440"/>
        <w:jc w:val="both"/>
        <w:rPr>
          <w:rFonts w:ascii="Georgia Pro" w:hAnsi="Georgia Pro"/>
          <w:sz w:val="22"/>
        </w:rPr>
      </w:pPr>
      <w:r>
        <w:rPr>
          <w:rFonts w:ascii="Georgia Pro" w:hAnsi="Georgia Pro"/>
          <w:sz w:val="22"/>
        </w:rPr>
        <w:t xml:space="preserve">An empty list </w:t>
      </w:r>
      <w:r w:rsidRPr="006827B7">
        <w:rPr>
          <w:rFonts w:ascii="Consolas" w:hAnsi="Consolas"/>
          <w:sz w:val="20"/>
          <w:szCs w:val="20"/>
        </w:rPr>
        <w:t>updatefeatures</w:t>
      </w:r>
      <w:r>
        <w:rPr>
          <w:rFonts w:ascii="Georgia Pro" w:hAnsi="Georgia Pro"/>
          <w:sz w:val="22"/>
        </w:rPr>
        <w:t xml:space="preserve"> is created to house the modified records for the feature layer update. </w:t>
      </w:r>
      <w:r w:rsidR="006827B7">
        <w:rPr>
          <w:rFonts w:ascii="Georgia Pro" w:hAnsi="Georgia Pro"/>
          <w:sz w:val="22"/>
        </w:rPr>
        <w:t xml:space="preserve">The </w:t>
      </w:r>
      <w:r w:rsidR="006827B7" w:rsidRPr="006827B7">
        <w:rPr>
          <w:rFonts w:ascii="Consolas" w:hAnsi="Consolas"/>
          <w:sz w:val="20"/>
          <w:szCs w:val="20"/>
        </w:rPr>
        <w:t>all_features</w:t>
      </w:r>
      <w:r w:rsidR="006827B7">
        <w:rPr>
          <w:rFonts w:ascii="Georgia Pro" w:hAnsi="Georgia Pro"/>
          <w:sz w:val="22"/>
        </w:rPr>
        <w:t xml:space="preserve"> variable is relatively self-explanatory: it represents each of the features in the feature layer accessed by the previous query.</w:t>
      </w:r>
    </w:p>
    <w:p w14:paraId="4E6A50A0" w14:textId="067B22D4" w:rsidR="003D5990" w:rsidRDefault="003D5990" w:rsidP="006827B7">
      <w:pPr>
        <w:spacing w:after="60"/>
        <w:ind w:left="720"/>
        <w:jc w:val="both"/>
        <w:rPr>
          <w:rFonts w:ascii="Georgia Pro" w:hAnsi="Georgia Pro"/>
          <w:sz w:val="22"/>
        </w:rPr>
      </w:pPr>
      <w:r w:rsidRPr="0005730E">
        <w:rPr>
          <w:rFonts w:ascii="Georgia Pro" w:hAnsi="Georgia Pro"/>
          <w:sz w:val="22"/>
        </w:rPr>
        <w:t>For loop to prepare updated geometries and attributes for each of the updated features</w:t>
      </w:r>
    </w:p>
    <w:p w14:paraId="3CF3D8F0" w14:textId="674DC7E3" w:rsidR="006827B7" w:rsidRDefault="006827B7" w:rsidP="006827B7">
      <w:pPr>
        <w:ind w:left="1440"/>
        <w:jc w:val="both"/>
        <w:rPr>
          <w:rFonts w:ascii="Georgia Pro" w:hAnsi="Georgia Pro"/>
          <w:sz w:val="22"/>
        </w:rPr>
      </w:pPr>
      <w:r>
        <w:rPr>
          <w:noProof/>
        </w:rPr>
        <w:drawing>
          <wp:inline distT="0" distB="0" distL="0" distR="0" wp14:anchorId="6465EB2F" wp14:editId="56D70303">
            <wp:extent cx="2447619" cy="18095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447619" cy="180952"/>
                    </a:xfrm>
                    <a:prstGeom prst="rect">
                      <a:avLst/>
                    </a:prstGeom>
                  </pic:spPr>
                </pic:pic>
              </a:graphicData>
            </a:graphic>
          </wp:inline>
        </w:drawing>
      </w:r>
    </w:p>
    <w:p w14:paraId="2DFA3F69" w14:textId="0E064F6D" w:rsidR="006827B7" w:rsidRDefault="006827B7" w:rsidP="0039180B">
      <w:pPr>
        <w:spacing w:after="60"/>
        <w:ind w:left="1440"/>
        <w:jc w:val="both"/>
        <w:rPr>
          <w:rFonts w:ascii="Georgia Pro" w:hAnsi="Georgia Pro"/>
          <w:sz w:val="22"/>
        </w:rPr>
      </w:pPr>
      <w:r>
        <w:rPr>
          <w:rFonts w:ascii="Georgia Pro" w:hAnsi="Georgia Pro"/>
          <w:sz w:val="22"/>
        </w:rPr>
        <w:t xml:space="preserve">The beginning of a </w:t>
      </w:r>
      <w:r>
        <w:rPr>
          <w:rFonts w:ascii="Georgia Pro" w:hAnsi="Georgia Pro"/>
          <w:i/>
          <w:iCs/>
          <w:sz w:val="22"/>
        </w:rPr>
        <w:t>for</w:t>
      </w:r>
      <w:r>
        <w:rPr>
          <w:rFonts w:ascii="Georgia Pro" w:hAnsi="Georgia Pro"/>
          <w:sz w:val="22"/>
        </w:rPr>
        <w:t xml:space="preserve"> loop, this section is going to break down the process into specifics. This method</w:t>
      </w:r>
      <w:r>
        <w:rPr>
          <w:rStyle w:val="FootnoteReference"/>
          <w:rFonts w:ascii="Georgia Pro" w:hAnsi="Georgia Pro"/>
          <w:sz w:val="22"/>
        </w:rPr>
        <w:footnoteReference w:id="13"/>
      </w:r>
      <w:r>
        <w:rPr>
          <w:rFonts w:ascii="Georgia Pro" w:hAnsi="Georgia Pro"/>
          <w:sz w:val="22"/>
        </w:rPr>
        <w:t xml:space="preserve"> is not especially self-explanatory but is necessary to perform row-specific updates. At a later time, it may be useful to determine if the possibility to overwrite the entire feature layer with an updated CSV is a more appropriate method</w:t>
      </w:r>
      <w:r>
        <w:rPr>
          <w:rStyle w:val="FootnoteReference"/>
          <w:rFonts w:ascii="Georgia Pro" w:hAnsi="Georgia Pro"/>
          <w:sz w:val="22"/>
        </w:rPr>
        <w:footnoteReference w:id="14"/>
      </w:r>
      <w:r>
        <w:rPr>
          <w:rFonts w:ascii="Georgia Pro" w:hAnsi="Georgia Pro"/>
          <w:sz w:val="22"/>
        </w:rPr>
        <w:t>, but for now, this method will work.</w:t>
      </w:r>
    </w:p>
    <w:p w14:paraId="2321C644" w14:textId="66C453D5" w:rsidR="006827B7" w:rsidRPr="00E149ED" w:rsidRDefault="006827B7" w:rsidP="0039180B">
      <w:pPr>
        <w:ind w:left="1440"/>
        <w:jc w:val="both"/>
        <w:rPr>
          <w:rFonts w:ascii="Georgia Pro" w:hAnsi="Georgia Pro"/>
          <w:sz w:val="22"/>
        </w:rPr>
      </w:pPr>
      <w:r>
        <w:rPr>
          <w:rFonts w:ascii="Georgia Pro" w:hAnsi="Georgia Pro"/>
          <w:sz w:val="22"/>
        </w:rPr>
        <w:t>The preferred unique key is the FID (feature layer ID)</w:t>
      </w:r>
      <w:r w:rsidR="00E149ED">
        <w:rPr>
          <w:rFonts w:ascii="Georgia Pro" w:hAnsi="Georgia Pro"/>
          <w:sz w:val="22"/>
        </w:rPr>
        <w:t xml:space="preserve"> of every record. This is a standard unique value for all ArcGIS features. Therefore, it is the column name </w:t>
      </w:r>
      <w:r w:rsidR="00E149ED" w:rsidRPr="00E149ED">
        <w:rPr>
          <w:rFonts w:ascii="Consolas" w:hAnsi="Consolas"/>
          <w:sz w:val="20"/>
          <w:szCs w:val="20"/>
        </w:rPr>
        <w:t>'FID'</w:t>
      </w:r>
      <w:r w:rsidR="00E149ED">
        <w:rPr>
          <w:rFonts w:ascii="Georgia Pro" w:hAnsi="Georgia Pro"/>
          <w:sz w:val="22"/>
        </w:rPr>
        <w:t xml:space="preserve"> that is required for this </w:t>
      </w:r>
      <w:r w:rsidR="00E149ED">
        <w:rPr>
          <w:rFonts w:ascii="Georgia Pro" w:hAnsi="Georgia Pro"/>
          <w:i/>
          <w:iCs/>
          <w:sz w:val="22"/>
        </w:rPr>
        <w:t>for</w:t>
      </w:r>
      <w:r w:rsidR="00E149ED">
        <w:rPr>
          <w:rFonts w:ascii="Georgia Pro" w:hAnsi="Georgia Pro"/>
          <w:sz w:val="22"/>
        </w:rPr>
        <w:t xml:space="preserve"> loop.</w:t>
      </w:r>
    </w:p>
    <w:p w14:paraId="6487D829" w14:textId="14D10386" w:rsidR="003D5990" w:rsidRDefault="003D5990" w:rsidP="00E149ED">
      <w:pPr>
        <w:spacing w:after="60"/>
        <w:ind w:left="1440"/>
        <w:jc w:val="both"/>
        <w:rPr>
          <w:rFonts w:ascii="Georgia Pro" w:hAnsi="Georgia Pro"/>
          <w:sz w:val="22"/>
        </w:rPr>
      </w:pPr>
      <w:r w:rsidRPr="0005730E">
        <w:rPr>
          <w:rFonts w:ascii="Georgia Pro" w:hAnsi="Georgia Pro"/>
          <w:sz w:val="22"/>
        </w:rPr>
        <w:t>Get the feature to be updated</w:t>
      </w:r>
    </w:p>
    <w:p w14:paraId="3180E9CC" w14:textId="5CF2A5A8" w:rsidR="00E149ED" w:rsidRDefault="00E149ED" w:rsidP="00E149ED">
      <w:pPr>
        <w:ind w:left="2160"/>
        <w:jc w:val="both"/>
        <w:rPr>
          <w:rFonts w:ascii="Georgia Pro" w:hAnsi="Georgia Pro"/>
          <w:sz w:val="22"/>
        </w:rPr>
      </w:pPr>
      <w:r>
        <w:rPr>
          <w:noProof/>
        </w:rPr>
        <w:drawing>
          <wp:inline distT="0" distB="0" distL="0" distR="0" wp14:anchorId="3CD053DF" wp14:editId="5F3F7AFF">
            <wp:extent cx="5490210" cy="27534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228914" cy="312394"/>
                    </a:xfrm>
                    <a:prstGeom prst="rect">
                      <a:avLst/>
                    </a:prstGeom>
                  </pic:spPr>
                </pic:pic>
              </a:graphicData>
            </a:graphic>
          </wp:inline>
        </w:drawing>
      </w:r>
    </w:p>
    <w:p w14:paraId="63CA03A2" w14:textId="09879E12" w:rsidR="00E149ED" w:rsidRPr="0005730E" w:rsidRDefault="00E149ED" w:rsidP="00E149ED">
      <w:pPr>
        <w:ind w:left="2160"/>
        <w:jc w:val="both"/>
        <w:rPr>
          <w:rFonts w:ascii="Georgia Pro" w:hAnsi="Georgia Pro"/>
          <w:sz w:val="22"/>
        </w:rPr>
      </w:pPr>
      <w:r>
        <w:rPr>
          <w:rFonts w:ascii="Georgia Pro" w:hAnsi="Georgia Pro"/>
          <w:sz w:val="22"/>
        </w:rPr>
        <w:t xml:space="preserve">The </w:t>
      </w:r>
      <w:r w:rsidRPr="00E149ED">
        <w:rPr>
          <w:rFonts w:ascii="Consolas" w:hAnsi="Consolas"/>
          <w:sz w:val="20"/>
          <w:szCs w:val="20"/>
        </w:rPr>
        <w:t>original_feature</w:t>
      </w:r>
      <w:r>
        <w:rPr>
          <w:rFonts w:ascii="Georgia Pro" w:hAnsi="Georgia Pro"/>
          <w:sz w:val="22"/>
        </w:rPr>
        <w:t xml:space="preserve"> variable represents the records from the feature layer that match the records identified as overlapping in the </w:t>
      </w:r>
      <w:r w:rsidRPr="00E149ED">
        <w:rPr>
          <w:rFonts w:ascii="Consolas" w:hAnsi="Consolas"/>
          <w:sz w:val="20"/>
          <w:szCs w:val="20"/>
        </w:rPr>
        <w:t>overlap_rows</w:t>
      </w:r>
      <w:r>
        <w:rPr>
          <w:rFonts w:ascii="Georgia Pro" w:hAnsi="Georgia Pro"/>
          <w:sz w:val="22"/>
        </w:rPr>
        <w:t xml:space="preserve"> Dataframe. Those records are then copied using the </w:t>
      </w:r>
      <w:r w:rsidR="000031E4" w:rsidRPr="000031E4">
        <w:rPr>
          <w:rFonts w:ascii="Consolas" w:hAnsi="Consolas"/>
          <w:sz w:val="20"/>
          <w:szCs w:val="20"/>
        </w:rPr>
        <w:t>deepcopy</w:t>
      </w:r>
      <w:r w:rsidR="000031E4">
        <w:rPr>
          <w:rFonts w:ascii="Georgia Pro" w:hAnsi="Georgia Pro"/>
          <w:sz w:val="22"/>
        </w:rPr>
        <w:t xml:space="preserve"> Python operation</w:t>
      </w:r>
      <w:r w:rsidR="000031E4">
        <w:rPr>
          <w:rStyle w:val="FootnoteReference"/>
          <w:rFonts w:ascii="Georgia Pro" w:hAnsi="Georgia Pro"/>
          <w:sz w:val="22"/>
        </w:rPr>
        <w:footnoteReference w:id="15"/>
      </w:r>
      <w:r w:rsidR="000031E4">
        <w:rPr>
          <w:rFonts w:ascii="Georgia Pro" w:hAnsi="Georgia Pro"/>
          <w:sz w:val="22"/>
        </w:rPr>
        <w:t xml:space="preserve"> and assigned to the variable </w:t>
      </w:r>
      <w:r w:rsidR="000031E4" w:rsidRPr="000031E4">
        <w:rPr>
          <w:rFonts w:ascii="Consolas" w:hAnsi="Consolas"/>
          <w:sz w:val="20"/>
          <w:szCs w:val="20"/>
        </w:rPr>
        <w:t>ftbu</w:t>
      </w:r>
      <w:r w:rsidR="000031E4">
        <w:rPr>
          <w:rFonts w:ascii="Georgia Pro" w:hAnsi="Georgia Pro"/>
          <w:sz w:val="22"/>
        </w:rPr>
        <w:t xml:space="preserve"> (features to be updated).</w:t>
      </w:r>
    </w:p>
    <w:p w14:paraId="03DACC12" w14:textId="48B2A03D" w:rsidR="003D5990" w:rsidRDefault="003D5990" w:rsidP="001E5AF8">
      <w:pPr>
        <w:spacing w:after="60"/>
        <w:ind w:left="1440"/>
        <w:jc w:val="both"/>
        <w:rPr>
          <w:rFonts w:ascii="Georgia Pro" w:hAnsi="Georgia Pro"/>
          <w:sz w:val="22"/>
        </w:rPr>
      </w:pPr>
      <w:r w:rsidRPr="0005730E">
        <w:rPr>
          <w:rFonts w:ascii="Georgia Pro" w:hAnsi="Georgia Pro"/>
          <w:sz w:val="22"/>
        </w:rPr>
        <w:t>Get the matching row from CSV</w:t>
      </w:r>
    </w:p>
    <w:p w14:paraId="07BA1277" w14:textId="0CE1D5C5" w:rsidR="000031E4" w:rsidRDefault="000031E4" w:rsidP="000031E4">
      <w:pPr>
        <w:ind w:left="2160"/>
        <w:jc w:val="both"/>
        <w:rPr>
          <w:rFonts w:ascii="Georgia Pro" w:hAnsi="Georgia Pro"/>
          <w:sz w:val="22"/>
        </w:rPr>
      </w:pPr>
      <w:r>
        <w:rPr>
          <w:noProof/>
        </w:rPr>
        <w:drawing>
          <wp:inline distT="0" distB="0" distL="0" distR="0" wp14:anchorId="19856590" wp14:editId="7F58CDF3">
            <wp:extent cx="5485714" cy="18095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485714" cy="180952"/>
                    </a:xfrm>
                    <a:prstGeom prst="rect">
                      <a:avLst/>
                    </a:prstGeom>
                  </pic:spPr>
                </pic:pic>
              </a:graphicData>
            </a:graphic>
          </wp:inline>
        </w:drawing>
      </w:r>
    </w:p>
    <w:p w14:paraId="4ED2AF06" w14:textId="3FFCE7C7" w:rsidR="000031E4" w:rsidRPr="000031E4" w:rsidRDefault="000031E4" w:rsidP="000031E4">
      <w:pPr>
        <w:ind w:left="2160"/>
        <w:jc w:val="both"/>
        <w:rPr>
          <w:rFonts w:ascii="Georgia Pro" w:hAnsi="Georgia Pro"/>
          <w:sz w:val="22"/>
        </w:rPr>
      </w:pPr>
      <w:r>
        <w:rPr>
          <w:rFonts w:ascii="Georgia Pro" w:hAnsi="Georgia Pro"/>
          <w:sz w:val="22"/>
        </w:rPr>
        <w:t xml:space="preserve">The </w:t>
      </w:r>
      <w:r w:rsidRPr="000031E4">
        <w:rPr>
          <w:rFonts w:ascii="Consolas" w:hAnsi="Consolas"/>
          <w:sz w:val="20"/>
          <w:szCs w:val="20"/>
        </w:rPr>
        <w:t>matching_row</w:t>
      </w:r>
      <w:r>
        <w:rPr>
          <w:rFonts w:ascii="Georgia Pro" w:hAnsi="Georgia Pro"/>
          <w:sz w:val="22"/>
        </w:rPr>
        <w:t xml:space="preserve"> variable represents records from the updated CSV that match he records identified as overlapping in the </w:t>
      </w:r>
      <w:r w:rsidRPr="000031E4">
        <w:rPr>
          <w:rFonts w:ascii="Consolas" w:hAnsi="Consolas"/>
          <w:sz w:val="20"/>
          <w:szCs w:val="20"/>
        </w:rPr>
        <w:t>overlap_rows</w:t>
      </w:r>
      <w:r>
        <w:rPr>
          <w:rFonts w:ascii="Georgia Pro" w:hAnsi="Georgia Pro"/>
          <w:sz w:val="22"/>
        </w:rPr>
        <w:t xml:space="preserve"> Dataframe. Much like a </w:t>
      </w:r>
      <w:r w:rsidRPr="000031E4">
        <w:rPr>
          <w:rFonts w:ascii="Consolas" w:hAnsi="Consolas"/>
          <w:sz w:val="20"/>
          <w:szCs w:val="20"/>
        </w:rPr>
        <w:t>WHERE</w:t>
      </w:r>
      <w:r>
        <w:rPr>
          <w:rFonts w:ascii="Georgia Pro" w:hAnsi="Georgia Pro"/>
          <w:sz w:val="22"/>
        </w:rPr>
        <w:t xml:space="preserve"> clause, the </w:t>
      </w:r>
      <w:r>
        <w:rPr>
          <w:rFonts w:ascii="Georgia Pro" w:hAnsi="Georgia Pro"/>
          <w:i/>
          <w:iCs/>
          <w:sz w:val="22"/>
        </w:rPr>
        <w:t>pandas</w:t>
      </w:r>
      <w:r>
        <w:rPr>
          <w:rFonts w:ascii="Georgia Pro" w:hAnsi="Georgia Pro"/>
          <w:sz w:val="22"/>
        </w:rPr>
        <w:t xml:space="preserve"> </w:t>
      </w:r>
      <w:r w:rsidRPr="000031E4">
        <w:rPr>
          <w:rFonts w:ascii="Consolas" w:hAnsi="Consolas"/>
          <w:sz w:val="20"/>
          <w:szCs w:val="20"/>
        </w:rPr>
        <w:t>where()</w:t>
      </w:r>
      <w:r>
        <w:rPr>
          <w:rFonts w:ascii="Georgia Pro" w:hAnsi="Georgia Pro"/>
          <w:sz w:val="22"/>
        </w:rPr>
        <w:t xml:space="preserve"> method finds records that match the conditions provided – in this case, where the </w:t>
      </w:r>
      <w:r w:rsidRPr="00DE46F6">
        <w:rPr>
          <w:rFonts w:ascii="Georgia Pro" w:hAnsi="Georgia Pro"/>
          <w:sz w:val="22"/>
        </w:rPr>
        <w:t>FID</w:t>
      </w:r>
      <w:r>
        <w:rPr>
          <w:rFonts w:ascii="Georgia Pro" w:hAnsi="Georgia Pro"/>
          <w:sz w:val="22"/>
        </w:rPr>
        <w:t xml:space="preserve"> of an updated record in the CSV match the FID of a record in the </w:t>
      </w:r>
      <w:r w:rsidRPr="000031E4">
        <w:rPr>
          <w:rFonts w:ascii="Consolas" w:hAnsi="Consolas"/>
          <w:sz w:val="20"/>
          <w:szCs w:val="20"/>
        </w:rPr>
        <w:t>overlap_rows</w:t>
      </w:r>
      <w:r>
        <w:rPr>
          <w:rFonts w:ascii="Georgia Pro" w:hAnsi="Georgia Pro"/>
          <w:sz w:val="22"/>
        </w:rPr>
        <w:t xml:space="preserve"> Dataframe. The </w:t>
      </w:r>
      <w:r w:rsidRPr="000031E4">
        <w:rPr>
          <w:rFonts w:ascii="Consolas" w:hAnsi="Consolas"/>
          <w:sz w:val="20"/>
          <w:szCs w:val="20"/>
        </w:rPr>
        <w:t>dropna()</w:t>
      </w:r>
      <w:r>
        <w:rPr>
          <w:rFonts w:ascii="Georgia Pro" w:hAnsi="Georgia Pro"/>
          <w:sz w:val="22"/>
        </w:rPr>
        <w:t xml:space="preserve"> method will ensure records with an </w:t>
      </w:r>
      <w:r w:rsidRPr="000031E4">
        <w:rPr>
          <w:rFonts w:ascii="Consolas" w:hAnsi="Consolas"/>
          <w:sz w:val="20"/>
          <w:szCs w:val="20"/>
        </w:rPr>
        <w:t>FID</w:t>
      </w:r>
      <w:r>
        <w:rPr>
          <w:rFonts w:ascii="Georgia Pro" w:hAnsi="Georgia Pro"/>
          <w:sz w:val="22"/>
        </w:rPr>
        <w:t xml:space="preserve"> value of </w:t>
      </w:r>
      <w:r w:rsidRPr="000031E4">
        <w:rPr>
          <w:rFonts w:ascii="Consolas" w:hAnsi="Consolas"/>
          <w:sz w:val="20"/>
          <w:szCs w:val="20"/>
        </w:rPr>
        <w:t>NULL</w:t>
      </w:r>
      <w:r>
        <w:rPr>
          <w:rFonts w:ascii="Georgia Pro" w:hAnsi="Georgia Pro"/>
          <w:sz w:val="22"/>
        </w:rPr>
        <w:t xml:space="preserve"> or </w:t>
      </w:r>
      <w:r w:rsidRPr="000031E4">
        <w:rPr>
          <w:rFonts w:ascii="Consolas" w:hAnsi="Consolas"/>
          <w:sz w:val="20"/>
          <w:szCs w:val="20"/>
        </w:rPr>
        <w:t>NaN</w:t>
      </w:r>
      <w:r>
        <w:rPr>
          <w:rFonts w:ascii="Georgia Pro" w:hAnsi="Georgia Pro"/>
          <w:sz w:val="22"/>
        </w:rPr>
        <w:t xml:space="preserve"> are dropped. This is highly unlikely to occur and is just used as a precaution.</w:t>
      </w:r>
    </w:p>
    <w:p w14:paraId="2A890CA0" w14:textId="567FF3C2" w:rsidR="003D5990" w:rsidRDefault="003D5990" w:rsidP="00984EC4">
      <w:pPr>
        <w:spacing w:after="60"/>
        <w:ind w:left="1440"/>
        <w:jc w:val="both"/>
        <w:rPr>
          <w:rFonts w:ascii="Georgia Pro" w:hAnsi="Georgia Pro"/>
          <w:sz w:val="22"/>
        </w:rPr>
      </w:pPr>
      <w:r w:rsidRPr="0005730E">
        <w:rPr>
          <w:rFonts w:ascii="Georgia Pro" w:hAnsi="Georgia Pro"/>
          <w:sz w:val="22"/>
        </w:rPr>
        <w:t>Get geometries in the destination coordinate system</w:t>
      </w:r>
      <w:r w:rsidR="00984EC4" w:rsidRPr="00984EC4">
        <w:rPr>
          <w:rFonts w:ascii="Georgia Pro" w:hAnsi="Georgia Pro"/>
          <w:color w:val="FF0000"/>
          <w:sz w:val="22"/>
        </w:rPr>
        <w:t>*</w:t>
      </w:r>
    </w:p>
    <w:p w14:paraId="2C6A09FC" w14:textId="0BAE2116" w:rsidR="0051429B" w:rsidRDefault="0051429B" w:rsidP="0051429B">
      <w:pPr>
        <w:ind w:left="2160"/>
        <w:jc w:val="both"/>
        <w:rPr>
          <w:rFonts w:ascii="Georgia Pro" w:hAnsi="Georgia Pro"/>
          <w:sz w:val="22"/>
        </w:rPr>
      </w:pPr>
      <w:r>
        <w:rPr>
          <w:noProof/>
        </w:rPr>
        <w:drawing>
          <wp:inline distT="0" distB="0" distL="0" distR="0" wp14:anchorId="43EA96FE" wp14:editId="78B9D1AF">
            <wp:extent cx="5615091" cy="766054"/>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53868" cy="784987"/>
                    </a:xfrm>
                    <a:prstGeom prst="rect">
                      <a:avLst/>
                    </a:prstGeom>
                  </pic:spPr>
                </pic:pic>
              </a:graphicData>
            </a:graphic>
          </wp:inline>
        </w:drawing>
      </w:r>
    </w:p>
    <w:p w14:paraId="3237FBDF" w14:textId="5A6E0E96" w:rsidR="0051429B" w:rsidRDefault="00984EC4" w:rsidP="0051429B">
      <w:pPr>
        <w:ind w:left="2160"/>
        <w:jc w:val="both"/>
        <w:rPr>
          <w:rFonts w:ascii="Georgia Pro" w:hAnsi="Georgia Pro"/>
          <w:sz w:val="22"/>
        </w:rPr>
      </w:pPr>
      <w:r>
        <w:rPr>
          <w:rFonts w:ascii="Georgia Pro" w:hAnsi="Georgia Pro"/>
          <w:sz w:val="22"/>
        </w:rPr>
        <w:t xml:space="preserve">The prerequisite task of ensuring the feature layer has XY fields for a feature layer come into play here. The </w:t>
      </w:r>
      <w:r w:rsidRPr="00984EC4">
        <w:rPr>
          <w:rFonts w:ascii="Consolas" w:hAnsi="Consolas"/>
          <w:sz w:val="20"/>
          <w:szCs w:val="20"/>
        </w:rPr>
        <w:t>input_geometry</w:t>
      </w:r>
      <w:r w:rsidRPr="00984EC4">
        <w:rPr>
          <w:rFonts w:ascii="Georgia Pro" w:hAnsi="Georgia Pro"/>
          <w:sz w:val="22"/>
        </w:rPr>
        <w:t xml:space="preserve"> </w:t>
      </w:r>
      <w:r>
        <w:rPr>
          <w:rFonts w:ascii="Georgia Pro" w:hAnsi="Georgia Pro"/>
          <w:sz w:val="22"/>
        </w:rPr>
        <w:t xml:space="preserve">variable looks for the XY fields in the updated CSV. These fields don't have to be labeled </w:t>
      </w:r>
      <w:r w:rsidRPr="00984EC4">
        <w:rPr>
          <w:rFonts w:ascii="Consolas" w:hAnsi="Consolas"/>
          <w:sz w:val="20"/>
          <w:szCs w:val="20"/>
        </w:rPr>
        <w:t>'X'</w:t>
      </w:r>
      <w:r>
        <w:rPr>
          <w:rFonts w:ascii="Georgia Pro" w:hAnsi="Georgia Pro"/>
          <w:sz w:val="22"/>
        </w:rPr>
        <w:t xml:space="preserve"> and </w:t>
      </w:r>
      <w:r w:rsidRPr="00984EC4">
        <w:rPr>
          <w:rFonts w:ascii="Consolas" w:hAnsi="Consolas"/>
          <w:sz w:val="20"/>
          <w:szCs w:val="20"/>
        </w:rPr>
        <w:t>'Y'</w:t>
      </w:r>
      <w:r>
        <w:rPr>
          <w:rFonts w:ascii="Georgia Pro" w:hAnsi="Georgia Pro"/>
          <w:sz w:val="22"/>
        </w:rPr>
        <w:t xml:space="preserve"> – they can be </w:t>
      </w:r>
      <w:r w:rsidRPr="00984EC4">
        <w:rPr>
          <w:rFonts w:ascii="Consolas" w:hAnsi="Consolas"/>
          <w:sz w:val="20"/>
          <w:szCs w:val="20"/>
        </w:rPr>
        <w:t>'long'</w:t>
      </w:r>
      <w:r>
        <w:rPr>
          <w:rFonts w:ascii="Georgia Pro" w:hAnsi="Georgia Pro"/>
          <w:sz w:val="22"/>
        </w:rPr>
        <w:t xml:space="preserve"> and </w:t>
      </w:r>
      <w:r w:rsidRPr="00984EC4">
        <w:rPr>
          <w:rFonts w:ascii="Consolas" w:hAnsi="Consolas"/>
          <w:sz w:val="20"/>
          <w:szCs w:val="20"/>
        </w:rPr>
        <w:t>'lat'</w:t>
      </w:r>
      <w:r>
        <w:rPr>
          <w:rFonts w:ascii="Georgia Pro" w:hAnsi="Georgia Pro"/>
          <w:sz w:val="22"/>
        </w:rPr>
        <w:t xml:space="preserve">, </w:t>
      </w:r>
      <w:r w:rsidRPr="00984EC4">
        <w:rPr>
          <w:rFonts w:ascii="Consolas" w:hAnsi="Consolas"/>
          <w:sz w:val="20"/>
          <w:szCs w:val="20"/>
        </w:rPr>
        <w:t xml:space="preserve">'x' </w:t>
      </w:r>
      <w:r>
        <w:rPr>
          <w:rFonts w:ascii="Georgia Pro" w:hAnsi="Georgia Pro"/>
          <w:sz w:val="22"/>
        </w:rPr>
        <w:t xml:space="preserve">and </w:t>
      </w:r>
      <w:r w:rsidRPr="00984EC4">
        <w:rPr>
          <w:rFonts w:ascii="Consolas" w:hAnsi="Consolas"/>
          <w:sz w:val="20"/>
          <w:szCs w:val="20"/>
        </w:rPr>
        <w:t>'y'</w:t>
      </w:r>
      <w:r>
        <w:rPr>
          <w:rFonts w:ascii="Georgia Pro" w:hAnsi="Georgia Pro"/>
          <w:sz w:val="22"/>
        </w:rPr>
        <w:t xml:space="preserve">, etc. Whatever they are, those field names are represented in the </w:t>
      </w:r>
      <w:r w:rsidRPr="00984EC4">
        <w:rPr>
          <w:rFonts w:ascii="Consolas" w:hAnsi="Consolas"/>
          <w:sz w:val="20"/>
          <w:szCs w:val="20"/>
        </w:rPr>
        <w:t xml:space="preserve">input_geometry </w:t>
      </w:r>
      <w:r>
        <w:rPr>
          <w:rFonts w:ascii="Georgia Pro" w:hAnsi="Georgia Pro"/>
          <w:sz w:val="22"/>
        </w:rPr>
        <w:t xml:space="preserve">section after the </w:t>
      </w:r>
      <w:r w:rsidRPr="00984EC4">
        <w:rPr>
          <w:rFonts w:ascii="Consolas" w:hAnsi="Consolas"/>
          <w:sz w:val="20"/>
          <w:szCs w:val="20"/>
        </w:rPr>
        <w:t>matching_row</w:t>
      </w:r>
      <w:r w:rsidRPr="00984EC4">
        <w:rPr>
          <w:rFonts w:ascii="Georgia Pro" w:hAnsi="Georgia Pro"/>
          <w:sz w:val="22"/>
        </w:rPr>
        <w:t xml:space="preserve"> </w:t>
      </w:r>
      <w:r>
        <w:rPr>
          <w:rFonts w:ascii="Georgia Pro" w:hAnsi="Georgia Pro"/>
          <w:sz w:val="22"/>
        </w:rPr>
        <w:t>variable in each of the relevant brackets.</w:t>
      </w:r>
    </w:p>
    <w:p w14:paraId="4B326875" w14:textId="3E34A33E" w:rsidR="00984EC4" w:rsidRPr="0005730E" w:rsidRDefault="00984EC4" w:rsidP="0051429B">
      <w:pPr>
        <w:ind w:left="2160"/>
        <w:jc w:val="both"/>
        <w:rPr>
          <w:rFonts w:ascii="Georgia Pro" w:hAnsi="Georgia Pro"/>
          <w:sz w:val="22"/>
        </w:rPr>
      </w:pPr>
      <w:r>
        <w:rPr>
          <w:rFonts w:ascii="Georgia Pro" w:hAnsi="Georgia Pro"/>
          <w:sz w:val="22"/>
        </w:rPr>
        <w:lastRenderedPageBreak/>
        <w:t>The rest of this section doesn't need any alteration, but it is important to note that the input spatial reference assumes the use of WKID 4326 or the geographic coordinate system WGS</w:t>
      </w:r>
      <w:r w:rsidR="00274E15">
        <w:rPr>
          <w:rFonts w:ascii="Georgia Pro" w:hAnsi="Georgia Pro"/>
          <w:sz w:val="22"/>
        </w:rPr>
        <w:t xml:space="preserve"> </w:t>
      </w:r>
      <w:r>
        <w:rPr>
          <w:rFonts w:ascii="Georgia Pro" w:hAnsi="Georgia Pro"/>
          <w:sz w:val="22"/>
        </w:rPr>
        <w:t>84. Since the data is being projected</w:t>
      </w:r>
      <w:r w:rsidR="00274E15">
        <w:rPr>
          <w:rFonts w:ascii="Georgia Pro" w:hAnsi="Georgia Pro"/>
          <w:sz w:val="22"/>
        </w:rPr>
        <w:t xml:space="preserve"> in</w:t>
      </w:r>
      <w:r>
        <w:rPr>
          <w:rFonts w:ascii="Georgia Pro" w:hAnsi="Georgia Pro"/>
          <w:sz w:val="22"/>
        </w:rPr>
        <w:t xml:space="preserve"> ArcGIS Online, the </w:t>
      </w:r>
      <w:r w:rsidRPr="00984EC4">
        <w:rPr>
          <w:rFonts w:ascii="Consolas" w:hAnsi="Consolas"/>
          <w:sz w:val="20"/>
          <w:szCs w:val="20"/>
        </w:rPr>
        <w:t>output_geometry</w:t>
      </w:r>
      <w:r>
        <w:rPr>
          <w:rFonts w:ascii="Georgia Pro" w:hAnsi="Georgia Pro"/>
          <w:sz w:val="22"/>
        </w:rPr>
        <w:t xml:space="preserve"> variable will project the geographic coordinates to a projected coordinate system. The coordinate system is chosen</w:t>
      </w:r>
      <w:r w:rsidR="00274E15">
        <w:rPr>
          <w:rFonts w:ascii="Georgia Pro" w:hAnsi="Georgia Pro"/>
          <w:sz w:val="22"/>
        </w:rPr>
        <w:t xml:space="preserve"> via the script</w:t>
      </w:r>
      <w:r>
        <w:rPr>
          <w:rFonts w:ascii="Georgia Pro" w:hAnsi="Georgia Pro"/>
          <w:sz w:val="22"/>
        </w:rPr>
        <w:t xml:space="preserve"> by the spatial reference of the feature layer on AGOL. In this case, it will likely be the web-based projection standard Web Mercator Auxiliary Sphere (WKID 3857).</w:t>
      </w:r>
    </w:p>
    <w:p w14:paraId="26756577" w14:textId="1B78CABF" w:rsidR="003D5990" w:rsidRDefault="003D5990" w:rsidP="003D6ADA">
      <w:pPr>
        <w:spacing w:after="60"/>
        <w:ind w:left="1440"/>
        <w:jc w:val="both"/>
        <w:rPr>
          <w:rFonts w:ascii="Georgia Pro" w:hAnsi="Georgia Pro"/>
          <w:sz w:val="22"/>
        </w:rPr>
      </w:pPr>
      <w:r w:rsidRPr="0005730E">
        <w:rPr>
          <w:rFonts w:ascii="Georgia Pro" w:hAnsi="Georgia Pro"/>
          <w:sz w:val="22"/>
        </w:rPr>
        <w:t>Assign the updated values</w:t>
      </w:r>
      <w:r w:rsidR="003D6ADA" w:rsidRPr="003D6ADA">
        <w:rPr>
          <w:rFonts w:ascii="Georgia Pro" w:hAnsi="Georgia Pro"/>
          <w:color w:val="FF0000"/>
          <w:sz w:val="22"/>
        </w:rPr>
        <w:t>*</w:t>
      </w:r>
    </w:p>
    <w:p w14:paraId="2362773A" w14:textId="11D9B041" w:rsidR="00A24EED" w:rsidRDefault="00A24EED" w:rsidP="00A24EED">
      <w:pPr>
        <w:ind w:left="2160"/>
        <w:jc w:val="both"/>
        <w:rPr>
          <w:rFonts w:ascii="Georgia Pro" w:hAnsi="Georgia Pro"/>
          <w:sz w:val="22"/>
        </w:rPr>
      </w:pPr>
      <w:r>
        <w:rPr>
          <w:noProof/>
        </w:rPr>
        <w:drawing>
          <wp:inline distT="0" distB="0" distL="0" distR="0" wp14:anchorId="7BBA0308" wp14:editId="3709E66D">
            <wp:extent cx="5619048" cy="1076190"/>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619048" cy="1076190"/>
                    </a:xfrm>
                    <a:prstGeom prst="rect">
                      <a:avLst/>
                    </a:prstGeom>
                  </pic:spPr>
                </pic:pic>
              </a:graphicData>
            </a:graphic>
          </wp:inline>
        </w:drawing>
      </w:r>
    </w:p>
    <w:p w14:paraId="674B5A1E" w14:textId="0A2BE071" w:rsidR="00A24EED" w:rsidRDefault="00A24EED" w:rsidP="003D6ADA">
      <w:pPr>
        <w:spacing w:after="60"/>
        <w:ind w:left="2160"/>
        <w:jc w:val="both"/>
        <w:rPr>
          <w:rFonts w:ascii="Georgia Pro" w:hAnsi="Georgia Pro"/>
          <w:sz w:val="22"/>
        </w:rPr>
      </w:pPr>
      <w:r>
        <w:rPr>
          <w:rFonts w:ascii="Georgia Pro" w:hAnsi="Georgia Pro"/>
          <w:sz w:val="22"/>
        </w:rPr>
        <w:t xml:space="preserve">In this section, the attribute values of the </w:t>
      </w:r>
      <w:r w:rsidR="003D6ADA" w:rsidRPr="003D6ADA">
        <w:rPr>
          <w:rFonts w:ascii="Consolas" w:hAnsi="Consolas"/>
          <w:sz w:val="20"/>
          <w:szCs w:val="20"/>
        </w:rPr>
        <w:t>ftbu</w:t>
      </w:r>
      <w:r w:rsidR="003D6ADA">
        <w:rPr>
          <w:rFonts w:ascii="Georgia Pro" w:hAnsi="Georgia Pro"/>
          <w:sz w:val="22"/>
        </w:rPr>
        <w:t xml:space="preserve"> variable will be updated</w:t>
      </w:r>
      <w:r>
        <w:rPr>
          <w:rFonts w:ascii="Georgia Pro" w:hAnsi="Georgia Pro"/>
          <w:sz w:val="22"/>
        </w:rPr>
        <w:t xml:space="preserve"> with the attribute values of target feature layer. The </w:t>
      </w:r>
      <w:r w:rsidRPr="00A24EED">
        <w:rPr>
          <w:rFonts w:ascii="Consolas" w:hAnsi="Consolas"/>
          <w:sz w:val="20"/>
          <w:szCs w:val="20"/>
        </w:rPr>
        <w:t>ftbu.attributes</w:t>
      </w:r>
      <w:r>
        <w:rPr>
          <w:rFonts w:ascii="Georgia Pro" w:hAnsi="Georgia Pro"/>
          <w:sz w:val="22"/>
        </w:rPr>
        <w:t xml:space="preserve"> columns/fields represent the fields of the updated CSV created from SQL. Again, </w:t>
      </w:r>
      <w:r>
        <w:rPr>
          <w:rFonts w:ascii="Georgia Pro" w:hAnsi="Georgia Pro"/>
          <w:i/>
          <w:iCs/>
          <w:sz w:val="22"/>
        </w:rPr>
        <w:t>these field names must exactly match in both case and spelling</w:t>
      </w:r>
      <w:r>
        <w:rPr>
          <w:rFonts w:ascii="Georgia Pro" w:hAnsi="Georgia Pro"/>
          <w:sz w:val="22"/>
        </w:rPr>
        <w:t>.</w:t>
      </w:r>
    </w:p>
    <w:p w14:paraId="3E6DBBEA" w14:textId="3AA4D974" w:rsidR="00A24EED" w:rsidRDefault="00A24EED" w:rsidP="003D6ADA">
      <w:pPr>
        <w:spacing w:after="60"/>
        <w:ind w:left="2160"/>
        <w:jc w:val="both"/>
        <w:rPr>
          <w:rFonts w:ascii="Georgia Pro" w:hAnsi="Georgia Pro"/>
          <w:sz w:val="22"/>
        </w:rPr>
      </w:pPr>
      <w:r>
        <w:rPr>
          <w:rFonts w:ascii="Georgia Pro" w:hAnsi="Georgia Pro"/>
          <w:sz w:val="22"/>
        </w:rPr>
        <w:t xml:space="preserve">The </w:t>
      </w:r>
      <w:r w:rsidRPr="0039180B">
        <w:rPr>
          <w:rFonts w:ascii="Consolas" w:hAnsi="Consolas"/>
          <w:sz w:val="20"/>
          <w:szCs w:val="20"/>
        </w:rPr>
        <w:t>matching_row</w:t>
      </w:r>
      <w:r>
        <w:rPr>
          <w:rFonts w:ascii="Georgia Pro" w:hAnsi="Georgia Pro"/>
          <w:sz w:val="22"/>
        </w:rPr>
        <w:t xml:space="preserve"> values represent the columns/fields of the target AGOL feature layer. Notice how columns with data type </w:t>
      </w:r>
      <w:r w:rsidRPr="0039180B">
        <w:rPr>
          <w:rFonts w:ascii="Consolas" w:hAnsi="Consolas"/>
          <w:sz w:val="20"/>
          <w:szCs w:val="20"/>
        </w:rPr>
        <w:t>INTEGER</w:t>
      </w:r>
      <w:r>
        <w:rPr>
          <w:rFonts w:ascii="Georgia Pro" w:hAnsi="Georgia Pro"/>
          <w:sz w:val="22"/>
        </w:rPr>
        <w:t xml:space="preserve"> and data type </w:t>
      </w:r>
      <w:r w:rsidRPr="0039180B">
        <w:rPr>
          <w:rFonts w:ascii="Consolas" w:hAnsi="Consolas"/>
          <w:sz w:val="20"/>
          <w:szCs w:val="20"/>
        </w:rPr>
        <w:t>TEXT</w:t>
      </w:r>
      <w:r>
        <w:rPr>
          <w:rFonts w:ascii="Georgia Pro" w:hAnsi="Georgia Pro"/>
          <w:sz w:val="22"/>
        </w:rPr>
        <w:t xml:space="preserve"> are handled. A </w:t>
      </w:r>
      <w:r w:rsidRPr="0039180B">
        <w:rPr>
          <w:rFonts w:ascii="Consolas" w:hAnsi="Consolas"/>
          <w:sz w:val="20"/>
          <w:szCs w:val="20"/>
        </w:rPr>
        <w:t>matching_row</w:t>
      </w:r>
      <w:r>
        <w:rPr>
          <w:rFonts w:ascii="Georgia Pro" w:hAnsi="Georgia Pro"/>
          <w:sz w:val="22"/>
        </w:rPr>
        <w:t xml:space="preserve"> item with a text data type will be formatted with a </w:t>
      </w:r>
      <w:r w:rsidRPr="0039180B">
        <w:rPr>
          <w:rFonts w:ascii="Consolas" w:hAnsi="Consolas"/>
          <w:sz w:val="20"/>
          <w:szCs w:val="20"/>
        </w:rPr>
        <w:t xml:space="preserve">.values[0] </w:t>
      </w:r>
      <w:r>
        <w:rPr>
          <w:rFonts w:ascii="Georgia Pro" w:hAnsi="Georgia Pro"/>
          <w:sz w:val="22"/>
        </w:rPr>
        <w:t xml:space="preserve">after the column name, while a </w:t>
      </w:r>
      <w:r w:rsidRPr="0039180B">
        <w:rPr>
          <w:rFonts w:ascii="Consolas" w:hAnsi="Consolas"/>
          <w:sz w:val="20"/>
          <w:szCs w:val="20"/>
        </w:rPr>
        <w:t>matching_row</w:t>
      </w:r>
      <w:r>
        <w:rPr>
          <w:rFonts w:ascii="Georgia Pro" w:hAnsi="Georgia Pro"/>
          <w:sz w:val="22"/>
        </w:rPr>
        <w:t xml:space="preserve"> item with an integer data type will simply have the </w:t>
      </w:r>
      <w:r w:rsidRPr="0039180B">
        <w:rPr>
          <w:rFonts w:ascii="Consolas" w:hAnsi="Consolas"/>
          <w:sz w:val="20"/>
          <w:szCs w:val="20"/>
        </w:rPr>
        <w:t>int()</w:t>
      </w:r>
      <w:r>
        <w:rPr>
          <w:rFonts w:ascii="Georgia Pro" w:hAnsi="Georgia Pro"/>
          <w:sz w:val="22"/>
        </w:rPr>
        <w:t xml:space="preserve"> method applied to turn the value into an integer. Make sure these data types match the </w:t>
      </w:r>
      <w:r>
        <w:rPr>
          <w:rFonts w:ascii="Georgia Pro" w:hAnsi="Georgia Pro"/>
          <w:i/>
          <w:iCs/>
          <w:sz w:val="22"/>
        </w:rPr>
        <w:t>target AGOL feature layer</w:t>
      </w:r>
      <w:r>
        <w:rPr>
          <w:rFonts w:ascii="Georgia Pro" w:hAnsi="Georgia Pro"/>
          <w:sz w:val="22"/>
        </w:rPr>
        <w:t xml:space="preserve">. For example, if </w:t>
      </w:r>
      <w:r w:rsidRPr="0039180B">
        <w:rPr>
          <w:rFonts w:ascii="Consolas" w:hAnsi="Consolas"/>
          <w:sz w:val="20"/>
          <w:szCs w:val="20"/>
        </w:rPr>
        <w:t>'TypeCode'</w:t>
      </w:r>
      <w:r>
        <w:rPr>
          <w:rFonts w:ascii="Georgia Pro" w:hAnsi="Georgia Pro"/>
          <w:sz w:val="22"/>
        </w:rPr>
        <w:t xml:space="preserve"> is a text-based field in the CSV but the </w:t>
      </w:r>
      <w:r w:rsidRPr="0039180B">
        <w:rPr>
          <w:rFonts w:ascii="Consolas" w:hAnsi="Consolas"/>
          <w:sz w:val="20"/>
          <w:szCs w:val="20"/>
        </w:rPr>
        <w:t>'TypeCode'</w:t>
      </w:r>
      <w:r>
        <w:rPr>
          <w:rFonts w:ascii="Georgia Pro" w:hAnsi="Georgia Pro"/>
          <w:sz w:val="22"/>
        </w:rPr>
        <w:t xml:space="preserve"> in the AGOL feature layer is an integer field, then make sure to apply the </w:t>
      </w:r>
      <w:r w:rsidRPr="0039180B">
        <w:rPr>
          <w:rFonts w:ascii="Consolas" w:hAnsi="Consolas"/>
          <w:sz w:val="20"/>
          <w:szCs w:val="20"/>
        </w:rPr>
        <w:t>int()</w:t>
      </w:r>
      <w:r>
        <w:rPr>
          <w:rFonts w:ascii="Georgia Pro" w:hAnsi="Georgia Pro"/>
          <w:sz w:val="22"/>
        </w:rPr>
        <w:t xml:space="preserve"> method for that column.</w:t>
      </w:r>
    </w:p>
    <w:p w14:paraId="61371B8B" w14:textId="13623C7C" w:rsidR="00A24EED" w:rsidRPr="0039180B" w:rsidRDefault="00A24EED" w:rsidP="00A24EED">
      <w:pPr>
        <w:ind w:left="2160"/>
        <w:jc w:val="both"/>
        <w:rPr>
          <w:rFonts w:ascii="Georgia Pro" w:hAnsi="Georgia Pro"/>
          <w:sz w:val="22"/>
        </w:rPr>
      </w:pPr>
      <w:r>
        <w:rPr>
          <w:rFonts w:ascii="Georgia Pro" w:hAnsi="Georgia Pro"/>
          <w:sz w:val="22"/>
        </w:rPr>
        <w:t xml:space="preserve">Also notice that since the </w:t>
      </w:r>
      <w:r w:rsidR="0039180B">
        <w:rPr>
          <w:rFonts w:ascii="Georgia Pro" w:hAnsi="Georgia Pro"/>
          <w:sz w:val="22"/>
        </w:rPr>
        <w:t xml:space="preserve">two columns/fields are being directly compared, the order in which the fields are placed within this section are not necessary. However, </w:t>
      </w:r>
      <w:r w:rsidR="0039180B">
        <w:rPr>
          <w:rFonts w:ascii="Georgia Pro" w:hAnsi="Georgia Pro"/>
          <w:i/>
          <w:iCs/>
          <w:sz w:val="22"/>
        </w:rPr>
        <w:t xml:space="preserve">do not alter the </w:t>
      </w:r>
      <w:r w:rsidR="0039180B" w:rsidRPr="0039180B">
        <w:rPr>
          <w:rFonts w:ascii="Consolas" w:hAnsi="Consolas"/>
          <w:sz w:val="20"/>
          <w:szCs w:val="20"/>
        </w:rPr>
        <w:t>ftbu.geometry</w:t>
      </w:r>
      <w:r w:rsidR="0039180B">
        <w:rPr>
          <w:rFonts w:ascii="Georgia Pro" w:hAnsi="Georgia Pro"/>
          <w:i/>
          <w:iCs/>
          <w:sz w:val="22"/>
        </w:rPr>
        <w:t xml:space="preserve"> variable in any way.</w:t>
      </w:r>
    </w:p>
    <w:p w14:paraId="1A9F69E3" w14:textId="046A4355" w:rsidR="003D5990" w:rsidRDefault="003D5990" w:rsidP="003D6ADA">
      <w:pPr>
        <w:spacing w:after="60"/>
        <w:ind w:left="1440"/>
        <w:jc w:val="both"/>
        <w:rPr>
          <w:rFonts w:ascii="Georgia Pro" w:hAnsi="Georgia Pro"/>
          <w:sz w:val="22"/>
        </w:rPr>
      </w:pPr>
      <w:r w:rsidRPr="0005730E">
        <w:rPr>
          <w:rFonts w:ascii="Georgia Pro" w:hAnsi="Georgia Pro"/>
          <w:sz w:val="22"/>
        </w:rPr>
        <w:t>Add this to the list of features to be updated</w:t>
      </w:r>
    </w:p>
    <w:p w14:paraId="7BA5C75A" w14:textId="72A4CC87" w:rsidR="003D6ADA" w:rsidRDefault="003D6ADA" w:rsidP="003D6ADA">
      <w:pPr>
        <w:ind w:left="2160"/>
        <w:jc w:val="both"/>
        <w:rPr>
          <w:rFonts w:ascii="Georgia Pro" w:hAnsi="Georgia Pro"/>
          <w:sz w:val="22"/>
        </w:rPr>
      </w:pPr>
      <w:r>
        <w:rPr>
          <w:noProof/>
        </w:rPr>
        <w:drawing>
          <wp:inline distT="0" distB="0" distL="0" distR="0" wp14:anchorId="6AB70E07" wp14:editId="1F6B4E3A">
            <wp:extent cx="2590476" cy="171429"/>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590476" cy="171429"/>
                    </a:xfrm>
                    <a:prstGeom prst="rect">
                      <a:avLst/>
                    </a:prstGeom>
                  </pic:spPr>
                </pic:pic>
              </a:graphicData>
            </a:graphic>
          </wp:inline>
        </w:drawing>
      </w:r>
    </w:p>
    <w:p w14:paraId="37473F7E" w14:textId="4B6E59A0" w:rsidR="003D6ADA" w:rsidRPr="0005730E" w:rsidRDefault="003D6ADA" w:rsidP="003D6ADA">
      <w:pPr>
        <w:ind w:left="2160"/>
        <w:jc w:val="both"/>
        <w:rPr>
          <w:rFonts w:ascii="Georgia Pro" w:hAnsi="Georgia Pro"/>
          <w:sz w:val="22"/>
        </w:rPr>
      </w:pPr>
      <w:r>
        <w:rPr>
          <w:rFonts w:ascii="Georgia Pro" w:hAnsi="Georgia Pro"/>
          <w:sz w:val="22"/>
        </w:rPr>
        <w:t xml:space="preserve">The </w:t>
      </w:r>
      <w:r w:rsidRPr="003D6ADA">
        <w:rPr>
          <w:rFonts w:ascii="Consolas" w:hAnsi="Consolas"/>
          <w:sz w:val="20"/>
          <w:szCs w:val="20"/>
        </w:rPr>
        <w:t>ftbu</w:t>
      </w:r>
      <w:r>
        <w:rPr>
          <w:rFonts w:ascii="Georgia Pro" w:hAnsi="Georgia Pro"/>
          <w:sz w:val="22"/>
        </w:rPr>
        <w:t xml:space="preserve"> items will be appended to the empty list </w:t>
      </w:r>
      <w:r w:rsidRPr="003D6ADA">
        <w:rPr>
          <w:rFonts w:ascii="Consolas" w:hAnsi="Consolas"/>
          <w:sz w:val="20"/>
          <w:szCs w:val="20"/>
        </w:rPr>
        <w:t>updatefeatures</w:t>
      </w:r>
      <w:r>
        <w:rPr>
          <w:rFonts w:ascii="Georgia Pro" w:hAnsi="Georgia Pro"/>
          <w:sz w:val="22"/>
        </w:rPr>
        <w:t>.</w:t>
      </w:r>
    </w:p>
    <w:p w14:paraId="36F5ED56" w14:textId="4854F757" w:rsidR="003D5990" w:rsidRDefault="003D5990" w:rsidP="003D6ADA">
      <w:pPr>
        <w:spacing w:after="60"/>
        <w:ind w:left="720"/>
        <w:jc w:val="both"/>
        <w:rPr>
          <w:rFonts w:ascii="Georgia Pro" w:hAnsi="Georgia Pro"/>
          <w:sz w:val="22"/>
        </w:rPr>
      </w:pPr>
      <w:r w:rsidRPr="0005730E">
        <w:rPr>
          <w:rFonts w:ascii="Georgia Pro" w:hAnsi="Georgia Pro"/>
          <w:sz w:val="22"/>
        </w:rPr>
        <w:t xml:space="preserve">Call the </w:t>
      </w:r>
      <w:r w:rsidRPr="003D6ADA">
        <w:rPr>
          <w:rFonts w:ascii="Consolas" w:hAnsi="Consolas"/>
          <w:sz w:val="20"/>
          <w:szCs w:val="20"/>
        </w:rPr>
        <w:t>edit_features()</w:t>
      </w:r>
      <w:r w:rsidRPr="0005730E">
        <w:rPr>
          <w:rFonts w:ascii="Georgia Pro" w:hAnsi="Georgia Pro"/>
          <w:sz w:val="22"/>
        </w:rPr>
        <w:t xml:space="preserve"> method of Feature </w:t>
      </w:r>
      <w:r w:rsidR="003239EE">
        <w:rPr>
          <w:rFonts w:ascii="Georgia Pro" w:hAnsi="Georgia Pro"/>
          <w:sz w:val="22"/>
        </w:rPr>
        <w:t>L</w:t>
      </w:r>
      <w:r w:rsidRPr="0005730E">
        <w:rPr>
          <w:rFonts w:ascii="Georgia Pro" w:hAnsi="Georgia Pro"/>
          <w:sz w:val="22"/>
        </w:rPr>
        <w:t>ayer object and pass features to the updates parameter</w:t>
      </w:r>
    </w:p>
    <w:p w14:paraId="03F015B1" w14:textId="743612E1" w:rsidR="003D6ADA" w:rsidRDefault="003D6ADA" w:rsidP="003D6ADA">
      <w:pPr>
        <w:ind w:left="1440"/>
        <w:jc w:val="both"/>
        <w:rPr>
          <w:rFonts w:ascii="Georgia Pro" w:hAnsi="Georgia Pro"/>
          <w:sz w:val="22"/>
        </w:rPr>
      </w:pPr>
      <w:r>
        <w:rPr>
          <w:noProof/>
        </w:rPr>
        <w:drawing>
          <wp:inline distT="0" distB="0" distL="0" distR="0" wp14:anchorId="37C6038F" wp14:editId="3B97551E">
            <wp:extent cx="3542857" cy="314286"/>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42857" cy="314286"/>
                    </a:xfrm>
                    <a:prstGeom prst="rect">
                      <a:avLst/>
                    </a:prstGeom>
                  </pic:spPr>
                </pic:pic>
              </a:graphicData>
            </a:graphic>
          </wp:inline>
        </w:drawing>
      </w:r>
    </w:p>
    <w:p w14:paraId="597F2BE9" w14:textId="3D3CCA9B" w:rsidR="003D6ADA" w:rsidRPr="003D6ADA" w:rsidRDefault="003D6ADA" w:rsidP="003D6ADA">
      <w:pPr>
        <w:ind w:left="1440"/>
        <w:jc w:val="both"/>
        <w:rPr>
          <w:rFonts w:ascii="Georgia Pro" w:hAnsi="Georgia Pro"/>
          <w:sz w:val="22"/>
        </w:rPr>
      </w:pPr>
      <w:r>
        <w:rPr>
          <w:rFonts w:ascii="Georgia Pro" w:hAnsi="Georgia Pro"/>
          <w:sz w:val="22"/>
        </w:rPr>
        <w:t xml:space="preserve">Now outside of the </w:t>
      </w:r>
      <w:r>
        <w:rPr>
          <w:rFonts w:ascii="Georgia Pro" w:hAnsi="Georgia Pro"/>
          <w:i/>
          <w:iCs/>
          <w:sz w:val="22"/>
        </w:rPr>
        <w:t xml:space="preserve">for </w:t>
      </w:r>
      <w:r>
        <w:rPr>
          <w:rFonts w:ascii="Georgia Pro" w:hAnsi="Georgia Pro"/>
          <w:sz w:val="22"/>
        </w:rPr>
        <w:t xml:space="preserve">loop, this part of the script checks to see if there are any records to update. If not, the script will finish running with no major change to the feature layer. </w:t>
      </w:r>
      <w:r w:rsidR="003239EE">
        <w:rPr>
          <w:rFonts w:ascii="Georgia Pro" w:hAnsi="Georgia Pro"/>
          <w:sz w:val="22"/>
        </w:rPr>
        <w:t xml:space="preserve">If there is at least one (1) record to update, the </w:t>
      </w:r>
      <w:r w:rsidR="003239EE" w:rsidRPr="003239EE">
        <w:rPr>
          <w:rFonts w:ascii="Consolas" w:hAnsi="Consolas"/>
          <w:sz w:val="20"/>
          <w:szCs w:val="20"/>
        </w:rPr>
        <w:t>edit_feature()</w:t>
      </w:r>
      <w:r w:rsidR="003239EE">
        <w:rPr>
          <w:rFonts w:ascii="Georgia Pro" w:hAnsi="Georgia Pro"/>
          <w:sz w:val="22"/>
        </w:rPr>
        <w:t xml:space="preserve"> method is called and pushes the updates to the feature layer. Here, each record in question will be entirely overwritten, while all others are left untouched.</w:t>
      </w:r>
    </w:p>
    <w:p w14:paraId="1F8F88F3" w14:textId="45C9B03A" w:rsidR="001E0623" w:rsidRDefault="001E0623" w:rsidP="001E0623">
      <w:pPr>
        <w:pStyle w:val="Heading2"/>
        <w:jc w:val="both"/>
        <w:rPr>
          <w:rFonts w:ascii="Georgia Pro" w:hAnsi="Georgia Pro"/>
          <w:sz w:val="22"/>
        </w:rPr>
      </w:pPr>
      <w:r w:rsidRPr="001E0623">
        <w:rPr>
          <w:rFonts w:ascii="Georgia Pro" w:hAnsi="Georgia Pro"/>
          <w:sz w:val="22"/>
        </w:rPr>
        <w:t>SECTION 4</w:t>
      </w:r>
      <w:r w:rsidR="0050680F">
        <w:rPr>
          <w:rFonts w:ascii="Georgia Pro" w:hAnsi="Georgia Pro"/>
          <w:sz w:val="22"/>
        </w:rPr>
        <w:t xml:space="preserve"> – CLEAN UP DATA WITHIN SQL AND LOCAL MACHINE</w:t>
      </w:r>
    </w:p>
    <w:p w14:paraId="09929DB4" w14:textId="424D3645" w:rsidR="003D5990" w:rsidRDefault="003D5990" w:rsidP="0050680F">
      <w:pPr>
        <w:spacing w:after="60"/>
        <w:ind w:left="720"/>
        <w:jc w:val="both"/>
        <w:rPr>
          <w:rFonts w:ascii="Georgia Pro" w:hAnsi="Georgia Pro"/>
          <w:sz w:val="22"/>
        </w:rPr>
      </w:pPr>
      <w:r w:rsidRPr="0050680F">
        <w:rPr>
          <w:rFonts w:ascii="Georgia Pro" w:hAnsi="Georgia Pro"/>
          <w:sz w:val="22"/>
        </w:rPr>
        <w:t>Delete temporary tables</w:t>
      </w:r>
    </w:p>
    <w:p w14:paraId="2727DBCC" w14:textId="7907B0B2" w:rsidR="0050680F" w:rsidRDefault="0050680F" w:rsidP="0050680F">
      <w:pPr>
        <w:ind w:left="1440"/>
        <w:jc w:val="both"/>
        <w:rPr>
          <w:rFonts w:ascii="Georgia Pro" w:hAnsi="Georgia Pro"/>
          <w:sz w:val="22"/>
        </w:rPr>
      </w:pPr>
      <w:r>
        <w:rPr>
          <w:noProof/>
        </w:rPr>
        <w:drawing>
          <wp:inline distT="0" distB="0" distL="0" distR="0" wp14:anchorId="410D7DBA" wp14:editId="2E304A6F">
            <wp:extent cx="1961905" cy="619048"/>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961905" cy="619048"/>
                    </a:xfrm>
                    <a:prstGeom prst="rect">
                      <a:avLst/>
                    </a:prstGeom>
                  </pic:spPr>
                </pic:pic>
              </a:graphicData>
            </a:graphic>
          </wp:inline>
        </w:drawing>
      </w:r>
    </w:p>
    <w:p w14:paraId="37129620" w14:textId="110E9C80" w:rsidR="0050680F" w:rsidRPr="0050680F" w:rsidRDefault="0050680F" w:rsidP="0050680F">
      <w:pPr>
        <w:ind w:left="1440"/>
        <w:jc w:val="both"/>
        <w:rPr>
          <w:rFonts w:ascii="Georgia Pro" w:hAnsi="Georgia Pro"/>
          <w:sz w:val="22"/>
        </w:rPr>
      </w:pPr>
      <w:r>
        <w:rPr>
          <w:rFonts w:ascii="Georgia Pro" w:hAnsi="Georgia Pro"/>
          <w:sz w:val="22"/>
        </w:rPr>
        <w:lastRenderedPageBreak/>
        <w:t>Deletes the two temporary tables created in the MS SQL Server.</w:t>
      </w:r>
    </w:p>
    <w:p w14:paraId="03B6B1C9" w14:textId="78968C19" w:rsidR="003D5990" w:rsidRDefault="003D5990" w:rsidP="0050680F">
      <w:pPr>
        <w:spacing w:after="60"/>
        <w:ind w:left="720"/>
        <w:jc w:val="both"/>
        <w:rPr>
          <w:rFonts w:ascii="Georgia Pro" w:hAnsi="Georgia Pro"/>
          <w:sz w:val="22"/>
        </w:rPr>
      </w:pPr>
      <w:r w:rsidRPr="0050680F">
        <w:rPr>
          <w:rFonts w:ascii="Georgia Pro" w:hAnsi="Georgia Pro"/>
          <w:sz w:val="22"/>
        </w:rPr>
        <w:t>Close and delete cursor; close SQL db connection</w:t>
      </w:r>
    </w:p>
    <w:p w14:paraId="4289A4BA" w14:textId="65067142" w:rsidR="0050680F" w:rsidRDefault="0050680F" w:rsidP="0050680F">
      <w:pPr>
        <w:ind w:left="1440"/>
        <w:jc w:val="both"/>
        <w:rPr>
          <w:rFonts w:ascii="Georgia Pro" w:hAnsi="Georgia Pro"/>
          <w:sz w:val="22"/>
        </w:rPr>
      </w:pPr>
      <w:r>
        <w:rPr>
          <w:noProof/>
        </w:rPr>
        <w:drawing>
          <wp:inline distT="0" distB="0" distL="0" distR="0" wp14:anchorId="053D593A" wp14:editId="5F23371E">
            <wp:extent cx="1180952" cy="485714"/>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180952" cy="485714"/>
                    </a:xfrm>
                    <a:prstGeom prst="rect">
                      <a:avLst/>
                    </a:prstGeom>
                  </pic:spPr>
                </pic:pic>
              </a:graphicData>
            </a:graphic>
          </wp:inline>
        </w:drawing>
      </w:r>
    </w:p>
    <w:p w14:paraId="4333D861" w14:textId="463FC7CC" w:rsidR="0050680F" w:rsidRPr="0050680F" w:rsidRDefault="0050680F" w:rsidP="0050680F">
      <w:pPr>
        <w:ind w:left="1440"/>
        <w:jc w:val="both"/>
        <w:rPr>
          <w:rFonts w:ascii="Georgia Pro" w:hAnsi="Georgia Pro"/>
          <w:sz w:val="22"/>
        </w:rPr>
      </w:pPr>
      <w:r>
        <w:rPr>
          <w:rFonts w:ascii="Georgia Pro" w:hAnsi="Georgia Pro"/>
          <w:sz w:val="22"/>
        </w:rPr>
        <w:t>Closes and deletes the SQL cursor created for the script and closes the connection the SQL Server database.</w:t>
      </w:r>
    </w:p>
    <w:p w14:paraId="5F9CDEC4" w14:textId="11E21A97" w:rsidR="0050680F" w:rsidRDefault="003D5990" w:rsidP="0050680F">
      <w:pPr>
        <w:spacing w:after="60"/>
        <w:ind w:left="720"/>
        <w:jc w:val="both"/>
        <w:rPr>
          <w:rFonts w:ascii="Georgia Pro" w:hAnsi="Georgia Pro"/>
          <w:sz w:val="22"/>
        </w:rPr>
      </w:pPr>
      <w:r w:rsidRPr="0050680F">
        <w:rPr>
          <w:rFonts w:ascii="Georgia Pro" w:hAnsi="Georgia Pro"/>
          <w:sz w:val="22"/>
        </w:rPr>
        <w:t>Remove all CSVs</w:t>
      </w:r>
    </w:p>
    <w:p w14:paraId="2A22CDE7" w14:textId="7A11DBE2" w:rsidR="0050680F" w:rsidRDefault="0050680F" w:rsidP="0050680F">
      <w:pPr>
        <w:ind w:left="1440"/>
        <w:jc w:val="both"/>
        <w:rPr>
          <w:rFonts w:ascii="Georgia Pro" w:hAnsi="Georgia Pro"/>
          <w:sz w:val="22"/>
        </w:rPr>
      </w:pPr>
      <w:r>
        <w:rPr>
          <w:noProof/>
        </w:rPr>
        <w:drawing>
          <wp:inline distT="0" distB="0" distL="0" distR="0" wp14:anchorId="6FC45797" wp14:editId="2A2AE418">
            <wp:extent cx="1647619" cy="361905"/>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647619" cy="361905"/>
                    </a:xfrm>
                    <a:prstGeom prst="rect">
                      <a:avLst/>
                    </a:prstGeom>
                  </pic:spPr>
                </pic:pic>
              </a:graphicData>
            </a:graphic>
          </wp:inline>
        </w:drawing>
      </w:r>
    </w:p>
    <w:p w14:paraId="1A2D715A" w14:textId="716B302F" w:rsidR="0050680F" w:rsidRPr="0050680F" w:rsidRDefault="0050680F" w:rsidP="0050680F">
      <w:pPr>
        <w:ind w:left="1440"/>
        <w:jc w:val="both"/>
        <w:rPr>
          <w:rFonts w:ascii="Georgia Pro" w:hAnsi="Georgia Pro"/>
          <w:sz w:val="22"/>
        </w:rPr>
      </w:pPr>
      <w:r>
        <w:rPr>
          <w:rFonts w:ascii="Georgia Pro" w:hAnsi="Georgia Pro"/>
          <w:sz w:val="22"/>
        </w:rPr>
        <w:t>Deletes the downloaded feature layer data as CSV (csvDOC) and the updated SQL records as CSV (sql2CSVout) from the local/server machine.</w:t>
      </w:r>
      <w:bookmarkStart w:id="0" w:name="_GoBack"/>
      <w:bookmarkEnd w:id="0"/>
    </w:p>
    <w:sectPr w:rsidR="0050680F" w:rsidRPr="0050680F" w:rsidSect="004671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82F5A" w14:textId="77777777" w:rsidR="00A2784B" w:rsidRDefault="00A2784B" w:rsidP="00661D4B">
      <w:pPr>
        <w:spacing w:after="0" w:line="240" w:lineRule="auto"/>
      </w:pPr>
      <w:r>
        <w:separator/>
      </w:r>
    </w:p>
  </w:endnote>
  <w:endnote w:type="continuationSeparator" w:id="0">
    <w:p w14:paraId="5D24C72A" w14:textId="77777777" w:rsidR="00A2784B" w:rsidRDefault="00A2784B" w:rsidP="00661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Pro">
    <w:charset w:val="00"/>
    <w:family w:val="roman"/>
    <w:pitch w:val="variable"/>
    <w:sig w:usb0="80000287" w:usb1="0000004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E4FAC" w14:textId="77777777" w:rsidR="00A2784B" w:rsidRDefault="00A2784B" w:rsidP="00661D4B">
      <w:pPr>
        <w:spacing w:after="0" w:line="240" w:lineRule="auto"/>
      </w:pPr>
      <w:r>
        <w:separator/>
      </w:r>
    </w:p>
  </w:footnote>
  <w:footnote w:type="continuationSeparator" w:id="0">
    <w:p w14:paraId="5B0B6BED" w14:textId="77777777" w:rsidR="00A2784B" w:rsidRDefault="00A2784B" w:rsidP="00661D4B">
      <w:pPr>
        <w:spacing w:after="0" w:line="240" w:lineRule="auto"/>
      </w:pPr>
      <w:r>
        <w:continuationSeparator/>
      </w:r>
    </w:p>
  </w:footnote>
  <w:footnote w:id="1">
    <w:p w14:paraId="6146DFEF" w14:textId="77C402E5" w:rsidR="0051429B" w:rsidRPr="00442F22" w:rsidRDefault="0051429B">
      <w:pPr>
        <w:pStyle w:val="FootnoteText"/>
        <w:rPr>
          <w:sz w:val="18"/>
          <w:szCs w:val="14"/>
        </w:rPr>
      </w:pPr>
      <w:r w:rsidRPr="00442F22">
        <w:rPr>
          <w:rStyle w:val="FootnoteReference"/>
          <w:sz w:val="18"/>
          <w:szCs w:val="14"/>
        </w:rPr>
        <w:footnoteRef/>
      </w:r>
      <w:r w:rsidRPr="00442F22">
        <w:rPr>
          <w:sz w:val="18"/>
          <w:szCs w:val="14"/>
        </w:rPr>
        <w:t xml:space="preserve"> </w:t>
      </w:r>
      <w:hyperlink r:id="rId1" w:history="1">
        <w:r w:rsidRPr="00442F22">
          <w:rPr>
            <w:rStyle w:val="Hyperlink"/>
            <w:sz w:val="18"/>
            <w:szCs w:val="14"/>
          </w:rPr>
          <w:t>https://pro.arcgis.com/en/pro-app/arcpy/get-started/what-is-conda.htm</w:t>
        </w:r>
      </w:hyperlink>
    </w:p>
  </w:footnote>
  <w:footnote w:id="2">
    <w:p w14:paraId="61E11BDC" w14:textId="5A829B55" w:rsidR="0051429B" w:rsidRDefault="0051429B">
      <w:pPr>
        <w:pStyle w:val="FootnoteText"/>
      </w:pPr>
      <w:r w:rsidRPr="00442F22">
        <w:rPr>
          <w:rStyle w:val="FootnoteReference"/>
          <w:sz w:val="18"/>
          <w:szCs w:val="14"/>
        </w:rPr>
        <w:footnoteRef/>
      </w:r>
      <w:r w:rsidRPr="00442F22">
        <w:rPr>
          <w:sz w:val="18"/>
          <w:szCs w:val="14"/>
        </w:rPr>
        <w:t xml:space="preserve"> </w:t>
      </w:r>
      <w:hyperlink r:id="rId2" w:history="1">
        <w:r w:rsidRPr="00442F22">
          <w:rPr>
            <w:rStyle w:val="Hyperlink"/>
            <w:sz w:val="18"/>
            <w:szCs w:val="14"/>
          </w:rPr>
          <w:t>https://developers.arcgis.com/python/guide/understanding-conda/</w:t>
        </w:r>
      </w:hyperlink>
    </w:p>
  </w:footnote>
  <w:footnote w:id="3">
    <w:p w14:paraId="6F5E532E" w14:textId="2D4F1467" w:rsidR="0051429B" w:rsidRPr="00442F22" w:rsidRDefault="0051429B">
      <w:pPr>
        <w:pStyle w:val="FootnoteText"/>
        <w:rPr>
          <w:sz w:val="18"/>
          <w:szCs w:val="14"/>
        </w:rPr>
      </w:pPr>
      <w:r w:rsidRPr="00442F22">
        <w:rPr>
          <w:rStyle w:val="FootnoteReference"/>
          <w:sz w:val="18"/>
          <w:szCs w:val="14"/>
        </w:rPr>
        <w:footnoteRef/>
      </w:r>
      <w:r w:rsidRPr="00442F22">
        <w:rPr>
          <w:sz w:val="18"/>
          <w:szCs w:val="14"/>
        </w:rPr>
        <w:t xml:space="preserve"> </w:t>
      </w:r>
      <w:hyperlink r:id="rId3" w:history="1">
        <w:r w:rsidRPr="00442F22">
          <w:rPr>
            <w:rStyle w:val="Hyperlink"/>
            <w:sz w:val="18"/>
            <w:szCs w:val="14"/>
          </w:rPr>
          <w:t>https://pandas.pydata.org/pandas-docs/stable/getting_started/overview.html</w:t>
        </w:r>
      </w:hyperlink>
    </w:p>
  </w:footnote>
  <w:footnote w:id="4">
    <w:p w14:paraId="28819461" w14:textId="2E5A3B02" w:rsidR="0051429B" w:rsidRDefault="0051429B">
      <w:pPr>
        <w:pStyle w:val="FootnoteText"/>
      </w:pPr>
      <w:r w:rsidRPr="00442F22">
        <w:rPr>
          <w:rStyle w:val="FootnoteReference"/>
          <w:sz w:val="18"/>
          <w:szCs w:val="14"/>
        </w:rPr>
        <w:footnoteRef/>
      </w:r>
      <w:r w:rsidRPr="00442F22">
        <w:rPr>
          <w:sz w:val="18"/>
          <w:szCs w:val="14"/>
        </w:rPr>
        <w:t xml:space="preserve"> </w:t>
      </w:r>
      <w:hyperlink r:id="rId4" w:history="1">
        <w:r w:rsidRPr="00442F22">
          <w:rPr>
            <w:rStyle w:val="Hyperlink"/>
            <w:sz w:val="18"/>
            <w:szCs w:val="14"/>
          </w:rPr>
          <w:t>https://www.numpy.org/</w:t>
        </w:r>
      </w:hyperlink>
    </w:p>
  </w:footnote>
  <w:footnote w:id="5">
    <w:p w14:paraId="5B27689C" w14:textId="31579A58" w:rsidR="0051429B" w:rsidRDefault="0051429B">
      <w:pPr>
        <w:pStyle w:val="FootnoteText"/>
      </w:pPr>
      <w:r w:rsidRPr="00442F22">
        <w:rPr>
          <w:rStyle w:val="FootnoteReference"/>
          <w:sz w:val="18"/>
          <w:szCs w:val="14"/>
        </w:rPr>
        <w:footnoteRef/>
      </w:r>
      <w:r w:rsidRPr="00442F22">
        <w:rPr>
          <w:sz w:val="18"/>
          <w:szCs w:val="14"/>
        </w:rPr>
        <w:t xml:space="preserve"> </w:t>
      </w:r>
      <w:hyperlink r:id="rId5" w:history="1">
        <w:r w:rsidRPr="00442F22">
          <w:rPr>
            <w:rStyle w:val="Hyperlink"/>
            <w:sz w:val="18"/>
            <w:szCs w:val="14"/>
          </w:rPr>
          <w:t>https://developers.arcgis.com/python/guide/using-the-gis/</w:t>
        </w:r>
      </w:hyperlink>
    </w:p>
  </w:footnote>
  <w:footnote w:id="6">
    <w:p w14:paraId="41F7A6C6" w14:textId="1B8637FD" w:rsidR="0051429B" w:rsidRPr="00442F22" w:rsidRDefault="0051429B" w:rsidP="00E959B7">
      <w:pPr>
        <w:pStyle w:val="FootnoteText"/>
        <w:rPr>
          <w:sz w:val="18"/>
          <w:szCs w:val="14"/>
        </w:rPr>
      </w:pPr>
      <w:r w:rsidRPr="00442F22">
        <w:rPr>
          <w:rStyle w:val="FootnoteReference"/>
          <w:sz w:val="18"/>
          <w:szCs w:val="14"/>
        </w:rPr>
        <w:footnoteRef/>
      </w:r>
      <w:r w:rsidRPr="00442F22">
        <w:rPr>
          <w:sz w:val="18"/>
          <w:szCs w:val="14"/>
        </w:rPr>
        <w:t xml:space="preserve"> </w:t>
      </w:r>
      <w:hyperlink r:id="rId6" w:history="1">
        <w:r w:rsidRPr="00442F22">
          <w:rPr>
            <w:rStyle w:val="Hyperlink"/>
            <w:sz w:val="18"/>
            <w:szCs w:val="14"/>
          </w:rPr>
          <w:t>https://github.com/mkleehammer/pyodbc/wiki/Connecting-to-SQL-Server-from-Windows</w:t>
        </w:r>
      </w:hyperlink>
    </w:p>
    <w:p w14:paraId="6A8B9B1C" w14:textId="79036066" w:rsidR="0051429B" w:rsidRDefault="0051429B">
      <w:pPr>
        <w:pStyle w:val="FootnoteText"/>
      </w:pPr>
    </w:p>
  </w:footnote>
  <w:footnote w:id="7">
    <w:p w14:paraId="5F6E4655" w14:textId="50E83BDE" w:rsidR="0051429B" w:rsidRPr="00442F22" w:rsidRDefault="0051429B">
      <w:pPr>
        <w:pStyle w:val="FootnoteText"/>
        <w:rPr>
          <w:sz w:val="18"/>
          <w:szCs w:val="14"/>
        </w:rPr>
      </w:pPr>
      <w:r w:rsidRPr="00442F22">
        <w:rPr>
          <w:rStyle w:val="FootnoteReference"/>
          <w:sz w:val="18"/>
          <w:szCs w:val="14"/>
        </w:rPr>
        <w:footnoteRef/>
      </w:r>
      <w:r w:rsidRPr="00442F22">
        <w:rPr>
          <w:sz w:val="18"/>
          <w:szCs w:val="14"/>
        </w:rPr>
        <w:t xml:space="preserve"> </w:t>
      </w:r>
      <w:hyperlink r:id="rId7" w:history="1">
        <w:r w:rsidRPr="00442F22">
          <w:rPr>
            <w:rStyle w:val="Hyperlink"/>
            <w:sz w:val="18"/>
            <w:szCs w:val="14"/>
          </w:rPr>
          <w:t>https://docs.python.org/3/library/configparser.html</w:t>
        </w:r>
      </w:hyperlink>
    </w:p>
  </w:footnote>
  <w:footnote w:id="8">
    <w:p w14:paraId="4F3CCFC5" w14:textId="1D77F03B" w:rsidR="0051429B" w:rsidRPr="00442F22" w:rsidRDefault="0051429B">
      <w:pPr>
        <w:pStyle w:val="FootnoteText"/>
        <w:rPr>
          <w:sz w:val="18"/>
          <w:szCs w:val="14"/>
        </w:rPr>
      </w:pPr>
      <w:r w:rsidRPr="00442F22">
        <w:rPr>
          <w:rStyle w:val="FootnoteReference"/>
          <w:sz w:val="18"/>
          <w:szCs w:val="14"/>
        </w:rPr>
        <w:footnoteRef/>
      </w:r>
      <w:r w:rsidRPr="00442F22">
        <w:rPr>
          <w:sz w:val="18"/>
          <w:szCs w:val="14"/>
        </w:rPr>
        <w:t xml:space="preserve"> </w:t>
      </w:r>
      <w:hyperlink r:id="rId8" w:history="1">
        <w:r w:rsidRPr="00442F22">
          <w:rPr>
            <w:rStyle w:val="Hyperlink"/>
            <w:sz w:val="18"/>
            <w:szCs w:val="14"/>
          </w:rPr>
          <w:t>https://hackernoon.com/4-ways-to-manage-the-configuration-in-python-4623049e841b</w:t>
        </w:r>
      </w:hyperlink>
    </w:p>
  </w:footnote>
  <w:footnote w:id="9">
    <w:p w14:paraId="56A7073F" w14:textId="6B00553E" w:rsidR="0051429B" w:rsidRDefault="0051429B">
      <w:pPr>
        <w:pStyle w:val="FootnoteText"/>
      </w:pPr>
      <w:r w:rsidRPr="00442F22">
        <w:rPr>
          <w:rStyle w:val="FootnoteReference"/>
          <w:sz w:val="18"/>
          <w:szCs w:val="14"/>
        </w:rPr>
        <w:footnoteRef/>
      </w:r>
      <w:r w:rsidRPr="00442F22">
        <w:rPr>
          <w:sz w:val="18"/>
          <w:szCs w:val="14"/>
        </w:rPr>
        <w:t xml:space="preserve"> </w:t>
      </w:r>
      <w:hyperlink r:id="rId9" w:history="1">
        <w:r w:rsidRPr="00442F22">
          <w:rPr>
            <w:rStyle w:val="Hyperlink"/>
            <w:sz w:val="18"/>
            <w:szCs w:val="14"/>
          </w:rPr>
          <w:t>https://developers.arcgis.com/python/guide/using-the-gis/</w:t>
        </w:r>
      </w:hyperlink>
    </w:p>
  </w:footnote>
  <w:footnote w:id="10">
    <w:p w14:paraId="31265255" w14:textId="0247D398" w:rsidR="0051429B" w:rsidRDefault="0051429B">
      <w:pPr>
        <w:pStyle w:val="FootnoteText"/>
      </w:pPr>
      <w:r w:rsidRPr="006F1AAC">
        <w:rPr>
          <w:rStyle w:val="FootnoteReference"/>
          <w:sz w:val="18"/>
          <w:szCs w:val="14"/>
        </w:rPr>
        <w:footnoteRef/>
      </w:r>
      <w:r w:rsidRPr="006F1AAC">
        <w:rPr>
          <w:sz w:val="18"/>
          <w:szCs w:val="14"/>
        </w:rPr>
        <w:t xml:space="preserve"> </w:t>
      </w:r>
      <w:hyperlink r:id="rId10" w:history="1">
        <w:r w:rsidRPr="006F1AAC">
          <w:rPr>
            <w:rStyle w:val="Hyperlink"/>
            <w:sz w:val="18"/>
            <w:szCs w:val="14"/>
          </w:rPr>
          <w:t>https://pandas.pydata.org/pandas-docs/stable/reference/api/pandas.DataFrame.fillna.html</w:t>
        </w:r>
      </w:hyperlink>
    </w:p>
  </w:footnote>
  <w:footnote w:id="11">
    <w:p w14:paraId="7018A15A" w14:textId="232B43EF" w:rsidR="0051429B" w:rsidRDefault="0051429B">
      <w:pPr>
        <w:pStyle w:val="FootnoteText"/>
      </w:pPr>
      <w:r>
        <w:rPr>
          <w:rStyle w:val="FootnoteReference"/>
        </w:rPr>
        <w:footnoteRef/>
      </w:r>
      <w:r w:rsidRPr="009931CF">
        <w:rPr>
          <w:sz w:val="18"/>
          <w:szCs w:val="14"/>
        </w:rPr>
        <w:t xml:space="preserve"> </w:t>
      </w:r>
      <w:hyperlink r:id="rId11" w:history="1">
        <w:r w:rsidRPr="009931CF">
          <w:rPr>
            <w:rStyle w:val="Hyperlink"/>
            <w:sz w:val="18"/>
            <w:szCs w:val="14"/>
          </w:rPr>
          <w:t>https://www.geeksforgeeks.org/python-pandas-dataframe-fillna-to-replace-null-values-in-dataframe/</w:t>
        </w:r>
      </w:hyperlink>
    </w:p>
  </w:footnote>
  <w:footnote w:id="12">
    <w:p w14:paraId="06E88A31" w14:textId="75C187D0" w:rsidR="0051429B" w:rsidRDefault="0051429B">
      <w:pPr>
        <w:pStyle w:val="FootnoteText"/>
      </w:pPr>
      <w:r w:rsidRPr="00A22A6E">
        <w:rPr>
          <w:rStyle w:val="FootnoteReference"/>
          <w:sz w:val="18"/>
          <w:szCs w:val="14"/>
        </w:rPr>
        <w:footnoteRef/>
      </w:r>
      <w:r w:rsidRPr="00A22A6E">
        <w:rPr>
          <w:sz w:val="18"/>
          <w:szCs w:val="14"/>
        </w:rPr>
        <w:t xml:space="preserve"> </w:t>
      </w:r>
      <w:hyperlink r:id="rId12" w:history="1">
        <w:r w:rsidRPr="00A22A6E">
          <w:rPr>
            <w:rStyle w:val="Hyperlink"/>
            <w:sz w:val="18"/>
            <w:szCs w:val="14"/>
          </w:rPr>
          <w:t>https://github.com/mkleehammer/pyodbc/wiki/Connection</w:t>
        </w:r>
      </w:hyperlink>
    </w:p>
  </w:footnote>
  <w:footnote w:id="13">
    <w:p w14:paraId="44A43AB3" w14:textId="554D5A07" w:rsidR="0051429B" w:rsidRDefault="0051429B">
      <w:pPr>
        <w:pStyle w:val="FootnoteText"/>
      </w:pPr>
      <w:r w:rsidRPr="006827B7">
        <w:rPr>
          <w:rStyle w:val="FootnoteReference"/>
          <w:sz w:val="18"/>
          <w:szCs w:val="14"/>
        </w:rPr>
        <w:footnoteRef/>
      </w:r>
      <w:r w:rsidRPr="006827B7">
        <w:rPr>
          <w:sz w:val="18"/>
          <w:szCs w:val="14"/>
        </w:rPr>
        <w:t xml:space="preserve"> </w:t>
      </w:r>
      <w:hyperlink r:id="rId13" w:history="1">
        <w:r w:rsidRPr="006827B7">
          <w:rPr>
            <w:rStyle w:val="Hyperlink"/>
            <w:sz w:val="18"/>
            <w:szCs w:val="14"/>
          </w:rPr>
          <w:t>https://developers.arcgis.com/python/sample-notebooks/updating-features-in-a-feature-layer/</w:t>
        </w:r>
      </w:hyperlink>
    </w:p>
  </w:footnote>
  <w:footnote w:id="14">
    <w:p w14:paraId="0A8D0F70" w14:textId="4DB545B3" w:rsidR="0051429B" w:rsidRDefault="0051429B">
      <w:pPr>
        <w:pStyle w:val="FootnoteText"/>
      </w:pPr>
      <w:r w:rsidRPr="006827B7">
        <w:rPr>
          <w:rStyle w:val="FootnoteReference"/>
          <w:sz w:val="18"/>
          <w:szCs w:val="14"/>
        </w:rPr>
        <w:footnoteRef/>
      </w:r>
      <w:r w:rsidRPr="006827B7">
        <w:rPr>
          <w:sz w:val="18"/>
          <w:szCs w:val="14"/>
        </w:rPr>
        <w:t xml:space="preserve"> </w:t>
      </w:r>
      <w:hyperlink r:id="rId14" w:history="1">
        <w:r w:rsidRPr="006827B7">
          <w:rPr>
            <w:rStyle w:val="Hyperlink"/>
            <w:sz w:val="18"/>
            <w:szCs w:val="14"/>
          </w:rPr>
          <w:t>https://developers.arcgis.com/python/sample-notebooks/overwriting-feature-layers/</w:t>
        </w:r>
      </w:hyperlink>
    </w:p>
  </w:footnote>
  <w:footnote w:id="15">
    <w:p w14:paraId="32C7D1DC" w14:textId="32F39FB6" w:rsidR="0051429B" w:rsidRDefault="0051429B">
      <w:pPr>
        <w:pStyle w:val="FootnoteText"/>
      </w:pPr>
      <w:r w:rsidRPr="000031E4">
        <w:rPr>
          <w:rStyle w:val="FootnoteReference"/>
          <w:sz w:val="18"/>
          <w:szCs w:val="14"/>
        </w:rPr>
        <w:footnoteRef/>
      </w:r>
      <w:r w:rsidRPr="000031E4">
        <w:rPr>
          <w:sz w:val="18"/>
          <w:szCs w:val="14"/>
        </w:rPr>
        <w:t xml:space="preserve"> </w:t>
      </w:r>
      <w:hyperlink r:id="rId15" w:history="1">
        <w:r w:rsidRPr="000031E4">
          <w:rPr>
            <w:rStyle w:val="Hyperlink"/>
            <w:sz w:val="18"/>
            <w:szCs w:val="14"/>
          </w:rPr>
          <w:t>https://docs.python.org/3/library/copy.html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2C53"/>
    <w:multiLevelType w:val="hybridMultilevel"/>
    <w:tmpl w:val="F516099C"/>
    <w:lvl w:ilvl="0" w:tplc="2836FD06">
      <w:start w:val="1"/>
      <w:numFmt w:val="decimal"/>
      <w:lvlText w:val="%1"/>
      <w:lvlJc w:val="left"/>
      <w:pPr>
        <w:ind w:left="1440" w:hanging="360"/>
      </w:pPr>
      <w:rPr>
        <w:rFonts w:hint="default"/>
        <w:color w:val="FFFFFF" w:themeColor="background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3D54F4"/>
    <w:multiLevelType w:val="hybridMultilevel"/>
    <w:tmpl w:val="9FB2167C"/>
    <w:lvl w:ilvl="0" w:tplc="DBC6D464">
      <w:start w:val="1"/>
      <w:numFmt w:val="decimal"/>
      <w:lvlText w:val="%1"/>
      <w:lvlJc w:val="left"/>
      <w:pPr>
        <w:ind w:left="720" w:hanging="360"/>
      </w:pPr>
      <w:rPr>
        <w:rFonts w:ascii="Calibri" w:hAnsi="Calibri" w:hint="default"/>
        <w:b/>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867B9"/>
    <w:multiLevelType w:val="hybridMultilevel"/>
    <w:tmpl w:val="9484FC98"/>
    <w:lvl w:ilvl="0" w:tplc="DBC6D464">
      <w:start w:val="1"/>
      <w:numFmt w:val="decimal"/>
      <w:lvlText w:val="%1"/>
      <w:lvlJc w:val="left"/>
      <w:pPr>
        <w:ind w:left="2880" w:hanging="360"/>
      </w:pPr>
      <w:rPr>
        <w:rFonts w:ascii="Calibri" w:hAnsi="Calibri" w:hint="default"/>
        <w:b/>
        <w:i w:val="0"/>
        <w:caps w:val="0"/>
        <w:strike w:val="0"/>
        <w:dstrike w:val="0"/>
        <w:vanish w:val="0"/>
        <w:sz w:val="20"/>
        <w:vertAlign w:val="baseli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B0A0ED7"/>
    <w:multiLevelType w:val="hybridMultilevel"/>
    <w:tmpl w:val="9626B796"/>
    <w:lvl w:ilvl="0" w:tplc="54523FB0">
      <w:numFmt w:val="bullet"/>
      <w:lvlText w:val="-"/>
      <w:lvlJc w:val="left"/>
      <w:pPr>
        <w:ind w:left="1800" w:hanging="360"/>
      </w:pPr>
      <w:rPr>
        <w:rFonts w:ascii="Georgia Pro" w:eastAsiaTheme="minorHAnsi" w:hAnsi="Georgia Pro"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18C33B7"/>
    <w:multiLevelType w:val="hybridMultilevel"/>
    <w:tmpl w:val="9244D826"/>
    <w:lvl w:ilvl="0" w:tplc="D7D81EB6">
      <w:start w:val="1"/>
      <w:numFmt w:val="decimal"/>
      <w:lvlText w:val="%1"/>
      <w:lvlJc w:val="left"/>
      <w:pPr>
        <w:ind w:left="1080" w:hanging="360"/>
      </w:pPr>
      <w:rPr>
        <w:rFonts w:hint="default"/>
        <w:color w:val="FFFFFF" w:themeColor="background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504BAE"/>
    <w:multiLevelType w:val="hybridMultilevel"/>
    <w:tmpl w:val="1FB81572"/>
    <w:lvl w:ilvl="0" w:tplc="D7D81EB6">
      <w:start w:val="1"/>
      <w:numFmt w:val="decimal"/>
      <w:lvlText w:val="%1"/>
      <w:lvlJc w:val="left"/>
      <w:pPr>
        <w:ind w:left="1440" w:hanging="360"/>
      </w:pPr>
      <w:rPr>
        <w:rFonts w:hint="default"/>
        <w:color w:val="FFFFFF" w:themeColor="background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B3408D"/>
    <w:multiLevelType w:val="hybridMultilevel"/>
    <w:tmpl w:val="02CA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78B17FEF"/>
    <w:multiLevelType w:val="hybridMultilevel"/>
    <w:tmpl w:val="73E0F42E"/>
    <w:lvl w:ilvl="0" w:tplc="BB82FD5C">
      <w:numFmt w:val="bullet"/>
      <w:lvlText w:val="-"/>
      <w:lvlJc w:val="left"/>
      <w:pPr>
        <w:ind w:left="1800" w:hanging="360"/>
      </w:pPr>
      <w:rPr>
        <w:rFonts w:ascii="Georgia Pro" w:eastAsiaTheme="minorHAnsi" w:hAnsi="Georgia Pro"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5"/>
    <w:rsid w:val="0000275C"/>
    <w:rsid w:val="000031E4"/>
    <w:rsid w:val="00056FDD"/>
    <w:rsid w:val="0005730E"/>
    <w:rsid w:val="0006416C"/>
    <w:rsid w:val="0007776C"/>
    <w:rsid w:val="0009595C"/>
    <w:rsid w:val="000B44F6"/>
    <w:rsid w:val="000F2F44"/>
    <w:rsid w:val="00142008"/>
    <w:rsid w:val="001553E2"/>
    <w:rsid w:val="001B372C"/>
    <w:rsid w:val="001E0623"/>
    <w:rsid w:val="001E5AF8"/>
    <w:rsid w:val="0021399A"/>
    <w:rsid w:val="002206AB"/>
    <w:rsid w:val="0022201A"/>
    <w:rsid w:val="002256F9"/>
    <w:rsid w:val="00232728"/>
    <w:rsid w:val="00237C57"/>
    <w:rsid w:val="00244439"/>
    <w:rsid w:val="00274E15"/>
    <w:rsid w:val="0028791A"/>
    <w:rsid w:val="002A3FC2"/>
    <w:rsid w:val="002B3338"/>
    <w:rsid w:val="002C28B9"/>
    <w:rsid w:val="002C352A"/>
    <w:rsid w:val="002C55EC"/>
    <w:rsid w:val="002E07D5"/>
    <w:rsid w:val="00312EC9"/>
    <w:rsid w:val="00313B9A"/>
    <w:rsid w:val="0032006A"/>
    <w:rsid w:val="003239EE"/>
    <w:rsid w:val="00332385"/>
    <w:rsid w:val="00332903"/>
    <w:rsid w:val="0033516B"/>
    <w:rsid w:val="00335C3B"/>
    <w:rsid w:val="00337583"/>
    <w:rsid w:val="00357C09"/>
    <w:rsid w:val="0037121A"/>
    <w:rsid w:val="0039180B"/>
    <w:rsid w:val="00391CC6"/>
    <w:rsid w:val="003B3E97"/>
    <w:rsid w:val="003C447A"/>
    <w:rsid w:val="003D5990"/>
    <w:rsid w:val="003D6ADA"/>
    <w:rsid w:val="00442F22"/>
    <w:rsid w:val="004671E5"/>
    <w:rsid w:val="004862C6"/>
    <w:rsid w:val="00490654"/>
    <w:rsid w:val="004955F0"/>
    <w:rsid w:val="00496776"/>
    <w:rsid w:val="004B2B53"/>
    <w:rsid w:val="005062DA"/>
    <w:rsid w:val="0050680F"/>
    <w:rsid w:val="0051429B"/>
    <w:rsid w:val="00530D8E"/>
    <w:rsid w:val="00554208"/>
    <w:rsid w:val="005631C2"/>
    <w:rsid w:val="0057295C"/>
    <w:rsid w:val="00574DB2"/>
    <w:rsid w:val="005903CD"/>
    <w:rsid w:val="00594D8D"/>
    <w:rsid w:val="005A68F7"/>
    <w:rsid w:val="005C0416"/>
    <w:rsid w:val="005D7A8E"/>
    <w:rsid w:val="00600C4A"/>
    <w:rsid w:val="00611183"/>
    <w:rsid w:val="006134C4"/>
    <w:rsid w:val="00653A44"/>
    <w:rsid w:val="00661D4B"/>
    <w:rsid w:val="006704B0"/>
    <w:rsid w:val="00673DFF"/>
    <w:rsid w:val="006827B7"/>
    <w:rsid w:val="006A44AB"/>
    <w:rsid w:val="006B26C0"/>
    <w:rsid w:val="006B50FC"/>
    <w:rsid w:val="006F1AAC"/>
    <w:rsid w:val="00701219"/>
    <w:rsid w:val="00710BD1"/>
    <w:rsid w:val="00720464"/>
    <w:rsid w:val="007378B8"/>
    <w:rsid w:val="0076526A"/>
    <w:rsid w:val="007B01AA"/>
    <w:rsid w:val="007B2246"/>
    <w:rsid w:val="007B3CB1"/>
    <w:rsid w:val="00802275"/>
    <w:rsid w:val="008E4D3E"/>
    <w:rsid w:val="008F545B"/>
    <w:rsid w:val="00905CC3"/>
    <w:rsid w:val="009234CC"/>
    <w:rsid w:val="009420CE"/>
    <w:rsid w:val="0097608E"/>
    <w:rsid w:val="00984EC4"/>
    <w:rsid w:val="00990C58"/>
    <w:rsid w:val="009931CF"/>
    <w:rsid w:val="0099335F"/>
    <w:rsid w:val="009967D0"/>
    <w:rsid w:val="009B685C"/>
    <w:rsid w:val="009C3B68"/>
    <w:rsid w:val="00A048BB"/>
    <w:rsid w:val="00A130C1"/>
    <w:rsid w:val="00A22A6E"/>
    <w:rsid w:val="00A24EED"/>
    <w:rsid w:val="00A2784B"/>
    <w:rsid w:val="00A353E1"/>
    <w:rsid w:val="00A77E2B"/>
    <w:rsid w:val="00A8046E"/>
    <w:rsid w:val="00AA5C0D"/>
    <w:rsid w:val="00B45873"/>
    <w:rsid w:val="00B867CE"/>
    <w:rsid w:val="00BB2A94"/>
    <w:rsid w:val="00BC3B2D"/>
    <w:rsid w:val="00BC7431"/>
    <w:rsid w:val="00BD14AF"/>
    <w:rsid w:val="00BE385A"/>
    <w:rsid w:val="00C82271"/>
    <w:rsid w:val="00C935CA"/>
    <w:rsid w:val="00C947CC"/>
    <w:rsid w:val="00CC03D2"/>
    <w:rsid w:val="00CD1A30"/>
    <w:rsid w:val="00CD79E1"/>
    <w:rsid w:val="00CE4D39"/>
    <w:rsid w:val="00CF3DE1"/>
    <w:rsid w:val="00D10ACA"/>
    <w:rsid w:val="00D11420"/>
    <w:rsid w:val="00D24454"/>
    <w:rsid w:val="00D255B3"/>
    <w:rsid w:val="00D26045"/>
    <w:rsid w:val="00DB727F"/>
    <w:rsid w:val="00DE46F6"/>
    <w:rsid w:val="00DE5851"/>
    <w:rsid w:val="00E04651"/>
    <w:rsid w:val="00E149ED"/>
    <w:rsid w:val="00E14BE7"/>
    <w:rsid w:val="00E16396"/>
    <w:rsid w:val="00E240F2"/>
    <w:rsid w:val="00E60783"/>
    <w:rsid w:val="00E66CD8"/>
    <w:rsid w:val="00E73D8B"/>
    <w:rsid w:val="00E74291"/>
    <w:rsid w:val="00E8084F"/>
    <w:rsid w:val="00E959B7"/>
    <w:rsid w:val="00EB634B"/>
    <w:rsid w:val="00EC34A4"/>
    <w:rsid w:val="00F22EEF"/>
    <w:rsid w:val="00F25D4A"/>
    <w:rsid w:val="00F37BA5"/>
    <w:rsid w:val="00F641DC"/>
    <w:rsid w:val="00F74125"/>
    <w:rsid w:val="00F80C7B"/>
    <w:rsid w:val="00F9538B"/>
    <w:rsid w:val="00FD37C1"/>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8121"/>
  <w15:chartTrackingRefBased/>
  <w15:docId w15:val="{CFC2600D-B5CC-419F-99EC-9E5C0030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C3B"/>
    <w:rPr>
      <w:rFonts w:asciiTheme="minorHAnsi" w:hAnsiTheme="minorHAnsi" w:cstheme="minorHAnsi"/>
      <w:sz w:val="24"/>
    </w:rPr>
  </w:style>
  <w:style w:type="paragraph" w:styleId="Heading1">
    <w:name w:val="heading 1"/>
    <w:basedOn w:val="Normal"/>
    <w:next w:val="Normal"/>
    <w:link w:val="Heading1Char"/>
    <w:uiPriority w:val="9"/>
    <w:qFormat/>
    <w:rsid w:val="00D11420"/>
    <w:pPr>
      <w:pBdr>
        <w:bottom w:val="single" w:sz="4" w:space="1" w:color="auto"/>
      </w:pBdr>
      <w:spacing w:before="120" w:after="120"/>
      <w:ind w:left="-360"/>
      <w:outlineLvl w:val="0"/>
    </w:pPr>
    <w:rPr>
      <w:b/>
      <w:sz w:val="28"/>
      <w:szCs w:val="23"/>
    </w:rPr>
  </w:style>
  <w:style w:type="paragraph" w:styleId="Heading2">
    <w:name w:val="heading 2"/>
    <w:basedOn w:val="Normal"/>
    <w:next w:val="Normal"/>
    <w:link w:val="Heading2Char"/>
    <w:uiPriority w:val="9"/>
    <w:unhideWhenUsed/>
    <w:qFormat/>
    <w:rsid w:val="0009595C"/>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420"/>
    <w:rPr>
      <w:rFonts w:asciiTheme="minorHAnsi" w:hAnsiTheme="minorHAnsi" w:cstheme="minorHAnsi"/>
      <w:b/>
      <w:sz w:val="28"/>
      <w:szCs w:val="23"/>
    </w:rPr>
  </w:style>
  <w:style w:type="character" w:customStyle="1" w:styleId="Heading2Char">
    <w:name w:val="Heading 2 Char"/>
    <w:basedOn w:val="DefaultParagraphFont"/>
    <w:link w:val="Heading2"/>
    <w:uiPriority w:val="9"/>
    <w:rsid w:val="0009595C"/>
    <w:rPr>
      <w:rFonts w:asciiTheme="minorHAnsi" w:hAnsiTheme="minorHAnsi" w:cstheme="minorHAnsi"/>
      <w:sz w:val="20"/>
    </w:rPr>
  </w:style>
  <w:style w:type="paragraph" w:styleId="ListParagraph">
    <w:name w:val="List Paragraph"/>
    <w:basedOn w:val="Normal"/>
    <w:uiPriority w:val="34"/>
    <w:qFormat/>
    <w:rsid w:val="002206AB"/>
    <w:pPr>
      <w:ind w:left="720"/>
      <w:contextualSpacing/>
    </w:pPr>
  </w:style>
  <w:style w:type="paragraph" w:styleId="FootnoteText">
    <w:name w:val="footnote text"/>
    <w:basedOn w:val="Normal"/>
    <w:link w:val="FootnoteTextChar"/>
    <w:uiPriority w:val="99"/>
    <w:unhideWhenUsed/>
    <w:rsid w:val="00661D4B"/>
    <w:pPr>
      <w:spacing w:after="0" w:line="240" w:lineRule="auto"/>
    </w:pPr>
    <w:rPr>
      <w:szCs w:val="20"/>
    </w:rPr>
  </w:style>
  <w:style w:type="character" w:customStyle="1" w:styleId="FootnoteTextChar">
    <w:name w:val="Footnote Text Char"/>
    <w:basedOn w:val="DefaultParagraphFont"/>
    <w:link w:val="FootnoteText"/>
    <w:uiPriority w:val="99"/>
    <w:rsid w:val="00661D4B"/>
    <w:rPr>
      <w:rFonts w:asciiTheme="minorHAnsi" w:hAnsiTheme="minorHAnsi" w:cstheme="minorHAnsi"/>
      <w:sz w:val="20"/>
      <w:szCs w:val="20"/>
    </w:rPr>
  </w:style>
  <w:style w:type="character" w:styleId="FootnoteReference">
    <w:name w:val="footnote reference"/>
    <w:basedOn w:val="DefaultParagraphFont"/>
    <w:uiPriority w:val="99"/>
    <w:semiHidden/>
    <w:unhideWhenUsed/>
    <w:rsid w:val="00661D4B"/>
    <w:rPr>
      <w:vertAlign w:val="superscript"/>
    </w:rPr>
  </w:style>
  <w:style w:type="character" w:styleId="Hyperlink">
    <w:name w:val="Hyperlink"/>
    <w:basedOn w:val="DefaultParagraphFont"/>
    <w:uiPriority w:val="99"/>
    <w:unhideWhenUsed/>
    <w:rsid w:val="00661D4B"/>
    <w:rPr>
      <w:color w:val="0000FF"/>
      <w:u w:val="single"/>
    </w:rPr>
  </w:style>
  <w:style w:type="character" w:styleId="UnresolvedMention">
    <w:name w:val="Unresolved Mention"/>
    <w:basedOn w:val="DefaultParagraphFont"/>
    <w:uiPriority w:val="99"/>
    <w:semiHidden/>
    <w:unhideWhenUsed/>
    <w:rsid w:val="00661D4B"/>
    <w:rPr>
      <w:color w:val="605E5C"/>
      <w:shd w:val="clear" w:color="auto" w:fill="E1DFDD"/>
    </w:rPr>
  </w:style>
  <w:style w:type="paragraph" w:styleId="EndnoteText">
    <w:name w:val="endnote text"/>
    <w:basedOn w:val="Normal"/>
    <w:link w:val="EndnoteTextChar"/>
    <w:uiPriority w:val="99"/>
    <w:semiHidden/>
    <w:unhideWhenUsed/>
    <w:rsid w:val="00D114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1420"/>
    <w:rPr>
      <w:rFonts w:asciiTheme="minorHAnsi" w:hAnsiTheme="minorHAnsi" w:cstheme="minorHAnsi"/>
      <w:sz w:val="20"/>
      <w:szCs w:val="20"/>
    </w:rPr>
  </w:style>
  <w:style w:type="character" w:styleId="EndnoteReference">
    <w:name w:val="endnote reference"/>
    <w:basedOn w:val="DefaultParagraphFont"/>
    <w:uiPriority w:val="99"/>
    <w:semiHidden/>
    <w:unhideWhenUsed/>
    <w:rsid w:val="00D11420"/>
    <w:rPr>
      <w:vertAlign w:val="superscript"/>
    </w:rPr>
  </w:style>
  <w:style w:type="character" w:styleId="FollowedHyperlink">
    <w:name w:val="FollowedHyperlink"/>
    <w:basedOn w:val="DefaultParagraphFont"/>
    <w:uiPriority w:val="99"/>
    <w:semiHidden/>
    <w:unhideWhenUsed/>
    <w:rsid w:val="00A77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tepad-plus-plus.org/" TargetMode="External"/><Relationship Id="rId18" Type="http://schemas.openxmlformats.org/officeDocument/2006/relationships/hyperlink" Target="https://github.com/mkleehammer/pyodbc"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sql/connect/odbc/download-odbc-driver-for-sql-server?view=sql-server-2017"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hyperlink" Target="http://www.arcgis.com"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pandas-docs/stabl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10" Type="http://schemas.openxmlformats.org/officeDocument/2006/relationships/hyperlink" Target="https://github.com/mkleehammer/pyodbc/blob/master/docs/index.md"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python.org/3/library/configparser.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theme" Target="theme/theme1.xml"/><Relationship Id="rId8" Type="http://schemas.openxmlformats.org/officeDocument/2006/relationships/hyperlink" Target="https://developers.arcgis.com/python/guide/install-and-set-up/" TargetMode="External"/><Relationship Id="rId51" Type="http://schemas.openxmlformats.org/officeDocument/2006/relationships/image" Target="media/image36.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hackernoon.com/4-ways-to-manage-the-configuration-in-python-4623049e841b" TargetMode="External"/><Relationship Id="rId13" Type="http://schemas.openxmlformats.org/officeDocument/2006/relationships/hyperlink" Target="https://developers.arcgis.com/python/sample-notebooks/updating-features-in-a-feature-layer/" TargetMode="External"/><Relationship Id="rId3" Type="http://schemas.openxmlformats.org/officeDocument/2006/relationships/hyperlink" Target="https://pandas.pydata.org/pandas-docs/stable/getting_started/overview.html" TargetMode="External"/><Relationship Id="rId7" Type="http://schemas.openxmlformats.org/officeDocument/2006/relationships/hyperlink" Target="https://docs.python.org/3/library/configparser.html" TargetMode="External"/><Relationship Id="rId12" Type="http://schemas.openxmlformats.org/officeDocument/2006/relationships/hyperlink" Target="https://github.com/mkleehammer/pyodbc/wiki/Connection" TargetMode="External"/><Relationship Id="rId2" Type="http://schemas.openxmlformats.org/officeDocument/2006/relationships/hyperlink" Target="https://developers.arcgis.com/python/guide/understanding-conda/" TargetMode="External"/><Relationship Id="rId1" Type="http://schemas.openxmlformats.org/officeDocument/2006/relationships/hyperlink" Target="https://pro.arcgis.com/en/pro-app/arcpy/get-started/what-is-conda.htm" TargetMode="External"/><Relationship Id="rId6" Type="http://schemas.openxmlformats.org/officeDocument/2006/relationships/hyperlink" Target="https://github.com/mkleehammer/pyodbc/wiki/Connecting-to-SQL-Server-from-Windows" TargetMode="External"/><Relationship Id="rId11" Type="http://schemas.openxmlformats.org/officeDocument/2006/relationships/hyperlink" Target="https://www.geeksforgeeks.org/python-pandas-dataframe-fillna-to-replace-null-values-in-dataframe/" TargetMode="External"/><Relationship Id="rId5" Type="http://schemas.openxmlformats.org/officeDocument/2006/relationships/hyperlink" Target="https://developers.arcgis.com/python/guide/using-the-gis/" TargetMode="External"/><Relationship Id="rId15" Type="http://schemas.openxmlformats.org/officeDocument/2006/relationships/hyperlink" Target="https://docs.python.org/3/library/copy.html" TargetMode="External"/><Relationship Id="rId10" Type="http://schemas.openxmlformats.org/officeDocument/2006/relationships/hyperlink" Target="https://pandas.pydata.org/pandas-docs/stable/reference/api/pandas.DataFrame.fillna.html" TargetMode="External"/><Relationship Id="rId4" Type="http://schemas.openxmlformats.org/officeDocument/2006/relationships/hyperlink" Target="https://www.numpy.org/" TargetMode="External"/><Relationship Id="rId9" Type="http://schemas.openxmlformats.org/officeDocument/2006/relationships/hyperlink" Target="https://developers.arcgis.com/python/guide/using-the-gis/" TargetMode="External"/><Relationship Id="rId14" Type="http://schemas.openxmlformats.org/officeDocument/2006/relationships/hyperlink" Target="https://developers.arcgis.com/python/sample-notebooks/overwriting-feature-l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884EF-C401-4413-9C27-4D3CB4F6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8321</TotalTime>
  <Pages>15</Pages>
  <Words>4514</Words>
  <Characters>25731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Mullins</dc:creator>
  <cp:keywords/>
  <dc:description/>
  <cp:lastModifiedBy>Jeremy Mullins</cp:lastModifiedBy>
  <cp:revision>78</cp:revision>
  <dcterms:created xsi:type="dcterms:W3CDTF">2019-05-09T17:53:00Z</dcterms:created>
  <dcterms:modified xsi:type="dcterms:W3CDTF">2019-06-06T21:32:00Z</dcterms:modified>
</cp:coreProperties>
</file>