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368" w:rsidRDefault="003E6368" w:rsidP="003E6368"/>
    <w:p w:rsidR="003E6368" w:rsidRDefault="00426058" w:rsidP="00345733">
      <w:pPr>
        <w:pStyle w:val="Heading2"/>
      </w:pPr>
      <w:r>
        <w:t xml:space="preserve">How to </w:t>
      </w:r>
      <w:r w:rsidR="00C45CDE">
        <w:t xml:space="preserve">setup the </w:t>
      </w:r>
      <w:proofErr w:type="spellStart"/>
      <w:r w:rsidR="00C45CDE">
        <w:t>EASYnLC</w:t>
      </w:r>
      <w:proofErr w:type="spellEnd"/>
      <w:r w:rsidR="00C45CDE">
        <w:t xml:space="preserve"> method</w:t>
      </w:r>
    </w:p>
    <w:p w:rsidR="002A0B0A" w:rsidRDefault="00AB28B9" w:rsidP="00AB28B9">
      <w:pPr>
        <w:pStyle w:val="Heading3"/>
      </w:pPr>
      <w:r>
        <w:t>Sample pickup and loading</w:t>
      </w:r>
    </w:p>
    <w:p w:rsidR="00AB28B9" w:rsidRDefault="00AB28B9" w:rsidP="00AB28B9">
      <w:r>
        <w:t xml:space="preserve">                                     </w:t>
      </w:r>
      <w:r w:rsidR="00CF01FF">
        <w:rPr>
          <w:noProof/>
        </w:rPr>
        <w:drawing>
          <wp:inline distT="0" distB="0" distL="0" distR="0" wp14:anchorId="18BDFE97" wp14:editId="0622567C">
            <wp:extent cx="2347785" cy="18871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8959" cy="191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268EC2AF" wp14:editId="4DCF72AA">
            <wp:extent cx="1219200" cy="1323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8B9" w:rsidRPr="00AB28B9" w:rsidRDefault="00CF01FF" w:rsidP="00CF01FF">
      <w:pPr>
        <w:rPr>
          <w:i/>
        </w:rPr>
      </w:pPr>
      <w:r>
        <w:rPr>
          <w:i/>
        </w:rPr>
        <w:t xml:space="preserve">                                                                                                                            </w:t>
      </w:r>
      <w:proofErr w:type="spellStart"/>
      <w:r w:rsidR="00AB28B9" w:rsidRPr="00AB28B9">
        <w:rPr>
          <w:i/>
        </w:rPr>
        <w:t>Xcalibur</w:t>
      </w:r>
      <w:proofErr w:type="spellEnd"/>
      <w:r w:rsidR="00AB28B9" w:rsidRPr="00AB28B9">
        <w:rPr>
          <w:i/>
        </w:rPr>
        <w:t xml:space="preserve"> injection </w:t>
      </w:r>
      <w:proofErr w:type="spellStart"/>
      <w:r w:rsidR="00AB28B9" w:rsidRPr="00AB28B9">
        <w:rPr>
          <w:i/>
        </w:rPr>
        <w:t>vol</w:t>
      </w:r>
      <w:proofErr w:type="spellEnd"/>
      <w:r w:rsidR="00AB28B9" w:rsidRPr="00AB28B9">
        <w:rPr>
          <w:i/>
        </w:rPr>
        <w:t xml:space="preserve"> 1-8 µl</w:t>
      </w:r>
    </w:p>
    <w:p w:rsidR="00AB28B9" w:rsidRDefault="00AB28B9" w:rsidP="00AB28B9"/>
    <w:p w:rsidR="00AB28B9" w:rsidRDefault="00AB28B9" w:rsidP="00AB28B9">
      <w:r>
        <w:t>Sample pickup:</w:t>
      </w:r>
    </w:p>
    <w:p w:rsidR="00AB28B9" w:rsidRDefault="00AB28B9" w:rsidP="00AB28B9">
      <w:pPr>
        <w:pStyle w:val="ListParagraph"/>
      </w:pPr>
    </w:p>
    <w:p w:rsidR="00C45CDE" w:rsidRDefault="00C45CDE" w:rsidP="00345733">
      <w:pPr>
        <w:pStyle w:val="ListParagraph"/>
        <w:numPr>
          <w:ilvl w:val="0"/>
          <w:numId w:val="20"/>
        </w:numPr>
      </w:pPr>
      <w:r>
        <w:t>Note: t</w:t>
      </w:r>
      <w:bookmarkStart w:id="0" w:name="_GoBack"/>
      <w:bookmarkEnd w:id="0"/>
      <w:r>
        <w:t>he injection volum</w:t>
      </w:r>
      <w:r w:rsidR="008149A7">
        <w:t>e</w:t>
      </w:r>
      <w:r>
        <w:t xml:space="preserve"> in the Xcalibur sequence overwrites the Sample pickup volume in the method</w:t>
      </w:r>
      <w:r w:rsidR="00AB28B9">
        <w:t>, so just set it at 1ul</w:t>
      </w:r>
    </w:p>
    <w:p w:rsidR="00AB28B9" w:rsidRDefault="00AB28B9" w:rsidP="00345733">
      <w:pPr>
        <w:pStyle w:val="ListParagraph"/>
        <w:numPr>
          <w:ilvl w:val="0"/>
          <w:numId w:val="20"/>
        </w:numPr>
      </w:pPr>
      <w:r>
        <w:t xml:space="preserve">Sample pickup flow should be 20ul/min, that is the optimal syringe speed for aqueous solutions </w:t>
      </w:r>
    </w:p>
    <w:p w:rsidR="00AB28B9" w:rsidRDefault="00AB28B9" w:rsidP="00AB28B9"/>
    <w:p w:rsidR="00AB28B9" w:rsidRDefault="00AB28B9" w:rsidP="00AB28B9">
      <w:r>
        <w:t>Sample loading:</w:t>
      </w:r>
    </w:p>
    <w:p w:rsidR="00C9398A" w:rsidRDefault="00C45CDE" w:rsidP="00345733">
      <w:pPr>
        <w:pStyle w:val="ListParagraph"/>
        <w:numPr>
          <w:ilvl w:val="0"/>
          <w:numId w:val="20"/>
        </w:numPr>
      </w:pPr>
      <w:r>
        <w:t>So you need to make sure the at the Sample loading Volume in the method is sufficient to load the entire sample onto the column</w:t>
      </w:r>
    </w:p>
    <w:p w:rsidR="00C45CDE" w:rsidRDefault="00C45CDE" w:rsidP="00345733">
      <w:pPr>
        <w:pStyle w:val="ListParagraph"/>
        <w:numPr>
          <w:ilvl w:val="0"/>
          <w:numId w:val="20"/>
        </w:numPr>
      </w:pPr>
      <w:r>
        <w:t>Always set the Sample loading Volume = 2 x injection volume + 2 µl</w:t>
      </w:r>
    </w:p>
    <w:p w:rsidR="00C45CDE" w:rsidRDefault="00C45CDE" w:rsidP="00C45CDE">
      <w:pPr>
        <w:pStyle w:val="ListParagraph"/>
        <w:numPr>
          <w:ilvl w:val="0"/>
          <w:numId w:val="20"/>
        </w:numPr>
      </w:pPr>
      <w:r>
        <w:t>But always use a minimum of 6 µl (1-2 µl of sample volume)</w:t>
      </w:r>
    </w:p>
    <w:p w:rsidR="00C45CDE" w:rsidRDefault="00C45CDE" w:rsidP="00C45CDE">
      <w:pPr>
        <w:pStyle w:val="ListParagraph"/>
        <w:numPr>
          <w:ilvl w:val="0"/>
          <w:numId w:val="20"/>
        </w:numPr>
      </w:pPr>
      <w:r>
        <w:t>e.g. if you load 4 µl of sample: 2 x 4 µl + 2 µl = 10 µl</w:t>
      </w:r>
    </w:p>
    <w:p w:rsidR="00426058" w:rsidRDefault="00C45CDE" w:rsidP="002B2451">
      <w:pPr>
        <w:pStyle w:val="ListParagraph"/>
        <w:numPr>
          <w:ilvl w:val="0"/>
          <w:numId w:val="20"/>
        </w:numPr>
      </w:pPr>
      <w:r>
        <w:t xml:space="preserve">The basic method provided by UWPR will have a loading volume of </w:t>
      </w:r>
      <w:r w:rsidR="00D9197A">
        <w:t>18</w:t>
      </w:r>
      <w:r>
        <w:t xml:space="preserve"> µl to allow for 1-8 µl sample injection volumes (set in Xcalibur sequence list)</w:t>
      </w:r>
    </w:p>
    <w:p w:rsidR="00C9398A" w:rsidRDefault="00C45CDE" w:rsidP="00C9398A">
      <w:pPr>
        <w:pStyle w:val="ListParagraph"/>
        <w:numPr>
          <w:ilvl w:val="0"/>
          <w:numId w:val="20"/>
        </w:numPr>
      </w:pPr>
      <w:r>
        <w:t>To speed up the sample loading time you can change th</w:t>
      </w:r>
      <w:r w:rsidR="00304E3E">
        <w:t>e Sample loading Volume to a minimum</w:t>
      </w:r>
    </w:p>
    <w:p w:rsidR="00C9398A" w:rsidRDefault="00C45CDE" w:rsidP="00C9398A">
      <w:pPr>
        <w:pStyle w:val="ListParagraph"/>
        <w:numPr>
          <w:ilvl w:val="0"/>
          <w:numId w:val="20"/>
        </w:numPr>
      </w:pPr>
      <w:r>
        <w:t xml:space="preserve">If you only load </w:t>
      </w:r>
      <w:proofErr w:type="gramStart"/>
      <w:r>
        <w:t>1</w:t>
      </w:r>
      <w:proofErr w:type="gramEnd"/>
      <w:r>
        <w:t xml:space="preserve"> µl you can set the Sample loading volume to 6 µl instead</w:t>
      </w:r>
      <w:r w:rsidR="00B44733">
        <w:t xml:space="preserve">, but you have to remember to increase the sample loading volume if you ever inject more than </w:t>
      </w:r>
      <w:r w:rsidR="002B2451">
        <w:t>1</w:t>
      </w:r>
      <w:r w:rsidR="00B44733">
        <w:t xml:space="preserve"> µl. </w:t>
      </w:r>
    </w:p>
    <w:p w:rsidR="00B44733" w:rsidRDefault="00B44733" w:rsidP="00B44733">
      <w:pPr>
        <w:pStyle w:val="ListParagraph"/>
        <w:numPr>
          <w:ilvl w:val="0"/>
          <w:numId w:val="20"/>
        </w:numPr>
      </w:pPr>
      <w:r>
        <w:t>You can use a max pressure limit (e.g. 150-2</w:t>
      </w:r>
      <w:r w:rsidR="002B2451">
        <w:t>5</w:t>
      </w:r>
      <w:r>
        <w:t>0 bar) for the loading instead of the flow rate, this way the system will determine the highest flowrate to give you the desired max pressure</w:t>
      </w:r>
    </w:p>
    <w:p w:rsidR="002B2451" w:rsidRDefault="002B2451" w:rsidP="00B44733">
      <w:pPr>
        <w:pStyle w:val="ListParagraph"/>
        <w:numPr>
          <w:ilvl w:val="0"/>
          <w:numId w:val="20"/>
        </w:numPr>
      </w:pPr>
      <w:r>
        <w:t xml:space="preserve">If you set both the Flow and Max. </w:t>
      </w:r>
      <w:proofErr w:type="gramStart"/>
      <w:r>
        <w:t>pressure</w:t>
      </w:r>
      <w:proofErr w:type="gramEnd"/>
      <w:r>
        <w:t xml:space="preserve"> the system will not exceed either one of them. </w:t>
      </w:r>
    </w:p>
    <w:p w:rsidR="00B44733" w:rsidRDefault="00003030" w:rsidP="00B44733">
      <w:pPr>
        <w:jc w:val="center"/>
      </w:pPr>
      <w:r>
        <w:rPr>
          <w:noProof/>
        </w:rPr>
        <w:drawing>
          <wp:inline distT="0" distB="0" distL="0" distR="0" wp14:anchorId="740B76E8" wp14:editId="01A79287">
            <wp:extent cx="2170150" cy="1744494"/>
            <wp:effectExtent l="0" t="0" r="190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5824" cy="174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B44733">
        <w:rPr>
          <w:noProof/>
        </w:rPr>
        <w:drawing>
          <wp:inline distT="0" distB="0" distL="0" distR="0" wp14:anchorId="5BA629FE" wp14:editId="496DBB20">
            <wp:extent cx="2179255" cy="17574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889" cy="177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98A" w:rsidRDefault="00C9398A" w:rsidP="00C9398A">
      <w:pPr>
        <w:pStyle w:val="ListParagraph"/>
      </w:pPr>
    </w:p>
    <w:p w:rsidR="000A5A76" w:rsidRDefault="000A5A76" w:rsidP="00C9398A">
      <w:pPr>
        <w:pStyle w:val="ListParagraph"/>
      </w:pPr>
    </w:p>
    <w:p w:rsidR="00003030" w:rsidRDefault="00003030" w:rsidP="00FB18BC">
      <w:pPr>
        <w:pStyle w:val="Heading3"/>
      </w:pPr>
    </w:p>
    <w:p w:rsidR="00FB18BC" w:rsidRDefault="00003030" w:rsidP="00FB18BC">
      <w:pPr>
        <w:pStyle w:val="Heading3"/>
      </w:pPr>
      <w:r>
        <w:lastRenderedPageBreak/>
        <w:t>Setup the Gradient</w:t>
      </w:r>
    </w:p>
    <w:p w:rsidR="00FB18BC" w:rsidRDefault="001063FB" w:rsidP="001063FB">
      <w:pPr>
        <w:pStyle w:val="ListParagraph"/>
        <w:numPr>
          <w:ilvl w:val="0"/>
          <w:numId w:val="20"/>
        </w:numPr>
      </w:pPr>
      <w:r>
        <w:t xml:space="preserve">Buffer A: 0.1 % Formic Acid in Water (Fisher </w:t>
      </w:r>
      <w:r w:rsidRPr="001063FB">
        <w:t>Water with 0.1% Formic Acid (v/v), Optima™ LC/MS Grade</w:t>
      </w:r>
      <w:r>
        <w:t>, LS118)</w:t>
      </w:r>
    </w:p>
    <w:p w:rsidR="001063FB" w:rsidRPr="001063FB" w:rsidRDefault="001063FB" w:rsidP="001063FB">
      <w:pPr>
        <w:pStyle w:val="ListParagraph"/>
        <w:numPr>
          <w:ilvl w:val="0"/>
          <w:numId w:val="20"/>
        </w:numPr>
      </w:pPr>
      <w:r>
        <w:t xml:space="preserve">Buffer B: 0.1 % Formic Acid, 80% Acetonitrile in Water (Fisher </w:t>
      </w:r>
      <w:r w:rsidRPr="001063FB">
        <w:t>Water with 0.1% Formic Acid (v/v), Optima™ LC/MS Grade</w:t>
      </w:r>
      <w:r>
        <w:t>,  LS122500)</w:t>
      </w:r>
    </w:p>
    <w:p w:rsidR="001063FB" w:rsidRDefault="003C59D7" w:rsidP="001063FB">
      <w:pPr>
        <w:pStyle w:val="ListParagraph"/>
        <w:numPr>
          <w:ilvl w:val="0"/>
          <w:numId w:val="20"/>
        </w:numPr>
      </w:pPr>
      <w:r>
        <w:t xml:space="preserve">Note Buffer B is 80% Acetonitrile, so keep that in mind when setting up the gradient. </w:t>
      </w:r>
    </w:p>
    <w:p w:rsidR="003C59D7" w:rsidRDefault="00C4082B" w:rsidP="001063FB">
      <w:pPr>
        <w:pStyle w:val="ListParagraph"/>
        <w:numPr>
          <w:ilvl w:val="0"/>
          <w:numId w:val="20"/>
        </w:numPr>
      </w:pPr>
      <w:r>
        <w:t>Most peptides elute between 10-30% Acetonitrile, or ~12.5-37.5 % B</w:t>
      </w:r>
    </w:p>
    <w:p w:rsidR="00940E99" w:rsidRDefault="00940E99" w:rsidP="001063FB">
      <w:pPr>
        <w:pStyle w:val="ListParagraph"/>
        <w:numPr>
          <w:ilvl w:val="0"/>
          <w:numId w:val="20"/>
        </w:numPr>
      </w:pPr>
      <w:r>
        <w:t>Here is an Example gradient we used for a complex mixture (Hela whole cell lysate digest with Trypsin):</w:t>
      </w:r>
    </w:p>
    <w:p w:rsidR="00C4082B" w:rsidRDefault="00C4082B" w:rsidP="00940E99">
      <w:pPr>
        <w:jc w:val="center"/>
      </w:pPr>
      <w:r>
        <w:rPr>
          <w:noProof/>
        </w:rPr>
        <w:drawing>
          <wp:inline distT="0" distB="0" distL="0" distR="0" wp14:anchorId="50B0F8E8" wp14:editId="2D3D549F">
            <wp:extent cx="2843784" cy="2286000"/>
            <wp:effectExtent l="19050" t="19050" r="13970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3784" cy="228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4082B" w:rsidRDefault="00C4082B" w:rsidP="00940E99">
      <w:pPr>
        <w:jc w:val="center"/>
      </w:pPr>
      <w:r>
        <w:rPr>
          <w:noProof/>
        </w:rPr>
        <w:drawing>
          <wp:inline distT="0" distB="0" distL="0" distR="0" wp14:anchorId="05517DE1" wp14:editId="42F0175B">
            <wp:extent cx="6686550" cy="2136775"/>
            <wp:effectExtent l="19050" t="19050" r="19050" b="158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136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40E99" w:rsidRDefault="00940E99" w:rsidP="00940E99">
      <w:pPr>
        <w:jc w:val="center"/>
      </w:pPr>
    </w:p>
    <w:p w:rsidR="00C061A5" w:rsidRDefault="00C061A5">
      <w:pPr>
        <w:spacing w:line="240" w:lineRule="auto"/>
        <w:rPr>
          <w:rFonts w:eastAsia="Times New Roman"/>
          <w:b/>
          <w:bCs/>
          <w:i/>
          <w:color w:val="3B255B"/>
          <w:szCs w:val="27"/>
        </w:rPr>
      </w:pPr>
      <w:r>
        <w:br w:type="page"/>
      </w:r>
    </w:p>
    <w:p w:rsidR="00197821" w:rsidRDefault="00197821" w:rsidP="00197821">
      <w:pPr>
        <w:pStyle w:val="Heading3"/>
      </w:pPr>
      <w:r>
        <w:lastRenderedPageBreak/>
        <w:t>Pre-</w:t>
      </w:r>
      <w:r w:rsidR="00304E3E">
        <w:t>c</w:t>
      </w:r>
      <w:r>
        <w:t>olumn and Analytical column</w:t>
      </w:r>
    </w:p>
    <w:p w:rsidR="00940E99" w:rsidRDefault="00940E99" w:rsidP="00940E99">
      <w:pPr>
        <w:jc w:val="center"/>
      </w:pPr>
    </w:p>
    <w:p w:rsidR="000A5A76" w:rsidRDefault="00197821" w:rsidP="00163192">
      <w:pPr>
        <w:pStyle w:val="ListParagraph"/>
        <w:numPr>
          <w:ilvl w:val="0"/>
          <w:numId w:val="20"/>
        </w:numPr>
      </w:pPr>
      <w:r>
        <w:t>Thermo recommends to use volume of 20 µl for the analytical column equilibration (and end the gradient above at 102 min after the 100% B wash)</w:t>
      </w:r>
      <w:r w:rsidR="000A5A76">
        <w:t xml:space="preserve"> </w:t>
      </w:r>
    </w:p>
    <w:p w:rsidR="00B73876" w:rsidRDefault="00197821" w:rsidP="00163192">
      <w:pPr>
        <w:pStyle w:val="ListParagraph"/>
        <w:numPr>
          <w:ilvl w:val="0"/>
          <w:numId w:val="20"/>
        </w:numPr>
      </w:pPr>
      <w:r>
        <w:t xml:space="preserve">We usually do the equilibration at the end of the run and continue to acquire data so we have a visual confirmation that the column equilibrated (in the screen shot above you see the 100% B wash peak 103-113 </w:t>
      </w:r>
      <w:proofErr w:type="spellStart"/>
      <w:r>
        <w:t>mins</w:t>
      </w:r>
      <w:proofErr w:type="spellEnd"/>
      <w:r>
        <w:t>)</w:t>
      </w:r>
    </w:p>
    <w:p w:rsidR="00197821" w:rsidRDefault="00197821" w:rsidP="00163192">
      <w:pPr>
        <w:pStyle w:val="ListParagraph"/>
        <w:numPr>
          <w:ilvl w:val="0"/>
          <w:numId w:val="20"/>
        </w:numPr>
      </w:pPr>
      <w:r>
        <w:t>In this case we do not need to do an extensive equilibration at the beginning of the run</w:t>
      </w:r>
    </w:p>
    <w:p w:rsidR="00197821" w:rsidRDefault="00304E3E" w:rsidP="00163192">
      <w:pPr>
        <w:pStyle w:val="ListParagraph"/>
        <w:numPr>
          <w:ilvl w:val="0"/>
          <w:numId w:val="20"/>
        </w:numPr>
      </w:pPr>
      <w:r>
        <w:t>Instead,</w:t>
      </w:r>
      <w:r w:rsidR="00197821">
        <w:t xml:space="preserve"> we found if we do 0.3 - </w:t>
      </w:r>
      <w:proofErr w:type="gramStart"/>
      <w:r w:rsidR="00197821">
        <w:t>1</w:t>
      </w:r>
      <w:proofErr w:type="gramEnd"/>
      <w:r w:rsidR="00197821">
        <w:t xml:space="preserve"> µl at 0.30 µ/min that is sufficient, and does not cost us any extra time as it is done at the same time the sample is loaded into the loop. </w:t>
      </w:r>
    </w:p>
    <w:p w:rsidR="00911AD2" w:rsidRDefault="00E934F5" w:rsidP="00911AD2">
      <w:pPr>
        <w:jc w:val="center"/>
      </w:pPr>
      <w:r>
        <w:rPr>
          <w:noProof/>
        </w:rPr>
        <w:drawing>
          <wp:inline distT="0" distB="0" distL="0" distR="0" wp14:anchorId="09AADAA1" wp14:editId="312A7FB5">
            <wp:extent cx="2402732" cy="1944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5694" cy="195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A5" w:rsidRDefault="00C061A5" w:rsidP="00911AD2">
      <w:pPr>
        <w:jc w:val="center"/>
      </w:pPr>
    </w:p>
    <w:p w:rsidR="00911AD2" w:rsidRDefault="00911AD2" w:rsidP="00911AD2"/>
    <w:p w:rsidR="00E83413" w:rsidRDefault="00E83413" w:rsidP="00163192">
      <w:pPr>
        <w:pStyle w:val="ListParagraph"/>
        <w:numPr>
          <w:ilvl w:val="0"/>
          <w:numId w:val="20"/>
        </w:numPr>
      </w:pPr>
      <w:r>
        <w:t xml:space="preserve">We found if we eliminate the Analytical column equilibration we get some Acetonitrile onto the column at the very beginning of the run and we </w:t>
      </w:r>
      <w:r w:rsidR="00304E3E">
        <w:t>lose</w:t>
      </w:r>
      <w:r>
        <w:t xml:space="preserve"> some peptides:</w:t>
      </w:r>
    </w:p>
    <w:p w:rsidR="00E83413" w:rsidRDefault="00724D06" w:rsidP="00E8341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610816</wp:posOffset>
                </wp:positionH>
                <wp:positionV relativeFrom="paragraph">
                  <wp:posOffset>1362021</wp:posOffset>
                </wp:positionV>
                <wp:extent cx="898187" cy="693906"/>
                <wp:effectExtent l="0" t="0" r="16510" b="1143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187" cy="69390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CF3494" id="Oval 4" o:spid="_x0000_s1026" style="position:absolute;margin-left:48.1pt;margin-top:107.25pt;width:70.7pt;height:54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" filled="f" strokecolor="red" strokeweight="2pt"/>
            </w:pict>
          </mc:Fallback>
        </mc:AlternateContent>
      </w:r>
      <w:r w:rsidR="00E83413">
        <w:rPr>
          <w:noProof/>
        </w:rPr>
        <w:drawing>
          <wp:inline distT="0" distB="0" distL="0" distR="0" wp14:anchorId="12751A12" wp14:editId="40A2017F">
            <wp:extent cx="6686550" cy="2132330"/>
            <wp:effectExtent l="19050" t="19050" r="19050" b="203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132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83413" w:rsidRPr="00D61EC5" w:rsidRDefault="0068647E" w:rsidP="00E83413">
      <w:pPr>
        <w:rPr>
          <w:i/>
        </w:rPr>
      </w:pPr>
      <w:r>
        <w:rPr>
          <w:i/>
        </w:rPr>
        <w:t xml:space="preserve">Note the </w:t>
      </w:r>
      <w:r w:rsidR="00D61EC5" w:rsidRPr="00D61EC5">
        <w:rPr>
          <w:i/>
        </w:rPr>
        <w:t>“</w:t>
      </w:r>
      <w:r w:rsidR="00D61EC5">
        <w:rPr>
          <w:i/>
        </w:rPr>
        <w:t>G</w:t>
      </w:r>
      <w:r w:rsidR="00D61EC5" w:rsidRPr="00D61EC5">
        <w:rPr>
          <w:i/>
        </w:rPr>
        <w:t xml:space="preserve">host” peak if Analytical column equilibration </w:t>
      </w:r>
      <w:proofErr w:type="gramStart"/>
      <w:r w:rsidR="00D61EC5" w:rsidRPr="00D61EC5">
        <w:rPr>
          <w:i/>
        </w:rPr>
        <w:t>is omitted</w:t>
      </w:r>
      <w:proofErr w:type="gramEnd"/>
      <w:r w:rsidR="00D61EC5" w:rsidRPr="00D61EC5">
        <w:rPr>
          <w:i/>
        </w:rPr>
        <w:t xml:space="preserve">. </w:t>
      </w:r>
    </w:p>
    <w:p w:rsidR="00D61EC5" w:rsidRDefault="00D61EC5" w:rsidP="00E83413"/>
    <w:p w:rsidR="00C061A5" w:rsidRDefault="00C061A5" w:rsidP="00E83413"/>
    <w:p w:rsidR="00C061A5" w:rsidRDefault="00C061A5">
      <w:pPr>
        <w:spacing w:line="240" w:lineRule="auto"/>
        <w:rPr>
          <w:rFonts w:eastAsia="Times New Roman"/>
          <w:b/>
          <w:bCs/>
          <w:i/>
          <w:color w:val="3B255B"/>
          <w:szCs w:val="27"/>
        </w:rPr>
      </w:pPr>
      <w:r>
        <w:br w:type="page"/>
      </w:r>
    </w:p>
    <w:p w:rsidR="00C061A5" w:rsidRDefault="00C061A5" w:rsidP="00C061A5">
      <w:pPr>
        <w:pStyle w:val="Heading3"/>
      </w:pPr>
      <w:r>
        <w:lastRenderedPageBreak/>
        <w:t>Autosampler</w:t>
      </w:r>
    </w:p>
    <w:p w:rsidR="00C061A5" w:rsidRDefault="00C061A5" w:rsidP="00756E82">
      <w:pPr>
        <w:pStyle w:val="ListParagraph"/>
        <w:numPr>
          <w:ilvl w:val="0"/>
          <w:numId w:val="20"/>
        </w:numPr>
      </w:pPr>
      <w:r>
        <w:t xml:space="preserve">The </w:t>
      </w:r>
      <w:r w:rsidR="00CC66F0">
        <w:t xml:space="preserve">standard wash </w:t>
      </w:r>
      <w:r>
        <w:t xml:space="preserve">volume determines how much buffer A </w:t>
      </w:r>
      <w:r w:rsidR="00CC66F0">
        <w:t xml:space="preserve">(Bottle 3) </w:t>
      </w:r>
      <w:proofErr w:type="gramStart"/>
      <w:r>
        <w:t>will be used</w:t>
      </w:r>
      <w:proofErr w:type="gramEnd"/>
      <w:r>
        <w:t xml:space="preserve"> to rinse the injection needle</w:t>
      </w:r>
      <w:r w:rsidR="00CC66F0">
        <w:t>, e.g. 50</w:t>
      </w:r>
      <w:r>
        <w:t xml:space="preserve"> µl. </w:t>
      </w:r>
    </w:p>
    <w:p w:rsidR="00CC66F0" w:rsidRDefault="00CC66F0" w:rsidP="00C061A5">
      <w:pPr>
        <w:pStyle w:val="ListParagraph"/>
        <w:numPr>
          <w:ilvl w:val="0"/>
          <w:numId w:val="20"/>
        </w:numPr>
      </w:pPr>
      <w:r>
        <w:t>We recommend to use the custom setting to include an acetonitrile (buffer B in Bottle 1) wash as well:</w:t>
      </w:r>
    </w:p>
    <w:p w:rsidR="00C061A5" w:rsidRDefault="00C061A5" w:rsidP="00C061A5"/>
    <w:p w:rsidR="00C061A5" w:rsidRDefault="00CC66F0" w:rsidP="00C061A5">
      <w:pPr>
        <w:jc w:val="center"/>
      </w:pPr>
      <w:r>
        <w:rPr>
          <w:noProof/>
        </w:rPr>
        <w:drawing>
          <wp:inline distT="0" distB="0" distL="0" distR="0" wp14:anchorId="7AD0F5CA" wp14:editId="34582098">
            <wp:extent cx="2457855" cy="19813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1331" cy="19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A5" w:rsidRDefault="00C061A5" w:rsidP="00C061A5">
      <w:pPr>
        <w:jc w:val="center"/>
      </w:pPr>
    </w:p>
    <w:p w:rsidR="00C061A5" w:rsidRDefault="00C061A5" w:rsidP="00C061A5">
      <w:pPr>
        <w:jc w:val="center"/>
      </w:pPr>
    </w:p>
    <w:p w:rsidR="00C061A5" w:rsidRDefault="00C061A5" w:rsidP="008978DA">
      <w:pPr>
        <w:pStyle w:val="Heading3"/>
      </w:pPr>
      <w:r>
        <w:t>Xcalibur setup</w:t>
      </w:r>
    </w:p>
    <w:p w:rsidR="00C061A5" w:rsidRDefault="008978DA" w:rsidP="008978DA">
      <w:pPr>
        <w:pStyle w:val="ListParagraph"/>
        <w:numPr>
          <w:ilvl w:val="0"/>
          <w:numId w:val="25"/>
        </w:numPr>
      </w:pPr>
      <w:r>
        <w:t>Note: the injection volum</w:t>
      </w:r>
      <w:r w:rsidR="00906294">
        <w:t>e</w:t>
      </w:r>
      <w:r>
        <w:t xml:space="preserve"> in the Xcalibur sequence overwrites the Sample pickup volume in the method</w:t>
      </w:r>
    </w:p>
    <w:p w:rsidR="00C061A5" w:rsidRDefault="00C061A5" w:rsidP="008978DA">
      <w:pPr>
        <w:pStyle w:val="ListParagraph"/>
        <w:numPr>
          <w:ilvl w:val="0"/>
          <w:numId w:val="25"/>
        </w:numPr>
      </w:pPr>
      <w:r>
        <w:t>In Xcalibur the sample position</w:t>
      </w:r>
    </w:p>
    <w:p w:rsidR="008978DA" w:rsidRDefault="008978DA" w:rsidP="008978DA">
      <w:pPr>
        <w:pStyle w:val="ListParagraph"/>
        <w:numPr>
          <w:ilvl w:val="0"/>
          <w:numId w:val="25"/>
        </w:numPr>
      </w:pPr>
      <w:r>
        <w:t>The Vial rack Positions are 1-V1, 1-V2, … 1-V6</w:t>
      </w:r>
      <w:r w:rsidR="00CC66F0">
        <w:t xml:space="preserve">, e.g. </w:t>
      </w:r>
      <w:proofErr w:type="spellStart"/>
      <w:r w:rsidR="00CC66F0">
        <w:t>AngioNeuro</w:t>
      </w:r>
      <w:proofErr w:type="spellEnd"/>
      <w:r w:rsidR="00CC66F0">
        <w:t xml:space="preserve"> is in 1-V1</w:t>
      </w:r>
    </w:p>
    <w:p w:rsidR="008978DA" w:rsidRDefault="00C061A5" w:rsidP="008978DA">
      <w:pPr>
        <w:pStyle w:val="ListParagraph"/>
        <w:numPr>
          <w:ilvl w:val="0"/>
          <w:numId w:val="25"/>
        </w:numPr>
      </w:pPr>
      <w:r>
        <w:t xml:space="preserve">For the 6 x 8 plate the vial positions are A1, </w:t>
      </w:r>
      <w:proofErr w:type="gramStart"/>
      <w:r>
        <w:t>A2, …..</w:t>
      </w:r>
      <w:proofErr w:type="gramEnd"/>
      <w:r>
        <w:t xml:space="preserve"> A8</w:t>
      </w:r>
      <w:r w:rsidR="009661CB">
        <w:t xml:space="preserve">; </w:t>
      </w:r>
      <w:r>
        <w:t xml:space="preserve">B1, </w:t>
      </w:r>
      <w:proofErr w:type="gramStart"/>
      <w:r>
        <w:t>B2, …..</w:t>
      </w:r>
      <w:proofErr w:type="gramEnd"/>
      <w:r w:rsidR="009661CB">
        <w:t xml:space="preserve"> </w:t>
      </w:r>
      <w:r>
        <w:t>B8</w:t>
      </w:r>
      <w:r w:rsidR="009661CB">
        <w:t xml:space="preserve">; …; F1, </w:t>
      </w:r>
      <w:proofErr w:type="gramStart"/>
      <w:r w:rsidR="009661CB">
        <w:t>F2, …..</w:t>
      </w:r>
      <w:proofErr w:type="gramEnd"/>
      <w:r w:rsidR="009661CB">
        <w:t xml:space="preserve"> F8</w:t>
      </w:r>
    </w:p>
    <w:p w:rsidR="009661CB" w:rsidRDefault="009661CB" w:rsidP="008978DA">
      <w:pPr>
        <w:pStyle w:val="ListParagraph"/>
        <w:numPr>
          <w:ilvl w:val="0"/>
          <w:numId w:val="25"/>
        </w:numPr>
      </w:pPr>
      <w:r>
        <w:t xml:space="preserve">For the 96-well plate the vial positions are A1, </w:t>
      </w:r>
      <w:proofErr w:type="gramStart"/>
      <w:r>
        <w:t>A2, …..</w:t>
      </w:r>
      <w:proofErr w:type="gramEnd"/>
      <w:r>
        <w:t xml:space="preserve"> A12; B1, </w:t>
      </w:r>
      <w:proofErr w:type="gramStart"/>
      <w:r>
        <w:t>B2, …..</w:t>
      </w:r>
      <w:proofErr w:type="gramEnd"/>
      <w:r>
        <w:t xml:space="preserve"> B12; …; H1, </w:t>
      </w:r>
      <w:proofErr w:type="gramStart"/>
      <w:r>
        <w:t>H2, …..</w:t>
      </w:r>
      <w:proofErr w:type="gramEnd"/>
      <w:r>
        <w:t xml:space="preserve"> H12</w:t>
      </w:r>
    </w:p>
    <w:p w:rsidR="008978DA" w:rsidRDefault="008978DA" w:rsidP="008978DA">
      <w:pPr>
        <w:pStyle w:val="ListParagraph"/>
      </w:pPr>
    </w:p>
    <w:p w:rsidR="009661CB" w:rsidRDefault="008978DA" w:rsidP="008978DA">
      <w:pPr>
        <w:jc w:val="center"/>
      </w:pPr>
      <w:r>
        <w:rPr>
          <w:noProof/>
        </w:rPr>
        <w:drawing>
          <wp:inline distT="0" distB="0" distL="0" distR="0" wp14:anchorId="1CEBAC24" wp14:editId="18379C46">
            <wp:extent cx="2706624" cy="2286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2DE">
        <w:t xml:space="preserve">        </w:t>
      </w:r>
      <w:r w:rsidR="009661CB">
        <w:rPr>
          <w:noProof/>
        </w:rPr>
        <w:drawing>
          <wp:inline distT="0" distB="0" distL="0" distR="0" wp14:anchorId="15380491" wp14:editId="1BCEF670">
            <wp:extent cx="2724912" cy="2286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491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DA" w:rsidRDefault="008978DA" w:rsidP="008978DA"/>
    <w:p w:rsidR="00522216" w:rsidRDefault="00522216">
      <w:pPr>
        <w:spacing w:line="240" w:lineRule="auto"/>
        <w:rPr>
          <w:rFonts w:eastAsia="Times New Roman"/>
          <w:b/>
          <w:bCs/>
          <w:i/>
          <w:color w:val="3B255B"/>
          <w:szCs w:val="27"/>
        </w:rPr>
      </w:pPr>
      <w:r>
        <w:br w:type="page"/>
      </w:r>
    </w:p>
    <w:p w:rsidR="008978DA" w:rsidRDefault="00906294" w:rsidP="006C7460">
      <w:pPr>
        <w:pStyle w:val="Heading3"/>
      </w:pPr>
      <w:r>
        <w:lastRenderedPageBreak/>
        <w:t>Changing the plate configuration</w:t>
      </w:r>
    </w:p>
    <w:p w:rsidR="00906294" w:rsidRDefault="00906294" w:rsidP="008978DA"/>
    <w:p w:rsidR="00906294" w:rsidRDefault="00906294" w:rsidP="008978DA">
      <w:r>
        <w:t xml:space="preserve">At </w:t>
      </w:r>
      <w:proofErr w:type="gramStart"/>
      <w:r>
        <w:t>UWPR</w:t>
      </w:r>
      <w:proofErr w:type="gramEnd"/>
      <w:r>
        <w:t xml:space="preserve"> we use two plate types 6x8 and 96well, to switch between them follow the steps below</w:t>
      </w:r>
    </w:p>
    <w:p w:rsidR="00906294" w:rsidRDefault="00906294" w:rsidP="008978DA"/>
    <w:p w:rsidR="00906294" w:rsidRDefault="00906294" w:rsidP="006C7460">
      <w:pPr>
        <w:pStyle w:val="ListParagraph"/>
        <w:numPr>
          <w:ilvl w:val="0"/>
          <w:numId w:val="27"/>
        </w:numPr>
      </w:pPr>
      <w:r>
        <w:t xml:space="preserve">Close </w:t>
      </w:r>
      <w:proofErr w:type="spellStart"/>
      <w:r>
        <w:t>Xcalibur</w:t>
      </w:r>
      <w:proofErr w:type="spellEnd"/>
      <w:r>
        <w:t xml:space="preserve">, methods, </w:t>
      </w:r>
      <w:proofErr w:type="spellStart"/>
      <w:r w:rsidR="00DE0990">
        <w:t>Q</w:t>
      </w:r>
      <w:r>
        <w:t>ual</w:t>
      </w:r>
      <w:proofErr w:type="spellEnd"/>
      <w:r>
        <w:t xml:space="preserve"> browser </w:t>
      </w:r>
      <w:r w:rsidR="00DE0990">
        <w:t>etc.</w:t>
      </w:r>
    </w:p>
    <w:p w:rsidR="00906294" w:rsidRDefault="00906294" w:rsidP="006C7460">
      <w:pPr>
        <w:pStyle w:val="ListParagraph"/>
        <w:numPr>
          <w:ilvl w:val="0"/>
          <w:numId w:val="27"/>
        </w:numPr>
      </w:pPr>
      <w:r>
        <w:t>You can leave the virtual display and Tune window open</w:t>
      </w:r>
    </w:p>
    <w:p w:rsidR="00906294" w:rsidRDefault="00906294" w:rsidP="006C7460">
      <w:pPr>
        <w:pStyle w:val="ListParagraph"/>
        <w:numPr>
          <w:ilvl w:val="0"/>
          <w:numId w:val="27"/>
        </w:numPr>
      </w:pPr>
      <w:r>
        <w:t>Open instrument configuration (should be pinned to the start menu)</w:t>
      </w:r>
    </w:p>
    <w:p w:rsidR="00906294" w:rsidRDefault="00906294" w:rsidP="006C7460">
      <w:pPr>
        <w:pStyle w:val="ListParagraph"/>
        <w:numPr>
          <w:ilvl w:val="0"/>
          <w:numId w:val="27"/>
        </w:numPr>
      </w:pPr>
      <w:r>
        <w:t xml:space="preserve">Select the </w:t>
      </w:r>
      <w:proofErr w:type="spellStart"/>
      <w:r>
        <w:t>EASYnLC</w:t>
      </w:r>
      <w:proofErr w:type="spellEnd"/>
      <w:r>
        <w:t xml:space="preserve"> and hit configure</w:t>
      </w:r>
    </w:p>
    <w:p w:rsidR="006C7460" w:rsidRDefault="00906294" w:rsidP="006C7460">
      <w:pPr>
        <w:pStyle w:val="ListParagraph"/>
        <w:numPr>
          <w:ilvl w:val="0"/>
          <w:numId w:val="28"/>
        </w:numPr>
      </w:pPr>
      <w:r>
        <w:t xml:space="preserve">Click on “Test configuration” </w:t>
      </w:r>
      <w:r w:rsidR="006C7460">
        <w:t>wait for the “connection OK”</w:t>
      </w:r>
      <w:r>
        <w:t xml:space="preserve"> </w:t>
      </w:r>
      <w:r w:rsidR="006C7460">
        <w:t>turn green</w:t>
      </w:r>
    </w:p>
    <w:p w:rsidR="00906294" w:rsidRDefault="006C7460" w:rsidP="006C7460">
      <w:pPr>
        <w:pStyle w:val="ListParagraph"/>
        <w:numPr>
          <w:ilvl w:val="0"/>
          <w:numId w:val="28"/>
        </w:numPr>
      </w:pPr>
      <w:r>
        <w:t xml:space="preserve">Under Autosampler Configuration, </w:t>
      </w:r>
      <w:r w:rsidR="00906294">
        <w:t>go to the plate installed and select the plate format you want to use</w:t>
      </w:r>
    </w:p>
    <w:p w:rsidR="006C7460" w:rsidRDefault="006C7460" w:rsidP="006C7460">
      <w:pPr>
        <w:pStyle w:val="ListParagraph"/>
        <w:numPr>
          <w:ilvl w:val="0"/>
          <w:numId w:val="28"/>
        </w:numPr>
      </w:pPr>
      <w:r>
        <w:t>Note our systems are only calibrated for 6x8 vials and 96 well plate</w:t>
      </w:r>
    </w:p>
    <w:p w:rsidR="00906294" w:rsidRDefault="00906294" w:rsidP="006C7460">
      <w:pPr>
        <w:pStyle w:val="ListParagraph"/>
        <w:numPr>
          <w:ilvl w:val="0"/>
          <w:numId w:val="28"/>
        </w:numPr>
      </w:pPr>
      <w:r>
        <w:t>You can click on Edit to see the layout or change the row/number layout if you wish</w:t>
      </w:r>
    </w:p>
    <w:p w:rsidR="00C54698" w:rsidRDefault="00C54698" w:rsidP="006C7460">
      <w:pPr>
        <w:pStyle w:val="ListParagraph"/>
        <w:numPr>
          <w:ilvl w:val="0"/>
          <w:numId w:val="28"/>
        </w:numPr>
      </w:pPr>
      <w:r>
        <w:t>Hi</w:t>
      </w:r>
      <w:r w:rsidR="008447B7">
        <w:t>t</w:t>
      </w:r>
      <w:r>
        <w:t xml:space="preserve"> “OK” and then “Done” to close the instrument </w:t>
      </w:r>
      <w:r w:rsidR="008447B7">
        <w:t>configuration</w:t>
      </w:r>
      <w:r>
        <w:t xml:space="preserve"> window</w:t>
      </w:r>
    </w:p>
    <w:p w:rsidR="00522216" w:rsidRDefault="00522216" w:rsidP="00522216">
      <w:pPr>
        <w:pStyle w:val="ListParagraph"/>
      </w:pPr>
    </w:p>
    <w:p w:rsidR="00906294" w:rsidRDefault="00DE0990" w:rsidP="006C7460">
      <w:pPr>
        <w:jc w:val="center"/>
      </w:pPr>
      <w:r w:rsidRPr="00DE099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2861BA" wp14:editId="6139E0C1">
                <wp:simplePos x="0" y="0"/>
                <wp:positionH relativeFrom="column">
                  <wp:posOffset>4003675</wp:posOffset>
                </wp:positionH>
                <wp:positionV relativeFrom="paragraph">
                  <wp:posOffset>696595</wp:posOffset>
                </wp:positionV>
                <wp:extent cx="215265" cy="695960"/>
                <wp:effectExtent l="0" t="0" r="70485" b="4699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65" cy="6959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6927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8" o:spid="_x0000_s1026" type="#_x0000_t32" style="position:absolute;margin-left:315.25pt;margin-top:54.85pt;width:16.95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" strokecolor="#c0504d [3205]" strokeweight="1.5pt">
                <v:stroke endarrow="block"/>
              </v:shape>
            </w:pict>
          </mc:Fallback>
        </mc:AlternateContent>
      </w:r>
      <w:r w:rsidRPr="00DE099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B3F361" wp14:editId="788CA547">
                <wp:simplePos x="0" y="0"/>
                <wp:positionH relativeFrom="column">
                  <wp:posOffset>3187700</wp:posOffset>
                </wp:positionH>
                <wp:positionV relativeFrom="paragraph">
                  <wp:posOffset>713740</wp:posOffset>
                </wp:positionV>
                <wp:extent cx="536575" cy="1249045"/>
                <wp:effectExtent l="0" t="38100" r="53975" b="2730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575" cy="12490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4BC8B" id="Straight Arrow Connector 37" o:spid="_x0000_s1026" type="#_x0000_t32" style="position:absolute;margin-left:251pt;margin-top:56.2pt;width:42.25pt;height:98.3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" strokecolor="#c0504d [3205]" strokeweight="1.5pt">
                <v:stroke endarrow="block"/>
              </v:shape>
            </w:pict>
          </mc:Fallback>
        </mc:AlternateContent>
      </w:r>
      <w:r w:rsidRPr="00DE099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747404" wp14:editId="3F93A800">
                <wp:simplePos x="0" y="0"/>
                <wp:positionH relativeFrom="column">
                  <wp:posOffset>2853055</wp:posOffset>
                </wp:positionH>
                <wp:positionV relativeFrom="paragraph">
                  <wp:posOffset>1010285</wp:posOffset>
                </wp:positionV>
                <wp:extent cx="45085" cy="850265"/>
                <wp:effectExtent l="38100" t="0" r="50165" b="6413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85026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9A98B" id="Straight Arrow Connector 36" o:spid="_x0000_s1026" type="#_x0000_t32" style="position:absolute;margin-left:224.65pt;margin-top:79.55pt;width:3.55pt;height:66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" strokecolor="#c0504d [3205]" strokeweight="1.5pt">
                <v:stroke endarrow="block"/>
              </v:shape>
            </w:pict>
          </mc:Fallback>
        </mc:AlternateContent>
      </w:r>
      <w:r w:rsidRPr="00DE099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AB0570" wp14:editId="7DFC6EBA">
                <wp:simplePos x="0" y="0"/>
                <wp:positionH relativeFrom="column">
                  <wp:posOffset>3937635</wp:posOffset>
                </wp:positionH>
                <wp:positionV relativeFrom="paragraph">
                  <wp:posOffset>1430020</wp:posOffset>
                </wp:positionV>
                <wp:extent cx="690880" cy="610870"/>
                <wp:effectExtent l="0" t="0" r="13970" b="1778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" cy="6108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541819" id="Oval 35" o:spid="_x0000_s1026" style="position:absolute;margin-left:310.05pt;margin-top:112.6pt;width:54.4pt;height:48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" filled="f" strokecolor="#c0504d [3205]" strokeweight="2pt"/>
            </w:pict>
          </mc:Fallback>
        </mc:AlternateContent>
      </w:r>
      <w:r w:rsidRPr="00DE099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024526" wp14:editId="122377A2">
                <wp:simplePos x="0" y="0"/>
                <wp:positionH relativeFrom="column">
                  <wp:posOffset>3618865</wp:posOffset>
                </wp:positionH>
                <wp:positionV relativeFrom="paragraph">
                  <wp:posOffset>483870</wp:posOffset>
                </wp:positionV>
                <wp:extent cx="690880" cy="186055"/>
                <wp:effectExtent l="0" t="0" r="13970" b="2349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" cy="1860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2932A0" id="Oval 34" o:spid="_x0000_s1026" style="position:absolute;margin-left:284.95pt;margin-top:38.1pt;width:54.4pt;height:14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" filled="f" strokecolor="#c0504d [3205]" strokeweight="2pt"/>
            </w:pict>
          </mc:Fallback>
        </mc:AlternateContent>
      </w:r>
      <w:r w:rsidRPr="00DE099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0B8333" wp14:editId="41B51212">
                <wp:simplePos x="0" y="0"/>
                <wp:positionH relativeFrom="column">
                  <wp:posOffset>2496820</wp:posOffset>
                </wp:positionH>
                <wp:positionV relativeFrom="paragraph">
                  <wp:posOffset>393700</wp:posOffset>
                </wp:positionV>
                <wp:extent cx="690880" cy="610870"/>
                <wp:effectExtent l="0" t="0" r="13970" b="1778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" cy="6108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95B725" id="Oval 32" o:spid="_x0000_s1026" style="position:absolute;margin-left:196.6pt;margin-top:31pt;width:54.4pt;height:4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" filled="f" strokecolor="#c0504d [3205]" strokeweight="2pt"/>
            </w:pict>
          </mc:Fallback>
        </mc:AlternateContent>
      </w:r>
      <w:r w:rsidRPr="00DE099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D0867D" wp14:editId="0AC44D85">
                <wp:simplePos x="0" y="0"/>
                <wp:positionH relativeFrom="column">
                  <wp:posOffset>2534009</wp:posOffset>
                </wp:positionH>
                <wp:positionV relativeFrom="paragraph">
                  <wp:posOffset>1903095</wp:posOffset>
                </wp:positionV>
                <wp:extent cx="690880" cy="158750"/>
                <wp:effectExtent l="0" t="0" r="13970" b="1270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" cy="1587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A2B1C5" id="Oval 33" o:spid="_x0000_s1026" style="position:absolute;margin-left:199.55pt;margin-top:149.85pt;width:54.4pt;height:12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" filled="f" strokecolor="#c0504d [3205]" strokeweight="2pt"/>
            </w:pict>
          </mc:Fallback>
        </mc:AlternateContent>
      </w:r>
      <w:r>
        <w:t xml:space="preserve"> </w:t>
      </w:r>
      <w:r>
        <w:rPr>
          <w:noProof/>
        </w:rPr>
        <w:drawing>
          <wp:inline distT="0" distB="0" distL="0" distR="0" wp14:anchorId="3E7474B3" wp14:editId="14ADD7FD">
            <wp:extent cx="2642616" cy="228600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261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="00906294">
        <w:rPr>
          <w:noProof/>
        </w:rPr>
        <w:drawing>
          <wp:inline distT="0" distB="0" distL="0" distR="0" wp14:anchorId="2A0240A9" wp14:editId="33774DEA">
            <wp:extent cx="2423160" cy="228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294" w:rsidRDefault="00906294" w:rsidP="00906294"/>
    <w:p w:rsidR="00906294" w:rsidRDefault="00906294" w:rsidP="00906294"/>
    <w:p w:rsidR="00906294" w:rsidRDefault="00C54698" w:rsidP="00906294">
      <w:r>
        <w:t>Now you have to change the plate on the HPLC itself:</w:t>
      </w:r>
    </w:p>
    <w:p w:rsidR="00906294" w:rsidRDefault="00906294" w:rsidP="00C54698">
      <w:pPr>
        <w:pStyle w:val="ListParagraph"/>
        <w:numPr>
          <w:ilvl w:val="0"/>
          <w:numId w:val="30"/>
        </w:numPr>
      </w:pPr>
      <w:r>
        <w:t xml:space="preserve">On the </w:t>
      </w:r>
      <w:proofErr w:type="spellStart"/>
      <w:r>
        <w:t>EASYnLC</w:t>
      </w:r>
      <w:proofErr w:type="spellEnd"/>
      <w:r>
        <w:t xml:space="preserve"> home screen click on the plate</w:t>
      </w:r>
    </w:p>
    <w:p w:rsidR="00906294" w:rsidRDefault="00522216" w:rsidP="00522216">
      <w:pPr>
        <w:pStyle w:val="ListParagraph"/>
        <w:numPr>
          <w:ilvl w:val="0"/>
          <w:numId w:val="30"/>
        </w:numPr>
      </w:pPr>
      <w:r>
        <w:t xml:space="preserve">Click on </w:t>
      </w:r>
      <w:proofErr w:type="spellStart"/>
      <w:r>
        <w:t>Goto</w:t>
      </w:r>
      <w:proofErr w:type="spellEnd"/>
      <w:r>
        <w:t xml:space="preserve"> Calibration</w:t>
      </w:r>
    </w:p>
    <w:p w:rsidR="00906294" w:rsidRDefault="00906294" w:rsidP="00906294"/>
    <w:p w:rsidR="00906294" w:rsidRDefault="00522216" w:rsidP="00C54698">
      <w:pPr>
        <w:jc w:val="center"/>
      </w:pPr>
      <w:r w:rsidRPr="0052221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867F20" wp14:editId="39C7E96F">
                <wp:simplePos x="0" y="0"/>
                <wp:positionH relativeFrom="column">
                  <wp:posOffset>2386965</wp:posOffset>
                </wp:positionH>
                <wp:positionV relativeFrom="paragraph">
                  <wp:posOffset>551815</wp:posOffset>
                </wp:positionV>
                <wp:extent cx="2477135" cy="196850"/>
                <wp:effectExtent l="0" t="0" r="75565" b="889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7135" cy="1968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0599B" id="Straight Arrow Connector 41" o:spid="_x0000_s1026" type="#_x0000_t32" style="position:absolute;margin-left:187.95pt;margin-top:43.45pt;width:195.05pt;height:1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" strokecolor="#c0504d [3205]" strokeweight="1.5pt">
                <v:stroke endarrow="block"/>
              </v:shape>
            </w:pict>
          </mc:Fallback>
        </mc:AlternateContent>
      </w:r>
      <w:r w:rsidRPr="0052221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68F7E2" wp14:editId="58FA8226">
                <wp:simplePos x="0" y="0"/>
                <wp:positionH relativeFrom="column">
                  <wp:posOffset>1694180</wp:posOffset>
                </wp:positionH>
                <wp:positionV relativeFrom="paragraph">
                  <wp:posOffset>274320</wp:posOffset>
                </wp:positionV>
                <wp:extent cx="690880" cy="610870"/>
                <wp:effectExtent l="0" t="0" r="13970" b="1778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" cy="6108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69E5F7" id="Oval 39" o:spid="_x0000_s1026" style="position:absolute;margin-left:133.4pt;margin-top:21.6pt;width:54.4pt;height:48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" filled="f" strokecolor="#c0504d [3205]" strokeweight="2pt"/>
            </w:pict>
          </mc:Fallback>
        </mc:AlternateContent>
      </w:r>
      <w:r w:rsidRPr="0052221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F9B0E8" wp14:editId="63045B78">
                <wp:simplePos x="0" y="0"/>
                <wp:positionH relativeFrom="column">
                  <wp:posOffset>4891129</wp:posOffset>
                </wp:positionH>
                <wp:positionV relativeFrom="paragraph">
                  <wp:posOffset>664210</wp:posOffset>
                </wp:positionV>
                <wp:extent cx="690880" cy="185420"/>
                <wp:effectExtent l="0" t="0" r="13970" b="2413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" cy="1854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9D12C7" id="Oval 40" o:spid="_x0000_s1026" style="position:absolute;margin-left:385.15pt;margin-top:52.3pt;width:54.4pt;height:14.6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" filled="f" strokecolor="#c0504d [3205]" strokeweight="2pt"/>
            </w:pict>
          </mc:Fallback>
        </mc:AlternateContent>
      </w:r>
      <w:r w:rsidR="00906294">
        <w:rPr>
          <w:noProof/>
        </w:rPr>
        <w:drawing>
          <wp:inline distT="0" distB="0" distL="0" distR="0" wp14:anchorId="7E6502FA" wp14:editId="04303DB1">
            <wp:extent cx="2816352" cy="22860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294">
        <w:rPr>
          <w:noProof/>
        </w:rPr>
        <w:drawing>
          <wp:inline distT="0" distB="0" distL="0" distR="0" wp14:anchorId="6EBDD2FB" wp14:editId="0353EBF6">
            <wp:extent cx="2816352" cy="22860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294" w:rsidRDefault="00906294" w:rsidP="00906294"/>
    <w:p w:rsidR="00522216" w:rsidRDefault="00522216" w:rsidP="00906294"/>
    <w:p w:rsidR="00906294" w:rsidRDefault="00906294" w:rsidP="00C54698">
      <w:pPr>
        <w:pStyle w:val="ListParagraph"/>
        <w:numPr>
          <w:ilvl w:val="0"/>
          <w:numId w:val="29"/>
        </w:numPr>
      </w:pPr>
      <w:r>
        <w:lastRenderedPageBreak/>
        <w:t>Alternatively you can go to Maintenance/Devices/Cooled Autosampler/Tools</w:t>
      </w:r>
    </w:p>
    <w:p w:rsidR="00906294" w:rsidRDefault="00906294" w:rsidP="00906294"/>
    <w:p w:rsidR="00906294" w:rsidRDefault="00522216" w:rsidP="00C54698">
      <w:pPr>
        <w:jc w:val="center"/>
      </w:pPr>
      <w:r w:rsidRPr="0052221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0C223E" wp14:editId="638A9B82">
                <wp:simplePos x="0" y="0"/>
                <wp:positionH relativeFrom="column">
                  <wp:posOffset>3754120</wp:posOffset>
                </wp:positionH>
                <wp:positionV relativeFrom="paragraph">
                  <wp:posOffset>1596390</wp:posOffset>
                </wp:positionV>
                <wp:extent cx="1498600" cy="823595"/>
                <wp:effectExtent l="0" t="0" r="25400" b="14605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8235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74AF8A" id="Oval 48" o:spid="_x0000_s1026" style="position:absolute;margin-left:295.6pt;margin-top:125.7pt;width:118pt;height:64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" filled="f" strokecolor="#c0504d [3205]" strokeweight="2pt"/>
            </w:pict>
          </mc:Fallback>
        </mc:AlternateContent>
      </w:r>
      <w:r w:rsidRPr="0052221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705F9D" wp14:editId="0E10DCAF">
                <wp:simplePos x="0" y="0"/>
                <wp:positionH relativeFrom="column">
                  <wp:posOffset>1456690</wp:posOffset>
                </wp:positionH>
                <wp:positionV relativeFrom="paragraph">
                  <wp:posOffset>1032510</wp:posOffset>
                </wp:positionV>
                <wp:extent cx="690880" cy="186055"/>
                <wp:effectExtent l="0" t="0" r="13970" b="23495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" cy="1860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222EAB" id="Oval 47" o:spid="_x0000_s1026" style="position:absolute;margin-left:114.7pt;margin-top:81.3pt;width:54.4pt;height:14.6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" filled="f" strokecolor="#c0504d [3205]" strokeweight="2pt"/>
            </w:pict>
          </mc:Fallback>
        </mc:AlternateContent>
      </w:r>
      <w:r w:rsidRPr="0052221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8302D4" wp14:editId="27107195">
                <wp:simplePos x="0" y="0"/>
                <wp:positionH relativeFrom="column">
                  <wp:posOffset>1132840</wp:posOffset>
                </wp:positionH>
                <wp:positionV relativeFrom="paragraph">
                  <wp:posOffset>586105</wp:posOffset>
                </wp:positionV>
                <wp:extent cx="1381760" cy="186055"/>
                <wp:effectExtent l="0" t="0" r="27940" b="23495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760" cy="1860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F6ACFA" id="Oval 46" o:spid="_x0000_s1026" style="position:absolute;margin-left:89.2pt;margin-top:46.15pt;width:108.8pt;height:14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" filled="f" strokecolor="#c0504d [3205]" strokeweight="2pt"/>
            </w:pict>
          </mc:Fallback>
        </mc:AlternateContent>
      </w:r>
      <w:r w:rsidRPr="0052221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050A7A" wp14:editId="6D6FD431">
                <wp:simplePos x="0" y="0"/>
                <wp:positionH relativeFrom="column">
                  <wp:posOffset>2014220</wp:posOffset>
                </wp:positionH>
                <wp:positionV relativeFrom="paragraph">
                  <wp:posOffset>174625</wp:posOffset>
                </wp:positionV>
                <wp:extent cx="690880" cy="186055"/>
                <wp:effectExtent l="0" t="0" r="13970" b="23495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" cy="1860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624952" id="Oval 43" o:spid="_x0000_s1026" style="position:absolute;margin-left:158.6pt;margin-top:13.75pt;width:54.4pt;height:14.6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" filled="f" strokecolor="#c0504d [3205]" strokeweight="2pt"/>
            </w:pict>
          </mc:Fallback>
        </mc:AlternateContent>
      </w:r>
      <w:r w:rsidRPr="0052221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DB5AAB" wp14:editId="263223DF">
                <wp:simplePos x="0" y="0"/>
                <wp:positionH relativeFrom="column">
                  <wp:posOffset>397565</wp:posOffset>
                </wp:positionH>
                <wp:positionV relativeFrom="paragraph">
                  <wp:posOffset>658771</wp:posOffset>
                </wp:positionV>
                <wp:extent cx="691116" cy="186070"/>
                <wp:effectExtent l="0" t="0" r="13970" b="23495"/>
                <wp:wrapNone/>
                <wp:docPr id="4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16" cy="1860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84BACB" id="Oval 45" o:spid="_x0000_s1026" style="position:absolute;margin-left:31.3pt;margin-top:51.85pt;width:54.4pt;height:14.6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" filled="f" strokecolor="#c0504d [3205]" strokeweight="2pt"/>
            </w:pict>
          </mc:Fallback>
        </mc:AlternateContent>
      </w:r>
      <w:r w:rsidR="00906294">
        <w:rPr>
          <w:noProof/>
        </w:rPr>
        <w:drawing>
          <wp:inline distT="0" distB="0" distL="0" distR="0" wp14:anchorId="0DEA0897" wp14:editId="66583031">
            <wp:extent cx="2816352" cy="228600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294">
        <w:rPr>
          <w:noProof/>
        </w:rPr>
        <w:drawing>
          <wp:inline distT="0" distB="0" distL="0" distR="0" wp14:anchorId="64CD1069" wp14:editId="29FB7951">
            <wp:extent cx="2816352" cy="228600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294" w:rsidRDefault="00906294" w:rsidP="00906294"/>
    <w:p w:rsidR="00906294" w:rsidRDefault="00906294" w:rsidP="00C54698">
      <w:pPr>
        <w:pStyle w:val="ListParagraph"/>
        <w:numPr>
          <w:ilvl w:val="0"/>
          <w:numId w:val="31"/>
        </w:numPr>
      </w:pPr>
      <w:r>
        <w:t>Select the plate you want to use from the pull down menu</w:t>
      </w:r>
    </w:p>
    <w:p w:rsidR="00906294" w:rsidRDefault="00906294" w:rsidP="00C54698">
      <w:pPr>
        <w:pStyle w:val="ListParagraph"/>
        <w:numPr>
          <w:ilvl w:val="0"/>
          <w:numId w:val="31"/>
        </w:numPr>
      </w:pPr>
      <w:r>
        <w:t xml:space="preserve">Hit </w:t>
      </w:r>
      <w:r w:rsidR="00C17471">
        <w:t>“U</w:t>
      </w:r>
      <w:r>
        <w:t>se</w:t>
      </w:r>
      <w:r w:rsidR="00C17471">
        <w:t>”</w:t>
      </w:r>
      <w:r>
        <w:t xml:space="preserve"> and acknowledge the pop up</w:t>
      </w:r>
    </w:p>
    <w:p w:rsidR="00906294" w:rsidRDefault="00906294" w:rsidP="00906294"/>
    <w:p w:rsidR="00906294" w:rsidRDefault="00906294" w:rsidP="00C54698">
      <w:pPr>
        <w:jc w:val="center"/>
      </w:pPr>
      <w:r>
        <w:rPr>
          <w:noProof/>
        </w:rPr>
        <w:drawing>
          <wp:inline distT="0" distB="0" distL="0" distR="0" wp14:anchorId="5F1265B4" wp14:editId="5FD4953D">
            <wp:extent cx="2816352" cy="2286000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294" w:rsidRDefault="00906294" w:rsidP="00906294"/>
    <w:p w:rsidR="00906294" w:rsidRDefault="00906294" w:rsidP="00C54698">
      <w:pPr>
        <w:pStyle w:val="ListParagraph"/>
        <w:numPr>
          <w:ilvl w:val="0"/>
          <w:numId w:val="32"/>
        </w:numPr>
      </w:pPr>
      <w:r>
        <w:t>Now re-open Xcalibur and you should be able to select the sample positions that correspond to your plate</w:t>
      </w:r>
    </w:p>
    <w:p w:rsidR="00906294" w:rsidRDefault="00906294" w:rsidP="00C54698">
      <w:pPr>
        <w:pStyle w:val="ListParagraph"/>
        <w:numPr>
          <w:ilvl w:val="0"/>
          <w:numId w:val="32"/>
        </w:numPr>
      </w:pPr>
      <w:r>
        <w:t>6x8: A1-A8, B1-B8, … F1-F8</w:t>
      </w:r>
    </w:p>
    <w:p w:rsidR="00906294" w:rsidRDefault="00906294" w:rsidP="00C54698">
      <w:pPr>
        <w:pStyle w:val="ListParagraph"/>
        <w:numPr>
          <w:ilvl w:val="0"/>
          <w:numId w:val="32"/>
        </w:numPr>
      </w:pPr>
      <w:r>
        <w:t>8x12: A1-A12, B1-</w:t>
      </w:r>
      <w:proofErr w:type="gramStart"/>
      <w:r>
        <w:t>B12, ….</w:t>
      </w:r>
      <w:proofErr w:type="gramEnd"/>
      <w:r>
        <w:t xml:space="preserve"> H1-H12</w:t>
      </w:r>
    </w:p>
    <w:p w:rsidR="00906294" w:rsidRDefault="00906294" w:rsidP="00C54698">
      <w:pPr>
        <w:pStyle w:val="ListParagraph"/>
        <w:numPr>
          <w:ilvl w:val="0"/>
          <w:numId w:val="32"/>
        </w:numPr>
      </w:pPr>
      <w:r>
        <w:t>Note the vial position for the 6 vials on the right side is 1-V1 through 1-V6</w:t>
      </w:r>
    </w:p>
    <w:p w:rsidR="00906294" w:rsidRDefault="00906294" w:rsidP="00906294"/>
    <w:p w:rsidR="00906294" w:rsidRDefault="00906294" w:rsidP="00906294"/>
    <w:p w:rsidR="008E0100" w:rsidRDefault="008E0100" w:rsidP="00C54698">
      <w:pPr>
        <w:spacing w:line="240" w:lineRule="auto"/>
      </w:pPr>
    </w:p>
    <w:sectPr w:rsidR="008E0100" w:rsidSect="008F1337">
      <w:headerReference w:type="default" r:id="rId25"/>
      <w:footerReference w:type="default" r:id="rId26"/>
      <w:headerReference w:type="first" r:id="rId27"/>
      <w:footerReference w:type="first" r:id="rId28"/>
      <w:pgSz w:w="12240" w:h="15840"/>
      <w:pgMar w:top="1347" w:right="900" w:bottom="990" w:left="810" w:header="449" w:footer="255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4AB1" w:rsidRDefault="005D4AB1" w:rsidP="00EA4E4E">
      <w:pPr>
        <w:spacing w:line="240" w:lineRule="auto"/>
      </w:pPr>
      <w:r>
        <w:separator/>
      </w:r>
    </w:p>
  </w:endnote>
  <w:endnote w:type="continuationSeparator" w:id="0">
    <w:p w:rsidR="005D4AB1" w:rsidRDefault="005D4AB1" w:rsidP="00EA4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arrow">
    <w:altName w:val="Arial Narrow"/>
    <w:charset w:val="00"/>
    <w:family w:val="swiss"/>
    <w:pitch w:val="variable"/>
    <w:sig w:usb0="00000007" w:usb1="00000000" w:usb2="00000000" w:usb3="00000000" w:csb0="00000093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2FB" w:rsidRDefault="00D445D7" w:rsidP="00A40929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Last updated </w:t>
    </w:r>
    <w:r w:rsidR="00D11503">
      <w:rPr>
        <w:rFonts w:ascii="Helvetica Narrow" w:hAnsi="Helvetica Narrow"/>
        <w:color w:val="39275B"/>
        <w:sz w:val="16"/>
        <w:szCs w:val="16"/>
      </w:rPr>
      <w:t>1</w:t>
    </w:r>
    <w:r w:rsidR="00471341">
      <w:rPr>
        <w:rFonts w:ascii="Helvetica Narrow" w:hAnsi="Helvetica Narrow"/>
        <w:color w:val="39275B"/>
        <w:sz w:val="16"/>
        <w:szCs w:val="16"/>
      </w:rPr>
      <w:t>1</w:t>
    </w:r>
    <w:r w:rsidR="00142C74">
      <w:rPr>
        <w:rFonts w:ascii="Helvetica Narrow" w:hAnsi="Helvetica Narrow"/>
        <w:color w:val="39275B"/>
        <w:sz w:val="16"/>
        <w:szCs w:val="16"/>
      </w:rPr>
      <w:t>/</w:t>
    </w:r>
    <w:r w:rsidR="00C54698">
      <w:rPr>
        <w:rFonts w:ascii="Helvetica Narrow" w:hAnsi="Helvetica Narrow"/>
        <w:color w:val="39275B"/>
        <w:sz w:val="16"/>
        <w:szCs w:val="16"/>
      </w:rPr>
      <w:t>6</w:t>
    </w:r>
    <w:r w:rsidR="00142C74">
      <w:rPr>
        <w:rFonts w:ascii="Helvetica Narrow" w:hAnsi="Helvetica Narrow"/>
        <w:color w:val="39275B"/>
        <w:sz w:val="16"/>
        <w:szCs w:val="16"/>
      </w:rPr>
      <w:t>/201</w:t>
    </w:r>
    <w:r w:rsidR="00D11503">
      <w:rPr>
        <w:rFonts w:ascii="Helvetica Narrow" w:hAnsi="Helvetica Narrow"/>
        <w:color w:val="39275B"/>
        <w:sz w:val="16"/>
        <w:szCs w:val="16"/>
      </w:rPr>
      <w:t xml:space="preserve">8                                                                                                                                                             </w:t>
    </w:r>
    <w:r w:rsidR="003A02FB">
      <w:rPr>
        <w:rFonts w:ascii="Helvetica Narrow" w:hAnsi="Helvetica Narrow"/>
        <w:color w:val="39275B"/>
        <w:sz w:val="16"/>
        <w:szCs w:val="16"/>
      </w:rPr>
      <w:t>University of Washington Proteomics Resource (UWPR)</w:t>
    </w:r>
    <w:r w:rsidRPr="00D0552F">
      <w:rPr>
        <w:rFonts w:ascii="Helvetica Narrow" w:hAnsi="Helvetica Narrow"/>
        <w:color w:val="39275B"/>
        <w:sz w:val="16"/>
        <w:szCs w:val="16"/>
      </w:rPr>
      <w:tab/>
    </w:r>
  </w:p>
  <w:p w:rsidR="00D445D7" w:rsidRPr="00D0552F" w:rsidRDefault="00D445D7" w:rsidP="003A02FB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jc w:val="center"/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Page </w:t>
    </w:r>
    <w:r w:rsidRPr="00D0552F">
      <w:rPr>
        <w:rFonts w:ascii="Helvetica Narrow" w:hAnsi="Helvetica Narrow"/>
        <w:color w:val="39275B"/>
        <w:sz w:val="16"/>
        <w:szCs w:val="16"/>
      </w:rPr>
      <w:fldChar w:fldCharType="begin"/>
    </w:r>
    <w:r w:rsidRPr="00D0552F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D0552F">
      <w:rPr>
        <w:rFonts w:ascii="Helvetica Narrow" w:hAnsi="Helvetica Narrow"/>
        <w:color w:val="39275B"/>
        <w:sz w:val="16"/>
        <w:szCs w:val="16"/>
      </w:rPr>
      <w:fldChar w:fldCharType="separate"/>
    </w:r>
    <w:r w:rsidR="00C45AF2">
      <w:rPr>
        <w:rFonts w:ascii="Helvetica Narrow" w:hAnsi="Helvetica Narrow"/>
        <w:noProof/>
        <w:color w:val="39275B"/>
        <w:sz w:val="16"/>
        <w:szCs w:val="16"/>
      </w:rPr>
      <w:t>6</w:t>
    </w:r>
    <w:r w:rsidRPr="00D0552F">
      <w:rPr>
        <w:rFonts w:ascii="Helvetica Narrow" w:hAnsi="Helvetica Narrow"/>
        <w:color w:val="39275B"/>
        <w:sz w:val="16"/>
        <w:szCs w:val="16"/>
      </w:rPr>
      <w:fldChar w:fldCharType="end"/>
    </w:r>
  </w:p>
  <w:p w:rsidR="00D445D7" w:rsidRDefault="00D445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A0C" w:rsidRPr="0024133E" w:rsidRDefault="00EF3A0C" w:rsidP="00E24DD6">
    <w:pPr>
      <w:pStyle w:val="Footer"/>
      <w:pBdr>
        <w:top w:val="thinThickSmallGap" w:sz="24" w:space="1" w:color="39275B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24133E">
      <w:rPr>
        <w:rFonts w:ascii="Helvetica Narrow" w:hAnsi="Helvetica Narrow"/>
        <w:color w:val="39275B"/>
        <w:sz w:val="16"/>
        <w:szCs w:val="16"/>
      </w:rPr>
      <w:t xml:space="preserve">Last updated </w:t>
    </w:r>
    <w:r w:rsidR="00AA2E38">
      <w:rPr>
        <w:rFonts w:ascii="Helvetica Narrow" w:hAnsi="Helvetica Narrow"/>
        <w:color w:val="39275B"/>
        <w:sz w:val="16"/>
        <w:szCs w:val="16"/>
      </w:rPr>
      <w:t>10</w:t>
    </w:r>
    <w:r w:rsidR="00B174AD" w:rsidRPr="0024133E">
      <w:rPr>
        <w:rFonts w:ascii="Helvetica Narrow" w:hAnsi="Helvetica Narrow"/>
        <w:color w:val="39275B"/>
        <w:sz w:val="16"/>
        <w:szCs w:val="16"/>
      </w:rPr>
      <w:t>/</w:t>
    </w:r>
    <w:r w:rsidR="00AA2E38">
      <w:rPr>
        <w:rFonts w:ascii="Helvetica Narrow" w:hAnsi="Helvetica Narrow"/>
        <w:color w:val="39275B"/>
        <w:sz w:val="16"/>
        <w:szCs w:val="16"/>
      </w:rPr>
      <w:t>4</w:t>
    </w:r>
    <w:r w:rsidR="00B174AD" w:rsidRPr="0024133E">
      <w:rPr>
        <w:rFonts w:ascii="Helvetica Narrow" w:hAnsi="Helvetica Narrow"/>
        <w:color w:val="39275B"/>
        <w:sz w:val="16"/>
        <w:szCs w:val="16"/>
      </w:rPr>
      <w:t>/2011</w:t>
    </w:r>
    <w:r w:rsidRPr="0024133E">
      <w:rPr>
        <w:rFonts w:ascii="Helvetica Narrow" w:hAnsi="Helvetica Narrow"/>
        <w:color w:val="39275B"/>
        <w:sz w:val="16"/>
        <w:szCs w:val="16"/>
      </w:rPr>
      <w:tab/>
      <w:t xml:space="preserve">Page </w:t>
    </w:r>
    <w:r w:rsidRPr="0024133E">
      <w:rPr>
        <w:rFonts w:ascii="Helvetica Narrow" w:hAnsi="Helvetica Narrow"/>
        <w:color w:val="39275B"/>
        <w:sz w:val="16"/>
        <w:szCs w:val="16"/>
      </w:rPr>
      <w:fldChar w:fldCharType="begin"/>
    </w:r>
    <w:r w:rsidRPr="0024133E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24133E">
      <w:rPr>
        <w:rFonts w:ascii="Helvetica Narrow" w:hAnsi="Helvetica Narrow"/>
        <w:color w:val="39275B"/>
        <w:sz w:val="16"/>
        <w:szCs w:val="16"/>
      </w:rPr>
      <w:fldChar w:fldCharType="separate"/>
    </w:r>
    <w:r w:rsidR="005C5CD7">
      <w:rPr>
        <w:rFonts w:ascii="Helvetica Narrow" w:hAnsi="Helvetica Narrow"/>
        <w:noProof/>
        <w:color w:val="39275B"/>
        <w:sz w:val="16"/>
        <w:szCs w:val="16"/>
      </w:rPr>
      <w:t>1</w:t>
    </w:r>
    <w:r w:rsidRPr="0024133E">
      <w:rPr>
        <w:rFonts w:ascii="Helvetica Narrow" w:hAnsi="Helvetica Narrow"/>
        <w:color w:val="39275B"/>
        <w:sz w:val="16"/>
        <w:szCs w:val="16"/>
      </w:rPr>
      <w:fldChar w:fldCharType="end"/>
    </w:r>
  </w:p>
  <w:p w:rsidR="00EF3A0C" w:rsidRDefault="00EF3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4AB1" w:rsidRDefault="005D4AB1" w:rsidP="00EA4E4E">
      <w:pPr>
        <w:spacing w:line="240" w:lineRule="auto"/>
      </w:pPr>
      <w:r>
        <w:separator/>
      </w:r>
    </w:p>
  </w:footnote>
  <w:footnote w:type="continuationSeparator" w:id="0">
    <w:p w:rsidR="005D4AB1" w:rsidRDefault="005D4AB1" w:rsidP="00EA4E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4A0" w:rsidRDefault="00C343C4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rPr>
        <w:rFonts w:ascii="Arial" w:hAnsi="Arial" w:cs="Arial"/>
        <w:b/>
        <w:i/>
        <w:color w:val="B2A1C7"/>
        <w:szCs w:val="20"/>
      </w:rPr>
    </w:pPr>
    <w:r w:rsidRPr="00C343C4">
      <w:rPr>
        <w:noProof/>
      </w:rPr>
      <w:drawing>
        <wp:anchor distT="0" distB="0" distL="114300" distR="114300" simplePos="0" relativeHeight="251658240" behindDoc="1" locked="0" layoutInCell="1" allowOverlap="1" wp14:anchorId="4F717D55" wp14:editId="4FE1F501">
          <wp:simplePos x="0" y="0"/>
          <wp:positionH relativeFrom="column">
            <wp:posOffset>0</wp:posOffset>
          </wp:positionH>
          <wp:positionV relativeFrom="paragraph">
            <wp:posOffset>-30563</wp:posOffset>
          </wp:positionV>
          <wp:extent cx="6686550" cy="526142"/>
          <wp:effectExtent l="0" t="0" r="0" b="7620"/>
          <wp:wrapNone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0" cy="5261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76E4" w:rsidRPr="006A74A0">
      <w:rPr>
        <w:rFonts w:ascii="Arial" w:hAnsi="Arial" w:cs="Arial"/>
        <w:b/>
        <w:i/>
        <w:color w:val="B2A1C7"/>
        <w:szCs w:val="20"/>
      </w:rPr>
      <w:t xml:space="preserve"> </w:t>
    </w:r>
    <w:r w:rsidR="006A74A0">
      <w:rPr>
        <w:rFonts w:ascii="Arial" w:hAnsi="Arial" w:cs="Arial"/>
        <w:b/>
        <w:i/>
        <w:color w:val="B2A1C7"/>
        <w:szCs w:val="20"/>
      </w:rPr>
      <w:t xml:space="preserve">                                   </w:t>
    </w:r>
  </w:p>
  <w:p w:rsidR="00C343C4" w:rsidRDefault="006A74A0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Arial" w:hAnsi="Arial" w:cs="Arial"/>
        <w:b/>
        <w:i/>
        <w:color w:val="B2A1C7"/>
        <w:szCs w:val="20"/>
      </w:rPr>
    </w:pPr>
    <w:r>
      <w:rPr>
        <w:rFonts w:ascii="Arial" w:hAnsi="Arial" w:cs="Arial"/>
        <w:b/>
        <w:i/>
        <w:color w:val="B2A1C7"/>
        <w:szCs w:val="20"/>
      </w:rPr>
      <w:tab/>
      <w:t xml:space="preserve">                                                 </w:t>
    </w:r>
  </w:p>
  <w:p w:rsidR="00EA4E4E" w:rsidRPr="00C343C4" w:rsidRDefault="00D11503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Candara" w:hAnsi="Candara"/>
        <w:color w:val="39275B"/>
        <w:sz w:val="16"/>
        <w:szCs w:val="16"/>
      </w:rPr>
    </w:pPr>
    <w:r>
      <w:rPr>
        <w:rFonts w:ascii="Helvetica Narrow" w:hAnsi="Helvetica Narrow"/>
        <w:b/>
        <w:i/>
        <w:color w:val="39275B"/>
        <w:sz w:val="16"/>
        <w:szCs w:val="16"/>
      </w:rPr>
      <w:t xml:space="preserve">EASY </w:t>
    </w:r>
    <w:proofErr w:type="spellStart"/>
    <w:r>
      <w:rPr>
        <w:rFonts w:ascii="Helvetica Narrow" w:hAnsi="Helvetica Narrow"/>
        <w:b/>
        <w:i/>
        <w:color w:val="39275B"/>
        <w:sz w:val="16"/>
        <w:szCs w:val="16"/>
      </w:rPr>
      <w:t>nLC</w:t>
    </w:r>
    <w:proofErr w:type="spellEnd"/>
    <w:r>
      <w:rPr>
        <w:rFonts w:ascii="Helvetica Narrow" w:hAnsi="Helvetica Narrow"/>
        <w:b/>
        <w:i/>
        <w:color w:val="39275B"/>
        <w:sz w:val="16"/>
        <w:szCs w:val="16"/>
      </w:rPr>
      <w:t xml:space="preserve"> setup</w:t>
    </w:r>
    <w:r w:rsidR="00C343C4">
      <w:rPr>
        <w:rFonts w:ascii="Candara" w:hAnsi="Candara"/>
        <w:color w:val="39275B"/>
        <w:sz w:val="16"/>
        <w:szCs w:val="16"/>
      </w:rPr>
      <w:t xml:space="preserve">               </w:t>
    </w:r>
    <w:r w:rsidR="00E24DD6" w:rsidRPr="00C343C4">
      <w:rPr>
        <w:rFonts w:ascii="Candara" w:hAnsi="Candara"/>
        <w:color w:val="39275B"/>
        <w:sz w:val="16"/>
        <w:szCs w:val="16"/>
      </w:rPr>
      <w:t xml:space="preserve">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CD7" w:rsidRPr="00D953B4" w:rsidRDefault="005C5CD7" w:rsidP="005C5CD7">
    <w:pPr>
      <w:pStyle w:val="Header"/>
      <w:pBdr>
        <w:bottom w:val="thickThinLargeGap" w:sz="24" w:space="1" w:color="8064A2"/>
      </w:pBdr>
      <w:tabs>
        <w:tab w:val="clear" w:pos="9360"/>
        <w:tab w:val="right" w:pos="10260"/>
      </w:tabs>
      <w:spacing w:line="240" w:lineRule="auto"/>
      <w:rPr>
        <w:rFonts w:ascii="Arial" w:hAnsi="Arial" w:cs="Arial"/>
        <w:color w:val="B2A1C7"/>
        <w:szCs w:val="20"/>
      </w:rPr>
    </w:pPr>
    <w:r w:rsidRPr="00D953B4">
      <w:rPr>
        <w:rFonts w:ascii="Arial" w:hAnsi="Arial" w:cs="Arial"/>
        <w:b/>
        <w:i/>
        <w:color w:val="B2A1C7"/>
        <w:sz w:val="24"/>
      </w:rPr>
      <w:t>UWPR</w:t>
    </w:r>
    <w:r w:rsidRPr="00D953B4">
      <w:rPr>
        <w:rFonts w:ascii="Arial" w:hAnsi="Arial" w:cs="Arial"/>
        <w:b/>
        <w:i/>
        <w:color w:val="B2A1C7"/>
        <w:szCs w:val="20"/>
      </w:rPr>
      <w:t xml:space="preserve"> </w:t>
    </w:r>
    <w:r w:rsidRPr="00D953B4">
      <w:rPr>
        <w:rFonts w:ascii="Arial" w:hAnsi="Arial" w:cs="Arial"/>
        <w:b/>
        <w:i/>
        <w:color w:val="B2A1C7"/>
        <w:sz w:val="16"/>
        <w:szCs w:val="16"/>
      </w:rPr>
      <w:t xml:space="preserve">University of Washington Proteomics Resource                                                          </w:t>
    </w:r>
    <w:r>
      <w:rPr>
        <w:rFonts w:ascii="Arial" w:hAnsi="Arial" w:cs="Arial"/>
        <w:b/>
        <w:i/>
        <w:color w:val="B2A1C7"/>
        <w:sz w:val="16"/>
        <w:szCs w:val="16"/>
      </w:rPr>
      <w:t xml:space="preserve">                                </w:t>
    </w:r>
    <w:r>
      <w:rPr>
        <w:rFonts w:cs="Arial"/>
        <w:b/>
        <w:color w:val="B2A1C7"/>
        <w:szCs w:val="20"/>
      </w:rPr>
      <w:t>Packing Capillary Columns</w:t>
    </w:r>
  </w:p>
  <w:p w:rsidR="00EA4E4E" w:rsidRDefault="00EA4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873CE"/>
    <w:multiLevelType w:val="hybridMultilevel"/>
    <w:tmpl w:val="0EE6F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571DA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B7495"/>
    <w:multiLevelType w:val="hybridMultilevel"/>
    <w:tmpl w:val="7356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F1C24"/>
    <w:multiLevelType w:val="hybridMultilevel"/>
    <w:tmpl w:val="5DACE5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E4767D"/>
    <w:multiLevelType w:val="hybridMultilevel"/>
    <w:tmpl w:val="D99E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56498"/>
    <w:multiLevelType w:val="hybridMultilevel"/>
    <w:tmpl w:val="D27692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C29D4"/>
    <w:multiLevelType w:val="hybridMultilevel"/>
    <w:tmpl w:val="DA64C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B2F6D"/>
    <w:multiLevelType w:val="hybridMultilevel"/>
    <w:tmpl w:val="CE042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E572C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C0F14"/>
    <w:multiLevelType w:val="hybridMultilevel"/>
    <w:tmpl w:val="5E241F74"/>
    <w:lvl w:ilvl="0" w:tplc="0F8CDB94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8E35AF"/>
    <w:multiLevelType w:val="hybridMultilevel"/>
    <w:tmpl w:val="5A1C771E"/>
    <w:lvl w:ilvl="0" w:tplc="30D6FA2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EB6EA4"/>
    <w:multiLevelType w:val="hybridMultilevel"/>
    <w:tmpl w:val="D4DEF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0583B"/>
    <w:multiLevelType w:val="hybridMultilevel"/>
    <w:tmpl w:val="670C9F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B8919E1"/>
    <w:multiLevelType w:val="hybridMultilevel"/>
    <w:tmpl w:val="0FD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63119E"/>
    <w:multiLevelType w:val="hybridMultilevel"/>
    <w:tmpl w:val="32BEFE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7A583A"/>
    <w:multiLevelType w:val="hybridMultilevel"/>
    <w:tmpl w:val="BEEE2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26C58"/>
    <w:multiLevelType w:val="hybridMultilevel"/>
    <w:tmpl w:val="37DEB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7746AB"/>
    <w:multiLevelType w:val="hybridMultilevel"/>
    <w:tmpl w:val="AF8284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44C56"/>
    <w:multiLevelType w:val="hybridMultilevel"/>
    <w:tmpl w:val="8E6C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83149"/>
    <w:multiLevelType w:val="hybridMultilevel"/>
    <w:tmpl w:val="1B1C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BA6E5E"/>
    <w:multiLevelType w:val="hybridMultilevel"/>
    <w:tmpl w:val="1CCC2D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A0EBBC">
      <w:numFmt w:val="bullet"/>
      <w:lvlText w:val="-"/>
      <w:lvlJc w:val="left"/>
      <w:pPr>
        <w:ind w:left="2160" w:hanging="360"/>
      </w:pPr>
      <w:rPr>
        <w:rFonts w:ascii="Arial Narrow" w:eastAsia="Calibri" w:hAnsi="Arial Narrow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795E79"/>
    <w:multiLevelType w:val="hybridMultilevel"/>
    <w:tmpl w:val="1CA09D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5A134E"/>
    <w:multiLevelType w:val="hybridMultilevel"/>
    <w:tmpl w:val="75CA2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816AA1"/>
    <w:multiLevelType w:val="hybridMultilevel"/>
    <w:tmpl w:val="0102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847643"/>
    <w:multiLevelType w:val="hybridMultilevel"/>
    <w:tmpl w:val="4DB0C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A216DD"/>
    <w:multiLevelType w:val="hybridMultilevel"/>
    <w:tmpl w:val="BBF2E8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11B65DA"/>
    <w:multiLevelType w:val="hybridMultilevel"/>
    <w:tmpl w:val="3DDC8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1E30C1"/>
    <w:multiLevelType w:val="hybridMultilevel"/>
    <w:tmpl w:val="455C3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830FA5"/>
    <w:multiLevelType w:val="hybridMultilevel"/>
    <w:tmpl w:val="C0249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5D251D1"/>
    <w:multiLevelType w:val="hybridMultilevel"/>
    <w:tmpl w:val="C56C56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86A439F"/>
    <w:multiLevelType w:val="hybridMultilevel"/>
    <w:tmpl w:val="E59067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4D1F21"/>
    <w:multiLevelType w:val="hybridMultilevel"/>
    <w:tmpl w:val="DF88E8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5"/>
  </w:num>
  <w:num w:numId="3">
    <w:abstractNumId w:val="10"/>
  </w:num>
  <w:num w:numId="4">
    <w:abstractNumId w:val="9"/>
  </w:num>
  <w:num w:numId="5">
    <w:abstractNumId w:val="30"/>
  </w:num>
  <w:num w:numId="6">
    <w:abstractNumId w:val="14"/>
  </w:num>
  <w:num w:numId="7">
    <w:abstractNumId w:val="8"/>
  </w:num>
  <w:num w:numId="8">
    <w:abstractNumId w:val="1"/>
  </w:num>
  <w:num w:numId="9">
    <w:abstractNumId w:val="20"/>
  </w:num>
  <w:num w:numId="10">
    <w:abstractNumId w:val="5"/>
  </w:num>
  <w:num w:numId="11">
    <w:abstractNumId w:val="17"/>
  </w:num>
  <w:num w:numId="12">
    <w:abstractNumId w:val="21"/>
  </w:num>
  <w:num w:numId="13">
    <w:abstractNumId w:val="6"/>
  </w:num>
  <w:num w:numId="14">
    <w:abstractNumId w:val="31"/>
  </w:num>
  <w:num w:numId="15">
    <w:abstractNumId w:val="3"/>
  </w:num>
  <w:num w:numId="16">
    <w:abstractNumId w:val="12"/>
  </w:num>
  <w:num w:numId="17">
    <w:abstractNumId w:val="29"/>
  </w:num>
  <w:num w:numId="18">
    <w:abstractNumId w:val="18"/>
  </w:num>
  <w:num w:numId="19">
    <w:abstractNumId w:val="2"/>
  </w:num>
  <w:num w:numId="20">
    <w:abstractNumId w:val="16"/>
  </w:num>
  <w:num w:numId="21">
    <w:abstractNumId w:val="22"/>
  </w:num>
  <w:num w:numId="22">
    <w:abstractNumId w:val="27"/>
  </w:num>
  <w:num w:numId="23">
    <w:abstractNumId w:val="4"/>
  </w:num>
  <w:num w:numId="24">
    <w:abstractNumId w:val="7"/>
  </w:num>
  <w:num w:numId="25">
    <w:abstractNumId w:val="11"/>
  </w:num>
  <w:num w:numId="26">
    <w:abstractNumId w:val="0"/>
  </w:num>
  <w:num w:numId="27">
    <w:abstractNumId w:val="23"/>
  </w:num>
  <w:num w:numId="28">
    <w:abstractNumId w:val="15"/>
  </w:num>
  <w:num w:numId="29">
    <w:abstractNumId w:val="19"/>
  </w:num>
  <w:num w:numId="30">
    <w:abstractNumId w:val="26"/>
  </w:num>
  <w:num w:numId="31">
    <w:abstractNumId w:val="24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94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1A0"/>
    <w:rsid w:val="000008A1"/>
    <w:rsid w:val="00003030"/>
    <w:rsid w:val="00003619"/>
    <w:rsid w:val="00006EA6"/>
    <w:rsid w:val="00033538"/>
    <w:rsid w:val="00065A6B"/>
    <w:rsid w:val="00086B4E"/>
    <w:rsid w:val="000A199B"/>
    <w:rsid w:val="000A5A76"/>
    <w:rsid w:val="000A7E3B"/>
    <w:rsid w:val="000D2062"/>
    <w:rsid w:val="000F23C4"/>
    <w:rsid w:val="00100487"/>
    <w:rsid w:val="001063FB"/>
    <w:rsid w:val="0011098E"/>
    <w:rsid w:val="001112DE"/>
    <w:rsid w:val="00142C74"/>
    <w:rsid w:val="00143C8F"/>
    <w:rsid w:val="00151C6C"/>
    <w:rsid w:val="001858F5"/>
    <w:rsid w:val="00193EAF"/>
    <w:rsid w:val="0019672D"/>
    <w:rsid w:val="00197821"/>
    <w:rsid w:val="001A12CF"/>
    <w:rsid w:val="001B6BC3"/>
    <w:rsid w:val="001E0A91"/>
    <w:rsid w:val="001E2EE2"/>
    <w:rsid w:val="001E5B51"/>
    <w:rsid w:val="00203C27"/>
    <w:rsid w:val="00205C40"/>
    <w:rsid w:val="002149F7"/>
    <w:rsid w:val="0024133E"/>
    <w:rsid w:val="00253037"/>
    <w:rsid w:val="00256001"/>
    <w:rsid w:val="002634B7"/>
    <w:rsid w:val="00283187"/>
    <w:rsid w:val="00293CD6"/>
    <w:rsid w:val="00294422"/>
    <w:rsid w:val="00295176"/>
    <w:rsid w:val="002A0B0A"/>
    <w:rsid w:val="002B1D34"/>
    <w:rsid w:val="002B2451"/>
    <w:rsid w:val="002B565A"/>
    <w:rsid w:val="002F1D32"/>
    <w:rsid w:val="00304E3E"/>
    <w:rsid w:val="00320D0F"/>
    <w:rsid w:val="00326272"/>
    <w:rsid w:val="003262AE"/>
    <w:rsid w:val="003377E8"/>
    <w:rsid w:val="00345733"/>
    <w:rsid w:val="0036405A"/>
    <w:rsid w:val="00364109"/>
    <w:rsid w:val="00386BB1"/>
    <w:rsid w:val="00395FB1"/>
    <w:rsid w:val="003A02FB"/>
    <w:rsid w:val="003A1370"/>
    <w:rsid w:val="003C59D7"/>
    <w:rsid w:val="003E6368"/>
    <w:rsid w:val="00426058"/>
    <w:rsid w:val="004332CB"/>
    <w:rsid w:val="00434D19"/>
    <w:rsid w:val="00437A14"/>
    <w:rsid w:val="00460F4F"/>
    <w:rsid w:val="00471341"/>
    <w:rsid w:val="004927B1"/>
    <w:rsid w:val="004A068F"/>
    <w:rsid w:val="004A542C"/>
    <w:rsid w:val="004B08D9"/>
    <w:rsid w:val="004C0876"/>
    <w:rsid w:val="004C3D57"/>
    <w:rsid w:val="004C3DA0"/>
    <w:rsid w:val="004D7366"/>
    <w:rsid w:val="004D7587"/>
    <w:rsid w:val="004F1880"/>
    <w:rsid w:val="00500334"/>
    <w:rsid w:val="005151A0"/>
    <w:rsid w:val="00522216"/>
    <w:rsid w:val="005257C3"/>
    <w:rsid w:val="00551790"/>
    <w:rsid w:val="00553098"/>
    <w:rsid w:val="005870BD"/>
    <w:rsid w:val="00590B2C"/>
    <w:rsid w:val="005976E4"/>
    <w:rsid w:val="005A1A90"/>
    <w:rsid w:val="005A74C0"/>
    <w:rsid w:val="005B1721"/>
    <w:rsid w:val="005C5CD7"/>
    <w:rsid w:val="005D4AB1"/>
    <w:rsid w:val="005E5694"/>
    <w:rsid w:val="005F464E"/>
    <w:rsid w:val="006021DA"/>
    <w:rsid w:val="00616D17"/>
    <w:rsid w:val="00617950"/>
    <w:rsid w:val="00631D1B"/>
    <w:rsid w:val="006620E6"/>
    <w:rsid w:val="0067265F"/>
    <w:rsid w:val="00683E36"/>
    <w:rsid w:val="0068647E"/>
    <w:rsid w:val="006A74A0"/>
    <w:rsid w:val="006C7460"/>
    <w:rsid w:val="006D486D"/>
    <w:rsid w:val="006D5846"/>
    <w:rsid w:val="006F330E"/>
    <w:rsid w:val="00703EC6"/>
    <w:rsid w:val="00705156"/>
    <w:rsid w:val="00724D06"/>
    <w:rsid w:val="00726699"/>
    <w:rsid w:val="007332C5"/>
    <w:rsid w:val="00735C03"/>
    <w:rsid w:val="00741447"/>
    <w:rsid w:val="00765846"/>
    <w:rsid w:val="00766DA6"/>
    <w:rsid w:val="007717D7"/>
    <w:rsid w:val="0077605E"/>
    <w:rsid w:val="0077616E"/>
    <w:rsid w:val="007772CD"/>
    <w:rsid w:val="007A3008"/>
    <w:rsid w:val="007D0D62"/>
    <w:rsid w:val="007E65A2"/>
    <w:rsid w:val="007E736D"/>
    <w:rsid w:val="007F51C9"/>
    <w:rsid w:val="00805294"/>
    <w:rsid w:val="008149A7"/>
    <w:rsid w:val="008203E5"/>
    <w:rsid w:val="00827B97"/>
    <w:rsid w:val="00832CDB"/>
    <w:rsid w:val="00833C77"/>
    <w:rsid w:val="008423F4"/>
    <w:rsid w:val="008447B7"/>
    <w:rsid w:val="00847325"/>
    <w:rsid w:val="00884845"/>
    <w:rsid w:val="008978DA"/>
    <w:rsid w:val="008A2A5B"/>
    <w:rsid w:val="008A67BE"/>
    <w:rsid w:val="008B360C"/>
    <w:rsid w:val="008D4958"/>
    <w:rsid w:val="008E0100"/>
    <w:rsid w:val="008E19A2"/>
    <w:rsid w:val="008F1337"/>
    <w:rsid w:val="008F3E9F"/>
    <w:rsid w:val="00903B53"/>
    <w:rsid w:val="00906294"/>
    <w:rsid w:val="00911AD2"/>
    <w:rsid w:val="00920200"/>
    <w:rsid w:val="0092718E"/>
    <w:rsid w:val="00927AEC"/>
    <w:rsid w:val="00934627"/>
    <w:rsid w:val="00934B1D"/>
    <w:rsid w:val="00940E99"/>
    <w:rsid w:val="009661CB"/>
    <w:rsid w:val="00972AB7"/>
    <w:rsid w:val="009861AF"/>
    <w:rsid w:val="009A2D6E"/>
    <w:rsid w:val="009A7C60"/>
    <w:rsid w:val="009B2CB2"/>
    <w:rsid w:val="009B797C"/>
    <w:rsid w:val="009C3109"/>
    <w:rsid w:val="009E28DA"/>
    <w:rsid w:val="00A07B1A"/>
    <w:rsid w:val="00A120CC"/>
    <w:rsid w:val="00A35B94"/>
    <w:rsid w:val="00A40929"/>
    <w:rsid w:val="00A565C5"/>
    <w:rsid w:val="00A56A57"/>
    <w:rsid w:val="00A63152"/>
    <w:rsid w:val="00A63A84"/>
    <w:rsid w:val="00A656F8"/>
    <w:rsid w:val="00A93672"/>
    <w:rsid w:val="00AA05EF"/>
    <w:rsid w:val="00AA14C3"/>
    <w:rsid w:val="00AA2E38"/>
    <w:rsid w:val="00AB28B9"/>
    <w:rsid w:val="00AB2FE2"/>
    <w:rsid w:val="00AC4E22"/>
    <w:rsid w:val="00AD0F33"/>
    <w:rsid w:val="00AE12DE"/>
    <w:rsid w:val="00AE7DC6"/>
    <w:rsid w:val="00B0412D"/>
    <w:rsid w:val="00B13BA9"/>
    <w:rsid w:val="00B13E6D"/>
    <w:rsid w:val="00B174AD"/>
    <w:rsid w:val="00B25A81"/>
    <w:rsid w:val="00B32685"/>
    <w:rsid w:val="00B345B9"/>
    <w:rsid w:val="00B37574"/>
    <w:rsid w:val="00B44733"/>
    <w:rsid w:val="00B4790C"/>
    <w:rsid w:val="00B60063"/>
    <w:rsid w:val="00B63722"/>
    <w:rsid w:val="00B73876"/>
    <w:rsid w:val="00B8000E"/>
    <w:rsid w:val="00B804EB"/>
    <w:rsid w:val="00BB28D1"/>
    <w:rsid w:val="00BB623A"/>
    <w:rsid w:val="00BD579E"/>
    <w:rsid w:val="00BD7E02"/>
    <w:rsid w:val="00BE1358"/>
    <w:rsid w:val="00BE5EB6"/>
    <w:rsid w:val="00C061A5"/>
    <w:rsid w:val="00C17471"/>
    <w:rsid w:val="00C343C4"/>
    <w:rsid w:val="00C35A8C"/>
    <w:rsid w:val="00C4082B"/>
    <w:rsid w:val="00C45AF2"/>
    <w:rsid w:val="00C45CDE"/>
    <w:rsid w:val="00C4703C"/>
    <w:rsid w:val="00C51BAC"/>
    <w:rsid w:val="00C54698"/>
    <w:rsid w:val="00C614BA"/>
    <w:rsid w:val="00C74EF3"/>
    <w:rsid w:val="00C9398A"/>
    <w:rsid w:val="00CA1DCB"/>
    <w:rsid w:val="00CA6654"/>
    <w:rsid w:val="00CB7050"/>
    <w:rsid w:val="00CC66F0"/>
    <w:rsid w:val="00CD6EEA"/>
    <w:rsid w:val="00CF01FF"/>
    <w:rsid w:val="00D037B4"/>
    <w:rsid w:val="00D0552F"/>
    <w:rsid w:val="00D11503"/>
    <w:rsid w:val="00D13B74"/>
    <w:rsid w:val="00D21901"/>
    <w:rsid w:val="00D26747"/>
    <w:rsid w:val="00D303F7"/>
    <w:rsid w:val="00D445D7"/>
    <w:rsid w:val="00D61EC5"/>
    <w:rsid w:val="00D65A77"/>
    <w:rsid w:val="00D856F2"/>
    <w:rsid w:val="00D87ACF"/>
    <w:rsid w:val="00D90117"/>
    <w:rsid w:val="00D9197A"/>
    <w:rsid w:val="00D95BA6"/>
    <w:rsid w:val="00DA1D89"/>
    <w:rsid w:val="00DA2460"/>
    <w:rsid w:val="00DB7A1C"/>
    <w:rsid w:val="00DE0990"/>
    <w:rsid w:val="00DE1E7A"/>
    <w:rsid w:val="00DF3FFE"/>
    <w:rsid w:val="00E2375F"/>
    <w:rsid w:val="00E2473C"/>
    <w:rsid w:val="00E24DD6"/>
    <w:rsid w:val="00E36ADE"/>
    <w:rsid w:val="00E4073E"/>
    <w:rsid w:val="00E41103"/>
    <w:rsid w:val="00E67BAE"/>
    <w:rsid w:val="00E80819"/>
    <w:rsid w:val="00E83413"/>
    <w:rsid w:val="00E934F5"/>
    <w:rsid w:val="00EA4E4E"/>
    <w:rsid w:val="00EC1B81"/>
    <w:rsid w:val="00EC4116"/>
    <w:rsid w:val="00EF2BF9"/>
    <w:rsid w:val="00EF3A0C"/>
    <w:rsid w:val="00EF77D2"/>
    <w:rsid w:val="00F34889"/>
    <w:rsid w:val="00F3709C"/>
    <w:rsid w:val="00F449D0"/>
    <w:rsid w:val="00F50B85"/>
    <w:rsid w:val="00F71B66"/>
    <w:rsid w:val="00F749F0"/>
    <w:rsid w:val="00F7622E"/>
    <w:rsid w:val="00F924D0"/>
    <w:rsid w:val="00FA4192"/>
    <w:rsid w:val="00FB18BC"/>
    <w:rsid w:val="00FB19B5"/>
    <w:rsid w:val="00FB585B"/>
    <w:rsid w:val="00FF00D5"/>
    <w:rsid w:val="00FF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CFCBD06-DCB4-4B82-BDB6-661B62F9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eastAsia="Calibri" w:hAnsi="Arial Narrow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1BAC"/>
    <w:pPr>
      <w:spacing w:line="276" w:lineRule="auto"/>
    </w:pPr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929"/>
    <w:pPr>
      <w:keepNext/>
      <w:spacing w:before="240" w:after="60"/>
      <w:outlineLvl w:val="0"/>
    </w:pPr>
    <w:rPr>
      <w:rFonts w:eastAsia="Times New Roman"/>
      <w:b/>
      <w:bCs/>
      <w:i/>
      <w:color w:val="3B255B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929"/>
    <w:pPr>
      <w:keepNext/>
      <w:spacing w:before="240" w:after="60"/>
      <w:outlineLvl w:val="1"/>
    </w:pPr>
    <w:rPr>
      <w:rFonts w:eastAsia="Times New Roman"/>
      <w:b/>
      <w:bCs/>
      <w:i/>
      <w:iCs/>
      <w:color w:val="39275B"/>
      <w:sz w:val="24"/>
      <w:szCs w:val="28"/>
    </w:rPr>
  </w:style>
  <w:style w:type="paragraph" w:styleId="Heading3">
    <w:name w:val="heading 3"/>
    <w:basedOn w:val="Normal"/>
    <w:link w:val="Heading3Char"/>
    <w:uiPriority w:val="9"/>
    <w:qFormat/>
    <w:rsid w:val="00A40929"/>
    <w:pPr>
      <w:spacing w:before="120" w:after="120" w:line="240" w:lineRule="auto"/>
      <w:outlineLvl w:val="2"/>
    </w:pPr>
    <w:rPr>
      <w:rFonts w:eastAsia="Times New Roman"/>
      <w:b/>
      <w:bCs/>
      <w:i/>
      <w:color w:val="3B255B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B1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0929"/>
    <w:rPr>
      <w:rFonts w:eastAsia="Times New Roman"/>
      <w:b/>
      <w:bCs/>
      <w:i/>
      <w:color w:val="3B255B"/>
      <w:szCs w:val="27"/>
    </w:rPr>
  </w:style>
  <w:style w:type="character" w:styleId="Hyperlink">
    <w:name w:val="Hyperlink"/>
    <w:basedOn w:val="DefaultParagraphFont"/>
    <w:uiPriority w:val="99"/>
    <w:unhideWhenUsed/>
    <w:rsid w:val="00833C77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833C77"/>
    <w:rPr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1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19"/>
    <w:rPr>
      <w:b/>
      <w:bCs/>
      <w:i/>
      <w:iCs/>
      <w:color w:val="4F81BD"/>
      <w:szCs w:val="22"/>
    </w:rPr>
  </w:style>
  <w:style w:type="paragraph" w:styleId="Header">
    <w:name w:val="header"/>
    <w:basedOn w:val="Normal"/>
    <w:link w:val="Head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E4E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E4E"/>
    <w:rPr>
      <w:szCs w:val="22"/>
    </w:rPr>
  </w:style>
  <w:style w:type="table" w:customStyle="1" w:styleId="LightList-Accent11">
    <w:name w:val="Light List - Accent 11"/>
    <w:basedOn w:val="TableNormal"/>
    <w:uiPriority w:val="61"/>
    <w:rsid w:val="00D2674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4E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E2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40929"/>
    <w:rPr>
      <w:rFonts w:eastAsia="Times New Roman"/>
      <w:b/>
      <w:bCs/>
      <w:i/>
      <w:iCs/>
      <w:color w:val="39275B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40929"/>
    <w:rPr>
      <w:rFonts w:eastAsia="Times New Roman"/>
      <w:b/>
      <w:bCs/>
      <w:i/>
      <w:color w:val="3B255B"/>
      <w:kern w:val="32"/>
      <w:sz w:val="28"/>
      <w:szCs w:val="32"/>
    </w:rPr>
  </w:style>
  <w:style w:type="table" w:styleId="LightList-Accent4">
    <w:name w:val="Light List Accent 4"/>
    <w:basedOn w:val="TableNormal"/>
    <w:uiPriority w:val="61"/>
    <w:rsid w:val="00F7622E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TableGrid">
    <w:name w:val="Table Grid"/>
    <w:basedOn w:val="TableNormal"/>
    <w:rsid w:val="0080529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B1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archhighlight">
    <w:name w:val="search_highlight"/>
    <w:basedOn w:val="DefaultParagraphFont"/>
    <w:rsid w:val="00395FB1"/>
  </w:style>
  <w:style w:type="paragraph" w:styleId="NormalWeb">
    <w:name w:val="Normal (Web)"/>
    <w:basedOn w:val="Normal"/>
    <w:uiPriority w:val="99"/>
    <w:semiHidden/>
    <w:unhideWhenUsed/>
    <w:rsid w:val="00DB7A1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2CB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45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1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4916</CharactersWithSpaces>
  <SharedDoc>false</SharedDoc>
  <HLinks>
    <vt:vector size="258" baseType="variant">
      <vt:variant>
        <vt:i4>4128803</vt:i4>
      </vt:variant>
      <vt:variant>
        <vt:i4>126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4128803</vt:i4>
      </vt:variant>
      <vt:variant>
        <vt:i4>123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3407999</vt:i4>
      </vt:variant>
      <vt:variant>
        <vt:i4>120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3407999</vt:i4>
      </vt:variant>
      <vt:variant>
        <vt:i4>117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5767196</vt:i4>
      </vt:variant>
      <vt:variant>
        <vt:i4>114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111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108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4718678</vt:i4>
      </vt:variant>
      <vt:variant>
        <vt:i4>105</vt:i4>
      </vt:variant>
      <vt:variant>
        <vt:i4>0</vt:i4>
      </vt:variant>
      <vt:variant>
        <vt:i4>5</vt:i4>
      </vt:variant>
      <vt:variant>
        <vt:lpwstr>http://www.newobjective.com/products/cols_if_ordering.html</vt:lpwstr>
      </vt:variant>
      <vt:variant>
        <vt:lpwstr/>
      </vt:variant>
      <vt:variant>
        <vt:i4>5832785</vt:i4>
      </vt:variant>
      <vt:variant>
        <vt:i4>102</vt:i4>
      </vt:variant>
      <vt:variant>
        <vt:i4>0</vt:i4>
      </vt:variant>
      <vt:variant>
        <vt:i4>5</vt:i4>
      </vt:variant>
      <vt:variant>
        <vt:lpwstr>http://www.newobjective.com/</vt:lpwstr>
      </vt:variant>
      <vt:variant>
        <vt:lpwstr/>
      </vt:variant>
      <vt:variant>
        <vt:i4>4718594</vt:i4>
      </vt:variant>
      <vt:variant>
        <vt:i4>99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96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93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84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81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2818048</vt:i4>
      </vt:variant>
      <vt:variant>
        <vt:i4>78</vt:i4>
      </vt:variant>
      <vt:variant>
        <vt:i4>0</vt:i4>
      </vt:variant>
      <vt:variant>
        <vt:i4>5</vt:i4>
      </vt:variant>
      <vt:variant>
        <vt:lpwstr>http://www.swagelok.com/search/product_detail.aspx?part=SS-200-1-4</vt:lpwstr>
      </vt:variant>
      <vt:variant>
        <vt:lpwstr/>
      </vt:variant>
      <vt:variant>
        <vt:i4>1048667</vt:i4>
      </vt:variant>
      <vt:variant>
        <vt:i4>75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1507454</vt:i4>
      </vt:variant>
      <vt:variant>
        <vt:i4>72</vt:i4>
      </vt:variant>
      <vt:variant>
        <vt:i4>0</vt:i4>
      </vt:variant>
      <vt:variant>
        <vt:i4>5</vt:i4>
      </vt:variant>
      <vt:variant>
        <vt:lpwstr>http://www.swagelok.com/search/product_detail.aspx?part=SS-4-HCG</vt:lpwstr>
      </vt:variant>
      <vt:variant>
        <vt:lpwstr/>
      </vt:variant>
      <vt:variant>
        <vt:i4>1048667</vt:i4>
      </vt:variant>
      <vt:variant>
        <vt:i4>69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1376332</vt:i4>
      </vt:variant>
      <vt:variant>
        <vt:i4>66</vt:i4>
      </vt:variant>
      <vt:variant>
        <vt:i4>0</vt:i4>
      </vt:variant>
      <vt:variant>
        <vt:i4>5</vt:i4>
      </vt:variant>
      <vt:variant>
        <vt:lpwstr>http://www.airgas.com/product/inquiry/y11n115h580</vt:lpwstr>
      </vt:variant>
      <vt:variant>
        <vt:lpwstr/>
      </vt:variant>
      <vt:variant>
        <vt:i4>3604515</vt:i4>
      </vt:variant>
      <vt:variant>
        <vt:i4>63</vt:i4>
      </vt:variant>
      <vt:variant>
        <vt:i4>0</vt:i4>
      </vt:variant>
      <vt:variant>
        <vt:i4>5</vt:i4>
      </vt:variant>
      <vt:variant>
        <vt:lpwstr>http://www.airgas.com/</vt:lpwstr>
      </vt:variant>
      <vt:variant>
        <vt:lpwstr/>
      </vt:variant>
      <vt:variant>
        <vt:i4>4718594</vt:i4>
      </vt:variant>
      <vt:variant>
        <vt:i4>60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8257568</vt:i4>
      </vt:variant>
      <vt:variant>
        <vt:i4>57</vt:i4>
      </vt:variant>
      <vt:variant>
        <vt:i4>0</vt:i4>
      </vt:variant>
      <vt:variant>
        <vt:i4>5</vt:i4>
      </vt:variant>
      <vt:variant>
        <vt:lpwstr>http://www.nextadvance.com/product/pc77mag-pressure-injection-cell-273.cfm</vt:lpwstr>
      </vt:variant>
      <vt:variant>
        <vt:lpwstr/>
      </vt:variant>
      <vt:variant>
        <vt:i4>7340074</vt:i4>
      </vt:variant>
      <vt:variant>
        <vt:i4>54</vt:i4>
      </vt:variant>
      <vt:variant>
        <vt:i4>0</vt:i4>
      </vt:variant>
      <vt:variant>
        <vt:i4>5</vt:i4>
      </vt:variant>
      <vt:variant>
        <vt:lpwstr>http://www.nextadvance.com/product/pc77-pressure-injection-cell-271.cfm</vt:lpwstr>
      </vt:variant>
      <vt:variant>
        <vt:lpwstr/>
      </vt:variant>
      <vt:variant>
        <vt:i4>5505034</vt:i4>
      </vt:variant>
      <vt:variant>
        <vt:i4>51</vt:i4>
      </vt:variant>
      <vt:variant>
        <vt:i4>0</vt:i4>
      </vt:variant>
      <vt:variant>
        <vt:i4>5</vt:i4>
      </vt:variant>
      <vt:variant>
        <vt:lpwstr>http://www.nextadvance.com/index.cfm</vt:lpwstr>
      </vt:variant>
      <vt:variant>
        <vt:lpwstr/>
      </vt:variant>
      <vt:variant>
        <vt:i4>1769560</vt:i4>
      </vt:variant>
      <vt:variant>
        <vt:i4>48</vt:i4>
      </vt:variant>
      <vt:variant>
        <vt:i4>0</vt:i4>
      </vt:variant>
      <vt:variant>
        <vt:i4>5</vt:i4>
      </vt:variant>
      <vt:variant>
        <vt:lpwstr>http://www.westernanalytical.com/PDF/NB 2007 - WFEM - 125 DPI.pdf</vt:lpwstr>
      </vt:variant>
      <vt:variant>
        <vt:lpwstr/>
      </vt:variant>
      <vt:variant>
        <vt:i4>6094859</vt:i4>
      </vt:variant>
      <vt:variant>
        <vt:i4>45</vt:i4>
      </vt:variant>
      <vt:variant>
        <vt:i4>0</vt:i4>
      </vt:variant>
      <vt:variant>
        <vt:i4>5</vt:i4>
      </vt:variant>
      <vt:variant>
        <vt:lpwstr>http://www.westernanalytical.com/productinfo.aspx</vt:lpwstr>
      </vt:variant>
      <vt:variant>
        <vt:lpwstr/>
      </vt:variant>
      <vt:variant>
        <vt:i4>5046355</vt:i4>
      </vt:variant>
      <vt:variant>
        <vt:i4>42</vt:i4>
      </vt:variant>
      <vt:variant>
        <vt:i4>0</vt:i4>
      </vt:variant>
      <vt:variant>
        <vt:i4>5</vt:i4>
      </vt:variant>
      <vt:variant>
        <vt:lpwstr>http://www.brechbuehler.com/Pressure-cell.878.0.html</vt:lpwstr>
      </vt:variant>
      <vt:variant>
        <vt:lpwstr/>
      </vt:variant>
      <vt:variant>
        <vt:i4>5374038</vt:i4>
      </vt:variant>
      <vt:variant>
        <vt:i4>39</vt:i4>
      </vt:variant>
      <vt:variant>
        <vt:i4>0</vt:i4>
      </vt:variant>
      <vt:variant>
        <vt:i4>5</vt:i4>
      </vt:variant>
      <vt:variant>
        <vt:lpwstr>http://www.brechbuehler.com/</vt:lpwstr>
      </vt:variant>
      <vt:variant>
        <vt:lpwstr/>
      </vt:variant>
      <vt:variant>
        <vt:i4>5636182</vt:i4>
      </vt:variant>
      <vt:variant>
        <vt:i4>36</vt:i4>
      </vt:variant>
      <vt:variant>
        <vt:i4>0</vt:i4>
      </vt:variant>
      <vt:variant>
        <vt:i4>5</vt:i4>
      </vt:variant>
      <vt:variant>
        <vt:lpwstr>http://www.proteomicsresource.washington.edu/pressurecell.php</vt:lpwstr>
      </vt:variant>
      <vt:variant>
        <vt:lpwstr/>
      </vt:variant>
      <vt:variant>
        <vt:i4>4587581</vt:i4>
      </vt:variant>
      <vt:variant>
        <vt:i4>33</vt:i4>
      </vt:variant>
      <vt:variant>
        <vt:i4>0</vt:i4>
      </vt:variant>
      <vt:variant>
        <vt:i4>5</vt:i4>
      </vt:variant>
      <vt:variant>
        <vt:lpwstr>http://www.sutter.com/products/product_sheets/p2000.html</vt:lpwstr>
      </vt:variant>
      <vt:variant>
        <vt:lpwstr/>
      </vt:variant>
      <vt:variant>
        <vt:i4>2359401</vt:i4>
      </vt:variant>
      <vt:variant>
        <vt:i4>30</vt:i4>
      </vt:variant>
      <vt:variant>
        <vt:i4>0</vt:i4>
      </vt:variant>
      <vt:variant>
        <vt:i4>5</vt:i4>
      </vt:variant>
      <vt:variant>
        <vt:lpwstr>http://www.sutter.com/products.html</vt:lpwstr>
      </vt:variant>
      <vt:variant>
        <vt:lpwstr/>
      </vt:variant>
      <vt:variant>
        <vt:i4>4718594</vt:i4>
      </vt:variant>
      <vt:variant>
        <vt:i4>27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7143530</vt:i4>
      </vt:variant>
      <vt:variant>
        <vt:i4>24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7143530</vt:i4>
      </vt:variant>
      <vt:variant>
        <vt:i4>21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4718594</vt:i4>
      </vt:variant>
      <vt:variant>
        <vt:i4>18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2490405</vt:i4>
      </vt:variant>
      <vt:variant>
        <vt:i4>15</vt:i4>
      </vt:variant>
      <vt:variant>
        <vt:i4>0</vt:i4>
      </vt:variant>
      <vt:variant>
        <vt:i4>5</vt:i4>
      </vt:variant>
      <vt:variant>
        <vt:lpwstr>http://www.kingsleynorth.com/skshop/product.php?id=90707&amp;catID=214</vt:lpwstr>
      </vt:variant>
      <vt:variant>
        <vt:lpwstr/>
      </vt:variant>
      <vt:variant>
        <vt:i4>6619186</vt:i4>
      </vt:variant>
      <vt:variant>
        <vt:i4>12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2687020</vt:i4>
      </vt:variant>
      <vt:variant>
        <vt:i4>9</vt:i4>
      </vt:variant>
      <vt:variant>
        <vt:i4>0</vt:i4>
      </vt:variant>
      <vt:variant>
        <vt:i4>5</vt:i4>
      </vt:variant>
      <vt:variant>
        <vt:lpwstr>http://www.kingsleynorth.com/skshop/product.php?id=90699&amp;catID=214</vt:lpwstr>
      </vt:variant>
      <vt:variant>
        <vt:lpwstr/>
      </vt:variant>
      <vt:variant>
        <vt:i4>6619186</vt:i4>
      </vt:variant>
      <vt:variant>
        <vt:i4>6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3604501</vt:i4>
      </vt:variant>
      <vt:variant>
        <vt:i4>3</vt:i4>
      </vt:variant>
      <vt:variant>
        <vt:i4>0</vt:i4>
      </vt:variant>
      <vt:variant>
        <vt:i4>5</vt:i4>
      </vt:variant>
      <vt:variant>
        <vt:lpwstr>mailto:priska@uw.edu</vt:lpwstr>
      </vt:variant>
      <vt:variant>
        <vt:lpwstr/>
      </vt:variant>
      <vt:variant>
        <vt:i4>196718</vt:i4>
      </vt:variant>
      <vt:variant>
        <vt:i4>0</vt:i4>
      </vt:variant>
      <vt:variant>
        <vt:i4>0</vt:i4>
      </vt:variant>
      <vt:variant>
        <vt:i4>5</vt:i4>
      </vt:variant>
      <vt:variant>
        <vt:lpwstr>http://www.proteomicsresource.washington.edu/docs/LC_plumbing.pdf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Priska von Haller</dc:creator>
  <cp:lastModifiedBy>Priska</cp:lastModifiedBy>
  <cp:revision>10</cp:revision>
  <cp:lastPrinted>2018-11-06T18:19:00Z</cp:lastPrinted>
  <dcterms:created xsi:type="dcterms:W3CDTF">2020-12-30T16:44:00Z</dcterms:created>
  <dcterms:modified xsi:type="dcterms:W3CDTF">2022-12-14T21:50:00Z</dcterms:modified>
</cp:coreProperties>
</file>