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368" w:rsidRDefault="003E6368" w:rsidP="003E6368"/>
    <w:p w:rsidR="003E6368" w:rsidRDefault="004C0876" w:rsidP="00345733">
      <w:pPr>
        <w:pStyle w:val="Heading2"/>
      </w:pPr>
      <w:r>
        <w:t xml:space="preserve">Reconnecting and starting up </w:t>
      </w:r>
      <w:proofErr w:type="spellStart"/>
      <w:r>
        <w:t>TightVNC</w:t>
      </w:r>
      <w:proofErr w:type="spellEnd"/>
      <w:r>
        <w:t xml:space="preserve"> viewer</w:t>
      </w:r>
      <w:r w:rsidR="00B73876">
        <w:t xml:space="preserve"> (e.g. after a PC reboot)</w:t>
      </w:r>
    </w:p>
    <w:p w:rsidR="002A0B0A" w:rsidRDefault="002A0B0A" w:rsidP="003E6368"/>
    <w:p w:rsidR="004C0876" w:rsidRDefault="00B73876" w:rsidP="00345733">
      <w:pPr>
        <w:pStyle w:val="ListParagraph"/>
        <w:numPr>
          <w:ilvl w:val="0"/>
          <w:numId w:val="20"/>
        </w:numPr>
      </w:pPr>
      <w:r>
        <w:t xml:space="preserve">Open instrument configuration (should be </w:t>
      </w:r>
      <w:r w:rsidR="00345733">
        <w:t>pinned to</w:t>
      </w:r>
      <w:r>
        <w:t xml:space="preserve"> the start menu)</w:t>
      </w:r>
    </w:p>
    <w:p w:rsidR="00B73876" w:rsidRDefault="00B73876" w:rsidP="00345733">
      <w:pPr>
        <w:pStyle w:val="ListParagraph"/>
        <w:numPr>
          <w:ilvl w:val="0"/>
          <w:numId w:val="20"/>
        </w:numPr>
      </w:pPr>
      <w:r>
        <w:t>Click on “</w:t>
      </w:r>
      <w:proofErr w:type="spellStart"/>
      <w:r w:rsidRPr="00345733">
        <w:rPr>
          <w:b/>
          <w:i/>
        </w:rPr>
        <w:t>ThermoEASY-nLC</w:t>
      </w:r>
      <w:proofErr w:type="spellEnd"/>
      <w:r>
        <w:t>” and then click on “</w:t>
      </w:r>
      <w:r w:rsidRPr="00345733">
        <w:rPr>
          <w:b/>
          <w:i/>
        </w:rPr>
        <w:t>Configure</w:t>
      </w:r>
      <w:r>
        <w:t>”</w:t>
      </w:r>
    </w:p>
    <w:p w:rsidR="00A61374" w:rsidRDefault="00A61374" w:rsidP="00A61374">
      <w:pPr>
        <w:pStyle w:val="ListParagraph"/>
        <w:numPr>
          <w:ilvl w:val="0"/>
          <w:numId w:val="20"/>
        </w:numPr>
      </w:pPr>
      <w:r>
        <w:t>The</w:t>
      </w:r>
      <w:r w:rsidR="00B73876">
        <w:t xml:space="preserve"> </w:t>
      </w:r>
      <w:r>
        <w:t>“</w:t>
      </w:r>
      <w:r>
        <w:rPr>
          <w:i/>
        </w:rPr>
        <w:t xml:space="preserve">Thermo EASY-LC Configuration”  </w:t>
      </w:r>
      <w:r w:rsidRPr="00A61374">
        <w:t>window</w:t>
      </w:r>
      <w:r>
        <w:rPr>
          <w:i/>
        </w:rPr>
        <w:t xml:space="preserve"> </w:t>
      </w:r>
      <w:r w:rsidR="00B73876">
        <w:t xml:space="preserve">should open, </w:t>
      </w:r>
    </w:p>
    <w:p w:rsidR="00A61374" w:rsidRDefault="00A61374" w:rsidP="00A61374">
      <w:pPr>
        <w:pStyle w:val="ListParagraph"/>
        <w:numPr>
          <w:ilvl w:val="0"/>
          <w:numId w:val="20"/>
        </w:numPr>
      </w:pPr>
      <w:r>
        <w:t>Note the IP Address (172.16.0.104), user name (admin) and password (admin) should be filled in</w:t>
      </w:r>
    </w:p>
    <w:p w:rsidR="00B73876" w:rsidRDefault="00A61374" w:rsidP="00345733">
      <w:pPr>
        <w:pStyle w:val="ListParagraph"/>
        <w:numPr>
          <w:ilvl w:val="0"/>
          <w:numId w:val="20"/>
        </w:numPr>
      </w:pPr>
      <w:r>
        <w:t>C</w:t>
      </w:r>
      <w:r w:rsidR="00B73876">
        <w:t>lick on “</w:t>
      </w:r>
      <w:r w:rsidR="00B73876" w:rsidRPr="00345733">
        <w:rPr>
          <w:b/>
          <w:i/>
        </w:rPr>
        <w:t>Test Connection</w:t>
      </w:r>
      <w:r w:rsidR="00B73876">
        <w:t>” the bar to the right should change color to green and display “</w:t>
      </w:r>
      <w:r w:rsidR="00B73876" w:rsidRPr="00345733">
        <w:rPr>
          <w:i/>
        </w:rPr>
        <w:t>Connection OK</w:t>
      </w:r>
      <w:r w:rsidR="00B73876">
        <w:t>”</w:t>
      </w:r>
    </w:p>
    <w:p w:rsidR="00B73876" w:rsidRPr="00345733" w:rsidRDefault="00B73876" w:rsidP="00345733">
      <w:pPr>
        <w:pStyle w:val="ListParagraph"/>
        <w:numPr>
          <w:ilvl w:val="0"/>
          <w:numId w:val="20"/>
        </w:numPr>
        <w:rPr>
          <w:b/>
          <w:i/>
        </w:rPr>
      </w:pPr>
      <w:r>
        <w:t xml:space="preserve">Under Autosampler Configuration </w:t>
      </w:r>
      <w:r w:rsidR="004332CB">
        <w:t>select the correct</w:t>
      </w:r>
      <w:r>
        <w:t xml:space="preserve"> </w:t>
      </w:r>
      <w:r w:rsidR="004332CB">
        <w:t>“</w:t>
      </w:r>
      <w:r w:rsidR="00B8000E">
        <w:t>Plate</w:t>
      </w:r>
      <w:r>
        <w:t xml:space="preserve"> installed</w:t>
      </w:r>
      <w:r w:rsidR="004332CB">
        <w:t>”</w:t>
      </w:r>
      <w:r>
        <w:t xml:space="preserve">: typically we use </w:t>
      </w:r>
      <w:r w:rsidRPr="00345733">
        <w:rPr>
          <w:b/>
          <w:i/>
        </w:rPr>
        <w:t>6x8 vials</w:t>
      </w:r>
    </w:p>
    <w:p w:rsidR="00B73876" w:rsidRDefault="00B73876" w:rsidP="00345733">
      <w:pPr>
        <w:pStyle w:val="ListParagraph"/>
        <w:numPr>
          <w:ilvl w:val="0"/>
          <w:numId w:val="20"/>
        </w:numPr>
      </w:pPr>
      <w:r>
        <w:t>Click “</w:t>
      </w:r>
      <w:r w:rsidRPr="00345733">
        <w:rPr>
          <w:b/>
          <w:i/>
        </w:rPr>
        <w:t>OK</w:t>
      </w:r>
      <w:r>
        <w:t>” and then “</w:t>
      </w:r>
      <w:r w:rsidRPr="00345733">
        <w:rPr>
          <w:b/>
          <w:i/>
        </w:rPr>
        <w:t>Done</w:t>
      </w:r>
      <w:r>
        <w:t>”</w:t>
      </w:r>
    </w:p>
    <w:p w:rsidR="00A94424" w:rsidRPr="00B73876" w:rsidRDefault="00A94424" w:rsidP="00A94424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068433" wp14:editId="0D0A858D">
                <wp:simplePos x="0" y="0"/>
                <wp:positionH relativeFrom="margin">
                  <wp:posOffset>3925511</wp:posOffset>
                </wp:positionH>
                <wp:positionV relativeFrom="paragraph">
                  <wp:posOffset>2318987</wp:posOffset>
                </wp:positionV>
                <wp:extent cx="358140" cy="277495"/>
                <wp:effectExtent l="38100" t="19050" r="22860" b="4635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8140" cy="27749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headEnd type="none" w="med" len="med"/>
                          <a:tailEnd type="stealth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C33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309.1pt;margin-top:182.6pt;width:28.2pt;height:21.8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" strokecolor="red" strokeweight="2.25pt">
                <v:stroke endarrow="classic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068433" wp14:editId="0D0A858D">
                <wp:simplePos x="0" y="0"/>
                <wp:positionH relativeFrom="margin">
                  <wp:posOffset>2450842</wp:posOffset>
                </wp:positionH>
                <wp:positionV relativeFrom="paragraph">
                  <wp:posOffset>2139278</wp:posOffset>
                </wp:positionV>
                <wp:extent cx="1260717" cy="540763"/>
                <wp:effectExtent l="0" t="57150" r="15875" b="3111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0717" cy="54076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headEnd type="none" w="med" len="med"/>
                          <a:tailEnd type="stealth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BAC4B" id="Straight Arrow Connector 11" o:spid="_x0000_s1026" type="#_x0000_t32" style="position:absolute;margin-left:193pt;margin-top:168.45pt;width:99.25pt;height:42.6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" strokecolor="red" strokeweight="2.25pt">
                <v:stroke endarrow="classic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E918EF" wp14:editId="2A6E4F2F">
                <wp:simplePos x="0" y="0"/>
                <wp:positionH relativeFrom="column">
                  <wp:posOffset>3740517</wp:posOffset>
                </wp:positionH>
                <wp:positionV relativeFrom="paragraph">
                  <wp:posOffset>2081137</wp:posOffset>
                </wp:positionV>
                <wp:extent cx="1012825" cy="208280"/>
                <wp:effectExtent l="0" t="0" r="15875" b="2032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825" cy="2082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BE8181" id="Oval 9" o:spid="_x0000_s1026" style="position:absolute;margin-left:294.55pt;margin-top:163.85pt;width:79.75pt;height:1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2530126</wp:posOffset>
                </wp:positionH>
                <wp:positionV relativeFrom="paragraph">
                  <wp:posOffset>326335</wp:posOffset>
                </wp:positionV>
                <wp:extent cx="767715" cy="687070"/>
                <wp:effectExtent l="0" t="0" r="13335" b="1778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" cy="68707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AFA9F7" id="Oval 5" o:spid="_x0000_s1026" style="position:absolute;margin-left:199.2pt;margin-top:25.7pt;width:60.45pt;height:5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3296531</wp:posOffset>
                </wp:positionH>
                <wp:positionV relativeFrom="paragraph">
                  <wp:posOffset>743892</wp:posOffset>
                </wp:positionV>
                <wp:extent cx="560268" cy="396417"/>
                <wp:effectExtent l="19050" t="19050" r="49530" b="4191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268" cy="396417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headEnd type="none" w="med" len="med"/>
                          <a:tailEnd type="stealth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CEA16" id="Straight Arrow Connector 6" o:spid="_x0000_s1026" type="#_x0000_t32" style="position:absolute;margin-left:259.55pt;margin-top:58.55pt;width:44.1pt;height:31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" strokecolor="red" strokeweight="2.25pt">
                <v:stroke endarrow="classic"/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E9CE536" wp14:editId="0FDE0701">
            <wp:extent cx="4325112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511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876" w:rsidRDefault="004C0876" w:rsidP="002149F7">
      <w:pPr>
        <w:pStyle w:val="ListParagraph"/>
        <w:jc w:val="center"/>
      </w:pPr>
    </w:p>
    <w:p w:rsidR="002A0B0A" w:rsidRDefault="002A0B0A" w:rsidP="00766DA6">
      <w:pPr>
        <w:pStyle w:val="Heading3"/>
      </w:pPr>
      <w:r>
        <w:t>Start virtual display</w:t>
      </w:r>
    </w:p>
    <w:p w:rsidR="002A0B0A" w:rsidRDefault="002A0B0A" w:rsidP="00766DA6">
      <w:pPr>
        <w:pStyle w:val="ListParagraph"/>
        <w:numPr>
          <w:ilvl w:val="0"/>
          <w:numId w:val="21"/>
        </w:numPr>
      </w:pPr>
      <w:r>
        <w:t xml:space="preserve">Double click on </w:t>
      </w:r>
      <w:proofErr w:type="spellStart"/>
      <w:r w:rsidRPr="00766DA6">
        <w:rPr>
          <w:b/>
          <w:i/>
        </w:rPr>
        <w:t>PuTTY</w:t>
      </w:r>
      <w:proofErr w:type="spellEnd"/>
      <w:r w:rsidR="00DA2460" w:rsidRPr="00766DA6">
        <w:rPr>
          <w:b/>
          <w:i/>
        </w:rPr>
        <w:t xml:space="preserve"> </w:t>
      </w:r>
      <w:r w:rsidR="00DA2460">
        <w:t>(located on the desktop)</w:t>
      </w:r>
      <w:r>
        <w:t>, select “</w:t>
      </w:r>
      <w:r w:rsidRPr="00766DA6">
        <w:rPr>
          <w:b/>
          <w:i/>
        </w:rPr>
        <w:t xml:space="preserve">EASY </w:t>
      </w:r>
      <w:proofErr w:type="spellStart"/>
      <w:r w:rsidRPr="00766DA6">
        <w:rPr>
          <w:b/>
          <w:i/>
        </w:rPr>
        <w:t>nLC</w:t>
      </w:r>
      <w:proofErr w:type="spellEnd"/>
      <w:r>
        <w:t>” and hit “</w:t>
      </w:r>
      <w:r w:rsidRPr="00766DA6">
        <w:rPr>
          <w:b/>
          <w:i/>
        </w:rPr>
        <w:t>Open</w:t>
      </w:r>
      <w:r>
        <w:t>”</w:t>
      </w:r>
    </w:p>
    <w:p w:rsidR="002A0B0A" w:rsidRDefault="002A0B0A" w:rsidP="003E6368"/>
    <w:p w:rsidR="004C0876" w:rsidRDefault="00766DA6" w:rsidP="00766DA6">
      <w:pPr>
        <w:jc w:val="center"/>
      </w:pPr>
      <w:r w:rsidRPr="00766DA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4E1580" wp14:editId="149BC0F2">
                <wp:simplePos x="0" y="0"/>
                <wp:positionH relativeFrom="margin">
                  <wp:posOffset>3505048</wp:posOffset>
                </wp:positionH>
                <wp:positionV relativeFrom="paragraph">
                  <wp:posOffset>1115822</wp:posOffset>
                </wp:positionV>
                <wp:extent cx="168554" cy="424282"/>
                <wp:effectExtent l="19050" t="19050" r="60325" b="5207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54" cy="42428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headEnd type="none" w="med" len="med"/>
                          <a:tailEnd type="stealth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D7AD8" id="Straight Arrow Connector 13" o:spid="_x0000_s1026" type="#_x0000_t32" style="position:absolute;margin-left:276pt;margin-top:87.85pt;width:13.25pt;height:33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" strokecolor="red" strokeweight="2.25pt">
                <v:stroke endarrow="classic"/>
                <w10:wrap anchorx="margin"/>
              </v:shape>
            </w:pict>
          </mc:Fallback>
        </mc:AlternateContent>
      </w:r>
      <w:r w:rsidRPr="00766DA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6B3205" wp14:editId="326ACAB3">
                <wp:simplePos x="0" y="0"/>
                <wp:positionH relativeFrom="column">
                  <wp:posOffset>2960370</wp:posOffset>
                </wp:positionH>
                <wp:positionV relativeFrom="paragraph">
                  <wp:posOffset>859790</wp:posOffset>
                </wp:positionV>
                <wp:extent cx="1013155" cy="208483"/>
                <wp:effectExtent l="0" t="0" r="15875" b="2032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155" cy="20848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349AA7" id="Oval 12" o:spid="_x0000_s1026" style="position:absolute;margin-left:233.1pt;margin-top:67.7pt;width:79.8pt;height:16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" filled="f" strokecolor="red" strokeweight="2pt"/>
            </w:pict>
          </mc:Fallback>
        </mc:AlternateContent>
      </w:r>
      <w:r w:rsidR="004C0876">
        <w:rPr>
          <w:noProof/>
        </w:rPr>
        <w:drawing>
          <wp:inline distT="0" distB="0" distL="0" distR="0" wp14:anchorId="71817773" wp14:editId="0ED079AE">
            <wp:extent cx="1784908" cy="1723754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7170" cy="175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60" w:rsidRDefault="00DA2460" w:rsidP="00766DA6">
      <w:pPr>
        <w:pStyle w:val="ListParagraph"/>
        <w:numPr>
          <w:ilvl w:val="0"/>
          <w:numId w:val="21"/>
        </w:numPr>
      </w:pPr>
      <w:r>
        <w:t xml:space="preserve">The </w:t>
      </w:r>
      <w:proofErr w:type="spellStart"/>
      <w:r w:rsidR="00766DA6">
        <w:t>PuTTY</w:t>
      </w:r>
      <w:proofErr w:type="spellEnd"/>
      <w:r w:rsidR="00766DA6">
        <w:t xml:space="preserve"> </w:t>
      </w:r>
      <w:r>
        <w:t>window will open up prompting to login and then password:</w:t>
      </w:r>
    </w:p>
    <w:p w:rsidR="00DA2460" w:rsidRPr="00DA2460" w:rsidRDefault="00DA2460" w:rsidP="00766DA6">
      <w:pPr>
        <w:ind w:left="1440" w:firstLine="720"/>
        <w:rPr>
          <w:rFonts w:ascii="Courier New" w:hAnsi="Courier New" w:cs="Courier New"/>
        </w:rPr>
      </w:pPr>
      <w:r w:rsidRPr="00DA2460">
        <w:rPr>
          <w:rFonts w:ascii="Courier New" w:hAnsi="Courier New" w:cs="Courier New"/>
        </w:rPr>
        <w:t xml:space="preserve">Login </w:t>
      </w:r>
      <w:proofErr w:type="gramStart"/>
      <w:r w:rsidRPr="00DA2460">
        <w:rPr>
          <w:rFonts w:ascii="Courier New" w:hAnsi="Courier New" w:cs="Courier New"/>
        </w:rPr>
        <w:t>as:</w:t>
      </w:r>
      <w:proofErr w:type="gramEnd"/>
      <w:r w:rsidRPr="00DA2460">
        <w:rPr>
          <w:rFonts w:ascii="Courier New" w:hAnsi="Courier New" w:cs="Courier New"/>
        </w:rPr>
        <w:t xml:space="preserve"> </w:t>
      </w:r>
      <w:proofErr w:type="spellStart"/>
      <w:r w:rsidRPr="00766DA6">
        <w:rPr>
          <w:rFonts w:ascii="Courier New" w:hAnsi="Courier New" w:cs="Courier New"/>
          <w:b/>
        </w:rPr>
        <w:t>hplc</w:t>
      </w:r>
      <w:proofErr w:type="spellEnd"/>
    </w:p>
    <w:p w:rsidR="00DA2460" w:rsidRDefault="00DA2460" w:rsidP="00766DA6">
      <w:pPr>
        <w:ind w:left="1440" w:firstLine="720"/>
        <w:rPr>
          <w:rFonts w:ascii="Courier New" w:hAnsi="Courier New" w:cs="Courier New"/>
          <w:b/>
        </w:rPr>
      </w:pPr>
      <w:r w:rsidRPr="00DA2460">
        <w:rPr>
          <w:rFonts w:ascii="Courier New" w:hAnsi="Courier New" w:cs="Courier New"/>
        </w:rPr>
        <w:t xml:space="preserve">hplc@172.16.0.104’s </w:t>
      </w:r>
      <w:r w:rsidR="00766DA6">
        <w:rPr>
          <w:rFonts w:ascii="Courier New" w:hAnsi="Courier New" w:cs="Courier New"/>
        </w:rPr>
        <w:t>pass</w:t>
      </w:r>
      <w:r w:rsidRPr="00DA2460">
        <w:rPr>
          <w:rFonts w:ascii="Courier New" w:hAnsi="Courier New" w:cs="Courier New"/>
        </w:rPr>
        <w:t xml:space="preserve">word: </w:t>
      </w:r>
      <w:proofErr w:type="spellStart"/>
      <w:r w:rsidRPr="00766DA6">
        <w:rPr>
          <w:rFonts w:ascii="Courier New" w:hAnsi="Courier New" w:cs="Courier New"/>
          <w:b/>
        </w:rPr>
        <w:t>hplc</w:t>
      </w:r>
      <w:r w:rsidR="00DD3E59">
        <w:rPr>
          <w:rFonts w:ascii="Courier New" w:hAnsi="Courier New" w:cs="Courier New"/>
          <w:b/>
        </w:rPr>
        <w:t>hplc</w:t>
      </w:r>
      <w:proofErr w:type="spellEnd"/>
    </w:p>
    <w:p w:rsidR="00DD3E59" w:rsidRPr="00DD3E59" w:rsidRDefault="00DD3E59" w:rsidP="00DD3E59">
      <w:pPr>
        <w:pStyle w:val="ListParagraph"/>
        <w:numPr>
          <w:ilvl w:val="0"/>
          <w:numId w:val="21"/>
        </w:numPr>
      </w:pPr>
      <w:r w:rsidRPr="00DD3E59">
        <w:t xml:space="preserve">(Note the default password on older </w:t>
      </w:r>
      <w:proofErr w:type="spellStart"/>
      <w:r w:rsidRPr="00DD3E59">
        <w:t>EASYnLC</w:t>
      </w:r>
      <w:proofErr w:type="spellEnd"/>
      <w:r w:rsidRPr="00DD3E59">
        <w:t xml:space="preserve"> running SW4.1 was </w:t>
      </w:r>
      <w:proofErr w:type="spellStart"/>
      <w:r w:rsidRPr="00DD3E59">
        <w:t>hplc</w:t>
      </w:r>
      <w:proofErr w:type="spellEnd"/>
      <w:r w:rsidRPr="00DD3E59">
        <w:t xml:space="preserve">, with SW4.2 the password is the Master Key, unless you changed it. At </w:t>
      </w:r>
      <w:proofErr w:type="gramStart"/>
      <w:r w:rsidRPr="00DD3E59">
        <w:t>UWPR</w:t>
      </w:r>
      <w:proofErr w:type="gramEnd"/>
      <w:r w:rsidRPr="00DD3E59">
        <w:t xml:space="preserve"> we changed all of them to </w:t>
      </w:r>
      <w:proofErr w:type="spellStart"/>
      <w:r w:rsidRPr="00DD3E59">
        <w:t>hplchplc</w:t>
      </w:r>
      <w:proofErr w:type="spellEnd"/>
      <w:r w:rsidRPr="00DD3E59">
        <w:t>.)</w:t>
      </w:r>
    </w:p>
    <w:p w:rsidR="00DA2460" w:rsidRDefault="00DA2460" w:rsidP="003E6368"/>
    <w:p w:rsidR="00510D34" w:rsidRPr="00DA2460" w:rsidRDefault="00510D34" w:rsidP="003E6368"/>
    <w:p w:rsidR="00DA2460" w:rsidRPr="00766DA6" w:rsidRDefault="00DD3E59" w:rsidP="00766DA6">
      <w:pPr>
        <w:pStyle w:val="ListParagraph"/>
        <w:numPr>
          <w:ilvl w:val="0"/>
          <w:numId w:val="21"/>
        </w:numPr>
        <w:rPr>
          <w:rFonts w:ascii="Arial" w:hAnsi="Arial" w:cs="Arial"/>
          <w:b/>
          <w:szCs w:val="20"/>
        </w:rPr>
      </w:pPr>
      <w:r w:rsidRPr="00510D34">
        <w:lastRenderedPageBreak/>
        <w:t>Hit the up arrow to reload the last command or</w:t>
      </w:r>
      <w:r w:rsidR="00D90117" w:rsidRPr="00510D34">
        <w:t xml:space="preserve"> type</w:t>
      </w:r>
      <w:r w:rsidR="00D90117" w:rsidRPr="00766DA6">
        <w:rPr>
          <w:rFonts w:ascii="Arial" w:hAnsi="Arial" w:cs="Arial"/>
          <w:szCs w:val="20"/>
        </w:rPr>
        <w:t xml:space="preserve">: </w:t>
      </w:r>
      <w:r w:rsidR="00D90117" w:rsidRPr="00766DA6">
        <w:rPr>
          <w:rFonts w:ascii="Courier New" w:hAnsi="Courier New" w:cs="Courier New"/>
          <w:b/>
        </w:rPr>
        <w:t>x11vnc -q -</w:t>
      </w:r>
      <w:proofErr w:type="gramStart"/>
      <w:r w:rsidR="00D90117" w:rsidRPr="00766DA6">
        <w:rPr>
          <w:rFonts w:ascii="Courier New" w:hAnsi="Courier New" w:cs="Courier New"/>
          <w:b/>
        </w:rPr>
        <w:t>display :0</w:t>
      </w:r>
      <w:proofErr w:type="gramEnd"/>
    </w:p>
    <w:p w:rsidR="00D90117" w:rsidRDefault="00D90117" w:rsidP="003E6368">
      <w:pPr>
        <w:rPr>
          <w:rFonts w:ascii="Arial" w:hAnsi="Arial" w:cs="Arial"/>
          <w:szCs w:val="20"/>
        </w:rPr>
      </w:pPr>
    </w:p>
    <w:p w:rsidR="004C0876" w:rsidRDefault="004C0876" w:rsidP="00345733">
      <w:pPr>
        <w:jc w:val="center"/>
      </w:pPr>
      <w:r>
        <w:rPr>
          <w:noProof/>
        </w:rPr>
        <w:drawing>
          <wp:inline distT="0" distB="0" distL="0" distR="0" wp14:anchorId="371657D8" wp14:editId="6F34C7D7">
            <wp:extent cx="3412551" cy="2091282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0243" cy="210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E59" w:rsidRDefault="00DD3E59" w:rsidP="00DD3E59">
      <w:pPr>
        <w:pStyle w:val="ListParagraph"/>
        <w:numPr>
          <w:ilvl w:val="0"/>
          <w:numId w:val="21"/>
        </w:numPr>
        <w:rPr>
          <w:rStyle w:val="Strong"/>
          <w:rFonts w:ascii="Arial" w:hAnsi="Arial" w:cs="Arial"/>
          <w:color w:val="555555"/>
          <w:bdr w:val="none" w:sz="0" w:space="0" w:color="auto" w:frame="1"/>
          <w:shd w:val="clear" w:color="auto" w:fill="FFFFFF"/>
        </w:rPr>
      </w:pPr>
      <w:r>
        <w:t xml:space="preserve">If you don’t see the above window, try the alternate command: </w:t>
      </w:r>
      <w:r w:rsidRPr="00DD3E59">
        <w:rPr>
          <w:rFonts w:ascii="Courier New" w:hAnsi="Courier New" w:cs="Courier New"/>
          <w:b/>
          <w:bCs/>
        </w:rPr>
        <w:t>x11vnc -</w:t>
      </w:r>
      <w:proofErr w:type="spellStart"/>
      <w:r w:rsidRPr="00DD3E59">
        <w:rPr>
          <w:rFonts w:ascii="Courier New" w:hAnsi="Courier New" w:cs="Courier New"/>
          <w:b/>
          <w:bCs/>
        </w:rPr>
        <w:t>env</w:t>
      </w:r>
      <w:proofErr w:type="spellEnd"/>
      <w:r w:rsidRPr="00DD3E59">
        <w:rPr>
          <w:rFonts w:ascii="Courier New" w:hAnsi="Courier New" w:cs="Courier New"/>
          <w:b/>
          <w:bCs/>
        </w:rPr>
        <w:t xml:space="preserve"> FD_XDM=1 -</w:t>
      </w:r>
      <w:proofErr w:type="spellStart"/>
      <w:r w:rsidRPr="00DD3E59">
        <w:rPr>
          <w:rFonts w:ascii="Courier New" w:hAnsi="Courier New" w:cs="Courier New"/>
          <w:b/>
          <w:bCs/>
        </w:rPr>
        <w:t>auth</w:t>
      </w:r>
      <w:proofErr w:type="spellEnd"/>
      <w:r w:rsidRPr="00DD3E59">
        <w:rPr>
          <w:rFonts w:ascii="Courier New" w:hAnsi="Courier New" w:cs="Courier New"/>
          <w:b/>
          <w:bCs/>
        </w:rPr>
        <w:t xml:space="preserve"> guess</w:t>
      </w:r>
    </w:p>
    <w:p w:rsidR="00510D34" w:rsidRPr="00510D34" w:rsidRDefault="00DD3E59" w:rsidP="00510D34">
      <w:pPr>
        <w:pStyle w:val="ListParagraph"/>
        <w:numPr>
          <w:ilvl w:val="0"/>
          <w:numId w:val="21"/>
        </w:numPr>
        <w:rPr>
          <w:rFonts w:ascii="Arial" w:hAnsi="Arial" w:cs="Arial"/>
          <w:b/>
          <w:bCs/>
          <w:color w:val="555555"/>
          <w:bdr w:val="none" w:sz="0" w:space="0" w:color="auto" w:frame="1"/>
          <w:shd w:val="clear" w:color="auto" w:fill="FFFFFF"/>
        </w:rPr>
      </w:pPr>
      <w:r>
        <w:t>For our EASY7/LC-031114 we use that command, all the others work with the original one)</w:t>
      </w:r>
    </w:p>
    <w:p w:rsidR="00DD3E59" w:rsidRPr="00510D34" w:rsidRDefault="00DD3E59" w:rsidP="00510D34">
      <w:pPr>
        <w:pStyle w:val="ListParagraph"/>
        <w:numPr>
          <w:ilvl w:val="0"/>
          <w:numId w:val="21"/>
        </w:numPr>
        <w:rPr>
          <w:rFonts w:ascii="Arial" w:hAnsi="Arial" w:cs="Arial"/>
          <w:b/>
          <w:bCs/>
          <w:color w:val="555555"/>
          <w:bdr w:val="none" w:sz="0" w:space="0" w:color="auto" w:frame="1"/>
          <w:shd w:val="clear" w:color="auto" w:fill="FFFFFF"/>
        </w:rPr>
      </w:pPr>
      <w:r>
        <w:t>You can minimize th</w:t>
      </w:r>
      <w:r w:rsidR="00510D34">
        <w:t xml:space="preserve">e Putty window, but </w:t>
      </w:r>
      <w:proofErr w:type="gramStart"/>
      <w:r w:rsidR="00510D34">
        <w:t>don’t</w:t>
      </w:r>
      <w:proofErr w:type="gramEnd"/>
      <w:r w:rsidR="00510D34">
        <w:t xml:space="preserve"> close</w:t>
      </w:r>
      <w:r>
        <w:t xml:space="preserve"> it.</w:t>
      </w:r>
    </w:p>
    <w:p w:rsidR="00345733" w:rsidRDefault="00345733" w:rsidP="003E6368"/>
    <w:p w:rsidR="00DA2460" w:rsidRDefault="00DA2460" w:rsidP="00766DA6">
      <w:pPr>
        <w:pStyle w:val="ListParagraph"/>
        <w:numPr>
          <w:ilvl w:val="0"/>
          <w:numId w:val="22"/>
        </w:numPr>
      </w:pPr>
      <w:r>
        <w:t xml:space="preserve">Now double click on the </w:t>
      </w:r>
      <w:proofErr w:type="spellStart"/>
      <w:r>
        <w:t>TightVNC</w:t>
      </w:r>
      <w:proofErr w:type="spellEnd"/>
      <w:r>
        <w:t xml:space="preserve"> icon (located on the desktop)</w:t>
      </w:r>
    </w:p>
    <w:p w:rsidR="00DA2460" w:rsidRDefault="00510D34" w:rsidP="00766DA6">
      <w:pPr>
        <w:pStyle w:val="ListParagraph"/>
        <w:numPr>
          <w:ilvl w:val="0"/>
          <w:numId w:val="22"/>
        </w:numPr>
      </w:pPr>
      <w:r>
        <w:t xml:space="preserve">The </w:t>
      </w:r>
      <w:proofErr w:type="spellStart"/>
      <w:r>
        <w:t>TightVNC</w:t>
      </w:r>
      <w:proofErr w:type="spellEnd"/>
      <w:r>
        <w:t xml:space="preserve"> Server should be</w:t>
      </w:r>
      <w:bookmarkStart w:id="0" w:name="_GoBack"/>
      <w:bookmarkEnd w:id="0"/>
      <w:r w:rsidR="00DA2460">
        <w:t xml:space="preserve">:    </w:t>
      </w:r>
      <w:r w:rsidR="00DA2460" w:rsidRPr="002F1D32">
        <w:rPr>
          <w:b/>
        </w:rPr>
        <w:t>localhost::5901</w:t>
      </w:r>
    </w:p>
    <w:p w:rsidR="00DA2460" w:rsidRDefault="00DA2460" w:rsidP="00766DA6">
      <w:pPr>
        <w:pStyle w:val="ListParagraph"/>
        <w:numPr>
          <w:ilvl w:val="0"/>
          <w:numId w:val="22"/>
        </w:numPr>
      </w:pPr>
      <w:r>
        <w:t>And hit “</w:t>
      </w:r>
      <w:r w:rsidRPr="00766DA6">
        <w:rPr>
          <w:b/>
          <w:i/>
        </w:rPr>
        <w:t>Connect</w:t>
      </w:r>
      <w:r>
        <w:t>”</w:t>
      </w:r>
    </w:p>
    <w:p w:rsidR="004C0876" w:rsidRDefault="004C0876" w:rsidP="003E6368"/>
    <w:p w:rsidR="004C0876" w:rsidRDefault="004C0876" w:rsidP="00345733">
      <w:pPr>
        <w:jc w:val="center"/>
      </w:pPr>
      <w:r>
        <w:rPr>
          <w:noProof/>
        </w:rPr>
        <w:drawing>
          <wp:inline distT="0" distB="0" distL="0" distR="0" wp14:anchorId="2CCF04FE" wp14:editId="1CFF4DA1">
            <wp:extent cx="2088489" cy="883781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3446" cy="89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876" w:rsidRDefault="004C0876" w:rsidP="003E6368"/>
    <w:p w:rsidR="004C0876" w:rsidRDefault="00DA2460" w:rsidP="00766DA6">
      <w:pPr>
        <w:pStyle w:val="ListParagraph"/>
        <w:numPr>
          <w:ilvl w:val="0"/>
          <w:numId w:val="23"/>
        </w:numPr>
      </w:pPr>
      <w:r>
        <w:t xml:space="preserve">Now the virtual display should open up and allow you to control the </w:t>
      </w:r>
      <w:proofErr w:type="spellStart"/>
      <w:r>
        <w:t>EASYnLC</w:t>
      </w:r>
      <w:proofErr w:type="spellEnd"/>
      <w:r>
        <w:t xml:space="preserve"> from the PC.</w:t>
      </w:r>
    </w:p>
    <w:p w:rsidR="00345733" w:rsidRDefault="00345733" w:rsidP="003E6368"/>
    <w:p w:rsidR="009C3109" w:rsidRPr="00F06346" w:rsidRDefault="00345733" w:rsidP="00F06346">
      <w:pPr>
        <w:jc w:val="center"/>
      </w:pPr>
      <w:r>
        <w:rPr>
          <w:noProof/>
        </w:rPr>
        <w:drawing>
          <wp:inline distT="0" distB="0" distL="0" distR="0" wp14:anchorId="320F2830" wp14:editId="0A858B90">
            <wp:extent cx="3279125" cy="2666391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4245" cy="267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109" w:rsidRPr="00F06346" w:rsidSect="008F1337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347" w:right="900" w:bottom="990" w:left="810" w:header="449" w:footer="255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341B" w:rsidRDefault="00CE341B" w:rsidP="00EA4E4E">
      <w:pPr>
        <w:spacing w:line="240" w:lineRule="auto"/>
      </w:pPr>
      <w:r>
        <w:separator/>
      </w:r>
    </w:p>
  </w:endnote>
  <w:endnote w:type="continuationSeparator" w:id="0">
    <w:p w:rsidR="00CE341B" w:rsidRDefault="00CE341B" w:rsidP="00EA4E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arrow">
    <w:altName w:val="Arial Narrow"/>
    <w:charset w:val="00"/>
    <w:family w:val="swiss"/>
    <w:pitch w:val="variable"/>
    <w:sig w:usb0="00000007" w:usb1="00000000" w:usb2="00000000" w:usb3="00000000" w:csb0="00000093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2FB" w:rsidRDefault="00D445D7" w:rsidP="00A40929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Last updated </w:t>
    </w:r>
    <w:r w:rsidR="00F06346">
      <w:rPr>
        <w:rFonts w:ascii="Helvetica Narrow" w:hAnsi="Helvetica Narrow"/>
        <w:color w:val="39275B"/>
        <w:sz w:val="16"/>
        <w:szCs w:val="16"/>
      </w:rPr>
      <w:t>2</w:t>
    </w:r>
    <w:r w:rsidR="00142C74">
      <w:rPr>
        <w:rFonts w:ascii="Helvetica Narrow" w:hAnsi="Helvetica Narrow"/>
        <w:color w:val="39275B"/>
        <w:sz w:val="16"/>
        <w:szCs w:val="16"/>
      </w:rPr>
      <w:t>/</w:t>
    </w:r>
    <w:r w:rsidR="00D11503">
      <w:rPr>
        <w:rFonts w:ascii="Helvetica Narrow" w:hAnsi="Helvetica Narrow"/>
        <w:color w:val="39275B"/>
        <w:sz w:val="16"/>
        <w:szCs w:val="16"/>
      </w:rPr>
      <w:t>2</w:t>
    </w:r>
    <w:r w:rsidR="00F06346">
      <w:rPr>
        <w:rFonts w:ascii="Helvetica Narrow" w:hAnsi="Helvetica Narrow"/>
        <w:color w:val="39275B"/>
        <w:sz w:val="16"/>
        <w:szCs w:val="16"/>
      </w:rPr>
      <w:t>3</w:t>
    </w:r>
    <w:r w:rsidR="00142C74">
      <w:rPr>
        <w:rFonts w:ascii="Helvetica Narrow" w:hAnsi="Helvetica Narrow"/>
        <w:color w:val="39275B"/>
        <w:sz w:val="16"/>
        <w:szCs w:val="16"/>
      </w:rPr>
      <w:t>/20</w:t>
    </w:r>
    <w:r w:rsidR="00F06346">
      <w:rPr>
        <w:rFonts w:ascii="Helvetica Narrow" w:hAnsi="Helvetica Narrow"/>
        <w:color w:val="39275B"/>
        <w:sz w:val="16"/>
        <w:szCs w:val="16"/>
      </w:rPr>
      <w:t>21</w:t>
    </w:r>
    <w:r w:rsidR="00D11503">
      <w:rPr>
        <w:rFonts w:ascii="Helvetica Narrow" w:hAnsi="Helvetica Narrow"/>
        <w:color w:val="39275B"/>
        <w:sz w:val="16"/>
        <w:szCs w:val="16"/>
      </w:rPr>
      <w:t xml:space="preserve">                                                                                                                                                             </w:t>
    </w:r>
    <w:r w:rsidR="003A02FB">
      <w:rPr>
        <w:rFonts w:ascii="Helvetica Narrow" w:hAnsi="Helvetica Narrow"/>
        <w:color w:val="39275B"/>
        <w:sz w:val="16"/>
        <w:szCs w:val="16"/>
      </w:rPr>
      <w:t>University of Washington Proteomics Resource (UWPR)</w:t>
    </w:r>
    <w:r w:rsidRPr="00D0552F">
      <w:rPr>
        <w:rFonts w:ascii="Helvetica Narrow" w:hAnsi="Helvetica Narrow"/>
        <w:color w:val="39275B"/>
        <w:sz w:val="16"/>
        <w:szCs w:val="16"/>
      </w:rPr>
      <w:tab/>
    </w:r>
  </w:p>
  <w:p w:rsidR="00D445D7" w:rsidRPr="00D0552F" w:rsidRDefault="00D445D7" w:rsidP="003A02FB">
    <w:pPr>
      <w:pStyle w:val="Footer"/>
      <w:pBdr>
        <w:top w:val="thinThickSmallGap" w:sz="12" w:space="1" w:color="C79900"/>
      </w:pBdr>
      <w:tabs>
        <w:tab w:val="clear" w:pos="4680"/>
        <w:tab w:val="clear" w:pos="9360"/>
        <w:tab w:val="right" w:pos="10530"/>
      </w:tabs>
      <w:jc w:val="center"/>
      <w:rPr>
        <w:rFonts w:ascii="Helvetica Narrow" w:hAnsi="Helvetica Narrow"/>
        <w:color w:val="39275B"/>
        <w:sz w:val="16"/>
        <w:szCs w:val="16"/>
      </w:rPr>
    </w:pPr>
    <w:r w:rsidRPr="00D0552F">
      <w:rPr>
        <w:rFonts w:ascii="Helvetica Narrow" w:hAnsi="Helvetica Narrow"/>
        <w:color w:val="39275B"/>
        <w:sz w:val="16"/>
        <w:szCs w:val="16"/>
      </w:rPr>
      <w:t xml:space="preserve">Page </w:t>
    </w:r>
    <w:r w:rsidRPr="00D0552F">
      <w:rPr>
        <w:rFonts w:ascii="Helvetica Narrow" w:hAnsi="Helvetica Narrow"/>
        <w:color w:val="39275B"/>
        <w:sz w:val="16"/>
        <w:szCs w:val="16"/>
      </w:rPr>
      <w:fldChar w:fldCharType="begin"/>
    </w:r>
    <w:r w:rsidRPr="00D0552F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D0552F">
      <w:rPr>
        <w:rFonts w:ascii="Helvetica Narrow" w:hAnsi="Helvetica Narrow"/>
        <w:color w:val="39275B"/>
        <w:sz w:val="16"/>
        <w:szCs w:val="16"/>
      </w:rPr>
      <w:fldChar w:fldCharType="separate"/>
    </w:r>
    <w:r w:rsidR="00510D34">
      <w:rPr>
        <w:rFonts w:ascii="Helvetica Narrow" w:hAnsi="Helvetica Narrow"/>
        <w:noProof/>
        <w:color w:val="39275B"/>
        <w:sz w:val="16"/>
        <w:szCs w:val="16"/>
      </w:rPr>
      <w:t>1</w:t>
    </w:r>
    <w:r w:rsidRPr="00D0552F">
      <w:rPr>
        <w:rFonts w:ascii="Helvetica Narrow" w:hAnsi="Helvetica Narrow"/>
        <w:color w:val="39275B"/>
        <w:sz w:val="16"/>
        <w:szCs w:val="16"/>
      </w:rPr>
      <w:fldChar w:fldCharType="end"/>
    </w:r>
  </w:p>
  <w:p w:rsidR="00D445D7" w:rsidRDefault="00D445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A0C" w:rsidRPr="0024133E" w:rsidRDefault="00EF3A0C" w:rsidP="00E24DD6">
    <w:pPr>
      <w:pStyle w:val="Footer"/>
      <w:pBdr>
        <w:top w:val="thinThickSmallGap" w:sz="24" w:space="1" w:color="39275B"/>
      </w:pBdr>
      <w:tabs>
        <w:tab w:val="clear" w:pos="4680"/>
        <w:tab w:val="clear" w:pos="9360"/>
        <w:tab w:val="right" w:pos="10530"/>
      </w:tabs>
      <w:rPr>
        <w:rFonts w:ascii="Helvetica Narrow" w:hAnsi="Helvetica Narrow"/>
        <w:color w:val="39275B"/>
        <w:sz w:val="16"/>
        <w:szCs w:val="16"/>
      </w:rPr>
    </w:pPr>
    <w:r w:rsidRPr="0024133E">
      <w:rPr>
        <w:rFonts w:ascii="Helvetica Narrow" w:hAnsi="Helvetica Narrow"/>
        <w:color w:val="39275B"/>
        <w:sz w:val="16"/>
        <w:szCs w:val="16"/>
      </w:rPr>
      <w:t xml:space="preserve">Last updated </w:t>
    </w:r>
    <w:r w:rsidR="00AA2E38">
      <w:rPr>
        <w:rFonts w:ascii="Helvetica Narrow" w:hAnsi="Helvetica Narrow"/>
        <w:color w:val="39275B"/>
        <w:sz w:val="16"/>
        <w:szCs w:val="16"/>
      </w:rPr>
      <w:t>10</w:t>
    </w:r>
    <w:r w:rsidR="00B174AD" w:rsidRPr="0024133E">
      <w:rPr>
        <w:rFonts w:ascii="Helvetica Narrow" w:hAnsi="Helvetica Narrow"/>
        <w:color w:val="39275B"/>
        <w:sz w:val="16"/>
        <w:szCs w:val="16"/>
      </w:rPr>
      <w:t>/</w:t>
    </w:r>
    <w:r w:rsidR="00AA2E38">
      <w:rPr>
        <w:rFonts w:ascii="Helvetica Narrow" w:hAnsi="Helvetica Narrow"/>
        <w:color w:val="39275B"/>
        <w:sz w:val="16"/>
        <w:szCs w:val="16"/>
      </w:rPr>
      <w:t>4</w:t>
    </w:r>
    <w:r w:rsidR="00B174AD" w:rsidRPr="0024133E">
      <w:rPr>
        <w:rFonts w:ascii="Helvetica Narrow" w:hAnsi="Helvetica Narrow"/>
        <w:color w:val="39275B"/>
        <w:sz w:val="16"/>
        <w:szCs w:val="16"/>
      </w:rPr>
      <w:t>/2011</w:t>
    </w:r>
    <w:r w:rsidRPr="0024133E">
      <w:rPr>
        <w:rFonts w:ascii="Helvetica Narrow" w:hAnsi="Helvetica Narrow"/>
        <w:color w:val="39275B"/>
        <w:sz w:val="16"/>
        <w:szCs w:val="16"/>
      </w:rPr>
      <w:tab/>
      <w:t xml:space="preserve">Page </w:t>
    </w:r>
    <w:r w:rsidRPr="0024133E">
      <w:rPr>
        <w:rFonts w:ascii="Helvetica Narrow" w:hAnsi="Helvetica Narrow"/>
        <w:color w:val="39275B"/>
        <w:sz w:val="16"/>
        <w:szCs w:val="16"/>
      </w:rPr>
      <w:fldChar w:fldCharType="begin"/>
    </w:r>
    <w:r w:rsidRPr="0024133E">
      <w:rPr>
        <w:rFonts w:ascii="Helvetica Narrow" w:hAnsi="Helvetica Narrow"/>
        <w:color w:val="39275B"/>
        <w:sz w:val="16"/>
        <w:szCs w:val="16"/>
      </w:rPr>
      <w:instrText xml:space="preserve"> PAGE   \* MERGEFORMAT </w:instrText>
    </w:r>
    <w:r w:rsidRPr="0024133E">
      <w:rPr>
        <w:rFonts w:ascii="Helvetica Narrow" w:hAnsi="Helvetica Narrow"/>
        <w:color w:val="39275B"/>
        <w:sz w:val="16"/>
        <w:szCs w:val="16"/>
      </w:rPr>
      <w:fldChar w:fldCharType="separate"/>
    </w:r>
    <w:r w:rsidR="005C5CD7">
      <w:rPr>
        <w:rFonts w:ascii="Helvetica Narrow" w:hAnsi="Helvetica Narrow"/>
        <w:noProof/>
        <w:color w:val="39275B"/>
        <w:sz w:val="16"/>
        <w:szCs w:val="16"/>
      </w:rPr>
      <w:t>1</w:t>
    </w:r>
    <w:r w:rsidRPr="0024133E">
      <w:rPr>
        <w:rFonts w:ascii="Helvetica Narrow" w:hAnsi="Helvetica Narrow"/>
        <w:color w:val="39275B"/>
        <w:sz w:val="16"/>
        <w:szCs w:val="16"/>
      </w:rPr>
      <w:fldChar w:fldCharType="end"/>
    </w:r>
  </w:p>
  <w:p w:rsidR="00EF3A0C" w:rsidRDefault="00EF3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341B" w:rsidRDefault="00CE341B" w:rsidP="00EA4E4E">
      <w:pPr>
        <w:spacing w:line="240" w:lineRule="auto"/>
      </w:pPr>
      <w:r>
        <w:separator/>
      </w:r>
    </w:p>
  </w:footnote>
  <w:footnote w:type="continuationSeparator" w:id="0">
    <w:p w:rsidR="00CE341B" w:rsidRDefault="00CE341B" w:rsidP="00EA4E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4A0" w:rsidRDefault="00C343C4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rPr>
        <w:rFonts w:ascii="Arial" w:hAnsi="Arial" w:cs="Arial"/>
        <w:b/>
        <w:i/>
        <w:color w:val="B2A1C7"/>
        <w:szCs w:val="20"/>
      </w:rPr>
    </w:pPr>
    <w:r w:rsidRPr="00C343C4">
      <w:rPr>
        <w:noProof/>
      </w:rPr>
      <w:drawing>
        <wp:anchor distT="0" distB="0" distL="114300" distR="114300" simplePos="0" relativeHeight="251658240" behindDoc="1" locked="0" layoutInCell="1" allowOverlap="1" wp14:anchorId="4F717D55" wp14:editId="4FE1F501">
          <wp:simplePos x="0" y="0"/>
          <wp:positionH relativeFrom="column">
            <wp:posOffset>0</wp:posOffset>
          </wp:positionH>
          <wp:positionV relativeFrom="paragraph">
            <wp:posOffset>-30563</wp:posOffset>
          </wp:positionV>
          <wp:extent cx="6686550" cy="526142"/>
          <wp:effectExtent l="0" t="0" r="0" b="7620"/>
          <wp:wrapNone/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0" cy="5261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76E4" w:rsidRPr="006A74A0">
      <w:rPr>
        <w:rFonts w:ascii="Arial" w:hAnsi="Arial" w:cs="Arial"/>
        <w:b/>
        <w:i/>
        <w:color w:val="B2A1C7"/>
        <w:szCs w:val="20"/>
      </w:rPr>
      <w:t xml:space="preserve"> </w:t>
    </w:r>
    <w:r w:rsidR="006A74A0">
      <w:rPr>
        <w:rFonts w:ascii="Arial" w:hAnsi="Arial" w:cs="Arial"/>
        <w:b/>
        <w:i/>
        <w:color w:val="B2A1C7"/>
        <w:szCs w:val="20"/>
      </w:rPr>
      <w:t xml:space="preserve">                                   </w:t>
    </w:r>
  </w:p>
  <w:p w:rsidR="00C343C4" w:rsidRDefault="006A74A0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Arial" w:hAnsi="Arial" w:cs="Arial"/>
        <w:b/>
        <w:i/>
        <w:color w:val="B2A1C7"/>
        <w:szCs w:val="20"/>
      </w:rPr>
    </w:pPr>
    <w:r>
      <w:rPr>
        <w:rFonts w:ascii="Arial" w:hAnsi="Arial" w:cs="Arial"/>
        <w:b/>
        <w:i/>
        <w:color w:val="B2A1C7"/>
        <w:szCs w:val="20"/>
      </w:rPr>
      <w:tab/>
      <w:t xml:space="preserve">                                                 </w:t>
    </w:r>
  </w:p>
  <w:p w:rsidR="00EA4E4E" w:rsidRPr="00C343C4" w:rsidRDefault="00D11503" w:rsidP="006A74A0">
    <w:pPr>
      <w:pStyle w:val="Header"/>
      <w:tabs>
        <w:tab w:val="clear" w:pos="4680"/>
        <w:tab w:val="clear" w:pos="9360"/>
        <w:tab w:val="center" w:pos="7470"/>
        <w:tab w:val="right" w:pos="9990"/>
      </w:tabs>
      <w:jc w:val="right"/>
      <w:rPr>
        <w:rFonts w:ascii="Candara" w:hAnsi="Candara"/>
        <w:color w:val="39275B"/>
        <w:sz w:val="16"/>
        <w:szCs w:val="16"/>
      </w:rPr>
    </w:pPr>
    <w:r>
      <w:rPr>
        <w:rFonts w:ascii="Helvetica Narrow" w:hAnsi="Helvetica Narrow"/>
        <w:b/>
        <w:i/>
        <w:color w:val="39275B"/>
        <w:sz w:val="16"/>
        <w:szCs w:val="16"/>
      </w:rPr>
      <w:t xml:space="preserve">EASY </w:t>
    </w:r>
    <w:proofErr w:type="spellStart"/>
    <w:r>
      <w:rPr>
        <w:rFonts w:ascii="Helvetica Narrow" w:hAnsi="Helvetica Narrow"/>
        <w:b/>
        <w:i/>
        <w:color w:val="39275B"/>
        <w:sz w:val="16"/>
        <w:szCs w:val="16"/>
      </w:rPr>
      <w:t>nLC</w:t>
    </w:r>
    <w:proofErr w:type="spellEnd"/>
    <w:r>
      <w:rPr>
        <w:rFonts w:ascii="Helvetica Narrow" w:hAnsi="Helvetica Narrow"/>
        <w:b/>
        <w:i/>
        <w:color w:val="39275B"/>
        <w:sz w:val="16"/>
        <w:szCs w:val="16"/>
      </w:rPr>
      <w:t xml:space="preserve"> setup</w:t>
    </w:r>
    <w:r w:rsidR="00C343C4">
      <w:rPr>
        <w:rFonts w:ascii="Candara" w:hAnsi="Candara"/>
        <w:color w:val="39275B"/>
        <w:sz w:val="16"/>
        <w:szCs w:val="16"/>
      </w:rPr>
      <w:t xml:space="preserve">               </w:t>
    </w:r>
    <w:r w:rsidR="00E24DD6" w:rsidRPr="00C343C4">
      <w:rPr>
        <w:rFonts w:ascii="Candara" w:hAnsi="Candara"/>
        <w:color w:val="39275B"/>
        <w:sz w:val="16"/>
        <w:szCs w:val="16"/>
      </w:rPr>
      <w:t xml:space="preserve">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CD7" w:rsidRPr="00D953B4" w:rsidRDefault="005C5CD7" w:rsidP="005C5CD7">
    <w:pPr>
      <w:pStyle w:val="Header"/>
      <w:pBdr>
        <w:bottom w:val="thickThinLargeGap" w:sz="24" w:space="1" w:color="8064A2"/>
      </w:pBdr>
      <w:tabs>
        <w:tab w:val="clear" w:pos="9360"/>
        <w:tab w:val="right" w:pos="10260"/>
      </w:tabs>
      <w:spacing w:line="240" w:lineRule="auto"/>
      <w:rPr>
        <w:rFonts w:ascii="Arial" w:hAnsi="Arial" w:cs="Arial"/>
        <w:color w:val="B2A1C7"/>
        <w:szCs w:val="20"/>
      </w:rPr>
    </w:pPr>
    <w:r w:rsidRPr="00D953B4">
      <w:rPr>
        <w:rFonts w:ascii="Arial" w:hAnsi="Arial" w:cs="Arial"/>
        <w:b/>
        <w:i/>
        <w:color w:val="B2A1C7"/>
        <w:sz w:val="24"/>
      </w:rPr>
      <w:t>UWPR</w:t>
    </w:r>
    <w:r w:rsidRPr="00D953B4">
      <w:rPr>
        <w:rFonts w:ascii="Arial" w:hAnsi="Arial" w:cs="Arial"/>
        <w:b/>
        <w:i/>
        <w:color w:val="B2A1C7"/>
        <w:szCs w:val="20"/>
      </w:rPr>
      <w:t xml:space="preserve"> </w:t>
    </w:r>
    <w:r w:rsidRPr="00D953B4">
      <w:rPr>
        <w:rFonts w:ascii="Arial" w:hAnsi="Arial" w:cs="Arial"/>
        <w:b/>
        <w:i/>
        <w:color w:val="B2A1C7"/>
        <w:sz w:val="16"/>
        <w:szCs w:val="16"/>
      </w:rPr>
      <w:t xml:space="preserve">University of Washington Proteomics Resource                                                          </w:t>
    </w:r>
    <w:r>
      <w:rPr>
        <w:rFonts w:ascii="Arial" w:hAnsi="Arial" w:cs="Arial"/>
        <w:b/>
        <w:i/>
        <w:color w:val="B2A1C7"/>
        <w:sz w:val="16"/>
        <w:szCs w:val="16"/>
      </w:rPr>
      <w:t xml:space="preserve">                                </w:t>
    </w:r>
    <w:r>
      <w:rPr>
        <w:rFonts w:cs="Arial"/>
        <w:b/>
        <w:color w:val="B2A1C7"/>
        <w:szCs w:val="20"/>
      </w:rPr>
      <w:t>Packing Capillary Columns</w:t>
    </w:r>
  </w:p>
  <w:p w:rsidR="00EA4E4E" w:rsidRDefault="00EA4E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571DA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B7495"/>
    <w:multiLevelType w:val="hybridMultilevel"/>
    <w:tmpl w:val="7356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F1C24"/>
    <w:multiLevelType w:val="hybridMultilevel"/>
    <w:tmpl w:val="5DACE5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E4767D"/>
    <w:multiLevelType w:val="hybridMultilevel"/>
    <w:tmpl w:val="D99E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56498"/>
    <w:multiLevelType w:val="hybridMultilevel"/>
    <w:tmpl w:val="D27692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C29D4"/>
    <w:multiLevelType w:val="hybridMultilevel"/>
    <w:tmpl w:val="DA64C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E572C"/>
    <w:multiLevelType w:val="hybridMultilevel"/>
    <w:tmpl w:val="64C0A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C0F14"/>
    <w:multiLevelType w:val="hybridMultilevel"/>
    <w:tmpl w:val="5E241F74"/>
    <w:lvl w:ilvl="0" w:tplc="0F8CDB94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8E35AF"/>
    <w:multiLevelType w:val="hybridMultilevel"/>
    <w:tmpl w:val="5A1C771E"/>
    <w:lvl w:ilvl="0" w:tplc="30D6FA2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AF0583B"/>
    <w:multiLevelType w:val="hybridMultilevel"/>
    <w:tmpl w:val="670C9F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D63119E"/>
    <w:multiLevelType w:val="hybridMultilevel"/>
    <w:tmpl w:val="32BEFE0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EF26C58"/>
    <w:multiLevelType w:val="hybridMultilevel"/>
    <w:tmpl w:val="6442A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7746AB"/>
    <w:multiLevelType w:val="hybridMultilevel"/>
    <w:tmpl w:val="AF8284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444C56"/>
    <w:multiLevelType w:val="hybridMultilevel"/>
    <w:tmpl w:val="8E6C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BA6E5E"/>
    <w:multiLevelType w:val="hybridMultilevel"/>
    <w:tmpl w:val="1CCC2D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AA0EBBC">
      <w:numFmt w:val="bullet"/>
      <w:lvlText w:val="-"/>
      <w:lvlJc w:val="left"/>
      <w:pPr>
        <w:ind w:left="2160" w:hanging="360"/>
      </w:pPr>
      <w:rPr>
        <w:rFonts w:ascii="Arial Narrow" w:eastAsia="Calibri" w:hAnsi="Arial Narrow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795E79"/>
    <w:multiLevelType w:val="hybridMultilevel"/>
    <w:tmpl w:val="1CA09D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5A134E"/>
    <w:multiLevelType w:val="hybridMultilevel"/>
    <w:tmpl w:val="75CA2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A216DD"/>
    <w:multiLevelType w:val="hybridMultilevel"/>
    <w:tmpl w:val="BBF2E8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21E30C1"/>
    <w:multiLevelType w:val="hybridMultilevel"/>
    <w:tmpl w:val="455C3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830FA5"/>
    <w:multiLevelType w:val="hybridMultilevel"/>
    <w:tmpl w:val="C0249E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5D251D1"/>
    <w:multiLevelType w:val="hybridMultilevel"/>
    <w:tmpl w:val="C56C56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86A439F"/>
    <w:multiLevelType w:val="hybridMultilevel"/>
    <w:tmpl w:val="E590670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A4D1F21"/>
    <w:multiLevelType w:val="hybridMultilevel"/>
    <w:tmpl w:val="DF88E8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7"/>
  </w:num>
  <w:num w:numId="3">
    <w:abstractNumId w:val="8"/>
  </w:num>
  <w:num w:numId="4">
    <w:abstractNumId w:val="7"/>
  </w:num>
  <w:num w:numId="5">
    <w:abstractNumId w:val="21"/>
  </w:num>
  <w:num w:numId="6">
    <w:abstractNumId w:val="10"/>
  </w:num>
  <w:num w:numId="7">
    <w:abstractNumId w:val="6"/>
  </w:num>
  <w:num w:numId="8">
    <w:abstractNumId w:val="0"/>
  </w:num>
  <w:num w:numId="9">
    <w:abstractNumId w:val="14"/>
  </w:num>
  <w:num w:numId="10">
    <w:abstractNumId w:val="4"/>
  </w:num>
  <w:num w:numId="11">
    <w:abstractNumId w:val="12"/>
  </w:num>
  <w:num w:numId="12">
    <w:abstractNumId w:val="15"/>
  </w:num>
  <w:num w:numId="13">
    <w:abstractNumId w:val="5"/>
  </w:num>
  <w:num w:numId="14">
    <w:abstractNumId w:val="22"/>
  </w:num>
  <w:num w:numId="15">
    <w:abstractNumId w:val="2"/>
  </w:num>
  <w:num w:numId="16">
    <w:abstractNumId w:val="9"/>
  </w:num>
  <w:num w:numId="17">
    <w:abstractNumId w:val="20"/>
  </w:num>
  <w:num w:numId="18">
    <w:abstractNumId w:val="13"/>
  </w:num>
  <w:num w:numId="19">
    <w:abstractNumId w:val="1"/>
  </w:num>
  <w:num w:numId="20">
    <w:abstractNumId w:val="11"/>
  </w:num>
  <w:num w:numId="21">
    <w:abstractNumId w:val="16"/>
  </w:num>
  <w:num w:numId="22">
    <w:abstractNumId w:val="18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8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1A0"/>
    <w:rsid w:val="000008A1"/>
    <w:rsid w:val="00003619"/>
    <w:rsid w:val="00006EA6"/>
    <w:rsid w:val="00033538"/>
    <w:rsid w:val="00086B4E"/>
    <w:rsid w:val="000A199B"/>
    <w:rsid w:val="000A7E3B"/>
    <w:rsid w:val="000D2062"/>
    <w:rsid w:val="000F23C4"/>
    <w:rsid w:val="0011098E"/>
    <w:rsid w:val="00142C74"/>
    <w:rsid w:val="00143C8F"/>
    <w:rsid w:val="00151C6C"/>
    <w:rsid w:val="001A12CF"/>
    <w:rsid w:val="001B6BC3"/>
    <w:rsid w:val="001E0A91"/>
    <w:rsid w:val="001E2EE2"/>
    <w:rsid w:val="001E5B51"/>
    <w:rsid w:val="00203C27"/>
    <w:rsid w:val="00205292"/>
    <w:rsid w:val="00205C40"/>
    <w:rsid w:val="002149F7"/>
    <w:rsid w:val="0024133E"/>
    <w:rsid w:val="00256001"/>
    <w:rsid w:val="002634B7"/>
    <w:rsid w:val="00283187"/>
    <w:rsid w:val="00293CD6"/>
    <w:rsid w:val="00294422"/>
    <w:rsid w:val="00295176"/>
    <w:rsid w:val="002A0B0A"/>
    <w:rsid w:val="002B1D34"/>
    <w:rsid w:val="002B565A"/>
    <w:rsid w:val="002F1D32"/>
    <w:rsid w:val="00320D0F"/>
    <w:rsid w:val="00326272"/>
    <w:rsid w:val="003262AE"/>
    <w:rsid w:val="003377E8"/>
    <w:rsid w:val="00345733"/>
    <w:rsid w:val="0036405A"/>
    <w:rsid w:val="00364109"/>
    <w:rsid w:val="00386BB1"/>
    <w:rsid w:val="00395FB1"/>
    <w:rsid w:val="003A02FB"/>
    <w:rsid w:val="003A1370"/>
    <w:rsid w:val="003E6368"/>
    <w:rsid w:val="004332CB"/>
    <w:rsid w:val="00434D19"/>
    <w:rsid w:val="00437A14"/>
    <w:rsid w:val="004927B1"/>
    <w:rsid w:val="004A068F"/>
    <w:rsid w:val="004A542C"/>
    <w:rsid w:val="004B08D9"/>
    <w:rsid w:val="004C0876"/>
    <w:rsid w:val="004C3D57"/>
    <w:rsid w:val="004C3DA0"/>
    <w:rsid w:val="004D7366"/>
    <w:rsid w:val="004D7587"/>
    <w:rsid w:val="00500334"/>
    <w:rsid w:val="00510D34"/>
    <w:rsid w:val="005151A0"/>
    <w:rsid w:val="005257C3"/>
    <w:rsid w:val="00551790"/>
    <w:rsid w:val="00553098"/>
    <w:rsid w:val="005870BD"/>
    <w:rsid w:val="00590B2C"/>
    <w:rsid w:val="005976E4"/>
    <w:rsid w:val="005A1A90"/>
    <w:rsid w:val="005A74C0"/>
    <w:rsid w:val="005B1721"/>
    <w:rsid w:val="005C5CD7"/>
    <w:rsid w:val="005E5694"/>
    <w:rsid w:val="005F464E"/>
    <w:rsid w:val="006021DA"/>
    <w:rsid w:val="00616D17"/>
    <w:rsid w:val="00617950"/>
    <w:rsid w:val="00631D1B"/>
    <w:rsid w:val="0067265F"/>
    <w:rsid w:val="00683E36"/>
    <w:rsid w:val="006A74A0"/>
    <w:rsid w:val="006D486D"/>
    <w:rsid w:val="006D5846"/>
    <w:rsid w:val="006F330E"/>
    <w:rsid w:val="00703EC6"/>
    <w:rsid w:val="00726699"/>
    <w:rsid w:val="007332C5"/>
    <w:rsid w:val="00735C03"/>
    <w:rsid w:val="00741447"/>
    <w:rsid w:val="00765846"/>
    <w:rsid w:val="00766DA6"/>
    <w:rsid w:val="007717D7"/>
    <w:rsid w:val="0077605E"/>
    <w:rsid w:val="0077616E"/>
    <w:rsid w:val="007772CD"/>
    <w:rsid w:val="007A3008"/>
    <w:rsid w:val="007D0D62"/>
    <w:rsid w:val="007E65A2"/>
    <w:rsid w:val="007E736D"/>
    <w:rsid w:val="007F51C9"/>
    <w:rsid w:val="00805294"/>
    <w:rsid w:val="008203E5"/>
    <w:rsid w:val="00827B97"/>
    <w:rsid w:val="00832CDB"/>
    <w:rsid w:val="00833C77"/>
    <w:rsid w:val="008423F4"/>
    <w:rsid w:val="00884845"/>
    <w:rsid w:val="008A2A5B"/>
    <w:rsid w:val="008A67BE"/>
    <w:rsid w:val="008B360C"/>
    <w:rsid w:val="008E19A2"/>
    <w:rsid w:val="008F1337"/>
    <w:rsid w:val="008F3E9F"/>
    <w:rsid w:val="00903B53"/>
    <w:rsid w:val="00920200"/>
    <w:rsid w:val="0092718E"/>
    <w:rsid w:val="00927AEC"/>
    <w:rsid w:val="00934B1D"/>
    <w:rsid w:val="00972AB7"/>
    <w:rsid w:val="009A2D6E"/>
    <w:rsid w:val="009A7C60"/>
    <w:rsid w:val="009B2CB2"/>
    <w:rsid w:val="009B797C"/>
    <w:rsid w:val="009C3109"/>
    <w:rsid w:val="009E28DA"/>
    <w:rsid w:val="00A07B1A"/>
    <w:rsid w:val="00A120CC"/>
    <w:rsid w:val="00A35B94"/>
    <w:rsid w:val="00A40929"/>
    <w:rsid w:val="00A565C5"/>
    <w:rsid w:val="00A61374"/>
    <w:rsid w:val="00A63152"/>
    <w:rsid w:val="00A63A84"/>
    <w:rsid w:val="00A656F8"/>
    <w:rsid w:val="00A93672"/>
    <w:rsid w:val="00A94424"/>
    <w:rsid w:val="00AA05EF"/>
    <w:rsid w:val="00AA2E38"/>
    <w:rsid w:val="00AC4E22"/>
    <w:rsid w:val="00AD0F33"/>
    <w:rsid w:val="00AE12DE"/>
    <w:rsid w:val="00AE7DC6"/>
    <w:rsid w:val="00B0412D"/>
    <w:rsid w:val="00B13BA9"/>
    <w:rsid w:val="00B13E6D"/>
    <w:rsid w:val="00B174AD"/>
    <w:rsid w:val="00B25A81"/>
    <w:rsid w:val="00B32685"/>
    <w:rsid w:val="00B345B9"/>
    <w:rsid w:val="00B37574"/>
    <w:rsid w:val="00B4790C"/>
    <w:rsid w:val="00B60063"/>
    <w:rsid w:val="00B73876"/>
    <w:rsid w:val="00B8000E"/>
    <w:rsid w:val="00B804EB"/>
    <w:rsid w:val="00BB28D1"/>
    <w:rsid w:val="00BB623A"/>
    <w:rsid w:val="00BD579E"/>
    <w:rsid w:val="00BD7E02"/>
    <w:rsid w:val="00BE1358"/>
    <w:rsid w:val="00BE5EB6"/>
    <w:rsid w:val="00C343C4"/>
    <w:rsid w:val="00C35A8C"/>
    <w:rsid w:val="00C4703C"/>
    <w:rsid w:val="00C51BAC"/>
    <w:rsid w:val="00C614BA"/>
    <w:rsid w:val="00C728A7"/>
    <w:rsid w:val="00C74EF3"/>
    <w:rsid w:val="00CA1DCB"/>
    <w:rsid w:val="00CB7050"/>
    <w:rsid w:val="00CD6EEA"/>
    <w:rsid w:val="00CE341B"/>
    <w:rsid w:val="00D037B4"/>
    <w:rsid w:val="00D0552F"/>
    <w:rsid w:val="00D11503"/>
    <w:rsid w:val="00D21901"/>
    <w:rsid w:val="00D26747"/>
    <w:rsid w:val="00D303F7"/>
    <w:rsid w:val="00D445D7"/>
    <w:rsid w:val="00D65A77"/>
    <w:rsid w:val="00D87ACF"/>
    <w:rsid w:val="00D90117"/>
    <w:rsid w:val="00D95BA6"/>
    <w:rsid w:val="00DA1D89"/>
    <w:rsid w:val="00DA2460"/>
    <w:rsid w:val="00DB7A1C"/>
    <w:rsid w:val="00DD3E59"/>
    <w:rsid w:val="00DE1E7A"/>
    <w:rsid w:val="00E2375F"/>
    <w:rsid w:val="00E2473C"/>
    <w:rsid w:val="00E24DD6"/>
    <w:rsid w:val="00E36ADE"/>
    <w:rsid w:val="00E4073E"/>
    <w:rsid w:val="00E41103"/>
    <w:rsid w:val="00E67BAE"/>
    <w:rsid w:val="00E80819"/>
    <w:rsid w:val="00EA4E4E"/>
    <w:rsid w:val="00EC1B81"/>
    <w:rsid w:val="00EC4116"/>
    <w:rsid w:val="00EF2BF9"/>
    <w:rsid w:val="00EF3A0C"/>
    <w:rsid w:val="00EF77D2"/>
    <w:rsid w:val="00F06346"/>
    <w:rsid w:val="00F34889"/>
    <w:rsid w:val="00F3709C"/>
    <w:rsid w:val="00F449D0"/>
    <w:rsid w:val="00F50B85"/>
    <w:rsid w:val="00F71B66"/>
    <w:rsid w:val="00F749F0"/>
    <w:rsid w:val="00F7622E"/>
    <w:rsid w:val="00F924D0"/>
    <w:rsid w:val="00FA4192"/>
    <w:rsid w:val="00FB19B5"/>
    <w:rsid w:val="00FB585B"/>
    <w:rsid w:val="00FF00D5"/>
    <w:rsid w:val="00FF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CD0D01"/>
  <w15:docId w15:val="{8CFCBD06-DCB4-4B82-BDB6-661B62F9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Narrow" w:eastAsia="Calibri" w:hAnsi="Arial Narrow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1BAC"/>
    <w:pPr>
      <w:spacing w:line="276" w:lineRule="auto"/>
    </w:pPr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0929"/>
    <w:pPr>
      <w:keepNext/>
      <w:spacing w:before="240" w:after="60"/>
      <w:outlineLvl w:val="0"/>
    </w:pPr>
    <w:rPr>
      <w:rFonts w:eastAsia="Times New Roman"/>
      <w:b/>
      <w:bCs/>
      <w:i/>
      <w:color w:val="3B255B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929"/>
    <w:pPr>
      <w:keepNext/>
      <w:spacing w:before="240" w:after="60"/>
      <w:outlineLvl w:val="1"/>
    </w:pPr>
    <w:rPr>
      <w:rFonts w:eastAsia="Times New Roman"/>
      <w:b/>
      <w:bCs/>
      <w:i/>
      <w:iCs/>
      <w:color w:val="39275B"/>
      <w:sz w:val="24"/>
      <w:szCs w:val="28"/>
    </w:rPr>
  </w:style>
  <w:style w:type="paragraph" w:styleId="Heading3">
    <w:name w:val="heading 3"/>
    <w:basedOn w:val="Normal"/>
    <w:link w:val="Heading3Char"/>
    <w:uiPriority w:val="9"/>
    <w:qFormat/>
    <w:rsid w:val="00A40929"/>
    <w:pPr>
      <w:spacing w:before="120" w:after="120" w:line="240" w:lineRule="auto"/>
      <w:outlineLvl w:val="2"/>
    </w:pPr>
    <w:rPr>
      <w:rFonts w:eastAsia="Times New Roman"/>
      <w:b/>
      <w:bCs/>
      <w:i/>
      <w:color w:val="3B255B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FB1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40929"/>
    <w:rPr>
      <w:rFonts w:eastAsia="Times New Roman"/>
      <w:b/>
      <w:bCs/>
      <w:i/>
      <w:color w:val="3B255B"/>
      <w:szCs w:val="27"/>
    </w:rPr>
  </w:style>
  <w:style w:type="character" w:styleId="Hyperlink">
    <w:name w:val="Hyperlink"/>
    <w:basedOn w:val="DefaultParagraphFont"/>
    <w:uiPriority w:val="99"/>
    <w:unhideWhenUsed/>
    <w:rsid w:val="00833C77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qFormat/>
    <w:rsid w:val="00833C77"/>
    <w:rPr>
      <w:b/>
      <w:bCs/>
      <w:i/>
      <w:iCs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19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19"/>
    <w:rPr>
      <w:b/>
      <w:bCs/>
      <w:i/>
      <w:iCs/>
      <w:color w:val="4F81BD"/>
      <w:szCs w:val="22"/>
    </w:rPr>
  </w:style>
  <w:style w:type="paragraph" w:styleId="Header">
    <w:name w:val="header"/>
    <w:basedOn w:val="Normal"/>
    <w:link w:val="Head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E4E"/>
    <w:rPr>
      <w:szCs w:val="22"/>
    </w:rPr>
  </w:style>
  <w:style w:type="paragraph" w:styleId="Footer">
    <w:name w:val="footer"/>
    <w:basedOn w:val="Normal"/>
    <w:link w:val="FooterChar"/>
    <w:uiPriority w:val="99"/>
    <w:unhideWhenUsed/>
    <w:rsid w:val="00EA4E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E4E"/>
    <w:rPr>
      <w:szCs w:val="22"/>
    </w:rPr>
  </w:style>
  <w:style w:type="table" w:customStyle="1" w:styleId="LightList-Accent11">
    <w:name w:val="Light List - Accent 11"/>
    <w:basedOn w:val="TableNormal"/>
    <w:uiPriority w:val="61"/>
    <w:rsid w:val="00D2674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C4E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E2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A40929"/>
    <w:rPr>
      <w:rFonts w:eastAsia="Times New Roman"/>
      <w:b/>
      <w:bCs/>
      <w:i/>
      <w:iCs/>
      <w:color w:val="39275B"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40929"/>
    <w:rPr>
      <w:rFonts w:eastAsia="Times New Roman"/>
      <w:b/>
      <w:bCs/>
      <w:i/>
      <w:color w:val="3B255B"/>
      <w:kern w:val="32"/>
      <w:sz w:val="28"/>
      <w:szCs w:val="32"/>
    </w:rPr>
  </w:style>
  <w:style w:type="table" w:styleId="LightList-Accent4">
    <w:name w:val="Light List Accent 4"/>
    <w:basedOn w:val="TableNormal"/>
    <w:uiPriority w:val="61"/>
    <w:rsid w:val="00F7622E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TableGrid">
    <w:name w:val="Table Grid"/>
    <w:basedOn w:val="TableNormal"/>
    <w:rsid w:val="0080529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395FB1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searchhighlight">
    <w:name w:val="search_highlight"/>
    <w:basedOn w:val="DefaultParagraphFont"/>
    <w:rsid w:val="00395FB1"/>
  </w:style>
  <w:style w:type="paragraph" w:styleId="NormalWeb">
    <w:name w:val="Normal (Web)"/>
    <w:basedOn w:val="Normal"/>
    <w:uiPriority w:val="99"/>
    <w:semiHidden/>
    <w:unhideWhenUsed/>
    <w:rsid w:val="00DB7A1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B2CB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34573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D3E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1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</Company>
  <LinksUpToDate>false</LinksUpToDate>
  <CharactersWithSpaces>1536</CharactersWithSpaces>
  <SharedDoc>false</SharedDoc>
  <HLinks>
    <vt:vector size="258" baseType="variant">
      <vt:variant>
        <vt:i4>4128803</vt:i4>
      </vt:variant>
      <vt:variant>
        <vt:i4>126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4128803</vt:i4>
      </vt:variant>
      <vt:variant>
        <vt:i4>123</vt:i4>
      </vt:variant>
      <vt:variant>
        <vt:i4>0</vt:i4>
      </vt:variant>
      <vt:variant>
        <vt:i4>5</vt:i4>
      </vt:variant>
      <vt:variant>
        <vt:lpwstr>http://www.phenomenex.com/</vt:lpwstr>
      </vt:variant>
      <vt:variant>
        <vt:lpwstr/>
      </vt:variant>
      <vt:variant>
        <vt:i4>3407999</vt:i4>
      </vt:variant>
      <vt:variant>
        <vt:i4>120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3407999</vt:i4>
      </vt:variant>
      <vt:variant>
        <vt:i4>117</vt:i4>
      </vt:variant>
      <vt:variant>
        <vt:i4>0</vt:i4>
      </vt:variant>
      <vt:variant>
        <vt:i4>5</vt:i4>
      </vt:variant>
      <vt:variant>
        <vt:lpwstr>http://www.michrom.com/</vt:lpwstr>
      </vt:variant>
      <vt:variant>
        <vt:lpwstr/>
      </vt:variant>
      <vt:variant>
        <vt:i4>5767196</vt:i4>
      </vt:variant>
      <vt:variant>
        <vt:i4>114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111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5767196</vt:i4>
      </vt:variant>
      <vt:variant>
        <vt:i4>108</vt:i4>
      </vt:variant>
      <vt:variant>
        <vt:i4>0</vt:i4>
      </vt:variant>
      <vt:variant>
        <vt:i4>5</vt:i4>
      </vt:variant>
      <vt:variant>
        <vt:lpwstr>http://www.polymicro.com/</vt:lpwstr>
      </vt:variant>
      <vt:variant>
        <vt:lpwstr/>
      </vt:variant>
      <vt:variant>
        <vt:i4>4718678</vt:i4>
      </vt:variant>
      <vt:variant>
        <vt:i4>105</vt:i4>
      </vt:variant>
      <vt:variant>
        <vt:i4>0</vt:i4>
      </vt:variant>
      <vt:variant>
        <vt:i4>5</vt:i4>
      </vt:variant>
      <vt:variant>
        <vt:lpwstr>http://www.newobjective.com/products/cols_if_ordering.html</vt:lpwstr>
      </vt:variant>
      <vt:variant>
        <vt:lpwstr/>
      </vt:variant>
      <vt:variant>
        <vt:i4>5832785</vt:i4>
      </vt:variant>
      <vt:variant>
        <vt:i4>102</vt:i4>
      </vt:variant>
      <vt:variant>
        <vt:i4>0</vt:i4>
      </vt:variant>
      <vt:variant>
        <vt:i4>5</vt:i4>
      </vt:variant>
      <vt:variant>
        <vt:lpwstr>http://www.newobjective.com/</vt:lpwstr>
      </vt:variant>
      <vt:variant>
        <vt:lpwstr/>
      </vt:variant>
      <vt:variant>
        <vt:i4>4718594</vt:i4>
      </vt:variant>
      <vt:variant>
        <vt:i4>99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96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93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90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84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4718594</vt:i4>
      </vt:variant>
      <vt:variant>
        <vt:i4>81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2818048</vt:i4>
      </vt:variant>
      <vt:variant>
        <vt:i4>78</vt:i4>
      </vt:variant>
      <vt:variant>
        <vt:i4>0</vt:i4>
      </vt:variant>
      <vt:variant>
        <vt:i4>5</vt:i4>
      </vt:variant>
      <vt:variant>
        <vt:lpwstr>http://www.swagelok.com/search/product_detail.aspx?part=SS-200-1-4</vt:lpwstr>
      </vt:variant>
      <vt:variant>
        <vt:lpwstr/>
      </vt:variant>
      <vt:variant>
        <vt:i4>1048667</vt:i4>
      </vt:variant>
      <vt:variant>
        <vt:i4>75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1507454</vt:i4>
      </vt:variant>
      <vt:variant>
        <vt:i4>72</vt:i4>
      </vt:variant>
      <vt:variant>
        <vt:i4>0</vt:i4>
      </vt:variant>
      <vt:variant>
        <vt:i4>5</vt:i4>
      </vt:variant>
      <vt:variant>
        <vt:lpwstr>http://www.swagelok.com/search/product_detail.aspx?part=SS-4-HCG</vt:lpwstr>
      </vt:variant>
      <vt:variant>
        <vt:lpwstr/>
      </vt:variant>
      <vt:variant>
        <vt:i4>1048667</vt:i4>
      </vt:variant>
      <vt:variant>
        <vt:i4>69</vt:i4>
      </vt:variant>
      <vt:variant>
        <vt:i4>0</vt:i4>
      </vt:variant>
      <vt:variant>
        <vt:i4>5</vt:i4>
      </vt:variant>
      <vt:variant>
        <vt:lpwstr>http://www.swagelok.com/default.aspx</vt:lpwstr>
      </vt:variant>
      <vt:variant>
        <vt:lpwstr/>
      </vt:variant>
      <vt:variant>
        <vt:i4>1376332</vt:i4>
      </vt:variant>
      <vt:variant>
        <vt:i4>66</vt:i4>
      </vt:variant>
      <vt:variant>
        <vt:i4>0</vt:i4>
      </vt:variant>
      <vt:variant>
        <vt:i4>5</vt:i4>
      </vt:variant>
      <vt:variant>
        <vt:lpwstr>http://www.airgas.com/product/inquiry/y11n115h580</vt:lpwstr>
      </vt:variant>
      <vt:variant>
        <vt:lpwstr/>
      </vt:variant>
      <vt:variant>
        <vt:i4>3604515</vt:i4>
      </vt:variant>
      <vt:variant>
        <vt:i4>63</vt:i4>
      </vt:variant>
      <vt:variant>
        <vt:i4>0</vt:i4>
      </vt:variant>
      <vt:variant>
        <vt:i4>5</vt:i4>
      </vt:variant>
      <vt:variant>
        <vt:lpwstr>http://www.airgas.com/</vt:lpwstr>
      </vt:variant>
      <vt:variant>
        <vt:lpwstr/>
      </vt:variant>
      <vt:variant>
        <vt:i4>4718594</vt:i4>
      </vt:variant>
      <vt:variant>
        <vt:i4>60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8257568</vt:i4>
      </vt:variant>
      <vt:variant>
        <vt:i4>57</vt:i4>
      </vt:variant>
      <vt:variant>
        <vt:i4>0</vt:i4>
      </vt:variant>
      <vt:variant>
        <vt:i4>5</vt:i4>
      </vt:variant>
      <vt:variant>
        <vt:lpwstr>http://www.nextadvance.com/product/pc77mag-pressure-injection-cell-273.cfm</vt:lpwstr>
      </vt:variant>
      <vt:variant>
        <vt:lpwstr/>
      </vt:variant>
      <vt:variant>
        <vt:i4>7340074</vt:i4>
      </vt:variant>
      <vt:variant>
        <vt:i4>54</vt:i4>
      </vt:variant>
      <vt:variant>
        <vt:i4>0</vt:i4>
      </vt:variant>
      <vt:variant>
        <vt:i4>5</vt:i4>
      </vt:variant>
      <vt:variant>
        <vt:lpwstr>http://www.nextadvance.com/product/pc77-pressure-injection-cell-271.cfm</vt:lpwstr>
      </vt:variant>
      <vt:variant>
        <vt:lpwstr/>
      </vt:variant>
      <vt:variant>
        <vt:i4>5505034</vt:i4>
      </vt:variant>
      <vt:variant>
        <vt:i4>51</vt:i4>
      </vt:variant>
      <vt:variant>
        <vt:i4>0</vt:i4>
      </vt:variant>
      <vt:variant>
        <vt:i4>5</vt:i4>
      </vt:variant>
      <vt:variant>
        <vt:lpwstr>http://www.nextadvance.com/index.cfm</vt:lpwstr>
      </vt:variant>
      <vt:variant>
        <vt:lpwstr/>
      </vt:variant>
      <vt:variant>
        <vt:i4>1769560</vt:i4>
      </vt:variant>
      <vt:variant>
        <vt:i4>48</vt:i4>
      </vt:variant>
      <vt:variant>
        <vt:i4>0</vt:i4>
      </vt:variant>
      <vt:variant>
        <vt:i4>5</vt:i4>
      </vt:variant>
      <vt:variant>
        <vt:lpwstr>http://www.westernanalytical.com/PDF/NB 2007 - WFEM - 125 DPI.pdf</vt:lpwstr>
      </vt:variant>
      <vt:variant>
        <vt:lpwstr/>
      </vt:variant>
      <vt:variant>
        <vt:i4>6094859</vt:i4>
      </vt:variant>
      <vt:variant>
        <vt:i4>45</vt:i4>
      </vt:variant>
      <vt:variant>
        <vt:i4>0</vt:i4>
      </vt:variant>
      <vt:variant>
        <vt:i4>5</vt:i4>
      </vt:variant>
      <vt:variant>
        <vt:lpwstr>http://www.westernanalytical.com/productinfo.aspx</vt:lpwstr>
      </vt:variant>
      <vt:variant>
        <vt:lpwstr/>
      </vt:variant>
      <vt:variant>
        <vt:i4>5046355</vt:i4>
      </vt:variant>
      <vt:variant>
        <vt:i4>42</vt:i4>
      </vt:variant>
      <vt:variant>
        <vt:i4>0</vt:i4>
      </vt:variant>
      <vt:variant>
        <vt:i4>5</vt:i4>
      </vt:variant>
      <vt:variant>
        <vt:lpwstr>http://www.brechbuehler.com/Pressure-cell.878.0.html</vt:lpwstr>
      </vt:variant>
      <vt:variant>
        <vt:lpwstr/>
      </vt:variant>
      <vt:variant>
        <vt:i4>5374038</vt:i4>
      </vt:variant>
      <vt:variant>
        <vt:i4>39</vt:i4>
      </vt:variant>
      <vt:variant>
        <vt:i4>0</vt:i4>
      </vt:variant>
      <vt:variant>
        <vt:i4>5</vt:i4>
      </vt:variant>
      <vt:variant>
        <vt:lpwstr>http://www.brechbuehler.com/</vt:lpwstr>
      </vt:variant>
      <vt:variant>
        <vt:lpwstr/>
      </vt:variant>
      <vt:variant>
        <vt:i4>5636182</vt:i4>
      </vt:variant>
      <vt:variant>
        <vt:i4>36</vt:i4>
      </vt:variant>
      <vt:variant>
        <vt:i4>0</vt:i4>
      </vt:variant>
      <vt:variant>
        <vt:i4>5</vt:i4>
      </vt:variant>
      <vt:variant>
        <vt:lpwstr>http://www.proteomicsresource.washington.edu/pressurecell.php</vt:lpwstr>
      </vt:variant>
      <vt:variant>
        <vt:lpwstr/>
      </vt:variant>
      <vt:variant>
        <vt:i4>4587581</vt:i4>
      </vt:variant>
      <vt:variant>
        <vt:i4>33</vt:i4>
      </vt:variant>
      <vt:variant>
        <vt:i4>0</vt:i4>
      </vt:variant>
      <vt:variant>
        <vt:i4>5</vt:i4>
      </vt:variant>
      <vt:variant>
        <vt:lpwstr>http://www.sutter.com/products/product_sheets/p2000.html</vt:lpwstr>
      </vt:variant>
      <vt:variant>
        <vt:lpwstr/>
      </vt:variant>
      <vt:variant>
        <vt:i4>2359401</vt:i4>
      </vt:variant>
      <vt:variant>
        <vt:i4>30</vt:i4>
      </vt:variant>
      <vt:variant>
        <vt:i4>0</vt:i4>
      </vt:variant>
      <vt:variant>
        <vt:i4>5</vt:i4>
      </vt:variant>
      <vt:variant>
        <vt:lpwstr>http://www.sutter.com/products.html</vt:lpwstr>
      </vt:variant>
      <vt:variant>
        <vt:lpwstr/>
      </vt:variant>
      <vt:variant>
        <vt:i4>4718594</vt:i4>
      </vt:variant>
      <vt:variant>
        <vt:i4>27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7143530</vt:i4>
      </vt:variant>
      <vt:variant>
        <vt:i4>24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7143530</vt:i4>
      </vt:variant>
      <vt:variant>
        <vt:i4>21</vt:i4>
      </vt:variant>
      <vt:variant>
        <vt:i4>0</vt:i4>
      </vt:variant>
      <vt:variant>
        <vt:i4>5</vt:i4>
      </vt:variant>
      <vt:variant>
        <vt:lpwstr>http://www.azuremoon.com/tek9.asp?pg=products&amp;specific=jnlrcoi0</vt:lpwstr>
      </vt:variant>
      <vt:variant>
        <vt:lpwstr/>
      </vt:variant>
      <vt:variant>
        <vt:i4>4718594</vt:i4>
      </vt:variant>
      <vt:variant>
        <vt:i4>18</vt:i4>
      </vt:variant>
      <vt:variant>
        <vt:i4>0</vt:i4>
      </vt:variant>
      <vt:variant>
        <vt:i4>5</vt:i4>
      </vt:variant>
      <vt:variant>
        <vt:lpwstr>https://new.fishersci.com/wps/portal/CMSTATIC?href=index.jsp&amp;store=Scientific&amp;segment=scientificStandard</vt:lpwstr>
      </vt:variant>
      <vt:variant>
        <vt:lpwstr/>
      </vt:variant>
      <vt:variant>
        <vt:i4>2490405</vt:i4>
      </vt:variant>
      <vt:variant>
        <vt:i4>15</vt:i4>
      </vt:variant>
      <vt:variant>
        <vt:i4>0</vt:i4>
      </vt:variant>
      <vt:variant>
        <vt:i4>5</vt:i4>
      </vt:variant>
      <vt:variant>
        <vt:lpwstr>http://www.kingsleynorth.com/skshop/product.php?id=90707&amp;catID=214</vt:lpwstr>
      </vt:variant>
      <vt:variant>
        <vt:lpwstr/>
      </vt:variant>
      <vt:variant>
        <vt:i4>6619186</vt:i4>
      </vt:variant>
      <vt:variant>
        <vt:i4>12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2687020</vt:i4>
      </vt:variant>
      <vt:variant>
        <vt:i4>9</vt:i4>
      </vt:variant>
      <vt:variant>
        <vt:i4>0</vt:i4>
      </vt:variant>
      <vt:variant>
        <vt:i4>5</vt:i4>
      </vt:variant>
      <vt:variant>
        <vt:lpwstr>http://www.kingsleynorth.com/skshop/product.php?id=90699&amp;catID=214</vt:lpwstr>
      </vt:variant>
      <vt:variant>
        <vt:lpwstr/>
      </vt:variant>
      <vt:variant>
        <vt:i4>6619186</vt:i4>
      </vt:variant>
      <vt:variant>
        <vt:i4>6</vt:i4>
      </vt:variant>
      <vt:variant>
        <vt:i4>0</vt:i4>
      </vt:variant>
      <vt:variant>
        <vt:i4>5</vt:i4>
      </vt:variant>
      <vt:variant>
        <vt:lpwstr>http://www.kingsleynorth.com/skshop/category.php?catID=214</vt:lpwstr>
      </vt:variant>
      <vt:variant>
        <vt:lpwstr/>
      </vt:variant>
      <vt:variant>
        <vt:i4>3604501</vt:i4>
      </vt:variant>
      <vt:variant>
        <vt:i4>3</vt:i4>
      </vt:variant>
      <vt:variant>
        <vt:i4>0</vt:i4>
      </vt:variant>
      <vt:variant>
        <vt:i4>5</vt:i4>
      </vt:variant>
      <vt:variant>
        <vt:lpwstr>mailto:priska@uw.edu</vt:lpwstr>
      </vt:variant>
      <vt:variant>
        <vt:lpwstr/>
      </vt:variant>
      <vt:variant>
        <vt:i4>196718</vt:i4>
      </vt:variant>
      <vt:variant>
        <vt:i4>0</vt:i4>
      </vt:variant>
      <vt:variant>
        <vt:i4>0</vt:i4>
      </vt:variant>
      <vt:variant>
        <vt:i4>5</vt:i4>
      </vt:variant>
      <vt:variant>
        <vt:lpwstr>http://www.proteomicsresource.washington.edu/docs/LC_plumbing.pdf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Priska von Haller</dc:creator>
  <cp:lastModifiedBy>Priska</cp:lastModifiedBy>
  <cp:revision>7</cp:revision>
  <cp:lastPrinted>2018-10-25T22:00:00Z</cp:lastPrinted>
  <dcterms:created xsi:type="dcterms:W3CDTF">2021-02-23T18:29:00Z</dcterms:created>
  <dcterms:modified xsi:type="dcterms:W3CDTF">2021-02-23T18:51:00Z</dcterms:modified>
</cp:coreProperties>
</file>