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109" w:rsidRPr="005A0174" w:rsidRDefault="002E2D35" w:rsidP="008C7E5A">
      <w:pPr>
        <w:pStyle w:val="Heading1"/>
        <w:rPr>
          <w:color w:val="000000" w:themeColor="text1"/>
        </w:rPr>
      </w:pPr>
      <w:proofErr w:type="spellStart"/>
      <w:r>
        <w:rPr>
          <w:color w:val="000000" w:themeColor="text1"/>
        </w:rPr>
        <w:t>QEplus</w:t>
      </w:r>
      <w:proofErr w:type="spellEnd"/>
      <w:r>
        <w:rPr>
          <w:color w:val="000000" w:themeColor="text1"/>
        </w:rPr>
        <w:t xml:space="preserve"> – nanoAcquity Contact closure failure</w:t>
      </w:r>
    </w:p>
    <w:p w:rsidR="00176E1F" w:rsidRDefault="00176E1F" w:rsidP="00176E1F"/>
    <w:p w:rsidR="00403A63" w:rsidRDefault="00403A63" w:rsidP="00176E1F">
      <w:r>
        <w:t>Instruments: QE plus with nanoAcquity</w:t>
      </w:r>
    </w:p>
    <w:p w:rsidR="00315A2F" w:rsidRDefault="00403A63" w:rsidP="00176E1F">
      <w:r>
        <w:t xml:space="preserve">Symptom: </w:t>
      </w:r>
      <w:r w:rsidR="002E2D35">
        <w:t xml:space="preserve">After a few </w:t>
      </w:r>
      <w:proofErr w:type="gramStart"/>
      <w:r>
        <w:t>days/</w:t>
      </w:r>
      <w:r w:rsidR="002E2D35">
        <w:t>weeks</w:t>
      </w:r>
      <w:proofErr w:type="gramEnd"/>
      <w:r w:rsidR="002E2D35">
        <w:t xml:space="preserve"> the contact closure would be on</w:t>
      </w:r>
      <w:r>
        <w:t xml:space="preserve"> and start the acquisition</w:t>
      </w:r>
      <w:r w:rsidR="002E2D35">
        <w:t xml:space="preserve"> immediately after starting a run. </w:t>
      </w:r>
    </w:p>
    <w:p w:rsidR="00403A63" w:rsidRDefault="00403A63" w:rsidP="00176E1F">
      <w:r>
        <w:t>Workaround: we changed the contact closure out on the nanoAcquity from the back of the autosampler to the back of the binary pump (BSM), and then set the contact closure signal out in the method.</w:t>
      </w:r>
      <w:r w:rsidR="00503ED1">
        <w:t xml:space="preserve"> This worked flawlessly for years. </w:t>
      </w:r>
    </w:p>
    <w:p w:rsidR="00403A63" w:rsidRDefault="00403A63" w:rsidP="00176E1F">
      <w:bookmarkStart w:id="0" w:name="_GoBack"/>
      <w:bookmarkEnd w:id="0"/>
    </w:p>
    <w:p w:rsidR="00880AFB" w:rsidRDefault="00880AFB" w:rsidP="00880AFB">
      <w:pPr>
        <w:pStyle w:val="Heading2"/>
      </w:pPr>
      <w:r>
        <w:t>Move the contact closure wire:</w:t>
      </w:r>
    </w:p>
    <w:p w:rsidR="00403A63" w:rsidRDefault="00403A63" w:rsidP="00176E1F">
      <w:r>
        <w:t xml:space="preserve">Move the green contact closure plug from the back of the AS to the back of the BSM and connect the wires to port </w:t>
      </w:r>
      <w:r w:rsidR="00880AFB">
        <w:t>8</w:t>
      </w:r>
      <w:r>
        <w:t xml:space="preserve"> and </w:t>
      </w:r>
      <w:r w:rsidR="00880AFB">
        <w:t>9</w:t>
      </w:r>
      <w:r>
        <w:t xml:space="preserve"> from the </w:t>
      </w:r>
      <w:r w:rsidR="00880AFB">
        <w:t>top</w:t>
      </w:r>
      <w:r>
        <w:t>, labeled Switch 1</w:t>
      </w:r>
      <w:r w:rsidR="00880AFB">
        <w:t xml:space="preserve"> Out</w:t>
      </w:r>
      <w:r>
        <w:t>:</w:t>
      </w:r>
    </w:p>
    <w:p w:rsidR="00403A63" w:rsidRDefault="00C65746" w:rsidP="00176E1F">
      <w:r>
        <w:rPr>
          <w:noProof/>
        </w:rPr>
        <mc:AlternateContent>
          <mc:Choice Requires="wps">
            <w:drawing>
              <wp:anchor distT="0" distB="0" distL="114300" distR="114300" simplePos="0" relativeHeight="251671552" behindDoc="0" locked="0" layoutInCell="1" allowOverlap="1" wp14:anchorId="2163D4D1" wp14:editId="0DE82308">
                <wp:simplePos x="0" y="0"/>
                <wp:positionH relativeFrom="column">
                  <wp:posOffset>2550795</wp:posOffset>
                </wp:positionH>
                <wp:positionV relativeFrom="paragraph">
                  <wp:posOffset>3734006</wp:posOffset>
                </wp:positionV>
                <wp:extent cx="1178678" cy="364277"/>
                <wp:effectExtent l="19050" t="38100" r="21590" b="36195"/>
                <wp:wrapNone/>
                <wp:docPr id="33" name="Oval 33"/>
                <wp:cNvGraphicFramePr/>
                <a:graphic xmlns:a="http://schemas.openxmlformats.org/drawingml/2006/main">
                  <a:graphicData uri="http://schemas.microsoft.com/office/word/2010/wordprocessingShape">
                    <wps:wsp>
                      <wps:cNvSpPr/>
                      <wps:spPr>
                        <a:xfrm rot="422639">
                          <a:off x="0" y="0"/>
                          <a:ext cx="1178678" cy="36427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05552E" id="Oval 33" o:spid="_x0000_s1026" style="position:absolute;margin-left:200.85pt;margin-top:294pt;width:92.8pt;height:28.7pt;rotation:461634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" filled="f" strokecolor="red" strokeweight="2pt"/>
            </w:pict>
          </mc:Fallback>
        </mc:AlternateContent>
      </w:r>
      <w:r>
        <w:rPr>
          <w:noProof/>
        </w:rPr>
        <mc:AlternateContent>
          <mc:Choice Requires="wps">
            <w:drawing>
              <wp:anchor distT="0" distB="0" distL="114300" distR="114300" simplePos="0" relativeHeight="251669504" behindDoc="0" locked="0" layoutInCell="1" allowOverlap="1" wp14:anchorId="0805F7F5" wp14:editId="680635A9">
                <wp:simplePos x="0" y="0"/>
                <wp:positionH relativeFrom="column">
                  <wp:posOffset>2535412</wp:posOffset>
                </wp:positionH>
                <wp:positionV relativeFrom="paragraph">
                  <wp:posOffset>1473443</wp:posOffset>
                </wp:positionV>
                <wp:extent cx="837210" cy="729406"/>
                <wp:effectExtent l="0" t="0" r="20320" b="13970"/>
                <wp:wrapNone/>
                <wp:docPr id="31" name="Oval 31"/>
                <wp:cNvGraphicFramePr/>
                <a:graphic xmlns:a="http://schemas.openxmlformats.org/drawingml/2006/main">
                  <a:graphicData uri="http://schemas.microsoft.com/office/word/2010/wordprocessingShape">
                    <wps:wsp>
                      <wps:cNvSpPr/>
                      <wps:spPr>
                        <a:xfrm>
                          <a:off x="0" y="0"/>
                          <a:ext cx="837210" cy="72940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5E4D5E4" id="Oval 31" o:spid="_x0000_s1026" style="position:absolute;margin-left:199.65pt;margin-top:116pt;width:65.9pt;height:57.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" filled="f" strokecolor="red" strokeweight="2pt"/>
            </w:pict>
          </mc:Fallback>
        </mc:AlternateContent>
      </w:r>
      <w:r>
        <w:rPr>
          <w:noProof/>
        </w:rPr>
        <mc:AlternateContent>
          <mc:Choice Requires="wps">
            <w:drawing>
              <wp:anchor distT="0" distB="0" distL="114300" distR="114300" simplePos="0" relativeHeight="251667456" behindDoc="0" locked="0" layoutInCell="1" allowOverlap="1" wp14:anchorId="6A79BC1A" wp14:editId="5B321FD0">
                <wp:simplePos x="0" y="0"/>
                <wp:positionH relativeFrom="column">
                  <wp:posOffset>1362020</wp:posOffset>
                </wp:positionH>
                <wp:positionV relativeFrom="paragraph">
                  <wp:posOffset>2548401</wp:posOffset>
                </wp:positionV>
                <wp:extent cx="1088823" cy="45719"/>
                <wp:effectExtent l="0" t="38100" r="35560" b="88265"/>
                <wp:wrapNone/>
                <wp:docPr id="30" name="Straight Arrow Connector 30"/>
                <wp:cNvGraphicFramePr/>
                <a:graphic xmlns:a="http://schemas.openxmlformats.org/drawingml/2006/main">
                  <a:graphicData uri="http://schemas.microsoft.com/office/word/2010/wordprocessingShape">
                    <wps:wsp>
                      <wps:cNvCnPr/>
                      <wps:spPr>
                        <a:xfrm>
                          <a:off x="0" y="0"/>
                          <a:ext cx="1088823" cy="4571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369E14C" id="_x0000_t32" coordsize="21600,21600" o:spt="32" o:oned="t" path="m,l21600,21600e" filled="f">
                <v:path arrowok="t" fillok="f" o:connecttype="none"/>
                <o:lock v:ext="edit" shapetype="t"/>
              </v:shapetype>
              <v:shape id="Straight Arrow Connector 30" o:spid="_x0000_s1026" type="#_x0000_t32" style="position:absolute;margin-left:107.25pt;margin-top:200.65pt;width:85.7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" strokecolor="red">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6AD28FD3" wp14:editId="2AE4886A">
                <wp:simplePos x="0" y="0"/>
                <wp:positionH relativeFrom="column">
                  <wp:posOffset>452905</wp:posOffset>
                </wp:positionH>
                <wp:positionV relativeFrom="paragraph">
                  <wp:posOffset>1663722</wp:posOffset>
                </wp:positionV>
                <wp:extent cx="837210" cy="1760088"/>
                <wp:effectExtent l="0" t="0" r="20320" b="12065"/>
                <wp:wrapNone/>
                <wp:docPr id="29" name="Oval 29"/>
                <wp:cNvGraphicFramePr/>
                <a:graphic xmlns:a="http://schemas.openxmlformats.org/drawingml/2006/main">
                  <a:graphicData uri="http://schemas.microsoft.com/office/word/2010/wordprocessingShape">
                    <wps:wsp>
                      <wps:cNvSpPr/>
                      <wps:spPr>
                        <a:xfrm>
                          <a:off x="0" y="0"/>
                          <a:ext cx="837210" cy="1760088"/>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105B32A" id="Oval 29" o:spid="_x0000_s1026" style="position:absolute;margin-left:35.65pt;margin-top:131pt;width:65.9pt;height:138.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" filled="f" strokecolor="red" strokeweight="2pt"/>
            </w:pict>
          </mc:Fallback>
        </mc:AlternateContent>
      </w:r>
      <w:r w:rsidR="00880AFB">
        <w:rPr>
          <w:noProof/>
        </w:rPr>
        <w:t xml:space="preserve"> </w:t>
      </w:r>
      <w:r w:rsidR="00880AFB">
        <w:rPr>
          <w:noProof/>
        </w:rPr>
        <w:drawing>
          <wp:inline distT="0" distB="0" distL="0" distR="0" wp14:anchorId="5A3C663F" wp14:editId="5A2B56DA">
            <wp:extent cx="2983769" cy="2237939"/>
            <wp:effectExtent l="0" t="8255"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10218_142022.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998777" cy="2249195"/>
                    </a:xfrm>
                    <a:prstGeom prst="rect">
                      <a:avLst/>
                    </a:prstGeom>
                  </pic:spPr>
                </pic:pic>
              </a:graphicData>
            </a:graphic>
          </wp:inline>
        </w:drawing>
      </w:r>
      <w:r w:rsidR="00880AFB">
        <w:rPr>
          <w:noProof/>
        </w:rPr>
        <w:t xml:space="preserve">      </w:t>
      </w:r>
      <w:r w:rsidR="00403A63">
        <w:t xml:space="preserve"> </w:t>
      </w:r>
      <w:r w:rsidR="00880AFB">
        <w:rPr>
          <w:noProof/>
        </w:rPr>
        <w:drawing>
          <wp:inline distT="0" distB="0" distL="0" distR="0" wp14:anchorId="16A07CA1" wp14:editId="25D9D8EC">
            <wp:extent cx="4475724" cy="1643818"/>
            <wp:effectExtent l="635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210218_142022.jpg"/>
                    <pic:cNvPicPr/>
                  </pic:nvPicPr>
                  <pic:blipFill rotWithShape="1">
                    <a:blip r:embed="rId9" cstate="print">
                      <a:extLst>
                        <a:ext uri="{28A0092B-C50C-407E-A947-70E740481C1C}">
                          <a14:useLocalDpi xmlns:a14="http://schemas.microsoft.com/office/drawing/2010/main" val="0"/>
                        </a:ext>
                      </a:extLst>
                    </a:blip>
                    <a:srcRect l="7950" t="44942" r="41719" b="30412"/>
                    <a:stretch/>
                  </pic:blipFill>
                  <pic:spPr bwMode="auto">
                    <a:xfrm rot="5400000">
                      <a:off x="0" y="0"/>
                      <a:ext cx="4504293" cy="1654311"/>
                    </a:xfrm>
                    <a:prstGeom prst="rect">
                      <a:avLst/>
                    </a:prstGeom>
                    <a:ln>
                      <a:noFill/>
                    </a:ln>
                    <a:extLst>
                      <a:ext uri="{53640926-AAD7-44D8-BBD7-CCE9431645EC}">
                        <a14:shadowObscured xmlns:a14="http://schemas.microsoft.com/office/drawing/2010/main"/>
                      </a:ext>
                    </a:extLst>
                  </pic:spPr>
                </pic:pic>
              </a:graphicData>
            </a:graphic>
          </wp:inline>
        </w:drawing>
      </w:r>
      <w:r w:rsidR="00403A63">
        <w:t xml:space="preserve"> </w:t>
      </w:r>
      <w:r w:rsidR="00880AFB">
        <w:t xml:space="preserve">   </w:t>
      </w:r>
      <w:r w:rsidR="00403A63">
        <w:t xml:space="preserve">   </w:t>
      </w:r>
      <w:r w:rsidR="00403A63">
        <w:rPr>
          <w:noProof/>
        </w:rPr>
        <w:drawing>
          <wp:inline distT="0" distB="0" distL="0" distR="0">
            <wp:extent cx="2979129" cy="2234458"/>
            <wp:effectExtent l="0" t="8572" r="3492" b="3493"/>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210218_142044.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2989540" cy="2242267"/>
                    </a:xfrm>
                    <a:prstGeom prst="rect">
                      <a:avLst/>
                    </a:prstGeom>
                  </pic:spPr>
                </pic:pic>
              </a:graphicData>
            </a:graphic>
          </wp:inline>
        </w:drawing>
      </w:r>
    </w:p>
    <w:p w:rsidR="00403A63" w:rsidRDefault="00403A63" w:rsidP="00176E1F"/>
    <w:p w:rsidR="00403A63" w:rsidRDefault="00403A63" w:rsidP="00176E1F"/>
    <w:p w:rsidR="00403A63" w:rsidRDefault="00880AFB" w:rsidP="00176E1F">
      <w:r>
        <w:t>Then make sure to set the contact closure in the method, see next page:</w:t>
      </w:r>
    </w:p>
    <w:p w:rsidR="00880AFB" w:rsidRDefault="00880AFB" w:rsidP="00176E1F"/>
    <w:p w:rsidR="00880AFB" w:rsidRDefault="00880AFB">
      <w:pPr>
        <w:spacing w:line="240" w:lineRule="auto"/>
      </w:pPr>
      <w:r>
        <w:br w:type="page"/>
      </w:r>
    </w:p>
    <w:p w:rsidR="00880AFB" w:rsidRDefault="00880AFB" w:rsidP="00880AFB">
      <w:pPr>
        <w:pStyle w:val="Heading2"/>
      </w:pPr>
      <w:r>
        <w:lastRenderedPageBreak/>
        <w:t>Setup Contact Closure in your method:</w:t>
      </w:r>
    </w:p>
    <w:p w:rsidR="00880AFB" w:rsidRDefault="00880AFB" w:rsidP="00880AFB">
      <w:r>
        <w:t>Open your method, select Waters nanoAcquity/ACQ-</w:t>
      </w:r>
      <w:proofErr w:type="spellStart"/>
      <w:r>
        <w:t>nBSM</w:t>
      </w:r>
      <w:proofErr w:type="spellEnd"/>
      <w:r>
        <w:t>/Events</w:t>
      </w:r>
    </w:p>
    <w:p w:rsidR="00326C6F" w:rsidRDefault="00326C6F" w:rsidP="00880AFB"/>
    <w:p w:rsidR="00880AFB" w:rsidRDefault="00880AFB" w:rsidP="00880AFB">
      <w:r>
        <w:rPr>
          <w:noProof/>
        </w:rPr>
        <mc:AlternateContent>
          <mc:Choice Requires="wps">
            <w:drawing>
              <wp:anchor distT="0" distB="0" distL="114300" distR="114300" simplePos="0" relativeHeight="251663360" behindDoc="0" locked="0" layoutInCell="1" allowOverlap="1" wp14:anchorId="0816007B" wp14:editId="4F1D14F9">
                <wp:simplePos x="0" y="0"/>
                <wp:positionH relativeFrom="column">
                  <wp:posOffset>1377430</wp:posOffset>
                </wp:positionH>
                <wp:positionV relativeFrom="paragraph">
                  <wp:posOffset>735421</wp:posOffset>
                </wp:positionV>
                <wp:extent cx="528560" cy="320361"/>
                <wp:effectExtent l="0" t="0" r="62230" b="60960"/>
                <wp:wrapNone/>
                <wp:docPr id="7" name="Straight Arrow Connector 7"/>
                <wp:cNvGraphicFramePr/>
                <a:graphic xmlns:a="http://schemas.openxmlformats.org/drawingml/2006/main">
                  <a:graphicData uri="http://schemas.microsoft.com/office/word/2010/wordprocessingShape">
                    <wps:wsp>
                      <wps:cNvCnPr/>
                      <wps:spPr>
                        <a:xfrm>
                          <a:off x="0" y="0"/>
                          <a:ext cx="528560" cy="32036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3283C" id="Straight Arrow Connector 7" o:spid="_x0000_s1026" type="#_x0000_t32" style="position:absolute;margin-left:108.45pt;margin-top:57.9pt;width:41.6pt;height:25.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" strokecolor="red">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29BA6754" wp14:editId="6F1AD74E">
                <wp:simplePos x="0" y="0"/>
                <wp:positionH relativeFrom="column">
                  <wp:posOffset>570016</wp:posOffset>
                </wp:positionH>
                <wp:positionV relativeFrom="paragraph">
                  <wp:posOffset>794797</wp:posOffset>
                </wp:positionV>
                <wp:extent cx="261257" cy="261257"/>
                <wp:effectExtent l="0" t="38100" r="62865" b="24765"/>
                <wp:wrapNone/>
                <wp:docPr id="6" name="Straight Arrow Connector 6"/>
                <wp:cNvGraphicFramePr/>
                <a:graphic xmlns:a="http://schemas.openxmlformats.org/drawingml/2006/main">
                  <a:graphicData uri="http://schemas.microsoft.com/office/word/2010/wordprocessingShape">
                    <wps:wsp>
                      <wps:cNvCnPr/>
                      <wps:spPr>
                        <a:xfrm flipV="1">
                          <a:off x="0" y="0"/>
                          <a:ext cx="261257" cy="26125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59E589" id="Straight Arrow Connector 6" o:spid="_x0000_s1026" type="#_x0000_t32" style="position:absolute;margin-left:44.9pt;margin-top:62.6pt;width:20.55pt;height:20.5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" strokecolor="red">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3C2CAB6" wp14:editId="12E7A03B">
                <wp:simplePos x="0" y="0"/>
                <wp:positionH relativeFrom="column">
                  <wp:posOffset>1844519</wp:posOffset>
                </wp:positionH>
                <wp:positionV relativeFrom="paragraph">
                  <wp:posOffset>1010714</wp:posOffset>
                </wp:positionV>
                <wp:extent cx="629392" cy="237416"/>
                <wp:effectExtent l="0" t="0" r="18415" b="10795"/>
                <wp:wrapNone/>
                <wp:docPr id="5" name="Oval 5"/>
                <wp:cNvGraphicFramePr/>
                <a:graphic xmlns:a="http://schemas.openxmlformats.org/drawingml/2006/main">
                  <a:graphicData uri="http://schemas.microsoft.com/office/word/2010/wordprocessingShape">
                    <wps:wsp>
                      <wps:cNvSpPr/>
                      <wps:spPr>
                        <a:xfrm>
                          <a:off x="0" y="0"/>
                          <a:ext cx="629392" cy="23741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AAFB5E" id="Oval 5" o:spid="_x0000_s1026" style="position:absolute;margin-left:145.25pt;margin-top:79.6pt;width:49.55pt;height:1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" filled="f" strokecolor="red" strokeweight="2pt"/>
            </w:pict>
          </mc:Fallback>
        </mc:AlternateContent>
      </w:r>
      <w:r>
        <w:rPr>
          <w:noProof/>
        </w:rPr>
        <mc:AlternateContent>
          <mc:Choice Requires="wps">
            <w:drawing>
              <wp:anchor distT="0" distB="0" distL="114300" distR="114300" simplePos="0" relativeHeight="251660288" behindDoc="0" locked="0" layoutInCell="1" allowOverlap="1" wp14:anchorId="5AFAB180" wp14:editId="5E7872EF">
                <wp:simplePos x="0" y="0"/>
                <wp:positionH relativeFrom="column">
                  <wp:posOffset>747782</wp:posOffset>
                </wp:positionH>
                <wp:positionV relativeFrom="paragraph">
                  <wp:posOffset>610622</wp:posOffset>
                </wp:positionV>
                <wp:extent cx="629392" cy="237416"/>
                <wp:effectExtent l="0" t="0" r="18415" b="10795"/>
                <wp:wrapNone/>
                <wp:docPr id="4" name="Oval 4"/>
                <wp:cNvGraphicFramePr/>
                <a:graphic xmlns:a="http://schemas.openxmlformats.org/drawingml/2006/main">
                  <a:graphicData uri="http://schemas.microsoft.com/office/word/2010/wordprocessingShape">
                    <wps:wsp>
                      <wps:cNvSpPr/>
                      <wps:spPr>
                        <a:xfrm>
                          <a:off x="0" y="0"/>
                          <a:ext cx="629392" cy="23741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7EE8B8" id="Oval 4" o:spid="_x0000_s1026" style="position:absolute;margin-left:58.9pt;margin-top:48.1pt;width:49.55pt;height:1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" filled="f" strokecolor="red" strokeweight="2pt"/>
            </w:pict>
          </mc:Fallback>
        </mc:AlternateContent>
      </w:r>
      <w:r>
        <w:rPr>
          <w:noProof/>
        </w:rPr>
        <mc:AlternateContent>
          <mc:Choice Requires="wps">
            <w:drawing>
              <wp:anchor distT="0" distB="0" distL="114300" distR="114300" simplePos="0" relativeHeight="251659264" behindDoc="0" locked="0" layoutInCell="1" allowOverlap="1" wp14:anchorId="4DDE2931" wp14:editId="5EDF2BFE">
                <wp:simplePos x="0" y="0"/>
                <wp:positionH relativeFrom="column">
                  <wp:posOffset>-118687</wp:posOffset>
                </wp:positionH>
                <wp:positionV relativeFrom="paragraph">
                  <wp:posOffset>972820</wp:posOffset>
                </wp:positionV>
                <wp:extent cx="837210" cy="849086"/>
                <wp:effectExtent l="0" t="0" r="20320" b="27305"/>
                <wp:wrapNone/>
                <wp:docPr id="3" name="Oval 3"/>
                <wp:cNvGraphicFramePr/>
                <a:graphic xmlns:a="http://schemas.openxmlformats.org/drawingml/2006/main">
                  <a:graphicData uri="http://schemas.microsoft.com/office/word/2010/wordprocessingShape">
                    <wps:wsp>
                      <wps:cNvSpPr/>
                      <wps:spPr>
                        <a:xfrm>
                          <a:off x="0" y="0"/>
                          <a:ext cx="837210" cy="84908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8A755F" id="Oval 3" o:spid="_x0000_s1026" style="position:absolute;margin-left:-9.35pt;margin-top:76.6pt;width:65.9pt;height:6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" filled="f" strokecolor="red" strokeweight="2pt"/>
            </w:pict>
          </mc:Fallback>
        </mc:AlternateContent>
      </w:r>
      <w:r>
        <w:rPr>
          <w:noProof/>
        </w:rPr>
        <w:drawing>
          <wp:inline distT="0" distB="0" distL="0" distR="0" wp14:anchorId="32A79E65" wp14:editId="63744A7A">
            <wp:extent cx="4452620" cy="2796056"/>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2624"/>
                    <a:stretch/>
                  </pic:blipFill>
                  <pic:spPr bwMode="auto">
                    <a:xfrm>
                      <a:off x="0" y="0"/>
                      <a:ext cx="4453128" cy="2796375"/>
                    </a:xfrm>
                    <a:prstGeom prst="rect">
                      <a:avLst/>
                    </a:prstGeom>
                    <a:ln>
                      <a:noFill/>
                    </a:ln>
                    <a:extLst>
                      <a:ext uri="{53640926-AAD7-44D8-BBD7-CCE9431645EC}">
                        <a14:shadowObscured xmlns:a14="http://schemas.microsoft.com/office/drawing/2010/main"/>
                      </a:ext>
                    </a:extLst>
                  </pic:spPr>
                </pic:pic>
              </a:graphicData>
            </a:graphic>
          </wp:inline>
        </w:drawing>
      </w:r>
    </w:p>
    <w:p w:rsidR="00DE61C6" w:rsidRDefault="00DE61C6" w:rsidP="00880AFB"/>
    <w:p w:rsidR="00880AFB" w:rsidRDefault="00880AFB" w:rsidP="00880AFB">
      <w:pPr>
        <w:pStyle w:val="ListParagraph"/>
        <w:numPr>
          <w:ilvl w:val="0"/>
          <w:numId w:val="31"/>
        </w:numPr>
        <w:spacing w:line="259" w:lineRule="auto"/>
      </w:pPr>
      <w:r>
        <w:t>Change initial Switch status 1: to Off</w:t>
      </w:r>
    </w:p>
    <w:p w:rsidR="00880AFB" w:rsidRDefault="00880AFB" w:rsidP="00880AFB">
      <w:pPr>
        <w:pStyle w:val="ListParagraph"/>
        <w:spacing w:line="259" w:lineRule="auto"/>
      </w:pPr>
      <w:r>
        <w:t xml:space="preserve">Note this is for </w:t>
      </w:r>
      <w:r w:rsidRPr="00DE61C6">
        <w:rPr>
          <w:b/>
          <w:i/>
        </w:rPr>
        <w:t xml:space="preserve">Switch 1 </w:t>
      </w:r>
      <w:r w:rsidR="00DE61C6" w:rsidRPr="00DE61C6">
        <w:rPr>
          <w:b/>
          <w:i/>
        </w:rPr>
        <w:t>O</w:t>
      </w:r>
      <w:r w:rsidRPr="00DE61C6">
        <w:rPr>
          <w:b/>
          <w:i/>
        </w:rPr>
        <w:t>ut</w:t>
      </w:r>
      <w:r w:rsidR="00DE61C6">
        <w:t xml:space="preserve">, if you look at the photos above </w:t>
      </w:r>
      <w:proofErr w:type="gramStart"/>
      <w:r w:rsidR="00DE61C6">
        <w:t>you’ll</w:t>
      </w:r>
      <w:proofErr w:type="gramEnd"/>
      <w:r w:rsidR="00DE61C6">
        <w:t xml:space="preserve"> see a </w:t>
      </w:r>
      <w:r w:rsidR="00DE61C6" w:rsidRPr="00DE61C6">
        <w:rPr>
          <w:b/>
          <w:i/>
        </w:rPr>
        <w:t>Switch 2</w:t>
      </w:r>
      <w:r w:rsidR="00DE61C6">
        <w:t xml:space="preserve"> and </w:t>
      </w:r>
      <w:r w:rsidR="00DE61C6" w:rsidRPr="00DE61C6">
        <w:rPr>
          <w:b/>
          <w:i/>
        </w:rPr>
        <w:t>Switch</w:t>
      </w:r>
      <w:r w:rsidR="00DE61C6">
        <w:t xml:space="preserve"> </w:t>
      </w:r>
      <w:r w:rsidR="00DE61C6" w:rsidRPr="00DE61C6">
        <w:rPr>
          <w:b/>
          <w:i/>
        </w:rPr>
        <w:t>3</w:t>
      </w:r>
      <w:r w:rsidR="00DE61C6">
        <w:t xml:space="preserve"> out on the second plug II</w:t>
      </w:r>
    </w:p>
    <w:p w:rsidR="00880AFB" w:rsidRDefault="00880AFB" w:rsidP="00880AFB">
      <w:pPr>
        <w:pStyle w:val="ListParagraph"/>
        <w:numPr>
          <w:ilvl w:val="0"/>
          <w:numId w:val="31"/>
        </w:numPr>
        <w:spacing w:line="259" w:lineRule="auto"/>
      </w:pPr>
      <w:r>
        <w:t>Check Run Events (it should be checked by default)</w:t>
      </w:r>
    </w:p>
    <w:p w:rsidR="00DE61C6" w:rsidRDefault="00DE61C6" w:rsidP="00880AFB">
      <w:pPr>
        <w:pStyle w:val="ListParagraph"/>
        <w:numPr>
          <w:ilvl w:val="0"/>
          <w:numId w:val="31"/>
        </w:numPr>
        <w:spacing w:line="259" w:lineRule="auto"/>
      </w:pPr>
      <w:r>
        <w:t>Then configure the table as follows:</w:t>
      </w:r>
    </w:p>
    <w:p w:rsidR="00880AFB" w:rsidRPr="00094BE7" w:rsidRDefault="00880AFB" w:rsidP="00DE61C6">
      <w:pPr>
        <w:pStyle w:val="ListParagraph"/>
        <w:numPr>
          <w:ilvl w:val="0"/>
          <w:numId w:val="32"/>
        </w:numPr>
        <w:spacing w:line="259" w:lineRule="auto"/>
      </w:pPr>
      <w:r w:rsidRPr="00094BE7">
        <w:t xml:space="preserve">Add time 0.01 </w:t>
      </w:r>
      <w:r>
        <w:tab/>
        <w:t xml:space="preserve">  </w:t>
      </w:r>
      <w:r w:rsidRPr="00094BE7">
        <w:t xml:space="preserve">Switch 1 </w:t>
      </w:r>
      <w:r>
        <w:t xml:space="preserve">      </w:t>
      </w:r>
      <w:r>
        <w:tab/>
      </w:r>
      <w:r w:rsidRPr="00094BE7">
        <w:t>Off</w:t>
      </w:r>
    </w:p>
    <w:p w:rsidR="00880AFB" w:rsidRPr="00094BE7" w:rsidRDefault="00880AFB" w:rsidP="00DE61C6">
      <w:pPr>
        <w:pStyle w:val="ListParagraph"/>
        <w:numPr>
          <w:ilvl w:val="0"/>
          <w:numId w:val="32"/>
        </w:numPr>
        <w:spacing w:line="259" w:lineRule="auto"/>
      </w:pPr>
      <w:r w:rsidRPr="00094BE7">
        <w:t>Add time 0.0</w:t>
      </w:r>
      <w:r>
        <w:t>5</w:t>
      </w:r>
      <w:r w:rsidRPr="00094BE7">
        <w:t xml:space="preserve"> </w:t>
      </w:r>
      <w:r>
        <w:tab/>
        <w:t xml:space="preserve">  </w:t>
      </w:r>
      <w:r w:rsidRPr="00094BE7">
        <w:t xml:space="preserve">Switch 1 </w:t>
      </w:r>
      <w:r>
        <w:tab/>
      </w:r>
      <w:r w:rsidRPr="00094BE7">
        <w:t>O</w:t>
      </w:r>
      <w:r>
        <w:t>n</w:t>
      </w:r>
    </w:p>
    <w:p w:rsidR="00880AFB" w:rsidRDefault="00880AFB" w:rsidP="00DE61C6">
      <w:pPr>
        <w:pStyle w:val="ListParagraph"/>
        <w:numPr>
          <w:ilvl w:val="0"/>
          <w:numId w:val="32"/>
        </w:numPr>
        <w:spacing w:line="259" w:lineRule="auto"/>
      </w:pPr>
      <w:r w:rsidRPr="00094BE7">
        <w:t xml:space="preserve">Add </w:t>
      </w:r>
      <w:r>
        <w:t>time 0.</w:t>
      </w:r>
      <w:r w:rsidRPr="00094BE7">
        <w:t xml:space="preserve">1 </w:t>
      </w:r>
      <w:r>
        <w:tab/>
        <w:t xml:space="preserve">  </w:t>
      </w:r>
      <w:r w:rsidRPr="00094BE7">
        <w:t xml:space="preserve">Switch 1 </w:t>
      </w:r>
      <w:r>
        <w:tab/>
      </w:r>
      <w:r w:rsidRPr="00094BE7">
        <w:t>Off</w:t>
      </w:r>
    </w:p>
    <w:p w:rsidR="00880AFB" w:rsidRDefault="00880AFB" w:rsidP="00880AFB">
      <w:pPr>
        <w:pStyle w:val="ListParagraph"/>
        <w:numPr>
          <w:ilvl w:val="0"/>
          <w:numId w:val="31"/>
        </w:numPr>
        <w:spacing w:line="259" w:lineRule="auto"/>
      </w:pPr>
      <w:r>
        <w:t>Save the method</w:t>
      </w:r>
    </w:p>
    <w:p w:rsidR="00DE61C6" w:rsidRDefault="00DE61C6" w:rsidP="00DE61C6">
      <w:pPr>
        <w:spacing w:line="259" w:lineRule="auto"/>
      </w:pPr>
    </w:p>
    <w:p w:rsidR="00DE61C6" w:rsidRPr="00094BE7" w:rsidRDefault="00DE61C6" w:rsidP="00DE61C6">
      <w:pPr>
        <w:spacing w:line="259" w:lineRule="auto"/>
      </w:pPr>
      <w:r>
        <w:t>It should look like this:</w:t>
      </w:r>
    </w:p>
    <w:p w:rsidR="00880AFB" w:rsidRDefault="00880AFB" w:rsidP="00880AFB">
      <w:r>
        <w:rPr>
          <w:noProof/>
        </w:rPr>
        <w:drawing>
          <wp:inline distT="0" distB="0" distL="0" distR="0" wp14:anchorId="7F5A1697" wp14:editId="3E218AC1">
            <wp:extent cx="4535001" cy="2897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1111"/>
                    <a:stretch/>
                  </pic:blipFill>
                  <pic:spPr bwMode="auto">
                    <a:xfrm>
                      <a:off x="0" y="0"/>
                      <a:ext cx="4589758" cy="2932078"/>
                    </a:xfrm>
                    <a:prstGeom prst="rect">
                      <a:avLst/>
                    </a:prstGeom>
                    <a:ln>
                      <a:noFill/>
                    </a:ln>
                    <a:extLst>
                      <a:ext uri="{53640926-AAD7-44D8-BBD7-CCE9431645EC}">
                        <a14:shadowObscured xmlns:a14="http://schemas.microsoft.com/office/drawing/2010/main"/>
                      </a:ext>
                    </a:extLst>
                  </pic:spPr>
                </pic:pic>
              </a:graphicData>
            </a:graphic>
          </wp:inline>
        </w:drawing>
      </w:r>
    </w:p>
    <w:p w:rsidR="00880AFB" w:rsidRDefault="00880AFB" w:rsidP="00176E1F"/>
    <w:p w:rsidR="00403A63" w:rsidRDefault="00403A63" w:rsidP="00176E1F"/>
    <w:sectPr w:rsidR="00403A63" w:rsidSect="00AB6B9D">
      <w:headerReference w:type="default" r:id="rId13"/>
      <w:footerReference w:type="default" r:id="rId14"/>
      <w:headerReference w:type="first" r:id="rId15"/>
      <w:footerReference w:type="first" r:id="rId16"/>
      <w:pgSz w:w="12240" w:h="15840"/>
      <w:pgMar w:top="1440" w:right="900" w:bottom="990" w:left="810" w:header="449" w:footer="255"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309" w:rsidRDefault="00554309" w:rsidP="00EA4E4E">
      <w:pPr>
        <w:spacing w:line="240" w:lineRule="auto"/>
      </w:pPr>
      <w:r>
        <w:separator/>
      </w:r>
    </w:p>
  </w:endnote>
  <w:endnote w:type="continuationSeparator" w:id="0">
    <w:p w:rsidR="00554309" w:rsidRDefault="00554309" w:rsidP="00EA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Default="00D63091" w:rsidP="00A40929">
    <w:pPr>
      <w:pStyle w:val="Footer"/>
      <w:pBdr>
        <w:top w:val="thinThickSmallGap" w:sz="12" w:space="1" w:color="C79900"/>
      </w:pBdr>
      <w:tabs>
        <w:tab w:val="clear" w:pos="4680"/>
        <w:tab w:val="clear" w:pos="9360"/>
        <w:tab w:val="right" w:pos="10530"/>
      </w:tabs>
      <w:rPr>
        <w:rFonts w:ascii="Helvetica Narrow" w:hAnsi="Helvetica Narrow"/>
        <w:color w:val="39275B"/>
        <w:sz w:val="16"/>
        <w:szCs w:val="16"/>
      </w:rPr>
    </w:pPr>
    <w:r w:rsidRPr="00D0552F">
      <w:rPr>
        <w:rFonts w:ascii="Helvetica Narrow" w:hAnsi="Helvetica Narrow"/>
        <w:color w:val="39275B"/>
        <w:sz w:val="16"/>
        <w:szCs w:val="16"/>
      </w:rPr>
      <w:t xml:space="preserve">Last updated </w:t>
    </w:r>
    <w:r w:rsidR="00DE61C6">
      <w:rPr>
        <w:rFonts w:ascii="Helvetica Narrow" w:hAnsi="Helvetica Narrow"/>
        <w:color w:val="39275B"/>
        <w:sz w:val="16"/>
        <w:szCs w:val="16"/>
      </w:rPr>
      <w:t>2</w:t>
    </w:r>
    <w:r>
      <w:rPr>
        <w:rFonts w:ascii="Helvetica Narrow" w:hAnsi="Helvetica Narrow"/>
        <w:color w:val="39275B"/>
        <w:sz w:val="16"/>
        <w:szCs w:val="16"/>
      </w:rPr>
      <w:t>/18/202</w:t>
    </w:r>
    <w:r w:rsidR="00DE61C6">
      <w:rPr>
        <w:rFonts w:ascii="Helvetica Narrow" w:hAnsi="Helvetica Narrow"/>
        <w:color w:val="39275B"/>
        <w:sz w:val="16"/>
        <w:szCs w:val="16"/>
      </w:rPr>
      <w:t xml:space="preserve">1 </w:t>
    </w:r>
    <w:r>
      <w:rPr>
        <w:rFonts w:ascii="Helvetica Narrow" w:hAnsi="Helvetica Narrow"/>
        <w:color w:val="39275B"/>
        <w:sz w:val="16"/>
        <w:szCs w:val="16"/>
      </w:rPr>
      <w:t xml:space="preserve">                                                                                                                                                             University of Washington Proteomics Resource (UWPR)</w:t>
    </w:r>
    <w:r w:rsidRPr="00D0552F">
      <w:rPr>
        <w:rFonts w:ascii="Helvetica Narrow" w:hAnsi="Helvetica Narrow"/>
        <w:color w:val="39275B"/>
        <w:sz w:val="16"/>
        <w:szCs w:val="16"/>
      </w:rPr>
      <w:tab/>
    </w:r>
  </w:p>
  <w:p w:rsidR="00D63091" w:rsidRPr="00D0552F" w:rsidRDefault="00D63091" w:rsidP="003A02FB">
    <w:pPr>
      <w:pStyle w:val="Footer"/>
      <w:pBdr>
        <w:top w:val="thinThickSmallGap" w:sz="12" w:space="1" w:color="C79900"/>
      </w:pBdr>
      <w:tabs>
        <w:tab w:val="clear" w:pos="4680"/>
        <w:tab w:val="clear" w:pos="9360"/>
        <w:tab w:val="right" w:pos="10530"/>
      </w:tabs>
      <w:jc w:val="center"/>
      <w:rPr>
        <w:rFonts w:ascii="Helvetica Narrow" w:hAnsi="Helvetica Narrow"/>
        <w:color w:val="39275B"/>
        <w:sz w:val="16"/>
        <w:szCs w:val="16"/>
      </w:rPr>
    </w:pPr>
    <w:r w:rsidRPr="00D0552F">
      <w:rPr>
        <w:rFonts w:ascii="Helvetica Narrow" w:hAnsi="Helvetica Narrow"/>
        <w:color w:val="39275B"/>
        <w:sz w:val="16"/>
        <w:szCs w:val="16"/>
      </w:rPr>
      <w:t xml:space="preserve">Page </w:t>
    </w:r>
    <w:r w:rsidRPr="00D0552F">
      <w:rPr>
        <w:rFonts w:ascii="Helvetica Narrow" w:hAnsi="Helvetica Narrow"/>
        <w:color w:val="39275B"/>
        <w:sz w:val="16"/>
        <w:szCs w:val="16"/>
      </w:rPr>
      <w:fldChar w:fldCharType="begin"/>
    </w:r>
    <w:r w:rsidRPr="00D0552F">
      <w:rPr>
        <w:rFonts w:ascii="Helvetica Narrow" w:hAnsi="Helvetica Narrow"/>
        <w:color w:val="39275B"/>
        <w:sz w:val="16"/>
        <w:szCs w:val="16"/>
      </w:rPr>
      <w:instrText xml:space="preserve"> PAGE   \* MERGEFORMAT </w:instrText>
    </w:r>
    <w:r w:rsidRPr="00D0552F">
      <w:rPr>
        <w:rFonts w:ascii="Helvetica Narrow" w:hAnsi="Helvetica Narrow"/>
        <w:color w:val="39275B"/>
        <w:sz w:val="16"/>
        <w:szCs w:val="16"/>
      </w:rPr>
      <w:fldChar w:fldCharType="separate"/>
    </w:r>
    <w:r w:rsidR="00503ED1">
      <w:rPr>
        <w:rFonts w:ascii="Helvetica Narrow" w:hAnsi="Helvetica Narrow"/>
        <w:noProof/>
        <w:color w:val="39275B"/>
        <w:sz w:val="16"/>
        <w:szCs w:val="16"/>
      </w:rPr>
      <w:t>1</w:t>
    </w:r>
    <w:r w:rsidRPr="00D0552F">
      <w:rPr>
        <w:rFonts w:ascii="Helvetica Narrow" w:hAnsi="Helvetica Narrow"/>
        <w:color w:val="39275B"/>
        <w:sz w:val="16"/>
        <w:szCs w:val="16"/>
      </w:rPr>
      <w:fldChar w:fldCharType="end"/>
    </w:r>
  </w:p>
  <w:p w:rsidR="00D63091" w:rsidRDefault="00D63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Pr="0024133E" w:rsidRDefault="00D63091" w:rsidP="00E24DD6">
    <w:pPr>
      <w:pStyle w:val="Footer"/>
      <w:pBdr>
        <w:top w:val="thinThickSmallGap" w:sz="24" w:space="1" w:color="39275B"/>
      </w:pBdr>
      <w:tabs>
        <w:tab w:val="clear" w:pos="4680"/>
        <w:tab w:val="clear" w:pos="9360"/>
        <w:tab w:val="right" w:pos="10530"/>
      </w:tabs>
      <w:rPr>
        <w:rFonts w:ascii="Helvetica Narrow" w:hAnsi="Helvetica Narrow"/>
        <w:color w:val="39275B"/>
        <w:sz w:val="16"/>
        <w:szCs w:val="16"/>
      </w:rPr>
    </w:pPr>
    <w:r w:rsidRPr="0024133E">
      <w:rPr>
        <w:rFonts w:ascii="Helvetica Narrow" w:hAnsi="Helvetica Narrow"/>
        <w:color w:val="39275B"/>
        <w:sz w:val="16"/>
        <w:szCs w:val="16"/>
      </w:rPr>
      <w:t xml:space="preserve">Last updated </w:t>
    </w:r>
    <w:r>
      <w:rPr>
        <w:rFonts w:ascii="Helvetica Narrow" w:hAnsi="Helvetica Narrow"/>
        <w:color w:val="39275B"/>
        <w:sz w:val="16"/>
        <w:szCs w:val="16"/>
      </w:rPr>
      <w:t>10</w:t>
    </w:r>
    <w:r w:rsidRPr="0024133E">
      <w:rPr>
        <w:rFonts w:ascii="Helvetica Narrow" w:hAnsi="Helvetica Narrow"/>
        <w:color w:val="39275B"/>
        <w:sz w:val="16"/>
        <w:szCs w:val="16"/>
      </w:rPr>
      <w:t>/</w:t>
    </w:r>
    <w:r>
      <w:rPr>
        <w:rFonts w:ascii="Helvetica Narrow" w:hAnsi="Helvetica Narrow"/>
        <w:color w:val="39275B"/>
        <w:sz w:val="16"/>
        <w:szCs w:val="16"/>
      </w:rPr>
      <w:t>4</w:t>
    </w:r>
    <w:r w:rsidRPr="0024133E">
      <w:rPr>
        <w:rFonts w:ascii="Helvetica Narrow" w:hAnsi="Helvetica Narrow"/>
        <w:color w:val="39275B"/>
        <w:sz w:val="16"/>
        <w:szCs w:val="16"/>
      </w:rPr>
      <w:t>/2011</w:t>
    </w:r>
    <w:r w:rsidRPr="0024133E">
      <w:rPr>
        <w:rFonts w:ascii="Helvetica Narrow" w:hAnsi="Helvetica Narrow"/>
        <w:color w:val="39275B"/>
        <w:sz w:val="16"/>
        <w:szCs w:val="16"/>
      </w:rPr>
      <w:tab/>
      <w:t xml:space="preserve">Page </w:t>
    </w:r>
    <w:r w:rsidRPr="0024133E">
      <w:rPr>
        <w:rFonts w:ascii="Helvetica Narrow" w:hAnsi="Helvetica Narrow"/>
        <w:color w:val="39275B"/>
        <w:sz w:val="16"/>
        <w:szCs w:val="16"/>
      </w:rPr>
      <w:fldChar w:fldCharType="begin"/>
    </w:r>
    <w:r w:rsidRPr="0024133E">
      <w:rPr>
        <w:rFonts w:ascii="Helvetica Narrow" w:hAnsi="Helvetica Narrow"/>
        <w:color w:val="39275B"/>
        <w:sz w:val="16"/>
        <w:szCs w:val="16"/>
      </w:rPr>
      <w:instrText xml:space="preserve"> PAGE   \* MERGEFORMAT </w:instrText>
    </w:r>
    <w:r w:rsidRPr="0024133E">
      <w:rPr>
        <w:rFonts w:ascii="Helvetica Narrow" w:hAnsi="Helvetica Narrow"/>
        <w:color w:val="39275B"/>
        <w:sz w:val="16"/>
        <w:szCs w:val="16"/>
      </w:rPr>
      <w:fldChar w:fldCharType="separate"/>
    </w:r>
    <w:r>
      <w:rPr>
        <w:rFonts w:ascii="Helvetica Narrow" w:hAnsi="Helvetica Narrow"/>
        <w:noProof/>
        <w:color w:val="39275B"/>
        <w:sz w:val="16"/>
        <w:szCs w:val="16"/>
      </w:rPr>
      <w:t>1</w:t>
    </w:r>
    <w:r w:rsidRPr="0024133E">
      <w:rPr>
        <w:rFonts w:ascii="Helvetica Narrow" w:hAnsi="Helvetica Narrow"/>
        <w:color w:val="39275B"/>
        <w:sz w:val="16"/>
        <w:szCs w:val="16"/>
      </w:rPr>
      <w:fldChar w:fldCharType="end"/>
    </w:r>
  </w:p>
  <w:p w:rsidR="00D63091" w:rsidRDefault="00D63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309" w:rsidRDefault="00554309" w:rsidP="00EA4E4E">
      <w:pPr>
        <w:spacing w:line="240" w:lineRule="auto"/>
      </w:pPr>
      <w:r>
        <w:separator/>
      </w:r>
    </w:p>
  </w:footnote>
  <w:footnote w:type="continuationSeparator" w:id="0">
    <w:p w:rsidR="00554309" w:rsidRDefault="00554309" w:rsidP="00EA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Default="00D63091" w:rsidP="006A74A0">
    <w:pPr>
      <w:pStyle w:val="Header"/>
      <w:tabs>
        <w:tab w:val="clear" w:pos="4680"/>
        <w:tab w:val="clear" w:pos="9360"/>
        <w:tab w:val="center" w:pos="7470"/>
        <w:tab w:val="right" w:pos="9990"/>
      </w:tabs>
      <w:rPr>
        <w:rFonts w:ascii="Arial" w:hAnsi="Arial" w:cs="Arial"/>
        <w:b/>
        <w:i/>
        <w:color w:val="B2A1C7"/>
        <w:szCs w:val="20"/>
      </w:rPr>
    </w:pPr>
    <w:r w:rsidRPr="00C343C4">
      <w:rPr>
        <w:noProof/>
      </w:rPr>
      <w:drawing>
        <wp:anchor distT="0" distB="0" distL="114300" distR="114300" simplePos="0" relativeHeight="251658240" behindDoc="1" locked="0" layoutInCell="1" allowOverlap="1" wp14:anchorId="6D1AD53D" wp14:editId="39736478">
          <wp:simplePos x="0" y="0"/>
          <wp:positionH relativeFrom="column">
            <wp:posOffset>0</wp:posOffset>
          </wp:positionH>
          <wp:positionV relativeFrom="paragraph">
            <wp:posOffset>-30563</wp:posOffset>
          </wp:positionV>
          <wp:extent cx="6686550" cy="526142"/>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4A0">
      <w:rPr>
        <w:rFonts w:ascii="Arial" w:hAnsi="Arial" w:cs="Arial"/>
        <w:b/>
        <w:i/>
        <w:color w:val="B2A1C7"/>
        <w:szCs w:val="20"/>
      </w:rPr>
      <w:t xml:space="preserve"> </w:t>
    </w:r>
    <w:r>
      <w:rPr>
        <w:rFonts w:ascii="Arial" w:hAnsi="Arial" w:cs="Arial"/>
        <w:b/>
        <w:i/>
        <w:color w:val="B2A1C7"/>
        <w:szCs w:val="20"/>
      </w:rPr>
      <w:t xml:space="preserve">                                   </w:t>
    </w:r>
  </w:p>
  <w:p w:rsidR="00D63091" w:rsidRDefault="00D63091" w:rsidP="006A74A0">
    <w:pPr>
      <w:pStyle w:val="Header"/>
      <w:tabs>
        <w:tab w:val="clear" w:pos="4680"/>
        <w:tab w:val="clear" w:pos="9360"/>
        <w:tab w:val="center" w:pos="7470"/>
        <w:tab w:val="right" w:pos="9990"/>
      </w:tabs>
      <w:jc w:val="right"/>
      <w:rPr>
        <w:rFonts w:ascii="Arial" w:hAnsi="Arial" w:cs="Arial"/>
        <w:b/>
        <w:i/>
        <w:color w:val="B2A1C7"/>
        <w:szCs w:val="20"/>
      </w:rPr>
    </w:pPr>
    <w:r>
      <w:rPr>
        <w:rFonts w:ascii="Arial" w:hAnsi="Arial" w:cs="Arial"/>
        <w:b/>
        <w:i/>
        <w:color w:val="B2A1C7"/>
        <w:szCs w:val="20"/>
      </w:rPr>
      <w:tab/>
      <w:t xml:space="preserve">                                                 </w:t>
    </w:r>
  </w:p>
  <w:p w:rsidR="00D63091" w:rsidRPr="00C343C4" w:rsidRDefault="002E2D35" w:rsidP="006A74A0">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Contact Closur</w:t>
    </w:r>
    <w:r w:rsidR="00D63091">
      <w:rPr>
        <w:rFonts w:ascii="Helvetica Narrow" w:hAnsi="Helvetica Narrow"/>
        <w:b/>
        <w:i/>
        <w:color w:val="39275B"/>
        <w:sz w:val="16"/>
        <w:szCs w:val="16"/>
      </w:rPr>
      <w:t>e</w:t>
    </w:r>
    <w:r w:rsidR="00D63091">
      <w:rPr>
        <w:rFonts w:ascii="Candara" w:hAnsi="Candara"/>
        <w:color w:val="39275B"/>
        <w:sz w:val="16"/>
        <w:szCs w:val="16"/>
      </w:rPr>
      <w:t xml:space="preserve">               </w:t>
    </w:r>
    <w:r w:rsidR="00D63091" w:rsidRPr="00C343C4">
      <w:rPr>
        <w:rFonts w:ascii="Candara" w:hAnsi="Candara"/>
        <w:color w:val="39275B"/>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091" w:rsidRPr="00D953B4" w:rsidRDefault="00D63091" w:rsidP="005C5CD7">
    <w:pPr>
      <w:pStyle w:val="Header"/>
      <w:pBdr>
        <w:bottom w:val="thickThinLargeGap" w:sz="24" w:space="1" w:color="8064A2"/>
      </w:pBdr>
      <w:tabs>
        <w:tab w:val="clear" w:pos="9360"/>
        <w:tab w:val="right" w:pos="10260"/>
      </w:tabs>
      <w:spacing w:line="240" w:lineRule="auto"/>
      <w:rPr>
        <w:rFonts w:ascii="Arial" w:hAnsi="Arial" w:cs="Arial"/>
        <w:color w:val="B2A1C7"/>
        <w:szCs w:val="20"/>
      </w:rPr>
    </w:pPr>
    <w:r w:rsidRPr="00D953B4">
      <w:rPr>
        <w:rFonts w:ascii="Arial" w:hAnsi="Arial" w:cs="Arial"/>
        <w:b/>
        <w:i/>
        <w:color w:val="B2A1C7"/>
        <w:sz w:val="24"/>
      </w:rPr>
      <w:t>UWPR</w:t>
    </w:r>
    <w:r w:rsidRPr="00D953B4">
      <w:rPr>
        <w:rFonts w:ascii="Arial" w:hAnsi="Arial" w:cs="Arial"/>
        <w:b/>
        <w:i/>
        <w:color w:val="B2A1C7"/>
        <w:szCs w:val="20"/>
      </w:rPr>
      <w:t xml:space="preserve"> </w:t>
    </w:r>
    <w:r w:rsidRPr="00D953B4">
      <w:rPr>
        <w:rFonts w:ascii="Arial" w:hAnsi="Arial" w:cs="Arial"/>
        <w:b/>
        <w:i/>
        <w:color w:val="B2A1C7"/>
        <w:sz w:val="16"/>
        <w:szCs w:val="16"/>
      </w:rPr>
      <w:t xml:space="preserve">University of Washington Proteomics Resource                                                          </w:t>
    </w:r>
    <w:r>
      <w:rPr>
        <w:rFonts w:ascii="Arial" w:hAnsi="Arial" w:cs="Arial"/>
        <w:b/>
        <w:i/>
        <w:color w:val="B2A1C7"/>
        <w:sz w:val="16"/>
        <w:szCs w:val="16"/>
      </w:rPr>
      <w:t xml:space="preserve">                                </w:t>
    </w:r>
    <w:r>
      <w:rPr>
        <w:rFonts w:cs="Arial"/>
        <w:b/>
        <w:color w:val="B2A1C7"/>
        <w:szCs w:val="20"/>
      </w:rPr>
      <w:t>Packing Capillary Columns</w:t>
    </w:r>
  </w:p>
  <w:p w:rsidR="00D63091" w:rsidRDefault="00D630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6191"/>
    <w:multiLevelType w:val="hybridMultilevel"/>
    <w:tmpl w:val="5CEE9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571DA"/>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557F3"/>
    <w:multiLevelType w:val="hybridMultilevel"/>
    <w:tmpl w:val="C9D0D7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B7495"/>
    <w:multiLevelType w:val="hybridMultilevel"/>
    <w:tmpl w:val="7356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F1C24"/>
    <w:multiLevelType w:val="hybridMultilevel"/>
    <w:tmpl w:val="5DACE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C56498"/>
    <w:multiLevelType w:val="hybridMultilevel"/>
    <w:tmpl w:val="D27692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C2741"/>
    <w:multiLevelType w:val="hybridMultilevel"/>
    <w:tmpl w:val="E4C02640"/>
    <w:lvl w:ilvl="0" w:tplc="B2C6C610">
      <w:start w:val="1"/>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29D4"/>
    <w:multiLevelType w:val="hybridMultilevel"/>
    <w:tmpl w:val="DA64C9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2E572C"/>
    <w:multiLevelType w:val="hybridMultilevel"/>
    <w:tmpl w:val="64C0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7708E"/>
    <w:multiLevelType w:val="multilevel"/>
    <w:tmpl w:val="949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C0F14"/>
    <w:multiLevelType w:val="hybridMultilevel"/>
    <w:tmpl w:val="5E241F74"/>
    <w:lvl w:ilvl="0" w:tplc="0F8CDB9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2111F2"/>
    <w:multiLevelType w:val="hybridMultilevel"/>
    <w:tmpl w:val="C0340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E35AF"/>
    <w:multiLevelType w:val="hybridMultilevel"/>
    <w:tmpl w:val="5A1C771E"/>
    <w:lvl w:ilvl="0" w:tplc="30D6FA2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87723"/>
    <w:multiLevelType w:val="hybridMultilevel"/>
    <w:tmpl w:val="5BAADF84"/>
    <w:lvl w:ilvl="0" w:tplc="E23007D8">
      <w:numFmt w:val="bullet"/>
      <w:lvlText w:val="-"/>
      <w:lvlJc w:val="left"/>
      <w:pPr>
        <w:ind w:left="1080" w:hanging="360"/>
      </w:pPr>
      <w:rPr>
        <w:rFonts w:ascii="Arial Narrow" w:eastAsia="Calibri" w:hAnsi="Arial Narrow"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65698E"/>
    <w:multiLevelType w:val="hybridMultilevel"/>
    <w:tmpl w:val="9000E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F0583B"/>
    <w:multiLevelType w:val="hybridMultilevel"/>
    <w:tmpl w:val="670C9F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244643"/>
    <w:multiLevelType w:val="multilevel"/>
    <w:tmpl w:val="8A4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1354A"/>
    <w:multiLevelType w:val="multilevel"/>
    <w:tmpl w:val="1D2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3119E"/>
    <w:multiLevelType w:val="hybridMultilevel"/>
    <w:tmpl w:val="32BEFE0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7746AB"/>
    <w:multiLevelType w:val="hybridMultilevel"/>
    <w:tmpl w:val="AF8284F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444C56"/>
    <w:multiLevelType w:val="hybridMultilevel"/>
    <w:tmpl w:val="8E6C6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BA6E5E"/>
    <w:multiLevelType w:val="hybridMultilevel"/>
    <w:tmpl w:val="1CCC2D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AA0EBBC">
      <w:numFmt w:val="bullet"/>
      <w:lvlText w:val="-"/>
      <w:lvlJc w:val="left"/>
      <w:pPr>
        <w:ind w:left="2160" w:hanging="360"/>
      </w:pPr>
      <w:rPr>
        <w:rFonts w:ascii="Arial Narrow" w:eastAsia="Calibri" w:hAnsi="Arial Narrow"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795E79"/>
    <w:multiLevelType w:val="hybridMultilevel"/>
    <w:tmpl w:val="1CA09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C840F1"/>
    <w:multiLevelType w:val="hybridMultilevel"/>
    <w:tmpl w:val="B75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4137A0"/>
    <w:multiLevelType w:val="hybridMultilevel"/>
    <w:tmpl w:val="64C0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A216DD"/>
    <w:multiLevelType w:val="hybridMultilevel"/>
    <w:tmpl w:val="BBF2E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A25964"/>
    <w:multiLevelType w:val="hybridMultilevel"/>
    <w:tmpl w:val="1FF441E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830FA5"/>
    <w:multiLevelType w:val="hybridMultilevel"/>
    <w:tmpl w:val="C0249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5D251D1"/>
    <w:multiLevelType w:val="hybridMultilevel"/>
    <w:tmpl w:val="C56C56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86A439F"/>
    <w:multiLevelType w:val="hybridMultilevel"/>
    <w:tmpl w:val="E59067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4D1F21"/>
    <w:multiLevelType w:val="hybridMultilevel"/>
    <w:tmpl w:val="DF88E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59772A"/>
    <w:multiLevelType w:val="hybridMultilevel"/>
    <w:tmpl w:val="664CF934"/>
    <w:lvl w:ilvl="0" w:tplc="F286A6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5"/>
  </w:num>
  <w:num w:numId="3">
    <w:abstractNumId w:val="12"/>
  </w:num>
  <w:num w:numId="4">
    <w:abstractNumId w:val="10"/>
  </w:num>
  <w:num w:numId="5">
    <w:abstractNumId w:val="29"/>
  </w:num>
  <w:num w:numId="6">
    <w:abstractNumId w:val="18"/>
  </w:num>
  <w:num w:numId="7">
    <w:abstractNumId w:val="8"/>
  </w:num>
  <w:num w:numId="8">
    <w:abstractNumId w:val="1"/>
  </w:num>
  <w:num w:numId="9">
    <w:abstractNumId w:val="21"/>
  </w:num>
  <w:num w:numId="10">
    <w:abstractNumId w:val="5"/>
  </w:num>
  <w:num w:numId="11">
    <w:abstractNumId w:val="19"/>
  </w:num>
  <w:num w:numId="12">
    <w:abstractNumId w:val="22"/>
  </w:num>
  <w:num w:numId="13">
    <w:abstractNumId w:val="7"/>
  </w:num>
  <w:num w:numId="14">
    <w:abstractNumId w:val="30"/>
  </w:num>
  <w:num w:numId="15">
    <w:abstractNumId w:val="4"/>
  </w:num>
  <w:num w:numId="16">
    <w:abstractNumId w:val="15"/>
  </w:num>
  <w:num w:numId="17">
    <w:abstractNumId w:val="28"/>
  </w:num>
  <w:num w:numId="18">
    <w:abstractNumId w:val="20"/>
  </w:num>
  <w:num w:numId="19">
    <w:abstractNumId w:val="3"/>
  </w:num>
  <w:num w:numId="20">
    <w:abstractNumId w:val="0"/>
  </w:num>
  <w:num w:numId="21">
    <w:abstractNumId w:val="9"/>
  </w:num>
  <w:num w:numId="22">
    <w:abstractNumId w:val="24"/>
  </w:num>
  <w:num w:numId="23">
    <w:abstractNumId w:val="23"/>
  </w:num>
  <w:num w:numId="24">
    <w:abstractNumId w:val="16"/>
  </w:num>
  <w:num w:numId="25">
    <w:abstractNumId w:val="17"/>
  </w:num>
  <w:num w:numId="26">
    <w:abstractNumId w:val="11"/>
  </w:num>
  <w:num w:numId="27">
    <w:abstractNumId w:val="2"/>
  </w:num>
  <w:num w:numId="28">
    <w:abstractNumId w:val="6"/>
  </w:num>
  <w:num w:numId="29">
    <w:abstractNumId w:val="13"/>
  </w:num>
  <w:num w:numId="30">
    <w:abstractNumId w:val="31"/>
  </w:num>
  <w:num w:numId="31">
    <w:abstractNumId w:val="14"/>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8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1A0"/>
    <w:rsid w:val="000008A1"/>
    <w:rsid w:val="00003619"/>
    <w:rsid w:val="00004529"/>
    <w:rsid w:val="00006EA6"/>
    <w:rsid w:val="000124B4"/>
    <w:rsid w:val="00020048"/>
    <w:rsid w:val="00021CF2"/>
    <w:rsid w:val="00030665"/>
    <w:rsid w:val="00033538"/>
    <w:rsid w:val="00042DF6"/>
    <w:rsid w:val="00042EEA"/>
    <w:rsid w:val="00051D33"/>
    <w:rsid w:val="00052D70"/>
    <w:rsid w:val="000542B3"/>
    <w:rsid w:val="000603B4"/>
    <w:rsid w:val="00062146"/>
    <w:rsid w:val="000760B9"/>
    <w:rsid w:val="00086B4E"/>
    <w:rsid w:val="000A199B"/>
    <w:rsid w:val="000A7E3B"/>
    <w:rsid w:val="000B4736"/>
    <w:rsid w:val="000D2062"/>
    <w:rsid w:val="000F1051"/>
    <w:rsid w:val="000F4D8D"/>
    <w:rsid w:val="00104C66"/>
    <w:rsid w:val="00107B8D"/>
    <w:rsid w:val="0011098E"/>
    <w:rsid w:val="0012045A"/>
    <w:rsid w:val="001227B9"/>
    <w:rsid w:val="00125818"/>
    <w:rsid w:val="00135291"/>
    <w:rsid w:val="00142C74"/>
    <w:rsid w:val="00143C8F"/>
    <w:rsid w:val="00151C6C"/>
    <w:rsid w:val="00176E1F"/>
    <w:rsid w:val="001835C7"/>
    <w:rsid w:val="00187734"/>
    <w:rsid w:val="001A12CF"/>
    <w:rsid w:val="001A6C01"/>
    <w:rsid w:val="001B382F"/>
    <w:rsid w:val="001B6094"/>
    <w:rsid w:val="001B6BC3"/>
    <w:rsid w:val="001C735F"/>
    <w:rsid w:val="001E0A91"/>
    <w:rsid w:val="001E2EE2"/>
    <w:rsid w:val="001F6558"/>
    <w:rsid w:val="001F6824"/>
    <w:rsid w:val="001F6ACB"/>
    <w:rsid w:val="00200435"/>
    <w:rsid w:val="00202167"/>
    <w:rsid w:val="00203C27"/>
    <w:rsid w:val="00204F01"/>
    <w:rsid w:val="00205C40"/>
    <w:rsid w:val="002210BA"/>
    <w:rsid w:val="00222763"/>
    <w:rsid w:val="0023280E"/>
    <w:rsid w:val="0024133E"/>
    <w:rsid w:val="002520B8"/>
    <w:rsid w:val="00256001"/>
    <w:rsid w:val="00265DAB"/>
    <w:rsid w:val="00267B70"/>
    <w:rsid w:val="0027050E"/>
    <w:rsid w:val="00270EBF"/>
    <w:rsid w:val="00275D3F"/>
    <w:rsid w:val="00281F09"/>
    <w:rsid w:val="00283187"/>
    <w:rsid w:val="0029399B"/>
    <w:rsid w:val="00293CD6"/>
    <w:rsid w:val="00294422"/>
    <w:rsid w:val="00295176"/>
    <w:rsid w:val="002B67CE"/>
    <w:rsid w:val="002C31DE"/>
    <w:rsid w:val="002C399D"/>
    <w:rsid w:val="002C3EBE"/>
    <w:rsid w:val="002D1C5B"/>
    <w:rsid w:val="002E2D35"/>
    <w:rsid w:val="002E3CFC"/>
    <w:rsid w:val="002F266D"/>
    <w:rsid w:val="002F50C8"/>
    <w:rsid w:val="002F7CCD"/>
    <w:rsid w:val="003009BA"/>
    <w:rsid w:val="00311496"/>
    <w:rsid w:val="00315A2F"/>
    <w:rsid w:val="00320D0F"/>
    <w:rsid w:val="00326272"/>
    <w:rsid w:val="003262AE"/>
    <w:rsid w:val="00326C6F"/>
    <w:rsid w:val="0033362D"/>
    <w:rsid w:val="003377E8"/>
    <w:rsid w:val="003459DC"/>
    <w:rsid w:val="00346D49"/>
    <w:rsid w:val="00350842"/>
    <w:rsid w:val="0036405A"/>
    <w:rsid w:val="00364109"/>
    <w:rsid w:val="00365A99"/>
    <w:rsid w:val="00386BB1"/>
    <w:rsid w:val="0039000C"/>
    <w:rsid w:val="00391AC4"/>
    <w:rsid w:val="00392F39"/>
    <w:rsid w:val="00394A9D"/>
    <w:rsid w:val="00395FB1"/>
    <w:rsid w:val="00397E28"/>
    <w:rsid w:val="003A02FB"/>
    <w:rsid w:val="003A1370"/>
    <w:rsid w:val="003A539C"/>
    <w:rsid w:val="003D26E7"/>
    <w:rsid w:val="003D6113"/>
    <w:rsid w:val="003E6368"/>
    <w:rsid w:val="003F7971"/>
    <w:rsid w:val="00400BAA"/>
    <w:rsid w:val="00403A63"/>
    <w:rsid w:val="00422134"/>
    <w:rsid w:val="0042332F"/>
    <w:rsid w:val="00425A71"/>
    <w:rsid w:val="00434D19"/>
    <w:rsid w:val="00437A14"/>
    <w:rsid w:val="004429F2"/>
    <w:rsid w:val="00445134"/>
    <w:rsid w:val="004615DA"/>
    <w:rsid w:val="004717A6"/>
    <w:rsid w:val="00487FEC"/>
    <w:rsid w:val="00495612"/>
    <w:rsid w:val="004A068F"/>
    <w:rsid w:val="004B08D9"/>
    <w:rsid w:val="004C3D57"/>
    <w:rsid w:val="004D05AE"/>
    <w:rsid w:val="004D47FF"/>
    <w:rsid w:val="004D7366"/>
    <w:rsid w:val="004D7587"/>
    <w:rsid w:val="004F2B25"/>
    <w:rsid w:val="004F609A"/>
    <w:rsid w:val="00500334"/>
    <w:rsid w:val="00503ED1"/>
    <w:rsid w:val="005151A0"/>
    <w:rsid w:val="005257C3"/>
    <w:rsid w:val="005318DC"/>
    <w:rsid w:val="00533B7B"/>
    <w:rsid w:val="005364EE"/>
    <w:rsid w:val="0054453D"/>
    <w:rsid w:val="0054613E"/>
    <w:rsid w:val="00547B00"/>
    <w:rsid w:val="0055114C"/>
    <w:rsid w:val="00551790"/>
    <w:rsid w:val="00553098"/>
    <w:rsid w:val="00554309"/>
    <w:rsid w:val="00556894"/>
    <w:rsid w:val="00565E1F"/>
    <w:rsid w:val="00566694"/>
    <w:rsid w:val="00566AA0"/>
    <w:rsid w:val="005708AD"/>
    <w:rsid w:val="005831DE"/>
    <w:rsid w:val="005870BD"/>
    <w:rsid w:val="00590B2C"/>
    <w:rsid w:val="00593952"/>
    <w:rsid w:val="005976E4"/>
    <w:rsid w:val="005A0174"/>
    <w:rsid w:val="005A5C1B"/>
    <w:rsid w:val="005A74C0"/>
    <w:rsid w:val="005B1721"/>
    <w:rsid w:val="005C5CD7"/>
    <w:rsid w:val="005D215B"/>
    <w:rsid w:val="005D2F2F"/>
    <w:rsid w:val="005E5694"/>
    <w:rsid w:val="005E7459"/>
    <w:rsid w:val="005F178D"/>
    <w:rsid w:val="005F3A88"/>
    <w:rsid w:val="005F3F2F"/>
    <w:rsid w:val="005F464E"/>
    <w:rsid w:val="006021DA"/>
    <w:rsid w:val="006038B8"/>
    <w:rsid w:val="00604623"/>
    <w:rsid w:val="006068BB"/>
    <w:rsid w:val="006107AF"/>
    <w:rsid w:val="006142A0"/>
    <w:rsid w:val="00616A95"/>
    <w:rsid w:val="00616D17"/>
    <w:rsid w:val="00617950"/>
    <w:rsid w:val="006255CB"/>
    <w:rsid w:val="00625B35"/>
    <w:rsid w:val="00631D1B"/>
    <w:rsid w:val="0063516E"/>
    <w:rsid w:val="0067265F"/>
    <w:rsid w:val="00677855"/>
    <w:rsid w:val="00680831"/>
    <w:rsid w:val="00683E36"/>
    <w:rsid w:val="006945A8"/>
    <w:rsid w:val="0069621D"/>
    <w:rsid w:val="006A2DA4"/>
    <w:rsid w:val="006A350F"/>
    <w:rsid w:val="006A54D6"/>
    <w:rsid w:val="006A644F"/>
    <w:rsid w:val="006A74A0"/>
    <w:rsid w:val="006C27B6"/>
    <w:rsid w:val="006C636E"/>
    <w:rsid w:val="006C69E9"/>
    <w:rsid w:val="006C7251"/>
    <w:rsid w:val="006D4015"/>
    <w:rsid w:val="006D486D"/>
    <w:rsid w:val="006D5846"/>
    <w:rsid w:val="006E5BD0"/>
    <w:rsid w:val="006E7FD3"/>
    <w:rsid w:val="006F330E"/>
    <w:rsid w:val="00700FDA"/>
    <w:rsid w:val="00703EC6"/>
    <w:rsid w:val="00725194"/>
    <w:rsid w:val="00726699"/>
    <w:rsid w:val="007332C5"/>
    <w:rsid w:val="00735C03"/>
    <w:rsid w:val="00740542"/>
    <w:rsid w:val="00741447"/>
    <w:rsid w:val="00747BEC"/>
    <w:rsid w:val="00754EED"/>
    <w:rsid w:val="007574C5"/>
    <w:rsid w:val="00765846"/>
    <w:rsid w:val="00767C9A"/>
    <w:rsid w:val="00770070"/>
    <w:rsid w:val="007717D7"/>
    <w:rsid w:val="0077605E"/>
    <w:rsid w:val="0077616E"/>
    <w:rsid w:val="007772CD"/>
    <w:rsid w:val="00791A05"/>
    <w:rsid w:val="00796C0E"/>
    <w:rsid w:val="00797AEE"/>
    <w:rsid w:val="007A1FB3"/>
    <w:rsid w:val="007A3008"/>
    <w:rsid w:val="007A42B0"/>
    <w:rsid w:val="007B5610"/>
    <w:rsid w:val="007E1474"/>
    <w:rsid w:val="007E1FD3"/>
    <w:rsid w:val="007E57B5"/>
    <w:rsid w:val="007E65A2"/>
    <w:rsid w:val="007F51C9"/>
    <w:rsid w:val="00805294"/>
    <w:rsid w:val="0081578A"/>
    <w:rsid w:val="008203E5"/>
    <w:rsid w:val="00827B97"/>
    <w:rsid w:val="00832CDB"/>
    <w:rsid w:val="00833C77"/>
    <w:rsid w:val="008423F4"/>
    <w:rsid w:val="00880AFB"/>
    <w:rsid w:val="00884845"/>
    <w:rsid w:val="008907D7"/>
    <w:rsid w:val="008A2A5B"/>
    <w:rsid w:val="008A467F"/>
    <w:rsid w:val="008A67BE"/>
    <w:rsid w:val="008A6B97"/>
    <w:rsid w:val="008B1F2E"/>
    <w:rsid w:val="008C7E5A"/>
    <w:rsid w:val="008D5A9A"/>
    <w:rsid w:val="008F1337"/>
    <w:rsid w:val="008F3E9F"/>
    <w:rsid w:val="00902F14"/>
    <w:rsid w:val="00903B53"/>
    <w:rsid w:val="00907985"/>
    <w:rsid w:val="009144B6"/>
    <w:rsid w:val="00920200"/>
    <w:rsid w:val="00920DC7"/>
    <w:rsid w:val="00926BCF"/>
    <w:rsid w:val="00927AEC"/>
    <w:rsid w:val="00934B1D"/>
    <w:rsid w:val="00947F51"/>
    <w:rsid w:val="009728D1"/>
    <w:rsid w:val="00972AB7"/>
    <w:rsid w:val="009A2D6E"/>
    <w:rsid w:val="009A7C60"/>
    <w:rsid w:val="009B2CB2"/>
    <w:rsid w:val="009B797C"/>
    <w:rsid w:val="009C101B"/>
    <w:rsid w:val="009C3109"/>
    <w:rsid w:val="009C553A"/>
    <w:rsid w:val="009C67B0"/>
    <w:rsid w:val="009C6E8F"/>
    <w:rsid w:val="009E23FD"/>
    <w:rsid w:val="009E28DA"/>
    <w:rsid w:val="009E6A0F"/>
    <w:rsid w:val="009F381B"/>
    <w:rsid w:val="009F5703"/>
    <w:rsid w:val="00A07B1A"/>
    <w:rsid w:val="00A120CC"/>
    <w:rsid w:val="00A16DF6"/>
    <w:rsid w:val="00A32595"/>
    <w:rsid w:val="00A35B94"/>
    <w:rsid w:val="00A40929"/>
    <w:rsid w:val="00A45A82"/>
    <w:rsid w:val="00A565C5"/>
    <w:rsid w:val="00A57AB8"/>
    <w:rsid w:val="00A60BF7"/>
    <w:rsid w:val="00A63152"/>
    <w:rsid w:val="00A63A84"/>
    <w:rsid w:val="00A656F8"/>
    <w:rsid w:val="00A87EB1"/>
    <w:rsid w:val="00A93672"/>
    <w:rsid w:val="00AA05EF"/>
    <w:rsid w:val="00AA2E38"/>
    <w:rsid w:val="00AA6680"/>
    <w:rsid w:val="00AB3EC6"/>
    <w:rsid w:val="00AB6B9D"/>
    <w:rsid w:val="00AC2BC7"/>
    <w:rsid w:val="00AC4E22"/>
    <w:rsid w:val="00AD0F33"/>
    <w:rsid w:val="00AD28F3"/>
    <w:rsid w:val="00AE12DE"/>
    <w:rsid w:val="00AE6098"/>
    <w:rsid w:val="00AE7DC6"/>
    <w:rsid w:val="00AF15E0"/>
    <w:rsid w:val="00AF1762"/>
    <w:rsid w:val="00AF1DEA"/>
    <w:rsid w:val="00AF5E6E"/>
    <w:rsid w:val="00AF7837"/>
    <w:rsid w:val="00AF7FB4"/>
    <w:rsid w:val="00B0412D"/>
    <w:rsid w:val="00B11E49"/>
    <w:rsid w:val="00B13BA9"/>
    <w:rsid w:val="00B13E6D"/>
    <w:rsid w:val="00B174AD"/>
    <w:rsid w:val="00B20E84"/>
    <w:rsid w:val="00B25300"/>
    <w:rsid w:val="00B32685"/>
    <w:rsid w:val="00B3348B"/>
    <w:rsid w:val="00B345B9"/>
    <w:rsid w:val="00B37574"/>
    <w:rsid w:val="00B415F4"/>
    <w:rsid w:val="00B45576"/>
    <w:rsid w:val="00B4724B"/>
    <w:rsid w:val="00B4790C"/>
    <w:rsid w:val="00B5343F"/>
    <w:rsid w:val="00B562AA"/>
    <w:rsid w:val="00B61613"/>
    <w:rsid w:val="00B65241"/>
    <w:rsid w:val="00B725BD"/>
    <w:rsid w:val="00B7373C"/>
    <w:rsid w:val="00B804EB"/>
    <w:rsid w:val="00B84D5F"/>
    <w:rsid w:val="00B8653A"/>
    <w:rsid w:val="00B947DF"/>
    <w:rsid w:val="00B94FE0"/>
    <w:rsid w:val="00BA187D"/>
    <w:rsid w:val="00BB28D1"/>
    <w:rsid w:val="00BB3310"/>
    <w:rsid w:val="00BB4693"/>
    <w:rsid w:val="00BB623A"/>
    <w:rsid w:val="00BC0AF8"/>
    <w:rsid w:val="00BD319A"/>
    <w:rsid w:val="00BD579E"/>
    <w:rsid w:val="00BD7E02"/>
    <w:rsid w:val="00BE5EB6"/>
    <w:rsid w:val="00BF3406"/>
    <w:rsid w:val="00C00787"/>
    <w:rsid w:val="00C14B13"/>
    <w:rsid w:val="00C17489"/>
    <w:rsid w:val="00C265CF"/>
    <w:rsid w:val="00C333C8"/>
    <w:rsid w:val="00C343C4"/>
    <w:rsid w:val="00C35A8C"/>
    <w:rsid w:val="00C4703C"/>
    <w:rsid w:val="00C4730C"/>
    <w:rsid w:val="00C51BAC"/>
    <w:rsid w:val="00C5215A"/>
    <w:rsid w:val="00C566AD"/>
    <w:rsid w:val="00C5734C"/>
    <w:rsid w:val="00C601E6"/>
    <w:rsid w:val="00C614BA"/>
    <w:rsid w:val="00C65746"/>
    <w:rsid w:val="00C74EF3"/>
    <w:rsid w:val="00C75E97"/>
    <w:rsid w:val="00C80C48"/>
    <w:rsid w:val="00C81F33"/>
    <w:rsid w:val="00C822EF"/>
    <w:rsid w:val="00C84446"/>
    <w:rsid w:val="00C94A98"/>
    <w:rsid w:val="00C963B4"/>
    <w:rsid w:val="00CA07AD"/>
    <w:rsid w:val="00CA1DCB"/>
    <w:rsid w:val="00CA7900"/>
    <w:rsid w:val="00CB65F3"/>
    <w:rsid w:val="00CB7050"/>
    <w:rsid w:val="00CB70AD"/>
    <w:rsid w:val="00CD5A54"/>
    <w:rsid w:val="00CD6EEA"/>
    <w:rsid w:val="00CD72A1"/>
    <w:rsid w:val="00CF762C"/>
    <w:rsid w:val="00D037B4"/>
    <w:rsid w:val="00D0552F"/>
    <w:rsid w:val="00D05A39"/>
    <w:rsid w:val="00D071B8"/>
    <w:rsid w:val="00D21901"/>
    <w:rsid w:val="00D26747"/>
    <w:rsid w:val="00D303F7"/>
    <w:rsid w:val="00D445D7"/>
    <w:rsid w:val="00D447B1"/>
    <w:rsid w:val="00D51803"/>
    <w:rsid w:val="00D51852"/>
    <w:rsid w:val="00D61BCE"/>
    <w:rsid w:val="00D63091"/>
    <w:rsid w:val="00D65A77"/>
    <w:rsid w:val="00D7141E"/>
    <w:rsid w:val="00D87ACF"/>
    <w:rsid w:val="00D949DA"/>
    <w:rsid w:val="00D94FFA"/>
    <w:rsid w:val="00D95BA6"/>
    <w:rsid w:val="00DA1D89"/>
    <w:rsid w:val="00DB7A1C"/>
    <w:rsid w:val="00DE0BF5"/>
    <w:rsid w:val="00DE61C6"/>
    <w:rsid w:val="00DE6F00"/>
    <w:rsid w:val="00DF797B"/>
    <w:rsid w:val="00DF7FF0"/>
    <w:rsid w:val="00E0057E"/>
    <w:rsid w:val="00E00BED"/>
    <w:rsid w:val="00E166D2"/>
    <w:rsid w:val="00E2375F"/>
    <w:rsid w:val="00E2473C"/>
    <w:rsid w:val="00E24DD6"/>
    <w:rsid w:val="00E36ADE"/>
    <w:rsid w:val="00E4073E"/>
    <w:rsid w:val="00E41103"/>
    <w:rsid w:val="00E41200"/>
    <w:rsid w:val="00E42807"/>
    <w:rsid w:val="00E4440D"/>
    <w:rsid w:val="00E47611"/>
    <w:rsid w:val="00E476D6"/>
    <w:rsid w:val="00E52279"/>
    <w:rsid w:val="00E539CB"/>
    <w:rsid w:val="00E61306"/>
    <w:rsid w:val="00E67BAE"/>
    <w:rsid w:val="00E70E40"/>
    <w:rsid w:val="00E80819"/>
    <w:rsid w:val="00E8314F"/>
    <w:rsid w:val="00EA34E0"/>
    <w:rsid w:val="00EA4E4E"/>
    <w:rsid w:val="00EB58FF"/>
    <w:rsid w:val="00EB79A6"/>
    <w:rsid w:val="00EC1B81"/>
    <w:rsid w:val="00EC4116"/>
    <w:rsid w:val="00EC4529"/>
    <w:rsid w:val="00EE7004"/>
    <w:rsid w:val="00EF0F09"/>
    <w:rsid w:val="00EF2BF9"/>
    <w:rsid w:val="00EF30C8"/>
    <w:rsid w:val="00EF3A0C"/>
    <w:rsid w:val="00EF4C2F"/>
    <w:rsid w:val="00EF77D2"/>
    <w:rsid w:val="00F0302F"/>
    <w:rsid w:val="00F2248D"/>
    <w:rsid w:val="00F25E44"/>
    <w:rsid w:val="00F2785C"/>
    <w:rsid w:val="00F317F7"/>
    <w:rsid w:val="00F339EC"/>
    <w:rsid w:val="00F34889"/>
    <w:rsid w:val="00F3709C"/>
    <w:rsid w:val="00F4316A"/>
    <w:rsid w:val="00F449D0"/>
    <w:rsid w:val="00F50B85"/>
    <w:rsid w:val="00F71B66"/>
    <w:rsid w:val="00F72093"/>
    <w:rsid w:val="00F73AAA"/>
    <w:rsid w:val="00F749F0"/>
    <w:rsid w:val="00F7622E"/>
    <w:rsid w:val="00F8108D"/>
    <w:rsid w:val="00F82758"/>
    <w:rsid w:val="00F842AF"/>
    <w:rsid w:val="00F91038"/>
    <w:rsid w:val="00F924D0"/>
    <w:rsid w:val="00F94C39"/>
    <w:rsid w:val="00FA4192"/>
    <w:rsid w:val="00FB19B5"/>
    <w:rsid w:val="00FB585B"/>
    <w:rsid w:val="00FC34C8"/>
    <w:rsid w:val="00FC44FE"/>
    <w:rsid w:val="00FC5A42"/>
    <w:rsid w:val="00FD4201"/>
    <w:rsid w:val="00FF00D5"/>
    <w:rsid w:val="00FF07BB"/>
    <w:rsid w:val="00FF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416A8"/>
  <w15:docId w15:val="{8734066C-EA37-4C6C-8385-2083D487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Calibri" w:hAnsi="Arial Narro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BAC"/>
    <w:pPr>
      <w:spacing w:line="276" w:lineRule="auto"/>
    </w:pPr>
    <w:rPr>
      <w:szCs w:val="22"/>
    </w:rPr>
  </w:style>
  <w:style w:type="paragraph" w:styleId="Heading1">
    <w:name w:val="heading 1"/>
    <w:basedOn w:val="Normal"/>
    <w:next w:val="Normal"/>
    <w:link w:val="Heading1Char"/>
    <w:uiPriority w:val="9"/>
    <w:qFormat/>
    <w:rsid w:val="00A40929"/>
    <w:pPr>
      <w:keepNext/>
      <w:spacing w:before="240" w:after="60"/>
      <w:outlineLvl w:val="0"/>
    </w:pPr>
    <w:rPr>
      <w:rFonts w:eastAsia="Times New Roman"/>
      <w:b/>
      <w:bCs/>
      <w:i/>
      <w:color w:val="3B255B"/>
      <w:kern w:val="32"/>
      <w:sz w:val="28"/>
      <w:szCs w:val="32"/>
    </w:rPr>
  </w:style>
  <w:style w:type="paragraph" w:styleId="Heading2">
    <w:name w:val="heading 2"/>
    <w:basedOn w:val="Normal"/>
    <w:next w:val="Normal"/>
    <w:link w:val="Heading2Char"/>
    <w:uiPriority w:val="9"/>
    <w:unhideWhenUsed/>
    <w:qFormat/>
    <w:rsid w:val="00A40929"/>
    <w:pPr>
      <w:keepNext/>
      <w:spacing w:before="240" w:after="60"/>
      <w:outlineLvl w:val="1"/>
    </w:pPr>
    <w:rPr>
      <w:rFonts w:eastAsia="Times New Roman"/>
      <w:b/>
      <w:bCs/>
      <w:i/>
      <w:iCs/>
      <w:color w:val="39275B"/>
      <w:sz w:val="24"/>
      <w:szCs w:val="28"/>
    </w:rPr>
  </w:style>
  <w:style w:type="paragraph" w:styleId="Heading3">
    <w:name w:val="heading 3"/>
    <w:basedOn w:val="Normal"/>
    <w:link w:val="Heading3Char"/>
    <w:uiPriority w:val="9"/>
    <w:qFormat/>
    <w:rsid w:val="00A40929"/>
    <w:pPr>
      <w:spacing w:before="120" w:after="120" w:line="240" w:lineRule="auto"/>
      <w:outlineLvl w:val="2"/>
    </w:pPr>
    <w:rPr>
      <w:rFonts w:eastAsia="Times New Roman"/>
      <w:b/>
      <w:bCs/>
      <w:i/>
      <w:color w:val="3B255B"/>
      <w:szCs w:val="27"/>
    </w:rPr>
  </w:style>
  <w:style w:type="paragraph" w:styleId="Heading4">
    <w:name w:val="heading 4"/>
    <w:basedOn w:val="Normal"/>
    <w:next w:val="Normal"/>
    <w:link w:val="Heading4Char"/>
    <w:uiPriority w:val="9"/>
    <w:unhideWhenUsed/>
    <w:qFormat/>
    <w:rsid w:val="00395FB1"/>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40929"/>
    <w:rPr>
      <w:rFonts w:eastAsia="Times New Roman"/>
      <w:b/>
      <w:bCs/>
      <w:i/>
      <w:color w:val="3B255B"/>
      <w:szCs w:val="27"/>
    </w:rPr>
  </w:style>
  <w:style w:type="character" w:styleId="Hyperlink">
    <w:name w:val="Hyperlink"/>
    <w:basedOn w:val="DefaultParagraphFont"/>
    <w:uiPriority w:val="99"/>
    <w:unhideWhenUsed/>
    <w:rsid w:val="00833C77"/>
    <w:rPr>
      <w:color w:val="0000FF"/>
      <w:u w:val="single"/>
    </w:rPr>
  </w:style>
  <w:style w:type="character" w:styleId="IntenseEmphasis">
    <w:name w:val="Intense Emphasis"/>
    <w:basedOn w:val="DefaultParagraphFont"/>
    <w:uiPriority w:val="21"/>
    <w:qFormat/>
    <w:rsid w:val="00833C77"/>
    <w:rPr>
      <w:b/>
      <w:bCs/>
      <w:i/>
      <w:iCs/>
      <w:color w:val="4F81BD"/>
    </w:rPr>
  </w:style>
  <w:style w:type="paragraph" w:styleId="IntenseQuote">
    <w:name w:val="Intense Quote"/>
    <w:basedOn w:val="Normal"/>
    <w:next w:val="Normal"/>
    <w:link w:val="IntenseQuoteChar"/>
    <w:uiPriority w:val="30"/>
    <w:qFormat/>
    <w:rsid w:val="00E80819"/>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E80819"/>
    <w:rPr>
      <w:b/>
      <w:bCs/>
      <w:i/>
      <w:iCs/>
      <w:color w:val="4F81BD"/>
      <w:szCs w:val="22"/>
    </w:rPr>
  </w:style>
  <w:style w:type="paragraph" w:styleId="Header">
    <w:name w:val="header"/>
    <w:basedOn w:val="Normal"/>
    <w:link w:val="HeaderChar"/>
    <w:uiPriority w:val="99"/>
    <w:unhideWhenUsed/>
    <w:rsid w:val="00EA4E4E"/>
    <w:pPr>
      <w:tabs>
        <w:tab w:val="center" w:pos="4680"/>
        <w:tab w:val="right" w:pos="9360"/>
      </w:tabs>
    </w:pPr>
  </w:style>
  <w:style w:type="character" w:customStyle="1" w:styleId="HeaderChar">
    <w:name w:val="Header Char"/>
    <w:basedOn w:val="DefaultParagraphFont"/>
    <w:link w:val="Header"/>
    <w:uiPriority w:val="99"/>
    <w:rsid w:val="00EA4E4E"/>
    <w:rPr>
      <w:szCs w:val="22"/>
    </w:rPr>
  </w:style>
  <w:style w:type="paragraph" w:styleId="Footer">
    <w:name w:val="footer"/>
    <w:basedOn w:val="Normal"/>
    <w:link w:val="FooterChar"/>
    <w:uiPriority w:val="99"/>
    <w:unhideWhenUsed/>
    <w:rsid w:val="00EA4E4E"/>
    <w:pPr>
      <w:tabs>
        <w:tab w:val="center" w:pos="4680"/>
        <w:tab w:val="right" w:pos="9360"/>
      </w:tabs>
    </w:pPr>
  </w:style>
  <w:style w:type="character" w:customStyle="1" w:styleId="FooterChar">
    <w:name w:val="Footer Char"/>
    <w:basedOn w:val="DefaultParagraphFont"/>
    <w:link w:val="Footer"/>
    <w:uiPriority w:val="99"/>
    <w:rsid w:val="00EA4E4E"/>
    <w:rPr>
      <w:szCs w:val="22"/>
    </w:rPr>
  </w:style>
  <w:style w:type="table" w:customStyle="1" w:styleId="LightList-Accent11">
    <w:name w:val="Light List - Accent 11"/>
    <w:basedOn w:val="TableNormal"/>
    <w:uiPriority w:val="61"/>
    <w:rsid w:val="00D2674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BalloonText">
    <w:name w:val="Balloon Text"/>
    <w:basedOn w:val="Normal"/>
    <w:link w:val="BalloonTextChar"/>
    <w:uiPriority w:val="99"/>
    <w:semiHidden/>
    <w:unhideWhenUsed/>
    <w:rsid w:val="00AC4E2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E22"/>
    <w:rPr>
      <w:rFonts w:ascii="Tahoma" w:hAnsi="Tahoma" w:cs="Tahoma"/>
      <w:sz w:val="16"/>
      <w:szCs w:val="16"/>
    </w:rPr>
  </w:style>
  <w:style w:type="character" w:customStyle="1" w:styleId="Heading2Char">
    <w:name w:val="Heading 2 Char"/>
    <w:basedOn w:val="DefaultParagraphFont"/>
    <w:link w:val="Heading2"/>
    <w:uiPriority w:val="9"/>
    <w:rsid w:val="00A40929"/>
    <w:rPr>
      <w:rFonts w:eastAsia="Times New Roman"/>
      <w:b/>
      <w:bCs/>
      <w:i/>
      <w:iCs/>
      <w:color w:val="39275B"/>
      <w:sz w:val="24"/>
      <w:szCs w:val="28"/>
    </w:rPr>
  </w:style>
  <w:style w:type="character" w:customStyle="1" w:styleId="Heading1Char">
    <w:name w:val="Heading 1 Char"/>
    <w:basedOn w:val="DefaultParagraphFont"/>
    <w:link w:val="Heading1"/>
    <w:uiPriority w:val="9"/>
    <w:rsid w:val="00A40929"/>
    <w:rPr>
      <w:rFonts w:eastAsia="Times New Roman"/>
      <w:b/>
      <w:bCs/>
      <w:i/>
      <w:color w:val="3B255B"/>
      <w:kern w:val="32"/>
      <w:sz w:val="28"/>
      <w:szCs w:val="32"/>
    </w:rPr>
  </w:style>
  <w:style w:type="table" w:styleId="LightList-Accent4">
    <w:name w:val="Light List Accent 4"/>
    <w:basedOn w:val="TableNormal"/>
    <w:uiPriority w:val="61"/>
    <w:rsid w:val="00F7622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TableGrid">
    <w:name w:val="Table Grid"/>
    <w:basedOn w:val="TableNormal"/>
    <w:rsid w:val="0080529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95FB1"/>
    <w:rPr>
      <w:rFonts w:ascii="Calibri" w:eastAsia="Times New Roman" w:hAnsi="Calibri" w:cs="Times New Roman"/>
      <w:b/>
      <w:bCs/>
      <w:sz w:val="28"/>
      <w:szCs w:val="28"/>
    </w:rPr>
  </w:style>
  <w:style w:type="character" w:customStyle="1" w:styleId="searchhighlight">
    <w:name w:val="search_highlight"/>
    <w:basedOn w:val="DefaultParagraphFont"/>
    <w:rsid w:val="00395FB1"/>
  </w:style>
  <w:style w:type="paragraph" w:styleId="NormalWeb">
    <w:name w:val="Normal (Web)"/>
    <w:basedOn w:val="Normal"/>
    <w:uiPriority w:val="99"/>
    <w:semiHidden/>
    <w:unhideWhenUsed/>
    <w:rsid w:val="00DB7A1C"/>
    <w:pPr>
      <w:spacing w:before="100" w:beforeAutospacing="1" w:after="100" w:afterAutospacing="1" w:line="240" w:lineRule="auto"/>
    </w:pPr>
    <w:rPr>
      <w:rFonts w:ascii="Times New Roman" w:eastAsiaTheme="minorEastAsia" w:hAnsi="Times New Roman"/>
      <w:sz w:val="24"/>
      <w:szCs w:val="24"/>
    </w:rPr>
  </w:style>
  <w:style w:type="character" w:styleId="FollowedHyperlink">
    <w:name w:val="FollowedHyperlink"/>
    <w:basedOn w:val="DefaultParagraphFont"/>
    <w:uiPriority w:val="99"/>
    <w:semiHidden/>
    <w:unhideWhenUsed/>
    <w:rsid w:val="009B2CB2"/>
    <w:rPr>
      <w:color w:val="800080" w:themeColor="followedHyperlink"/>
      <w:u w:val="single"/>
    </w:rPr>
  </w:style>
  <w:style w:type="character" w:customStyle="1" w:styleId="apple-converted-space">
    <w:name w:val="apple-converted-space"/>
    <w:basedOn w:val="DefaultParagraphFont"/>
    <w:rsid w:val="00B725BD"/>
  </w:style>
  <w:style w:type="table" w:styleId="LightList-Accent1">
    <w:name w:val="Light List Accent 1"/>
    <w:basedOn w:val="TableNormal"/>
    <w:uiPriority w:val="61"/>
    <w:rsid w:val="00AC2BC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Paragraph">
    <w:name w:val="List Paragraph"/>
    <w:basedOn w:val="Normal"/>
    <w:uiPriority w:val="34"/>
    <w:qFormat/>
    <w:rsid w:val="00C94A98"/>
    <w:pPr>
      <w:ind w:left="720"/>
      <w:contextualSpacing/>
    </w:pPr>
  </w:style>
  <w:style w:type="paragraph" w:customStyle="1" w:styleId="Default">
    <w:name w:val="Default"/>
    <w:rsid w:val="00270EBF"/>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AA6680"/>
    <w:pPr>
      <w:keepLines/>
      <w:spacing w:after="0" w:line="259" w:lineRule="auto"/>
      <w:outlineLvl w:val="9"/>
    </w:pPr>
    <w:rPr>
      <w:rFonts w:asciiTheme="majorHAnsi" w:eastAsiaTheme="majorEastAsia" w:hAnsiTheme="majorHAnsi" w:cstheme="majorBidi"/>
      <w:b w:val="0"/>
      <w:bCs w:val="0"/>
      <w:i w:val="0"/>
      <w:color w:val="365F91" w:themeColor="accent1" w:themeShade="BF"/>
      <w:kern w:val="0"/>
      <w:sz w:val="32"/>
    </w:rPr>
  </w:style>
  <w:style w:type="paragraph" w:styleId="TOC1">
    <w:name w:val="toc 1"/>
    <w:basedOn w:val="Normal"/>
    <w:next w:val="Normal"/>
    <w:autoRedefine/>
    <w:uiPriority w:val="39"/>
    <w:unhideWhenUsed/>
    <w:rsid w:val="00AA6680"/>
    <w:pPr>
      <w:spacing w:after="100"/>
    </w:pPr>
  </w:style>
  <w:style w:type="paragraph" w:styleId="TOC2">
    <w:name w:val="toc 2"/>
    <w:basedOn w:val="Normal"/>
    <w:next w:val="Normal"/>
    <w:autoRedefine/>
    <w:uiPriority w:val="39"/>
    <w:unhideWhenUsed/>
    <w:rsid w:val="00AA6680"/>
    <w:pPr>
      <w:tabs>
        <w:tab w:val="right" w:leader="dot" w:pos="10520"/>
      </w:tabs>
      <w:spacing w:line="240" w:lineRule="auto"/>
      <w:ind w:left="202"/>
    </w:pPr>
  </w:style>
  <w:style w:type="paragraph" w:styleId="TOC3">
    <w:name w:val="toc 3"/>
    <w:basedOn w:val="Normal"/>
    <w:next w:val="Normal"/>
    <w:autoRedefine/>
    <w:uiPriority w:val="39"/>
    <w:unhideWhenUsed/>
    <w:rsid w:val="00AA668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4130">
      <w:bodyDiv w:val="1"/>
      <w:marLeft w:val="0"/>
      <w:marRight w:val="0"/>
      <w:marTop w:val="0"/>
      <w:marBottom w:val="0"/>
      <w:divBdr>
        <w:top w:val="none" w:sz="0" w:space="0" w:color="auto"/>
        <w:left w:val="none" w:sz="0" w:space="0" w:color="auto"/>
        <w:bottom w:val="none" w:sz="0" w:space="0" w:color="auto"/>
        <w:right w:val="none" w:sz="0" w:space="0" w:color="auto"/>
      </w:divBdr>
    </w:div>
    <w:div w:id="317151713">
      <w:bodyDiv w:val="1"/>
      <w:marLeft w:val="0"/>
      <w:marRight w:val="0"/>
      <w:marTop w:val="0"/>
      <w:marBottom w:val="0"/>
      <w:divBdr>
        <w:top w:val="none" w:sz="0" w:space="0" w:color="auto"/>
        <w:left w:val="none" w:sz="0" w:space="0" w:color="auto"/>
        <w:bottom w:val="none" w:sz="0" w:space="0" w:color="auto"/>
        <w:right w:val="none" w:sz="0" w:space="0" w:color="auto"/>
      </w:divBdr>
    </w:div>
    <w:div w:id="346256614">
      <w:bodyDiv w:val="1"/>
      <w:marLeft w:val="0"/>
      <w:marRight w:val="0"/>
      <w:marTop w:val="0"/>
      <w:marBottom w:val="0"/>
      <w:divBdr>
        <w:top w:val="none" w:sz="0" w:space="0" w:color="auto"/>
        <w:left w:val="none" w:sz="0" w:space="0" w:color="auto"/>
        <w:bottom w:val="none" w:sz="0" w:space="0" w:color="auto"/>
        <w:right w:val="none" w:sz="0" w:space="0" w:color="auto"/>
      </w:divBdr>
    </w:div>
    <w:div w:id="562327465">
      <w:bodyDiv w:val="1"/>
      <w:marLeft w:val="0"/>
      <w:marRight w:val="0"/>
      <w:marTop w:val="0"/>
      <w:marBottom w:val="0"/>
      <w:divBdr>
        <w:top w:val="none" w:sz="0" w:space="0" w:color="auto"/>
        <w:left w:val="none" w:sz="0" w:space="0" w:color="auto"/>
        <w:bottom w:val="none" w:sz="0" w:space="0" w:color="auto"/>
        <w:right w:val="none" w:sz="0" w:space="0" w:color="auto"/>
      </w:divBdr>
    </w:div>
    <w:div w:id="575093575">
      <w:bodyDiv w:val="1"/>
      <w:marLeft w:val="0"/>
      <w:marRight w:val="0"/>
      <w:marTop w:val="0"/>
      <w:marBottom w:val="0"/>
      <w:divBdr>
        <w:top w:val="none" w:sz="0" w:space="0" w:color="auto"/>
        <w:left w:val="none" w:sz="0" w:space="0" w:color="auto"/>
        <w:bottom w:val="none" w:sz="0" w:space="0" w:color="auto"/>
        <w:right w:val="none" w:sz="0" w:space="0" w:color="auto"/>
      </w:divBdr>
    </w:div>
    <w:div w:id="623343444">
      <w:bodyDiv w:val="1"/>
      <w:marLeft w:val="0"/>
      <w:marRight w:val="0"/>
      <w:marTop w:val="0"/>
      <w:marBottom w:val="0"/>
      <w:divBdr>
        <w:top w:val="none" w:sz="0" w:space="0" w:color="auto"/>
        <w:left w:val="none" w:sz="0" w:space="0" w:color="auto"/>
        <w:bottom w:val="none" w:sz="0" w:space="0" w:color="auto"/>
        <w:right w:val="none" w:sz="0" w:space="0" w:color="auto"/>
      </w:divBdr>
    </w:div>
    <w:div w:id="1130901838">
      <w:bodyDiv w:val="1"/>
      <w:marLeft w:val="0"/>
      <w:marRight w:val="0"/>
      <w:marTop w:val="0"/>
      <w:marBottom w:val="0"/>
      <w:divBdr>
        <w:top w:val="none" w:sz="0" w:space="0" w:color="auto"/>
        <w:left w:val="none" w:sz="0" w:space="0" w:color="auto"/>
        <w:bottom w:val="none" w:sz="0" w:space="0" w:color="auto"/>
        <w:right w:val="none" w:sz="0" w:space="0" w:color="auto"/>
      </w:divBdr>
    </w:div>
    <w:div w:id="1463964259">
      <w:bodyDiv w:val="1"/>
      <w:marLeft w:val="0"/>
      <w:marRight w:val="0"/>
      <w:marTop w:val="0"/>
      <w:marBottom w:val="0"/>
      <w:divBdr>
        <w:top w:val="none" w:sz="0" w:space="0" w:color="auto"/>
        <w:left w:val="none" w:sz="0" w:space="0" w:color="auto"/>
        <w:bottom w:val="none" w:sz="0" w:space="0" w:color="auto"/>
        <w:right w:val="none" w:sz="0" w:space="0" w:color="auto"/>
      </w:divBdr>
    </w:div>
    <w:div w:id="1487016542">
      <w:bodyDiv w:val="1"/>
      <w:marLeft w:val="0"/>
      <w:marRight w:val="0"/>
      <w:marTop w:val="0"/>
      <w:marBottom w:val="0"/>
      <w:divBdr>
        <w:top w:val="none" w:sz="0" w:space="0" w:color="auto"/>
        <w:left w:val="none" w:sz="0" w:space="0" w:color="auto"/>
        <w:bottom w:val="none" w:sz="0" w:space="0" w:color="auto"/>
        <w:right w:val="none" w:sz="0" w:space="0" w:color="auto"/>
      </w:divBdr>
    </w:div>
    <w:div w:id="1578788304">
      <w:bodyDiv w:val="1"/>
      <w:marLeft w:val="0"/>
      <w:marRight w:val="0"/>
      <w:marTop w:val="0"/>
      <w:marBottom w:val="0"/>
      <w:divBdr>
        <w:top w:val="none" w:sz="0" w:space="0" w:color="auto"/>
        <w:left w:val="none" w:sz="0" w:space="0" w:color="auto"/>
        <w:bottom w:val="none" w:sz="0" w:space="0" w:color="auto"/>
        <w:right w:val="none" w:sz="0" w:space="0" w:color="auto"/>
      </w:divBdr>
    </w:div>
    <w:div w:id="1621105784">
      <w:bodyDiv w:val="1"/>
      <w:marLeft w:val="0"/>
      <w:marRight w:val="0"/>
      <w:marTop w:val="0"/>
      <w:marBottom w:val="0"/>
      <w:divBdr>
        <w:top w:val="none" w:sz="0" w:space="0" w:color="auto"/>
        <w:left w:val="none" w:sz="0" w:space="0" w:color="auto"/>
        <w:bottom w:val="none" w:sz="0" w:space="0" w:color="auto"/>
        <w:right w:val="none" w:sz="0" w:space="0" w:color="auto"/>
      </w:divBdr>
    </w:div>
    <w:div w:id="1657683511">
      <w:bodyDiv w:val="1"/>
      <w:marLeft w:val="0"/>
      <w:marRight w:val="0"/>
      <w:marTop w:val="0"/>
      <w:marBottom w:val="0"/>
      <w:divBdr>
        <w:top w:val="none" w:sz="0" w:space="0" w:color="auto"/>
        <w:left w:val="none" w:sz="0" w:space="0" w:color="auto"/>
        <w:bottom w:val="none" w:sz="0" w:space="0" w:color="auto"/>
        <w:right w:val="none" w:sz="0" w:space="0" w:color="auto"/>
      </w:divBdr>
    </w:div>
    <w:div w:id="1795369992">
      <w:bodyDiv w:val="1"/>
      <w:marLeft w:val="0"/>
      <w:marRight w:val="0"/>
      <w:marTop w:val="0"/>
      <w:marBottom w:val="0"/>
      <w:divBdr>
        <w:top w:val="none" w:sz="0" w:space="0" w:color="auto"/>
        <w:left w:val="none" w:sz="0" w:space="0" w:color="auto"/>
        <w:bottom w:val="none" w:sz="0" w:space="0" w:color="auto"/>
        <w:right w:val="none" w:sz="0" w:space="0" w:color="auto"/>
      </w:divBdr>
    </w:div>
    <w:div w:id="1846430751">
      <w:bodyDiv w:val="1"/>
      <w:marLeft w:val="0"/>
      <w:marRight w:val="0"/>
      <w:marTop w:val="0"/>
      <w:marBottom w:val="0"/>
      <w:divBdr>
        <w:top w:val="none" w:sz="0" w:space="0" w:color="auto"/>
        <w:left w:val="none" w:sz="0" w:space="0" w:color="auto"/>
        <w:bottom w:val="none" w:sz="0" w:space="0" w:color="auto"/>
        <w:right w:val="none" w:sz="0" w:space="0" w:color="auto"/>
      </w:divBdr>
    </w:div>
    <w:div w:id="1881243191">
      <w:bodyDiv w:val="1"/>
      <w:marLeft w:val="0"/>
      <w:marRight w:val="0"/>
      <w:marTop w:val="0"/>
      <w:marBottom w:val="0"/>
      <w:divBdr>
        <w:top w:val="none" w:sz="0" w:space="0" w:color="auto"/>
        <w:left w:val="none" w:sz="0" w:space="0" w:color="auto"/>
        <w:bottom w:val="none" w:sz="0" w:space="0" w:color="auto"/>
        <w:right w:val="none" w:sz="0" w:space="0" w:color="auto"/>
      </w:divBdr>
    </w:div>
    <w:div w:id="1957103100">
      <w:bodyDiv w:val="1"/>
      <w:marLeft w:val="0"/>
      <w:marRight w:val="0"/>
      <w:marTop w:val="0"/>
      <w:marBottom w:val="0"/>
      <w:divBdr>
        <w:top w:val="none" w:sz="0" w:space="0" w:color="auto"/>
        <w:left w:val="none" w:sz="0" w:space="0" w:color="auto"/>
        <w:bottom w:val="none" w:sz="0" w:space="0" w:color="auto"/>
        <w:right w:val="none" w:sz="0" w:space="0" w:color="auto"/>
      </w:divBdr>
    </w:div>
    <w:div w:id="2002848809">
      <w:bodyDiv w:val="1"/>
      <w:marLeft w:val="0"/>
      <w:marRight w:val="0"/>
      <w:marTop w:val="0"/>
      <w:marBottom w:val="0"/>
      <w:divBdr>
        <w:top w:val="none" w:sz="0" w:space="0" w:color="auto"/>
        <w:left w:val="none" w:sz="0" w:space="0" w:color="auto"/>
        <w:bottom w:val="none" w:sz="0" w:space="0" w:color="auto"/>
        <w:right w:val="none" w:sz="0" w:space="0" w:color="auto"/>
      </w:divBdr>
    </w:div>
    <w:div w:id="2015960478">
      <w:bodyDiv w:val="1"/>
      <w:marLeft w:val="0"/>
      <w:marRight w:val="0"/>
      <w:marTop w:val="0"/>
      <w:marBottom w:val="0"/>
      <w:divBdr>
        <w:top w:val="none" w:sz="0" w:space="0" w:color="auto"/>
        <w:left w:val="none" w:sz="0" w:space="0" w:color="auto"/>
        <w:bottom w:val="none" w:sz="0" w:space="0" w:color="auto"/>
        <w:right w:val="none" w:sz="0" w:space="0" w:color="auto"/>
      </w:divBdr>
    </w:div>
    <w:div w:id="2087604267">
      <w:bodyDiv w:val="1"/>
      <w:marLeft w:val="0"/>
      <w:marRight w:val="0"/>
      <w:marTop w:val="0"/>
      <w:marBottom w:val="0"/>
      <w:divBdr>
        <w:top w:val="none" w:sz="0" w:space="0" w:color="auto"/>
        <w:left w:val="none" w:sz="0" w:space="0" w:color="auto"/>
        <w:bottom w:val="none" w:sz="0" w:space="0" w:color="auto"/>
        <w:right w:val="none" w:sz="0" w:space="0" w:color="auto"/>
      </w:divBdr>
    </w:div>
    <w:div w:id="21275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32AF4-8D15-4D08-980F-35A33E0A4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Washington</Company>
  <LinksUpToDate>false</LinksUpToDate>
  <CharactersWithSpaces>1229</CharactersWithSpaces>
  <SharedDoc>false</SharedDoc>
  <HLinks>
    <vt:vector size="258" baseType="variant">
      <vt:variant>
        <vt:i4>4128803</vt:i4>
      </vt:variant>
      <vt:variant>
        <vt:i4>126</vt:i4>
      </vt:variant>
      <vt:variant>
        <vt:i4>0</vt:i4>
      </vt:variant>
      <vt:variant>
        <vt:i4>5</vt:i4>
      </vt:variant>
      <vt:variant>
        <vt:lpwstr>http://www.phenomenex.com/</vt:lpwstr>
      </vt:variant>
      <vt:variant>
        <vt:lpwstr/>
      </vt:variant>
      <vt:variant>
        <vt:i4>4128803</vt:i4>
      </vt:variant>
      <vt:variant>
        <vt:i4>123</vt:i4>
      </vt:variant>
      <vt:variant>
        <vt:i4>0</vt:i4>
      </vt:variant>
      <vt:variant>
        <vt:i4>5</vt:i4>
      </vt:variant>
      <vt:variant>
        <vt:lpwstr>http://www.phenomenex.com/</vt:lpwstr>
      </vt:variant>
      <vt:variant>
        <vt:lpwstr/>
      </vt:variant>
      <vt:variant>
        <vt:i4>3407999</vt:i4>
      </vt:variant>
      <vt:variant>
        <vt:i4>120</vt:i4>
      </vt:variant>
      <vt:variant>
        <vt:i4>0</vt:i4>
      </vt:variant>
      <vt:variant>
        <vt:i4>5</vt:i4>
      </vt:variant>
      <vt:variant>
        <vt:lpwstr>http://www.michrom.com/</vt:lpwstr>
      </vt:variant>
      <vt:variant>
        <vt:lpwstr/>
      </vt:variant>
      <vt:variant>
        <vt:i4>3407999</vt:i4>
      </vt:variant>
      <vt:variant>
        <vt:i4>117</vt:i4>
      </vt:variant>
      <vt:variant>
        <vt:i4>0</vt:i4>
      </vt:variant>
      <vt:variant>
        <vt:i4>5</vt:i4>
      </vt:variant>
      <vt:variant>
        <vt:lpwstr>http://www.michrom.com/</vt:lpwstr>
      </vt:variant>
      <vt:variant>
        <vt:lpwstr/>
      </vt:variant>
      <vt:variant>
        <vt:i4>5767196</vt:i4>
      </vt:variant>
      <vt:variant>
        <vt:i4>114</vt:i4>
      </vt:variant>
      <vt:variant>
        <vt:i4>0</vt:i4>
      </vt:variant>
      <vt:variant>
        <vt:i4>5</vt:i4>
      </vt:variant>
      <vt:variant>
        <vt:lpwstr>http://www.polymicro.com/</vt:lpwstr>
      </vt:variant>
      <vt:variant>
        <vt:lpwstr/>
      </vt:variant>
      <vt:variant>
        <vt:i4>5767196</vt:i4>
      </vt:variant>
      <vt:variant>
        <vt:i4>111</vt:i4>
      </vt:variant>
      <vt:variant>
        <vt:i4>0</vt:i4>
      </vt:variant>
      <vt:variant>
        <vt:i4>5</vt:i4>
      </vt:variant>
      <vt:variant>
        <vt:lpwstr>http://www.polymicro.com/</vt:lpwstr>
      </vt:variant>
      <vt:variant>
        <vt:lpwstr/>
      </vt:variant>
      <vt:variant>
        <vt:i4>5767196</vt:i4>
      </vt:variant>
      <vt:variant>
        <vt:i4>108</vt:i4>
      </vt:variant>
      <vt:variant>
        <vt:i4>0</vt:i4>
      </vt:variant>
      <vt:variant>
        <vt:i4>5</vt:i4>
      </vt:variant>
      <vt:variant>
        <vt:lpwstr>http://www.polymicro.com/</vt:lpwstr>
      </vt:variant>
      <vt:variant>
        <vt:lpwstr/>
      </vt:variant>
      <vt:variant>
        <vt:i4>4718678</vt:i4>
      </vt:variant>
      <vt:variant>
        <vt:i4>105</vt:i4>
      </vt:variant>
      <vt:variant>
        <vt:i4>0</vt:i4>
      </vt:variant>
      <vt:variant>
        <vt:i4>5</vt:i4>
      </vt:variant>
      <vt:variant>
        <vt:lpwstr>http://www.newobjective.com/products/cols_if_ordering.html</vt:lpwstr>
      </vt:variant>
      <vt:variant>
        <vt:lpwstr/>
      </vt:variant>
      <vt:variant>
        <vt:i4>5832785</vt:i4>
      </vt:variant>
      <vt:variant>
        <vt:i4>102</vt:i4>
      </vt:variant>
      <vt:variant>
        <vt:i4>0</vt:i4>
      </vt:variant>
      <vt:variant>
        <vt:i4>5</vt:i4>
      </vt:variant>
      <vt:variant>
        <vt:lpwstr>http://www.newobjective.com/</vt:lpwstr>
      </vt:variant>
      <vt:variant>
        <vt:lpwstr/>
      </vt:variant>
      <vt:variant>
        <vt:i4>4718594</vt:i4>
      </vt:variant>
      <vt:variant>
        <vt:i4>99</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96</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93</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90</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87</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84</vt:i4>
      </vt:variant>
      <vt:variant>
        <vt:i4>0</vt:i4>
      </vt:variant>
      <vt:variant>
        <vt:i4>5</vt:i4>
      </vt:variant>
      <vt:variant>
        <vt:lpwstr>https://new.fishersci.com/wps/portal/CMSTATIC?href=index.jsp&amp;store=Scientific&amp;segment=scientificStandard</vt:lpwstr>
      </vt:variant>
      <vt:variant>
        <vt:lpwstr/>
      </vt:variant>
      <vt:variant>
        <vt:i4>4718594</vt:i4>
      </vt:variant>
      <vt:variant>
        <vt:i4>81</vt:i4>
      </vt:variant>
      <vt:variant>
        <vt:i4>0</vt:i4>
      </vt:variant>
      <vt:variant>
        <vt:i4>5</vt:i4>
      </vt:variant>
      <vt:variant>
        <vt:lpwstr>https://new.fishersci.com/wps/portal/CMSTATIC?href=index.jsp&amp;store=Scientific&amp;segment=scientificStandard</vt:lpwstr>
      </vt:variant>
      <vt:variant>
        <vt:lpwstr/>
      </vt:variant>
      <vt:variant>
        <vt:i4>2818048</vt:i4>
      </vt:variant>
      <vt:variant>
        <vt:i4>78</vt:i4>
      </vt:variant>
      <vt:variant>
        <vt:i4>0</vt:i4>
      </vt:variant>
      <vt:variant>
        <vt:i4>5</vt:i4>
      </vt:variant>
      <vt:variant>
        <vt:lpwstr>http://www.swagelok.com/search/product_detail.aspx?part=SS-200-1-4</vt:lpwstr>
      </vt:variant>
      <vt:variant>
        <vt:lpwstr/>
      </vt:variant>
      <vt:variant>
        <vt:i4>1048667</vt:i4>
      </vt:variant>
      <vt:variant>
        <vt:i4>75</vt:i4>
      </vt:variant>
      <vt:variant>
        <vt:i4>0</vt:i4>
      </vt:variant>
      <vt:variant>
        <vt:i4>5</vt:i4>
      </vt:variant>
      <vt:variant>
        <vt:lpwstr>http://www.swagelok.com/default.aspx</vt:lpwstr>
      </vt:variant>
      <vt:variant>
        <vt:lpwstr/>
      </vt:variant>
      <vt:variant>
        <vt:i4>1507454</vt:i4>
      </vt:variant>
      <vt:variant>
        <vt:i4>72</vt:i4>
      </vt:variant>
      <vt:variant>
        <vt:i4>0</vt:i4>
      </vt:variant>
      <vt:variant>
        <vt:i4>5</vt:i4>
      </vt:variant>
      <vt:variant>
        <vt:lpwstr>http://www.swagelok.com/search/product_detail.aspx?part=SS-4-HCG</vt:lpwstr>
      </vt:variant>
      <vt:variant>
        <vt:lpwstr/>
      </vt:variant>
      <vt:variant>
        <vt:i4>1048667</vt:i4>
      </vt:variant>
      <vt:variant>
        <vt:i4>69</vt:i4>
      </vt:variant>
      <vt:variant>
        <vt:i4>0</vt:i4>
      </vt:variant>
      <vt:variant>
        <vt:i4>5</vt:i4>
      </vt:variant>
      <vt:variant>
        <vt:lpwstr>http://www.swagelok.com/default.aspx</vt:lpwstr>
      </vt:variant>
      <vt:variant>
        <vt:lpwstr/>
      </vt:variant>
      <vt:variant>
        <vt:i4>1376332</vt:i4>
      </vt:variant>
      <vt:variant>
        <vt:i4>66</vt:i4>
      </vt:variant>
      <vt:variant>
        <vt:i4>0</vt:i4>
      </vt:variant>
      <vt:variant>
        <vt:i4>5</vt:i4>
      </vt:variant>
      <vt:variant>
        <vt:lpwstr>http://www.airgas.com/product/inquiry/y11n115h580</vt:lpwstr>
      </vt:variant>
      <vt:variant>
        <vt:lpwstr/>
      </vt:variant>
      <vt:variant>
        <vt:i4>3604515</vt:i4>
      </vt:variant>
      <vt:variant>
        <vt:i4>63</vt:i4>
      </vt:variant>
      <vt:variant>
        <vt:i4>0</vt:i4>
      </vt:variant>
      <vt:variant>
        <vt:i4>5</vt:i4>
      </vt:variant>
      <vt:variant>
        <vt:lpwstr>http://www.airgas.com/</vt:lpwstr>
      </vt:variant>
      <vt:variant>
        <vt:lpwstr/>
      </vt:variant>
      <vt:variant>
        <vt:i4>4718594</vt:i4>
      </vt:variant>
      <vt:variant>
        <vt:i4>60</vt:i4>
      </vt:variant>
      <vt:variant>
        <vt:i4>0</vt:i4>
      </vt:variant>
      <vt:variant>
        <vt:i4>5</vt:i4>
      </vt:variant>
      <vt:variant>
        <vt:lpwstr>https://new.fishersci.com/wps/portal/CMSTATIC?href=index.jsp&amp;store=Scientific&amp;segment=scientificStandard</vt:lpwstr>
      </vt:variant>
      <vt:variant>
        <vt:lpwstr/>
      </vt:variant>
      <vt:variant>
        <vt:i4>8257568</vt:i4>
      </vt:variant>
      <vt:variant>
        <vt:i4>57</vt:i4>
      </vt:variant>
      <vt:variant>
        <vt:i4>0</vt:i4>
      </vt:variant>
      <vt:variant>
        <vt:i4>5</vt:i4>
      </vt:variant>
      <vt:variant>
        <vt:lpwstr>http://www.nextadvance.com/product/pc77mag-pressure-injection-cell-273.cfm</vt:lpwstr>
      </vt:variant>
      <vt:variant>
        <vt:lpwstr/>
      </vt:variant>
      <vt:variant>
        <vt:i4>7340074</vt:i4>
      </vt:variant>
      <vt:variant>
        <vt:i4>54</vt:i4>
      </vt:variant>
      <vt:variant>
        <vt:i4>0</vt:i4>
      </vt:variant>
      <vt:variant>
        <vt:i4>5</vt:i4>
      </vt:variant>
      <vt:variant>
        <vt:lpwstr>http://www.nextadvance.com/product/pc77-pressure-injection-cell-271.cfm</vt:lpwstr>
      </vt:variant>
      <vt:variant>
        <vt:lpwstr/>
      </vt:variant>
      <vt:variant>
        <vt:i4>5505034</vt:i4>
      </vt:variant>
      <vt:variant>
        <vt:i4>51</vt:i4>
      </vt:variant>
      <vt:variant>
        <vt:i4>0</vt:i4>
      </vt:variant>
      <vt:variant>
        <vt:i4>5</vt:i4>
      </vt:variant>
      <vt:variant>
        <vt:lpwstr>http://www.nextadvance.com/index.cfm</vt:lpwstr>
      </vt:variant>
      <vt:variant>
        <vt:lpwstr/>
      </vt:variant>
      <vt:variant>
        <vt:i4>1769560</vt:i4>
      </vt:variant>
      <vt:variant>
        <vt:i4>48</vt:i4>
      </vt:variant>
      <vt:variant>
        <vt:i4>0</vt:i4>
      </vt:variant>
      <vt:variant>
        <vt:i4>5</vt:i4>
      </vt:variant>
      <vt:variant>
        <vt:lpwstr>http://www.westernanalytical.com/PDF/NB 2007 - WFEM - 125 DPI.pdf</vt:lpwstr>
      </vt:variant>
      <vt:variant>
        <vt:lpwstr/>
      </vt:variant>
      <vt:variant>
        <vt:i4>6094859</vt:i4>
      </vt:variant>
      <vt:variant>
        <vt:i4>45</vt:i4>
      </vt:variant>
      <vt:variant>
        <vt:i4>0</vt:i4>
      </vt:variant>
      <vt:variant>
        <vt:i4>5</vt:i4>
      </vt:variant>
      <vt:variant>
        <vt:lpwstr>http://www.westernanalytical.com/productinfo.aspx</vt:lpwstr>
      </vt:variant>
      <vt:variant>
        <vt:lpwstr/>
      </vt:variant>
      <vt:variant>
        <vt:i4>5046355</vt:i4>
      </vt:variant>
      <vt:variant>
        <vt:i4>42</vt:i4>
      </vt:variant>
      <vt:variant>
        <vt:i4>0</vt:i4>
      </vt:variant>
      <vt:variant>
        <vt:i4>5</vt:i4>
      </vt:variant>
      <vt:variant>
        <vt:lpwstr>http://www.brechbuehler.com/Pressure-cell.878.0.html</vt:lpwstr>
      </vt:variant>
      <vt:variant>
        <vt:lpwstr/>
      </vt:variant>
      <vt:variant>
        <vt:i4>5374038</vt:i4>
      </vt:variant>
      <vt:variant>
        <vt:i4>39</vt:i4>
      </vt:variant>
      <vt:variant>
        <vt:i4>0</vt:i4>
      </vt:variant>
      <vt:variant>
        <vt:i4>5</vt:i4>
      </vt:variant>
      <vt:variant>
        <vt:lpwstr>http://www.brechbuehler.com/</vt:lpwstr>
      </vt:variant>
      <vt:variant>
        <vt:lpwstr/>
      </vt:variant>
      <vt:variant>
        <vt:i4>5636182</vt:i4>
      </vt:variant>
      <vt:variant>
        <vt:i4>36</vt:i4>
      </vt:variant>
      <vt:variant>
        <vt:i4>0</vt:i4>
      </vt:variant>
      <vt:variant>
        <vt:i4>5</vt:i4>
      </vt:variant>
      <vt:variant>
        <vt:lpwstr>http://www.proteomicsresource.washington.edu/pressurecell.php</vt:lpwstr>
      </vt:variant>
      <vt:variant>
        <vt:lpwstr/>
      </vt:variant>
      <vt:variant>
        <vt:i4>4587581</vt:i4>
      </vt:variant>
      <vt:variant>
        <vt:i4>33</vt:i4>
      </vt:variant>
      <vt:variant>
        <vt:i4>0</vt:i4>
      </vt:variant>
      <vt:variant>
        <vt:i4>5</vt:i4>
      </vt:variant>
      <vt:variant>
        <vt:lpwstr>http://www.sutter.com/products/product_sheets/p2000.html</vt:lpwstr>
      </vt:variant>
      <vt:variant>
        <vt:lpwstr/>
      </vt:variant>
      <vt:variant>
        <vt:i4>2359401</vt:i4>
      </vt:variant>
      <vt:variant>
        <vt:i4>30</vt:i4>
      </vt:variant>
      <vt:variant>
        <vt:i4>0</vt:i4>
      </vt:variant>
      <vt:variant>
        <vt:i4>5</vt:i4>
      </vt:variant>
      <vt:variant>
        <vt:lpwstr>http://www.sutter.com/products.html</vt:lpwstr>
      </vt:variant>
      <vt:variant>
        <vt:lpwstr/>
      </vt:variant>
      <vt:variant>
        <vt:i4>4718594</vt:i4>
      </vt:variant>
      <vt:variant>
        <vt:i4>27</vt:i4>
      </vt:variant>
      <vt:variant>
        <vt:i4>0</vt:i4>
      </vt:variant>
      <vt:variant>
        <vt:i4>5</vt:i4>
      </vt:variant>
      <vt:variant>
        <vt:lpwstr>https://new.fishersci.com/wps/portal/CMSTATIC?href=index.jsp&amp;store=Scientific&amp;segment=scientificStandard</vt:lpwstr>
      </vt:variant>
      <vt:variant>
        <vt:lpwstr/>
      </vt:variant>
      <vt:variant>
        <vt:i4>7143530</vt:i4>
      </vt:variant>
      <vt:variant>
        <vt:i4>24</vt:i4>
      </vt:variant>
      <vt:variant>
        <vt:i4>0</vt:i4>
      </vt:variant>
      <vt:variant>
        <vt:i4>5</vt:i4>
      </vt:variant>
      <vt:variant>
        <vt:lpwstr>http://www.azuremoon.com/tek9.asp?pg=products&amp;specific=jnlrcoi0</vt:lpwstr>
      </vt:variant>
      <vt:variant>
        <vt:lpwstr/>
      </vt:variant>
      <vt:variant>
        <vt:i4>7143530</vt:i4>
      </vt:variant>
      <vt:variant>
        <vt:i4>21</vt:i4>
      </vt:variant>
      <vt:variant>
        <vt:i4>0</vt:i4>
      </vt:variant>
      <vt:variant>
        <vt:i4>5</vt:i4>
      </vt:variant>
      <vt:variant>
        <vt:lpwstr>http://www.azuremoon.com/tek9.asp?pg=products&amp;specific=jnlrcoi0</vt:lpwstr>
      </vt:variant>
      <vt:variant>
        <vt:lpwstr/>
      </vt:variant>
      <vt:variant>
        <vt:i4>4718594</vt:i4>
      </vt:variant>
      <vt:variant>
        <vt:i4>18</vt:i4>
      </vt:variant>
      <vt:variant>
        <vt:i4>0</vt:i4>
      </vt:variant>
      <vt:variant>
        <vt:i4>5</vt:i4>
      </vt:variant>
      <vt:variant>
        <vt:lpwstr>https://new.fishersci.com/wps/portal/CMSTATIC?href=index.jsp&amp;store=Scientific&amp;segment=scientificStandard</vt:lpwstr>
      </vt:variant>
      <vt:variant>
        <vt:lpwstr/>
      </vt:variant>
      <vt:variant>
        <vt:i4>2490405</vt:i4>
      </vt:variant>
      <vt:variant>
        <vt:i4>15</vt:i4>
      </vt:variant>
      <vt:variant>
        <vt:i4>0</vt:i4>
      </vt:variant>
      <vt:variant>
        <vt:i4>5</vt:i4>
      </vt:variant>
      <vt:variant>
        <vt:lpwstr>http://www.kingsleynorth.com/skshop/product.php?id=90707&amp;catID=214</vt:lpwstr>
      </vt:variant>
      <vt:variant>
        <vt:lpwstr/>
      </vt:variant>
      <vt:variant>
        <vt:i4>6619186</vt:i4>
      </vt:variant>
      <vt:variant>
        <vt:i4>12</vt:i4>
      </vt:variant>
      <vt:variant>
        <vt:i4>0</vt:i4>
      </vt:variant>
      <vt:variant>
        <vt:i4>5</vt:i4>
      </vt:variant>
      <vt:variant>
        <vt:lpwstr>http://www.kingsleynorth.com/skshop/category.php?catID=214</vt:lpwstr>
      </vt:variant>
      <vt:variant>
        <vt:lpwstr/>
      </vt:variant>
      <vt:variant>
        <vt:i4>2687020</vt:i4>
      </vt:variant>
      <vt:variant>
        <vt:i4>9</vt:i4>
      </vt:variant>
      <vt:variant>
        <vt:i4>0</vt:i4>
      </vt:variant>
      <vt:variant>
        <vt:i4>5</vt:i4>
      </vt:variant>
      <vt:variant>
        <vt:lpwstr>http://www.kingsleynorth.com/skshop/product.php?id=90699&amp;catID=214</vt:lpwstr>
      </vt:variant>
      <vt:variant>
        <vt:lpwstr/>
      </vt:variant>
      <vt:variant>
        <vt:i4>6619186</vt:i4>
      </vt:variant>
      <vt:variant>
        <vt:i4>6</vt:i4>
      </vt:variant>
      <vt:variant>
        <vt:i4>0</vt:i4>
      </vt:variant>
      <vt:variant>
        <vt:i4>5</vt:i4>
      </vt:variant>
      <vt:variant>
        <vt:lpwstr>http://www.kingsleynorth.com/skshop/category.php?catID=214</vt:lpwstr>
      </vt:variant>
      <vt:variant>
        <vt:lpwstr/>
      </vt:variant>
      <vt:variant>
        <vt:i4>3604501</vt:i4>
      </vt:variant>
      <vt:variant>
        <vt:i4>3</vt:i4>
      </vt:variant>
      <vt:variant>
        <vt:i4>0</vt:i4>
      </vt:variant>
      <vt:variant>
        <vt:i4>5</vt:i4>
      </vt:variant>
      <vt:variant>
        <vt:lpwstr>mailto:priska@uw.edu</vt:lpwstr>
      </vt:variant>
      <vt:variant>
        <vt:lpwstr/>
      </vt:variant>
      <vt:variant>
        <vt:i4>196718</vt:i4>
      </vt:variant>
      <vt:variant>
        <vt:i4>0</vt:i4>
      </vt:variant>
      <vt:variant>
        <vt:i4>0</vt:i4>
      </vt:variant>
      <vt:variant>
        <vt:i4>5</vt:i4>
      </vt:variant>
      <vt:variant>
        <vt:lpwstr>http://www.proteomicsresource.washington.edu/docs/LC_plumbing.pdf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Priska von Haller</dc:creator>
  <cp:lastModifiedBy>Priska</cp:lastModifiedBy>
  <cp:revision>6</cp:revision>
  <cp:lastPrinted>2020-11-19T18:30:00Z</cp:lastPrinted>
  <dcterms:created xsi:type="dcterms:W3CDTF">2021-02-18T23:16:00Z</dcterms:created>
  <dcterms:modified xsi:type="dcterms:W3CDTF">2021-02-19T00:02:00Z</dcterms:modified>
</cp:coreProperties>
</file>