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Initial Service Category List for AI</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Purpose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This document defines the predefined service categories and related keywords used by the AI category suggestion feature. The AI should select only from these categories and should not create new categories.</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shd w:fill="f2f2f2" w:val="clear"/>
            <w:tcMar>
              <w:top w:w="210.0" w:type="dxa"/>
              <w:left w:w="210.0" w:type="dxa"/>
              <w:bottom w:w="210.0" w:type="dxa"/>
              <w:right w:w="210.0" w:type="dxa"/>
            </w:tcMar>
            <w:vAlign w:val="top"/>
          </w:tcPr>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Category</w:t>
            </w:r>
          </w:p>
        </w:tc>
        <w:tc>
          <w:tcPr>
            <w:shd w:fill="f2f2f2" w:val="clear"/>
            <w:tcMar>
              <w:top w:w="210.0" w:type="dxa"/>
              <w:left w:w="210.0" w:type="dxa"/>
              <w:bottom w:w="210.0" w:type="dxa"/>
              <w:right w:w="210.0" w:type="dxa"/>
            </w:tcMar>
            <w:vAlign w:val="top"/>
          </w:tcPr>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AI Keywords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 </w:t>
            </w:r>
          </w:p>
        </w:tc>
      </w:tr>
      <w:tr>
        <w:trPr>
          <w:cantSplit w:val="0"/>
          <w:tblHeader w:val="0"/>
        </w:trPr>
        <w:tc>
          <w:tcPr>
            <w:shd w:fill="auto" w:val="clear"/>
            <w:tcMar>
              <w:top w:w="210.0" w:type="dxa"/>
              <w:left w:w="210.0" w:type="dxa"/>
              <w:bottom w:w="210.0" w:type="dxa"/>
              <w:right w:w="21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Plumber</w:t>
            </w:r>
          </w:p>
        </w:tc>
        <w:tc>
          <w:tcPr>
            <w:shd w:fill="auto" w:val="clear"/>
            <w:tcMar>
              <w:top w:w="210.0" w:type="dxa"/>
              <w:left w:w="210.0" w:type="dxa"/>
              <w:bottom w:w="210.0" w:type="dxa"/>
              <w:right w:w="21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rPr>
            </w:pPr>
            <w:r w:rsidDel="00000000" w:rsidR="00000000" w:rsidRPr="00000000">
              <w:rPr>
                <w:rFonts w:ascii="Arial" w:cs="Arial" w:eastAsia="Arial" w:hAnsi="Arial"/>
                <w:rtl w:val="0"/>
              </w:rPr>
              <w:t xml:space="preserve">leak, leaking, water leak, pipe, broken pipe, tap, faucet, sink, kitchen sink, bathroom, toilet, drainage, water flow, blocked pipe, water tank, shower, plumbing, valve</w:t>
            </w:r>
          </w:p>
        </w:tc>
      </w:tr>
      <w:tr>
        <w:trPr>
          <w:cantSplit w:val="0"/>
          <w:tblHeader w:val="0"/>
        </w:trPr>
        <w:tc>
          <w:tcPr>
            <w:shd w:fill="auto" w:val="clear"/>
            <w:tcMar>
              <w:top w:w="210.0" w:type="dxa"/>
              <w:left w:w="210.0" w:type="dxa"/>
              <w:bottom w:w="210.0" w:type="dxa"/>
              <w:right w:w="21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Electrician</w:t>
            </w:r>
          </w:p>
        </w:tc>
        <w:tc>
          <w:tcPr>
            <w:shd w:fill="auto" w:val="clear"/>
            <w:tcMar>
              <w:top w:w="210.0" w:type="dxa"/>
              <w:left w:w="210.0" w:type="dxa"/>
              <w:bottom w:w="210.0" w:type="dxa"/>
              <w:right w:w="21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rPr>
            </w:pPr>
            <w:r w:rsidDel="00000000" w:rsidR="00000000" w:rsidRPr="00000000">
              <w:rPr>
                <w:rFonts w:ascii="Arial" w:cs="Arial" w:eastAsia="Arial" w:hAnsi="Arial"/>
                <w:rtl w:val="0"/>
              </w:rPr>
              <w:t xml:space="preserve">electricity, electric, wire, wiring, socket, plug, switch, power, light, bulb, fan, circuit, voltage, electrical fault, breaker, fuse, connection, installation</w:t>
            </w:r>
          </w:p>
        </w:tc>
      </w:tr>
      <w:tr>
        <w:trPr>
          <w:cantSplit w:val="0"/>
          <w:tblHeader w:val="0"/>
        </w:trPr>
        <w:tc>
          <w:tcPr>
            <w:shd w:fill="auto" w:val="clear"/>
            <w:tcMar>
              <w:top w:w="210.0" w:type="dxa"/>
              <w:left w:w="210.0" w:type="dxa"/>
              <w:bottom w:w="210.0" w:type="dxa"/>
              <w:right w:w="21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Carpenter</w:t>
            </w:r>
          </w:p>
        </w:tc>
        <w:tc>
          <w:tcPr>
            <w:shd w:fill="auto" w:val="clear"/>
            <w:tcMar>
              <w:top w:w="210.0" w:type="dxa"/>
              <w:left w:w="210.0" w:type="dxa"/>
              <w:bottom w:w="210.0" w:type="dxa"/>
              <w:right w:w="21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rPr>
            </w:pPr>
            <w:r w:rsidDel="00000000" w:rsidR="00000000" w:rsidRPr="00000000">
              <w:rPr>
                <w:rFonts w:ascii="Arial" w:cs="Arial" w:eastAsia="Arial" w:hAnsi="Arial"/>
                <w:rtl w:val="0"/>
              </w:rPr>
              <w:t xml:space="preserve">wood, wooden, door, cupboard, cabinet, table, chair, furniture, shelf, bed, repair furniture, broken door, wooden work, drawer, wardrobe, timber</w:t>
            </w:r>
          </w:p>
        </w:tc>
      </w:tr>
      <w:tr>
        <w:trPr>
          <w:cantSplit w:val="0"/>
          <w:tblHeader w:val="0"/>
        </w:trPr>
        <w:tc>
          <w:tcPr>
            <w:shd w:fill="auto" w:val="clear"/>
            <w:tcMar>
              <w:top w:w="210.0" w:type="dxa"/>
              <w:left w:w="210.0" w:type="dxa"/>
              <w:bottom w:w="210.0" w:type="dxa"/>
              <w:right w:w="21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Painter</w:t>
            </w:r>
          </w:p>
        </w:tc>
        <w:tc>
          <w:tcPr>
            <w:shd w:fill="auto" w:val="clear"/>
            <w:tcMar>
              <w:top w:w="210.0" w:type="dxa"/>
              <w:left w:w="210.0" w:type="dxa"/>
              <w:bottom w:w="210.0" w:type="dxa"/>
              <w:right w:w="21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rPr>
            </w:pPr>
            <w:r w:rsidDel="00000000" w:rsidR="00000000" w:rsidRPr="00000000">
              <w:rPr>
                <w:rFonts w:ascii="Arial" w:cs="Arial" w:eastAsia="Arial" w:hAnsi="Arial"/>
                <w:rtl w:val="0"/>
              </w:rPr>
              <w:t xml:space="preserve">paint, painting, wall paint, colour, color, ceiling, wall, house painting, room painting, brush, coating, repaint, decoration, wallpaper, interior paint</w:t>
            </w:r>
          </w:p>
        </w:tc>
      </w:tr>
      <w:tr>
        <w:trPr>
          <w:cantSplit w:val="0"/>
          <w:tblHeader w:val="0"/>
        </w:trPr>
        <w:tc>
          <w:tcPr>
            <w:shd w:fill="auto" w:val="clear"/>
            <w:tcMar>
              <w:top w:w="210.0" w:type="dxa"/>
              <w:left w:w="210.0" w:type="dxa"/>
              <w:bottom w:w="210.0" w:type="dxa"/>
              <w:right w:w="21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Mason</w:t>
            </w:r>
          </w:p>
        </w:tc>
        <w:tc>
          <w:tcPr>
            <w:shd w:fill="auto" w:val="clear"/>
            <w:tcMar>
              <w:top w:w="210.0" w:type="dxa"/>
              <w:left w:w="210.0" w:type="dxa"/>
              <w:bottom w:w="210.0" w:type="dxa"/>
              <w:right w:w="21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rPr>
            </w:pPr>
            <w:r w:rsidDel="00000000" w:rsidR="00000000" w:rsidRPr="00000000">
              <w:rPr>
                <w:rFonts w:ascii="Arial" w:cs="Arial" w:eastAsia="Arial" w:hAnsi="Arial"/>
                <w:rtl w:val="0"/>
              </w:rPr>
              <w:t xml:space="preserve">brick, cement, concrete, wall, building, construction, plaster, tile, floor, crack, repair wall, foundation, renovation, block work, plastering</w:t>
            </w:r>
          </w:p>
        </w:tc>
      </w:tr>
      <w:tr>
        <w:trPr>
          <w:cantSplit w:val="0"/>
          <w:tblHeader w:val="0"/>
        </w:trPr>
        <w:tc>
          <w:tcPr>
            <w:shd w:fill="auto" w:val="clear"/>
            <w:tcMar>
              <w:top w:w="210.0" w:type="dxa"/>
              <w:left w:w="210.0" w:type="dxa"/>
              <w:bottom w:w="210.0" w:type="dxa"/>
              <w:right w:w="21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Mobile Repair Technician</w:t>
            </w:r>
          </w:p>
        </w:tc>
        <w:tc>
          <w:tcPr>
            <w:shd w:fill="auto" w:val="clear"/>
            <w:tcMar>
              <w:top w:w="210.0" w:type="dxa"/>
              <w:left w:w="210.0" w:type="dxa"/>
              <w:bottom w:w="210.0" w:type="dxa"/>
              <w:right w:w="21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rPr>
            </w:pPr>
            <w:r w:rsidDel="00000000" w:rsidR="00000000" w:rsidRPr="00000000">
              <w:rPr>
                <w:rFonts w:ascii="Arial" w:cs="Arial" w:eastAsia="Arial" w:hAnsi="Arial"/>
                <w:rtl w:val="0"/>
              </w:rPr>
              <w:t xml:space="preserve">mobile, phone, smartphone, screen, display, battery, charging, charger, speaker, microphone, camera, software issue, phone repair, broken screen, motherboard, unlock phone</w:t>
            </w:r>
          </w:p>
        </w:tc>
      </w:tr>
      <w:tr>
        <w:trPr>
          <w:cantSplit w:val="0"/>
          <w:tblHeader w:val="0"/>
        </w:trPr>
        <w:tc>
          <w:tcPr>
            <w:shd w:fill="auto" w:val="clear"/>
            <w:tcMar>
              <w:top w:w="210.0" w:type="dxa"/>
              <w:left w:w="210.0" w:type="dxa"/>
              <w:bottom w:w="210.0" w:type="dxa"/>
              <w:right w:w="21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Appliance Repair Technician</w:t>
            </w:r>
          </w:p>
        </w:tc>
        <w:tc>
          <w:tcPr>
            <w:shd w:fill="auto" w:val="clear"/>
            <w:tcMar>
              <w:top w:w="210.0" w:type="dxa"/>
              <w:left w:w="210.0" w:type="dxa"/>
              <w:bottom w:w="210.0" w:type="dxa"/>
              <w:right w:w="21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rPr>
            </w:pPr>
            <w:r w:rsidDel="00000000" w:rsidR="00000000" w:rsidRPr="00000000">
              <w:rPr>
                <w:rFonts w:ascii="Arial" w:cs="Arial" w:eastAsia="Arial" w:hAnsi="Arial"/>
                <w:rtl w:val="0"/>
              </w:rPr>
              <w:t xml:space="preserve">appliance, refrigerator, fridge, washing machine, microwave, oven, air conditioner, AC, TV, fan, machine not working, repair appliance, home appliance, electrical appliance</w:t>
            </w:r>
          </w:p>
        </w:tc>
      </w:tr>
      <w:tr>
        <w:trPr>
          <w:cantSplit w:val="0"/>
          <w:tblHeader w:val="0"/>
        </w:trPr>
        <w:tc>
          <w:tcPr>
            <w:shd w:fill="auto" w:val="clear"/>
            <w:tcMar>
              <w:top w:w="210.0" w:type="dxa"/>
              <w:left w:w="210.0" w:type="dxa"/>
              <w:bottom w:w="210.0" w:type="dxa"/>
              <w:right w:w="21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Welder</w:t>
            </w:r>
          </w:p>
        </w:tc>
        <w:tc>
          <w:tcPr>
            <w:shd w:fill="auto" w:val="clear"/>
            <w:tcMar>
              <w:top w:w="210.0" w:type="dxa"/>
              <w:left w:w="210.0" w:type="dxa"/>
              <w:bottom w:w="210.0" w:type="dxa"/>
              <w:right w:w="21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rPr>
            </w:pPr>
            <w:r w:rsidDel="00000000" w:rsidR="00000000" w:rsidRPr="00000000">
              <w:rPr>
                <w:rFonts w:ascii="Arial" w:cs="Arial" w:eastAsia="Arial" w:hAnsi="Arial"/>
                <w:rtl w:val="0"/>
              </w:rPr>
              <w:t xml:space="preserve">welding, weld, metal, iron, steel, gate, grill, fence, fabrication, metal repair, broken metal, frame, railing, cutting metal, workshop</w:t>
            </w:r>
          </w:p>
        </w:tc>
      </w:tr>
      <w:tr>
        <w:trPr>
          <w:cantSplit w:val="0"/>
          <w:tblHeader w:val="0"/>
        </w:trPr>
        <w:tc>
          <w:tcPr>
            <w:shd w:fill="auto" w:val="clear"/>
            <w:tcMar>
              <w:top w:w="210.0" w:type="dxa"/>
              <w:left w:w="210.0" w:type="dxa"/>
              <w:bottom w:w="210.0" w:type="dxa"/>
              <w:right w:w="21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Cleaner</w:t>
            </w:r>
          </w:p>
        </w:tc>
        <w:tc>
          <w:tcPr>
            <w:shd w:fill="auto" w:val="clear"/>
            <w:tcMar>
              <w:top w:w="210.0" w:type="dxa"/>
              <w:left w:w="210.0" w:type="dxa"/>
              <w:bottom w:w="210.0" w:type="dxa"/>
              <w:right w:w="21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rPr>
            </w:pPr>
            <w:r w:rsidDel="00000000" w:rsidR="00000000" w:rsidRPr="00000000">
              <w:rPr>
                <w:rFonts w:ascii="Arial" w:cs="Arial" w:eastAsia="Arial" w:hAnsi="Arial"/>
                <w:rtl w:val="0"/>
              </w:rPr>
              <w:t xml:space="preserve">cleaning, clean, house cleaning, office cleaning, dust, dirt, garbage, waste, floor cleaning, bathroom cleaning, kitchen cleaning, washing, maintenance, deep cleaning</w:t>
            </w:r>
          </w:p>
        </w:tc>
      </w:tr>
    </w:tbl>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25" w:lineRule="auto"/>
        <w:rPr>
          <w:rFonts w:ascii="Arial" w:cs="Arial" w:eastAsia="Arial" w:hAnsi="Arial"/>
        </w:rPr>
      </w:pPr>
      <w:r w:rsidDel="00000000" w:rsidR="00000000" w:rsidRPr="00000000">
        <w:rPr>
          <w:rtl w:val="0"/>
        </w:rPr>
      </w:r>
    </w:p>
    <w:p w:rsidR="00000000" w:rsidDel="00000000" w:rsidP="00000000" w:rsidRDefault="00000000" w:rsidRPr="00000000" w14:paraId="0000001A">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AI Matching Examples</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Example 1</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300" w:lineRule="auto"/>
        <w:rPr>
          <w:b w:val="1"/>
          <w:bCs w:val="1"/>
        </w:rPr>
      </w:pPr>
      <w:r w:rsidDel="00000000" w:rsidR="00000000" w:rsidRPr="00000000">
        <w:rPr>
          <w:b w:val="1"/>
          <w:bCs w:val="1"/>
          <w:rtl w:val="0"/>
        </w:rPr>
        <w:t xml:space="preserve">Input:</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"My kitchen sink is leaking."</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300" w:lineRule="auto"/>
        <w:rPr>
          <w:b w:val="1"/>
          <w:bCs w:val="1"/>
        </w:rPr>
      </w:pPr>
      <w:r w:rsidDel="00000000" w:rsidR="00000000" w:rsidRPr="00000000">
        <w:rPr>
          <w:b w:val="1"/>
          <w:bCs w:val="1"/>
          <w:rtl w:val="0"/>
        </w:rPr>
        <w:t xml:space="preserve">Detected keywords:</w:t>
      </w:r>
    </w:p>
    <w:p w:rsidR="00000000" w:rsidDel="00000000" w:rsidP="00000000" w:rsidRDefault="00000000" w:rsidRPr="00000000" w14:paraId="0000001F">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tl w:val="0"/>
        </w:rPr>
        <w:t xml:space="preserve">sink</w:t>
      </w:r>
    </w:p>
    <w:p w:rsidR="00000000" w:rsidDel="00000000" w:rsidP="00000000" w:rsidRDefault="00000000" w:rsidRPr="00000000" w14:paraId="00000020">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tl w:val="0"/>
        </w:rPr>
        <w:t xml:space="preserve">leaking</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300" w:lineRule="auto"/>
        <w:rPr>
          <w:b w:val="1"/>
          <w:bCs w:val="1"/>
        </w:rPr>
      </w:pPr>
      <w:r w:rsidDel="00000000" w:rsidR="00000000" w:rsidRPr="00000000">
        <w:rPr>
          <w:b w:val="1"/>
          <w:bCs w:val="1"/>
          <w:rtl w:val="0"/>
        </w:rPr>
        <w:t xml:space="preserve">Suggested Category:</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300" w:lineRule="auto"/>
        <w:rPr/>
      </w:pPr>
      <w:r w:rsidDel="00000000" w:rsidR="00000000" w:rsidRPr="00000000">
        <w:rPr>
          <w:rtl w:val="0"/>
        </w:rPr>
        <w:t xml:space="preserve">Plumber</w:t>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Example 2</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300" w:lineRule="auto"/>
        <w:rPr>
          <w:b w:val="1"/>
          <w:bCs w:val="1"/>
        </w:rPr>
      </w:pPr>
      <w:r w:rsidDel="00000000" w:rsidR="00000000" w:rsidRPr="00000000">
        <w:rPr>
          <w:b w:val="1"/>
          <w:bCs w:val="1"/>
          <w:rtl w:val="0"/>
        </w:rPr>
        <w:t xml:space="preserve">Input:</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"My phone screen is broken."</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300" w:lineRule="auto"/>
        <w:rPr>
          <w:b w:val="1"/>
          <w:bCs w:val="1"/>
        </w:rPr>
      </w:pPr>
      <w:r w:rsidDel="00000000" w:rsidR="00000000" w:rsidRPr="00000000">
        <w:rPr>
          <w:b w:val="1"/>
          <w:bCs w:val="1"/>
          <w:rtl w:val="0"/>
        </w:rPr>
        <w:t xml:space="preserve">Detected keywords:</w:t>
      </w:r>
    </w:p>
    <w:p w:rsidR="00000000" w:rsidDel="00000000" w:rsidP="00000000" w:rsidRDefault="00000000" w:rsidRPr="00000000" w14:paraId="00000027">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tl w:val="0"/>
        </w:rPr>
        <w:t xml:space="preserve">phone</w:t>
      </w:r>
    </w:p>
    <w:p w:rsidR="00000000" w:rsidDel="00000000" w:rsidP="00000000" w:rsidRDefault="00000000" w:rsidRPr="00000000" w14:paraId="00000028">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tl w:val="0"/>
        </w:rPr>
        <w:t xml:space="preserve">screen</w:t>
      </w:r>
    </w:p>
    <w:p w:rsidR="00000000" w:rsidDel="00000000" w:rsidP="00000000" w:rsidRDefault="00000000" w:rsidRPr="00000000" w14:paraId="00000029">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tl w:val="0"/>
        </w:rPr>
        <w:t xml:space="preserve">broken</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300" w:lineRule="auto"/>
        <w:rPr>
          <w:b w:val="1"/>
          <w:bCs w:val="1"/>
        </w:rPr>
      </w:pPr>
      <w:r w:rsidDel="00000000" w:rsidR="00000000" w:rsidRPr="00000000">
        <w:rPr>
          <w:b w:val="1"/>
          <w:bCs w:val="1"/>
          <w:rtl w:val="0"/>
        </w:rPr>
        <w:t xml:space="preserve">Suggested Category:</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300" w:lineRule="auto"/>
        <w:rPr/>
      </w:pPr>
      <w:r w:rsidDel="00000000" w:rsidR="00000000" w:rsidRPr="00000000">
        <w:rPr>
          <w:rtl w:val="0"/>
        </w:rPr>
        <w:t xml:space="preserve">Mobile Repair Technician</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Example 3</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300" w:lineRule="auto"/>
        <w:rPr>
          <w:b w:val="1"/>
          <w:bCs w:val="1"/>
        </w:rPr>
      </w:pPr>
      <w:r w:rsidDel="00000000" w:rsidR="00000000" w:rsidRPr="00000000">
        <w:rPr>
          <w:b w:val="1"/>
          <w:bCs w:val="1"/>
          <w:rtl w:val="0"/>
        </w:rPr>
        <w:t xml:space="preserve">Input:</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"My wall needs repainting."</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300" w:lineRule="auto"/>
        <w:rPr>
          <w:b w:val="1"/>
          <w:bCs w:val="1"/>
        </w:rPr>
      </w:pPr>
      <w:r w:rsidDel="00000000" w:rsidR="00000000" w:rsidRPr="00000000">
        <w:rPr>
          <w:b w:val="1"/>
          <w:bCs w:val="1"/>
          <w:rtl w:val="0"/>
        </w:rPr>
        <w:t xml:space="preserve">Detected keywords:</w:t>
      </w:r>
    </w:p>
    <w:p w:rsidR="00000000" w:rsidDel="00000000" w:rsidP="00000000" w:rsidRDefault="00000000" w:rsidRPr="00000000" w14:paraId="00000030">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tl w:val="0"/>
        </w:rPr>
        <w:t xml:space="preserve">wall</w:t>
      </w:r>
    </w:p>
    <w:p w:rsidR="00000000" w:rsidDel="00000000" w:rsidP="00000000" w:rsidRDefault="00000000" w:rsidRPr="00000000" w14:paraId="00000031">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tl w:val="0"/>
        </w:rPr>
        <w:t xml:space="preserve">paint</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300" w:lineRule="auto"/>
        <w:rPr>
          <w:b w:val="1"/>
          <w:bCs w:val="1"/>
        </w:rPr>
      </w:pPr>
      <w:r w:rsidDel="00000000" w:rsidR="00000000" w:rsidRPr="00000000">
        <w:rPr>
          <w:b w:val="1"/>
          <w:bCs w:val="1"/>
          <w:rtl w:val="0"/>
        </w:rPr>
        <w:t xml:space="preserve">Suggested Category:</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Painter</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