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00F8CDF" w:rsidR="001230CF" w:rsidRPr="000942C9" w:rsidRDefault="001230CF" w:rsidP="000942C9">
            <w:pPr>
              <w:pStyle w:val="afa"/>
            </w:pPr>
          </w:p>
        </w:tc>
        <w:tc>
          <w:tcPr>
            <w:tcW w:w="851" w:type="dxa"/>
            <w:tcBorders>
              <w:right w:val="single" w:sz="4" w:space="0" w:color="auto"/>
            </w:tcBorders>
            <w:vAlign w:val="center"/>
          </w:tcPr>
          <w:p w14:paraId="64DAB047" w14:textId="6F9BF564" w:rsidR="001230CF" w:rsidRPr="000942C9" w:rsidRDefault="001230CF" w:rsidP="000942C9">
            <w:pPr>
              <w:pStyle w:val="afa"/>
            </w:pP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F85ABC">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F85ABC">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F85ABC">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F85ABC">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F85ABC">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2BD500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03482C5F" w14:textId="43B4DE96" w:rsidR="007313A4" w:rsidRDefault="00A37739" w:rsidP="00CD65E2">
      <w:pPr>
        <w:pStyle w:val="2"/>
        <w:ind w:firstLine="643"/>
      </w:pPr>
      <w:bookmarkStart w:id="12" w:name="_Toc531248156"/>
      <w:bookmarkStart w:id="13" w:name="_Toc35514442"/>
      <w:r>
        <w:rPr>
          <w:rFonts w:hint="eastAsia"/>
        </w:rPr>
        <w:t>背景</w:t>
      </w:r>
      <w:bookmarkEnd w:id="12"/>
      <w:bookmarkEnd w:id="13"/>
    </w:p>
    <w:p w14:paraId="0B1BAC97" w14:textId="0CCBEE7F" w:rsidR="007313A4" w:rsidRDefault="00A37739" w:rsidP="00CD65E2">
      <w:pPr>
        <w:pStyle w:val="2"/>
        <w:ind w:firstLine="643"/>
      </w:pPr>
      <w:bookmarkStart w:id="14" w:name="_Toc531248157"/>
      <w:bookmarkStart w:id="15" w:name="_Toc35514443"/>
      <w:r>
        <w:rPr>
          <w:rFonts w:hint="eastAsia"/>
        </w:rPr>
        <w:t>定义</w:t>
      </w:r>
      <w:bookmarkEnd w:id="14"/>
      <w:bookmarkEnd w:id="15"/>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proofErr w:type="spellStart"/>
      <w:r>
        <w:rPr>
          <w:rFonts w:hint="eastAsia"/>
        </w:rPr>
        <w:t>BaseLine</w:t>
      </w:r>
      <w:proofErr w:type="spellEnd"/>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proofErr w:type="gramStart"/>
      <w:r>
        <w:rPr>
          <w:rFonts w:hint="eastAsia"/>
        </w:rPr>
        <w:t>个</w:t>
      </w:r>
      <w:proofErr w:type="gramEnd"/>
      <w:r>
        <w:rPr>
          <w:rFonts w:hint="eastAsia"/>
        </w:rPr>
        <w:t>版本。</w:t>
      </w:r>
    </w:p>
    <w:p w14:paraId="3931F93A" w14:textId="068934FD" w:rsidR="007313A4" w:rsidRDefault="00A37739" w:rsidP="00CD65E2">
      <w:pPr>
        <w:pStyle w:val="2"/>
        <w:ind w:firstLine="643"/>
      </w:pPr>
      <w:bookmarkStart w:id="16" w:name="_Toc531248158"/>
      <w:bookmarkStart w:id="17" w:name="_Toc35514444"/>
      <w:r>
        <w:rPr>
          <w:rFonts w:hint="eastAsia"/>
        </w:rPr>
        <w:t>参考资料</w:t>
      </w:r>
      <w:bookmarkEnd w:id="16"/>
      <w:bookmarkEnd w:id="17"/>
    </w:p>
    <w:p w14:paraId="4D32FB1D" w14:textId="77777777" w:rsidR="007313A4" w:rsidRPr="00CD65E2" w:rsidRDefault="00A37739" w:rsidP="008C1085">
      <w:pPr>
        <w:pStyle w:val="3"/>
        <w:ind w:firstLine="560"/>
        <w:rPr>
          <w:rStyle w:val="af0"/>
        </w:rPr>
      </w:pPr>
      <w:bookmarkStart w:id="18" w:name="_Toc531248159"/>
      <w:r w:rsidRPr="00CD65E2">
        <w:rPr>
          <w:rStyle w:val="af0"/>
          <w:rFonts w:hint="eastAsia"/>
        </w:rPr>
        <w:t>文档编写规范资料：</w:t>
      </w:r>
      <w:bookmarkEnd w:id="18"/>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proofErr w:type="spellStart"/>
      <w:r>
        <w:t>KarlWiegers,JoyBeatty</w:t>
      </w:r>
      <w:proofErr w:type="spellEnd"/>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proofErr w:type="gramStart"/>
      <w:r>
        <w:t>孔晨辉译</w:t>
      </w:r>
      <w:proofErr w:type="gramEnd"/>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proofErr w:type="spellStart"/>
      <w:r>
        <w:t>GradyBooch,JamesRumbaugh,IvarJacobson</w:t>
      </w:r>
      <w:proofErr w:type="spellEnd"/>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proofErr w:type="gramStart"/>
      <w:r>
        <w:lastRenderedPageBreak/>
        <w:t>刘辉译</w:t>
      </w:r>
      <w:proofErr w:type="gramEnd"/>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proofErr w:type="gramStart"/>
      <w:r>
        <w:t>杨弘平等</w:t>
      </w:r>
      <w:proofErr w:type="gramEnd"/>
      <w:r w:rsidR="00807B2A">
        <w:rPr>
          <w:rFonts w:hint="eastAsia"/>
        </w:rPr>
        <w:t>.</w:t>
      </w:r>
      <w:r>
        <w:t>2015</w:t>
      </w:r>
      <w:r>
        <w:t>年</w:t>
      </w:r>
      <w:r>
        <w:t>10</w:t>
      </w:r>
      <w:r>
        <w:t>月第</w:t>
      </w:r>
      <w:r>
        <w:t>1</w:t>
      </w:r>
      <w:r>
        <w:t>版</w:t>
      </w:r>
    </w:p>
    <w:p w14:paraId="25B7B7F7" w14:textId="1E8CBB26" w:rsidR="00775FA2"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proofErr w:type="spellStart"/>
      <w:r>
        <w:t>KathySchwalbe</w:t>
      </w:r>
      <w:proofErr w:type="spellEnd"/>
      <w:r>
        <w:t>著</w:t>
      </w:r>
      <w:r w:rsidR="00807B2A">
        <w:rPr>
          <w:rFonts w:hint="eastAsia"/>
        </w:rPr>
        <w:t>.</w:t>
      </w:r>
      <w:r>
        <w:t>孙新波</w:t>
      </w:r>
      <w:r w:rsidR="00807B2A">
        <w:rPr>
          <w:rFonts w:hint="eastAsia"/>
        </w:rPr>
        <w:t>,</w:t>
      </w:r>
      <w:r>
        <w:t>朱珠</w:t>
      </w:r>
      <w:r w:rsidR="00807B2A">
        <w:rPr>
          <w:rFonts w:hint="eastAsia"/>
        </w:rPr>
        <w:t>,</w:t>
      </w:r>
      <w:r>
        <w:t>贾</w:t>
      </w:r>
      <w:proofErr w:type="gramStart"/>
      <w:r>
        <w:t>建锋译</w:t>
      </w:r>
      <w:proofErr w:type="gramEnd"/>
      <w:r w:rsidR="00807B2A">
        <w:rPr>
          <w:rFonts w:hint="eastAsia"/>
        </w:rPr>
        <w:t>.</w:t>
      </w:r>
      <w:r>
        <w:t>2017</w:t>
      </w:r>
      <w:r>
        <w:t>年</w:t>
      </w:r>
      <w:r>
        <w:t>10</w:t>
      </w:r>
      <w:r>
        <w:t>月第</w:t>
      </w:r>
      <w:r>
        <w:t>1</w:t>
      </w:r>
      <w:r>
        <w:t>版</w:t>
      </w:r>
    </w:p>
    <w:p w14:paraId="17F46119" w14:textId="77777777" w:rsidR="00775FA2" w:rsidRDefault="00775FA2">
      <w:pPr>
        <w:widowControl/>
        <w:ind w:firstLineChars="0" w:firstLine="0"/>
        <w:jc w:val="left"/>
        <w:rPr>
          <w:rFonts w:ascii="Calibri" w:hAnsi="Calibri"/>
          <w:szCs w:val="22"/>
        </w:rPr>
      </w:pPr>
      <w:r>
        <w:br w:type="page"/>
      </w:r>
    </w:p>
    <w:p w14:paraId="04507B09" w14:textId="175EFF00" w:rsidR="007313A4" w:rsidRDefault="00775FA2" w:rsidP="00775FA2">
      <w:pPr>
        <w:pStyle w:val="1"/>
        <w:ind w:firstLine="883"/>
      </w:pPr>
      <w:r>
        <w:rPr>
          <w:rFonts w:hint="eastAsia"/>
        </w:rPr>
        <w:lastRenderedPageBreak/>
        <w:t>观察</w:t>
      </w:r>
      <w:r w:rsidR="0031460A">
        <w:rPr>
          <w:rFonts w:hint="eastAsia"/>
        </w:rPr>
        <w:t>与推断</w:t>
      </w:r>
    </w:p>
    <w:tbl>
      <w:tblPr>
        <w:tblStyle w:val="af"/>
        <w:tblW w:w="0" w:type="auto"/>
        <w:tblLook w:val="04A0" w:firstRow="1" w:lastRow="0" w:firstColumn="1" w:lastColumn="0" w:noHBand="0" w:noVBand="1"/>
      </w:tblPr>
      <w:tblGrid>
        <w:gridCol w:w="704"/>
        <w:gridCol w:w="3686"/>
        <w:gridCol w:w="1701"/>
        <w:gridCol w:w="2205"/>
      </w:tblGrid>
      <w:tr w:rsidR="0031460A" w14:paraId="24AE5810" w14:textId="1FBACB01" w:rsidTr="00C173D5">
        <w:tc>
          <w:tcPr>
            <w:tcW w:w="704" w:type="dxa"/>
          </w:tcPr>
          <w:p w14:paraId="78BF17E9" w14:textId="039FCD02" w:rsidR="0031460A" w:rsidRDefault="0031460A" w:rsidP="0031460A">
            <w:pPr>
              <w:pStyle w:val="afa"/>
              <w:rPr>
                <w:rFonts w:hint="eastAsia"/>
              </w:rPr>
            </w:pPr>
            <w:r>
              <w:rPr>
                <w:rFonts w:hint="eastAsia"/>
              </w:rPr>
              <w:t>序号</w:t>
            </w:r>
          </w:p>
        </w:tc>
        <w:tc>
          <w:tcPr>
            <w:tcW w:w="3686" w:type="dxa"/>
          </w:tcPr>
          <w:p w14:paraId="56054ED6" w14:textId="6CC7BDF9" w:rsidR="0031460A" w:rsidRDefault="0031460A" w:rsidP="0031460A">
            <w:pPr>
              <w:pStyle w:val="afa"/>
              <w:rPr>
                <w:rFonts w:hint="eastAsia"/>
              </w:rPr>
            </w:pPr>
            <w:r>
              <w:rPr>
                <w:rFonts w:hint="eastAsia"/>
              </w:rPr>
              <w:t>行为描述</w:t>
            </w:r>
          </w:p>
        </w:tc>
        <w:tc>
          <w:tcPr>
            <w:tcW w:w="1701" w:type="dxa"/>
          </w:tcPr>
          <w:p w14:paraId="02CD4FCE" w14:textId="400B6ABB" w:rsidR="0031460A" w:rsidRDefault="0031460A" w:rsidP="0031460A">
            <w:pPr>
              <w:pStyle w:val="afa"/>
              <w:rPr>
                <w:rFonts w:hint="eastAsia"/>
              </w:rPr>
            </w:pPr>
            <w:r>
              <w:rPr>
                <w:rFonts w:hint="eastAsia"/>
              </w:rPr>
              <w:t>推断</w:t>
            </w:r>
          </w:p>
        </w:tc>
        <w:tc>
          <w:tcPr>
            <w:tcW w:w="2205" w:type="dxa"/>
          </w:tcPr>
          <w:p w14:paraId="5C0AB2D6" w14:textId="5FABCF70" w:rsidR="0031460A" w:rsidRDefault="0031460A" w:rsidP="0031460A">
            <w:pPr>
              <w:pStyle w:val="afa"/>
              <w:rPr>
                <w:rFonts w:hint="eastAsia"/>
              </w:rPr>
            </w:pPr>
            <w:r>
              <w:rPr>
                <w:rFonts w:hint="eastAsia"/>
              </w:rPr>
              <w:t>结论</w:t>
            </w:r>
          </w:p>
        </w:tc>
      </w:tr>
      <w:tr w:rsidR="0031460A" w14:paraId="180DE858" w14:textId="217BB4E7" w:rsidTr="00C173D5">
        <w:tc>
          <w:tcPr>
            <w:tcW w:w="704" w:type="dxa"/>
          </w:tcPr>
          <w:p w14:paraId="4F751C01" w14:textId="26EA6F90" w:rsidR="0031460A" w:rsidRDefault="00F747AD" w:rsidP="0031460A">
            <w:pPr>
              <w:pStyle w:val="afa"/>
              <w:rPr>
                <w:rFonts w:hint="eastAsia"/>
              </w:rPr>
            </w:pPr>
            <w:r>
              <w:rPr>
                <w:rFonts w:hint="eastAsia"/>
              </w:rPr>
              <w:t>1</w:t>
            </w:r>
          </w:p>
        </w:tc>
        <w:tc>
          <w:tcPr>
            <w:tcW w:w="3686" w:type="dxa"/>
          </w:tcPr>
          <w:p w14:paraId="5AC0230F" w14:textId="4DF3A657" w:rsidR="0031460A" w:rsidRDefault="00F747AD" w:rsidP="0031460A">
            <w:pPr>
              <w:pStyle w:val="afa"/>
              <w:rPr>
                <w:rFonts w:hint="eastAsia"/>
              </w:rPr>
            </w:pPr>
            <w:r>
              <w:rPr>
                <w:rFonts w:hint="eastAsia"/>
              </w:rPr>
              <w:t>喜欢</w:t>
            </w:r>
            <w:r w:rsidR="005148E7">
              <w:rPr>
                <w:rFonts w:hint="eastAsia"/>
              </w:rPr>
              <w:t>在别的</w:t>
            </w:r>
            <w:r w:rsidR="00C173D5">
              <w:rPr>
                <w:rFonts w:hint="eastAsia"/>
              </w:rPr>
              <w:t>APP</w:t>
            </w:r>
            <w:r w:rsidR="00C173D5">
              <w:rPr>
                <w:rFonts w:hint="eastAsia"/>
              </w:rPr>
              <w:t>上</w:t>
            </w:r>
            <w:r>
              <w:rPr>
                <w:rFonts w:hint="eastAsia"/>
              </w:rPr>
              <w:t>QQ/</w:t>
            </w:r>
            <w:proofErr w:type="gramStart"/>
            <w:r>
              <w:rPr>
                <w:rFonts w:hint="eastAsia"/>
              </w:rPr>
              <w:t>微信登录</w:t>
            </w:r>
            <w:proofErr w:type="gramEnd"/>
            <w:r w:rsidR="005148E7">
              <w:rPr>
                <w:rFonts w:hint="eastAsia"/>
              </w:rPr>
              <w:t>，他说</w:t>
            </w:r>
            <w:proofErr w:type="gramStart"/>
            <w:r w:rsidR="00C173D5">
              <w:rPr>
                <w:rFonts w:hint="eastAsia"/>
              </w:rPr>
              <w:t>“</w:t>
            </w:r>
            <w:proofErr w:type="gramEnd"/>
            <w:r w:rsidR="005148E7">
              <w:rPr>
                <w:rFonts w:hint="eastAsia"/>
              </w:rPr>
              <w:t>每次注册真麻烦</w:t>
            </w:r>
            <w:r w:rsidR="00C173D5">
              <w:rPr>
                <w:rFonts w:hint="eastAsia"/>
              </w:rPr>
              <w:t>“</w:t>
            </w:r>
            <w:r w:rsidR="005148E7">
              <w:rPr>
                <w:rFonts w:hint="eastAsia"/>
              </w:rPr>
              <w:t>，他认为注册是一件麻烦的事</w:t>
            </w:r>
            <w:r w:rsidR="00C173D5">
              <w:rPr>
                <w:rFonts w:hint="eastAsia"/>
              </w:rPr>
              <w:t>，他感觉很烦躁</w:t>
            </w:r>
          </w:p>
        </w:tc>
        <w:tc>
          <w:tcPr>
            <w:tcW w:w="1701" w:type="dxa"/>
          </w:tcPr>
          <w:p w14:paraId="2724F680" w14:textId="6FDD9E73" w:rsidR="0031460A" w:rsidRDefault="005148E7" w:rsidP="0031460A">
            <w:pPr>
              <w:pStyle w:val="afa"/>
              <w:rPr>
                <w:rFonts w:hint="eastAsia"/>
              </w:rPr>
            </w:pPr>
            <w:r>
              <w:rPr>
                <w:rFonts w:hint="eastAsia"/>
              </w:rPr>
              <w:t>用户</w:t>
            </w:r>
            <w:r w:rsidR="00F747AD">
              <w:rPr>
                <w:rFonts w:hint="eastAsia"/>
              </w:rPr>
              <w:t>不喜欢</w:t>
            </w:r>
            <w:r>
              <w:rPr>
                <w:rFonts w:hint="eastAsia"/>
              </w:rPr>
              <w:t>麻烦的</w:t>
            </w:r>
            <w:r w:rsidR="00F747AD">
              <w:rPr>
                <w:rFonts w:hint="eastAsia"/>
              </w:rPr>
              <w:t>注册</w:t>
            </w:r>
            <w:r w:rsidR="00C173D5">
              <w:rPr>
                <w:rFonts w:hint="eastAsia"/>
              </w:rPr>
              <w:t>，更偏向于一键登录</w:t>
            </w:r>
          </w:p>
        </w:tc>
        <w:tc>
          <w:tcPr>
            <w:tcW w:w="2205" w:type="dxa"/>
          </w:tcPr>
          <w:p w14:paraId="21D7D0BF" w14:textId="04863178" w:rsidR="0031460A" w:rsidRDefault="00F747AD" w:rsidP="0031460A">
            <w:pPr>
              <w:pStyle w:val="afa"/>
              <w:rPr>
                <w:rFonts w:hint="eastAsia"/>
              </w:rPr>
            </w:pPr>
            <w:r>
              <w:rPr>
                <w:rFonts w:hint="eastAsia"/>
              </w:rPr>
              <w:t>应该在用户功能上</w:t>
            </w:r>
            <w:proofErr w:type="gramStart"/>
            <w:r>
              <w:rPr>
                <w:rFonts w:hint="eastAsia"/>
              </w:rPr>
              <w:t>支持微信</w:t>
            </w:r>
            <w:proofErr w:type="gramEnd"/>
            <w:r>
              <w:rPr>
                <w:rFonts w:hint="eastAsia"/>
              </w:rPr>
              <w:t>/QQ</w:t>
            </w:r>
            <w:r>
              <w:rPr>
                <w:rFonts w:hint="eastAsia"/>
              </w:rPr>
              <w:t>登录</w:t>
            </w:r>
          </w:p>
        </w:tc>
      </w:tr>
      <w:tr w:rsidR="0031460A" w14:paraId="60DAAE22" w14:textId="6F6FE628" w:rsidTr="00C173D5">
        <w:tc>
          <w:tcPr>
            <w:tcW w:w="704" w:type="dxa"/>
          </w:tcPr>
          <w:p w14:paraId="68972F0A" w14:textId="77777777" w:rsidR="0031460A" w:rsidRDefault="0031460A" w:rsidP="0031460A">
            <w:pPr>
              <w:pStyle w:val="afa"/>
              <w:rPr>
                <w:rFonts w:hint="eastAsia"/>
              </w:rPr>
            </w:pPr>
          </w:p>
        </w:tc>
        <w:tc>
          <w:tcPr>
            <w:tcW w:w="3686" w:type="dxa"/>
          </w:tcPr>
          <w:p w14:paraId="0AF47FE2" w14:textId="77777777" w:rsidR="0031460A" w:rsidRDefault="0031460A" w:rsidP="0031460A">
            <w:pPr>
              <w:pStyle w:val="afa"/>
              <w:rPr>
                <w:rFonts w:hint="eastAsia"/>
              </w:rPr>
            </w:pPr>
          </w:p>
        </w:tc>
        <w:tc>
          <w:tcPr>
            <w:tcW w:w="1701" w:type="dxa"/>
          </w:tcPr>
          <w:p w14:paraId="43A76AC6" w14:textId="77777777" w:rsidR="0031460A" w:rsidRDefault="0031460A" w:rsidP="0031460A">
            <w:pPr>
              <w:pStyle w:val="afa"/>
              <w:rPr>
                <w:rFonts w:hint="eastAsia"/>
              </w:rPr>
            </w:pPr>
          </w:p>
        </w:tc>
        <w:tc>
          <w:tcPr>
            <w:tcW w:w="2205" w:type="dxa"/>
          </w:tcPr>
          <w:p w14:paraId="32DD8445" w14:textId="77777777" w:rsidR="0031460A" w:rsidRDefault="0031460A" w:rsidP="0031460A">
            <w:pPr>
              <w:pStyle w:val="afa"/>
              <w:rPr>
                <w:rFonts w:hint="eastAsia"/>
              </w:rPr>
            </w:pPr>
          </w:p>
        </w:tc>
      </w:tr>
      <w:tr w:rsidR="0031460A" w14:paraId="41DF710E" w14:textId="772808BB" w:rsidTr="00C173D5">
        <w:tc>
          <w:tcPr>
            <w:tcW w:w="704" w:type="dxa"/>
          </w:tcPr>
          <w:p w14:paraId="40572E8F" w14:textId="77777777" w:rsidR="0031460A" w:rsidRDefault="0031460A" w:rsidP="0031460A">
            <w:pPr>
              <w:pStyle w:val="afa"/>
              <w:rPr>
                <w:rFonts w:hint="eastAsia"/>
              </w:rPr>
            </w:pPr>
          </w:p>
        </w:tc>
        <w:tc>
          <w:tcPr>
            <w:tcW w:w="3686" w:type="dxa"/>
          </w:tcPr>
          <w:p w14:paraId="6BA2067A" w14:textId="77777777" w:rsidR="0031460A" w:rsidRDefault="0031460A" w:rsidP="0031460A">
            <w:pPr>
              <w:pStyle w:val="afa"/>
              <w:rPr>
                <w:rFonts w:hint="eastAsia"/>
              </w:rPr>
            </w:pPr>
          </w:p>
        </w:tc>
        <w:tc>
          <w:tcPr>
            <w:tcW w:w="1701" w:type="dxa"/>
          </w:tcPr>
          <w:p w14:paraId="15F80EC9" w14:textId="77777777" w:rsidR="0031460A" w:rsidRDefault="0031460A" w:rsidP="0031460A">
            <w:pPr>
              <w:pStyle w:val="afa"/>
              <w:rPr>
                <w:rFonts w:hint="eastAsia"/>
              </w:rPr>
            </w:pPr>
          </w:p>
        </w:tc>
        <w:tc>
          <w:tcPr>
            <w:tcW w:w="2205" w:type="dxa"/>
          </w:tcPr>
          <w:p w14:paraId="55E3DA94" w14:textId="77777777" w:rsidR="0031460A" w:rsidRDefault="0031460A" w:rsidP="0031460A">
            <w:pPr>
              <w:pStyle w:val="afa"/>
              <w:rPr>
                <w:rFonts w:hint="eastAsia"/>
              </w:rPr>
            </w:pPr>
          </w:p>
        </w:tc>
      </w:tr>
    </w:tbl>
    <w:p w14:paraId="3EB99224" w14:textId="6C3381F8" w:rsidR="00775FA2" w:rsidRDefault="0031460A" w:rsidP="00775FA2">
      <w:pPr>
        <w:pStyle w:val="1"/>
        <w:ind w:firstLine="883"/>
      </w:pPr>
      <w:r>
        <w:rPr>
          <w:rFonts w:hint="eastAsia"/>
        </w:rPr>
        <w:t>变化</w:t>
      </w:r>
      <w:r w:rsidR="00775FA2">
        <w:rPr>
          <w:rFonts w:hint="eastAsia"/>
        </w:rPr>
        <w:t>需求</w:t>
      </w:r>
    </w:p>
    <w:p w14:paraId="0F0DFE88" w14:textId="4DE26C51" w:rsidR="00F747AD" w:rsidRDefault="00F747AD" w:rsidP="00F747AD">
      <w:r>
        <w:rPr>
          <w:rFonts w:hint="eastAsia"/>
        </w:rPr>
        <w:t>用户模块</w:t>
      </w:r>
      <w:proofErr w:type="gramStart"/>
      <w:r>
        <w:rPr>
          <w:rFonts w:hint="eastAsia"/>
        </w:rPr>
        <w:t>增加微信</w:t>
      </w:r>
      <w:proofErr w:type="gramEnd"/>
      <w:r>
        <w:rPr>
          <w:rFonts w:hint="eastAsia"/>
        </w:rPr>
        <w:t>/QQ</w:t>
      </w:r>
      <w:r>
        <w:rPr>
          <w:rFonts w:hint="eastAsia"/>
        </w:rPr>
        <w:t>模块。</w:t>
      </w:r>
    </w:p>
    <w:p w14:paraId="02623CB7" w14:textId="2EF9D0D4" w:rsidR="00BB684D" w:rsidRDefault="00BB684D" w:rsidP="00BB684D">
      <w:pPr>
        <w:pStyle w:val="1"/>
        <w:ind w:firstLine="883"/>
      </w:pPr>
      <w:r>
        <w:rPr>
          <w:rFonts w:hint="eastAsia"/>
        </w:rPr>
        <w:t>个人总结</w:t>
      </w:r>
    </w:p>
    <w:p w14:paraId="40CD1574" w14:textId="77777777" w:rsidR="00BB684D" w:rsidRPr="00BB684D" w:rsidRDefault="00BB684D" w:rsidP="00BB684D">
      <w:pPr>
        <w:rPr>
          <w:rFonts w:hint="eastAsia"/>
        </w:rPr>
      </w:pPr>
      <w:bookmarkStart w:id="19" w:name="_GoBack"/>
      <w:bookmarkEnd w:id="19"/>
    </w:p>
    <w:sectPr w:rsidR="00BB684D" w:rsidRPr="00BB68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4D60B" w14:textId="77777777" w:rsidR="00F85ABC" w:rsidRDefault="00F85ABC" w:rsidP="00CD65E2">
      <w:r>
        <w:separator/>
      </w:r>
    </w:p>
  </w:endnote>
  <w:endnote w:type="continuationSeparator" w:id="0">
    <w:p w14:paraId="16F88E2D" w14:textId="77777777" w:rsidR="00F85ABC" w:rsidRDefault="00F85ABC"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97873" w14:textId="77777777" w:rsidR="00F85ABC" w:rsidRDefault="00F85ABC" w:rsidP="00CD65E2">
      <w:r>
        <w:separator/>
      </w:r>
    </w:p>
  </w:footnote>
  <w:footnote w:type="continuationSeparator" w:id="0">
    <w:p w14:paraId="218DBB74" w14:textId="77777777" w:rsidR="00F85ABC" w:rsidRDefault="00F85ABC"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1460A"/>
    <w:rsid w:val="00342FA2"/>
    <w:rsid w:val="0036299D"/>
    <w:rsid w:val="00363492"/>
    <w:rsid w:val="00366CC1"/>
    <w:rsid w:val="003B0553"/>
    <w:rsid w:val="003B1145"/>
    <w:rsid w:val="003C5F09"/>
    <w:rsid w:val="004676AC"/>
    <w:rsid w:val="00484A4F"/>
    <w:rsid w:val="004C25FF"/>
    <w:rsid w:val="005129C5"/>
    <w:rsid w:val="005148E7"/>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684D"/>
    <w:rsid w:val="00BB796C"/>
    <w:rsid w:val="00BE395D"/>
    <w:rsid w:val="00BF332A"/>
    <w:rsid w:val="00C13036"/>
    <w:rsid w:val="00C173D5"/>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DF32ED"/>
    <w:rsid w:val="00E02436"/>
    <w:rsid w:val="00E145E2"/>
    <w:rsid w:val="00E25791"/>
    <w:rsid w:val="00E47499"/>
    <w:rsid w:val="00EA1DCE"/>
    <w:rsid w:val="00EA4785"/>
    <w:rsid w:val="00EF6BA7"/>
    <w:rsid w:val="00F0624F"/>
    <w:rsid w:val="00F10FB4"/>
    <w:rsid w:val="00F41369"/>
    <w:rsid w:val="00F63C5A"/>
    <w:rsid w:val="00F70690"/>
    <w:rsid w:val="00F747AD"/>
    <w:rsid w:val="00F755FF"/>
    <w:rsid w:val="00F85ABC"/>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F1583-E484-4BAA-88DA-E18B9C58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6</cp:revision>
  <dcterms:created xsi:type="dcterms:W3CDTF">2020-04-01T12:22:00Z</dcterms:created>
  <dcterms:modified xsi:type="dcterms:W3CDTF">2020-04-01T12:41:00Z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