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spacing w:line="260" w:lineRule="exact"/>
        <w:rPr>
          <w:rFonts w:eastAsia="华文新魏"/>
          <w:b/>
          <w:sz w:val="28"/>
        </w:rPr>
      </w:pPr>
      <w:r>
        <w:rPr>
          <w:rFonts w:hint="eastAsia" w:eastAsia="华文新魏"/>
          <w:b/>
          <w:sz w:val="28"/>
        </w:rPr>
        <mc:AlternateContent>
          <mc:Choice Requires="wps">
            <w:drawing>
              <wp:anchor distT="0" distB="0" distL="114300" distR="114300" simplePos="0" relativeHeight="251659264" behindDoc="0" locked="0" layoutInCell="1" allowOverlap="1">
                <wp:simplePos x="0" y="0"/>
                <wp:positionH relativeFrom="column">
                  <wp:posOffset>-133350</wp:posOffset>
                </wp:positionH>
                <wp:positionV relativeFrom="paragraph">
                  <wp:posOffset>99060</wp:posOffset>
                </wp:positionV>
                <wp:extent cx="1133475" cy="297180"/>
                <wp:effectExtent l="4445" t="4445" r="5080" b="22225"/>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1133475" cy="297180"/>
                        </a:xfrm>
                        <a:prstGeom prst="rect">
                          <a:avLst/>
                        </a:prstGeom>
                        <a:noFill/>
                        <a:ln w="9525">
                          <a:solidFill>
                            <a:srgbClr val="000000"/>
                          </a:solidFill>
                          <a:miter lim="800000"/>
                        </a:ln>
                      </wps:spPr>
                      <wps:txbx>
                        <w:txbxContent>
                          <w:p>
                            <w:r>
                              <w:rPr>
                                <w:rFonts w:hint="eastAsia"/>
                              </w:rPr>
                              <w:t>编号：</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0.5pt;margin-top:7.8pt;height:23.4pt;width:89.25pt;z-index:251659264;mso-width-relative:page;mso-height-relative:page;" filled="f" stroked="t" coordsize="21600,21600" o:gfxdata="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9ylndYA&#10;AAAJAQAADwAAAAAAAAABACAAAAAiAAAAZHJzL2Rvd25yZXYueG1sUEsBAhQAFAAAAAgAh07iQCYQ&#10;9g0hAgAAEAQAAA4AAAAAAAAAAQAgAAAAJQEAAGRycy9lMm9Eb2MueG1sUEsFBgAAAAAGAAYAWQEA&#10;ALgFAAAAAA==&#10;">
                <v:fill on="f" focussize="0,0"/>
                <v:stroke color="#000000" miterlimit="8" joinstyle="miter"/>
                <v:imagedata o:title=""/>
                <o:lock v:ext="edit" aspectratio="f"/>
                <v:textbox>
                  <w:txbxContent>
                    <w:p>
                      <w:r>
                        <w:rPr>
                          <w:rFonts w:hint="eastAsia"/>
                        </w:rPr>
                        <w:t>编号：</w:t>
                      </w:r>
                    </w:p>
                  </w:txbxContent>
                </v:textbox>
              </v:shape>
            </w:pict>
          </mc:Fallback>
        </mc:AlternateContent>
      </w:r>
    </w:p>
    <w:p>
      <w:pPr>
        <w:ind w:left="-2" w:leftChars="-1" w:firstLine="2100" w:firstLineChars="1000"/>
        <w:rPr>
          <w:b/>
          <w:sz w:val="18"/>
          <w:szCs w:val="20"/>
        </w:rPr>
      </w:pPr>
      <w:r>
        <w:rPr>
          <w:rFonts w:hint="eastAsia"/>
        </w:rPr>
        <w:t>20</w:t>
      </w:r>
      <w:r>
        <w:rPr>
          <w:rFonts w:hint="eastAsia"/>
          <w:u w:val="single"/>
        </w:rPr>
        <w:t xml:space="preserve">19 </w:t>
      </w:r>
      <w:r>
        <w:rPr>
          <w:rFonts w:hint="eastAsia"/>
        </w:rPr>
        <w:t>-20</w:t>
      </w:r>
      <w:r>
        <w:rPr>
          <w:rFonts w:hint="eastAsia"/>
          <w:u w:val="single"/>
        </w:rPr>
        <w:t xml:space="preserve">20 </w:t>
      </w:r>
      <w:r>
        <w:rPr>
          <w:rFonts w:hint="eastAsia"/>
        </w:rPr>
        <w:t>学年第</w:t>
      </w:r>
      <w:r>
        <w:rPr>
          <w:rFonts w:hint="eastAsia"/>
          <w:u w:val="single"/>
        </w:rPr>
        <w:t xml:space="preserve"> 二 </w:t>
      </w:r>
      <w:r>
        <w:rPr>
          <w:rFonts w:hint="eastAsia"/>
        </w:rPr>
        <w:t>学期</w:t>
      </w:r>
    </w:p>
    <w:p>
      <w:pPr>
        <w:rPr>
          <w:b/>
          <w:sz w:val="18"/>
          <w:szCs w:val="20"/>
        </w:rPr>
      </w:pPr>
    </w:p>
    <w:p>
      <w:pPr>
        <w:tabs>
          <w:tab w:val="left" w:pos="3465"/>
          <w:tab w:val="left" w:pos="3675"/>
          <w:tab w:val="left" w:pos="4515"/>
        </w:tabs>
        <w:ind w:firstLine="420" w:firstLineChars="200"/>
        <w:rPr>
          <w:rFonts w:eastAsia="黑体"/>
          <w:b/>
          <w:sz w:val="28"/>
        </w:rPr>
      </w:pPr>
      <w:r>
        <w:drawing>
          <wp:anchor distT="0" distB="0" distL="114300" distR="114300" simplePos="0" relativeHeight="251660288" behindDoc="1" locked="0" layoutInCell="1" allowOverlap="1">
            <wp:simplePos x="0" y="0"/>
            <wp:positionH relativeFrom="column">
              <wp:posOffset>1171575</wp:posOffset>
            </wp:positionH>
            <wp:positionV relativeFrom="paragraph">
              <wp:posOffset>86360</wp:posOffset>
            </wp:positionV>
            <wp:extent cx="2933700" cy="1111250"/>
            <wp:effectExtent l="0" t="0" r="0" b="0"/>
            <wp:wrapTight wrapText="bothSides">
              <wp:wrapPolygon>
                <wp:start x="701" y="4073"/>
                <wp:lineTo x="281" y="9998"/>
                <wp:lineTo x="140" y="16663"/>
                <wp:lineTo x="561" y="17033"/>
                <wp:lineTo x="2384" y="17774"/>
                <wp:lineTo x="3086" y="17774"/>
                <wp:lineTo x="21460" y="17033"/>
                <wp:lineTo x="21179" y="4814"/>
                <wp:lineTo x="20618" y="4073"/>
                <wp:lineTo x="701" y="4073"/>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cstate="print">
                      <a:biLevel thresh="50000"/>
                      <a:grayscl/>
                      <a:extLst>
                        <a:ext uri="{28A0092B-C50C-407E-A947-70E740481C1C}">
                          <a14:useLocalDpi xmlns:a14="http://schemas.microsoft.com/office/drawing/2010/main" val="0"/>
                        </a:ext>
                      </a:extLst>
                    </a:blip>
                    <a:srcRect/>
                    <a:stretch>
                      <a:fillRect/>
                    </a:stretch>
                  </pic:blipFill>
                  <pic:spPr>
                    <a:xfrm>
                      <a:off x="0" y="0"/>
                      <a:ext cx="2933700" cy="1111250"/>
                    </a:xfrm>
                    <a:prstGeom prst="rect">
                      <a:avLst/>
                    </a:prstGeom>
                    <a:noFill/>
                    <a:ln>
                      <a:noFill/>
                    </a:ln>
                  </pic:spPr>
                </pic:pic>
              </a:graphicData>
            </a:graphic>
          </wp:anchor>
        </w:drawing>
      </w:r>
    </w:p>
    <w:p>
      <w:pPr>
        <w:tabs>
          <w:tab w:val="left" w:pos="4515"/>
        </w:tabs>
        <w:ind w:firstLine="562" w:firstLineChars="200"/>
        <w:rPr>
          <w:rFonts w:eastAsia="黑体"/>
          <w:b/>
          <w:sz w:val="28"/>
        </w:rPr>
      </w:pPr>
    </w:p>
    <w:p>
      <w:pPr>
        <w:ind w:firstLine="562" w:firstLineChars="200"/>
        <w:rPr>
          <w:rFonts w:eastAsia="黑体"/>
          <w:b/>
          <w:sz w:val="28"/>
        </w:rPr>
      </w:pPr>
    </w:p>
    <w:p>
      <w:pPr>
        <w:jc w:val="center"/>
        <w:rPr>
          <w:rFonts w:eastAsia="华文新魏"/>
          <w:b/>
          <w:sz w:val="72"/>
          <w:szCs w:val="72"/>
        </w:rPr>
      </w:pPr>
      <w:r>
        <w:drawing>
          <wp:anchor distT="0" distB="0" distL="114300" distR="114300" simplePos="0" relativeHeight="251661312" behindDoc="0" locked="0" layoutInCell="1" allowOverlap="1">
            <wp:simplePos x="0" y="0"/>
            <wp:positionH relativeFrom="column">
              <wp:posOffset>2002155</wp:posOffset>
            </wp:positionH>
            <wp:positionV relativeFrom="paragraph">
              <wp:posOffset>756285</wp:posOffset>
            </wp:positionV>
            <wp:extent cx="1333500" cy="1312545"/>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l="28128" t="2332" r="28903" b="37971"/>
                    <a:stretch>
                      <a:fillRect/>
                    </a:stretch>
                  </pic:blipFill>
                  <pic:spPr>
                    <a:xfrm>
                      <a:off x="0" y="0"/>
                      <a:ext cx="1333500" cy="1312545"/>
                    </a:xfrm>
                    <a:prstGeom prst="rect">
                      <a:avLst/>
                    </a:prstGeom>
                    <a:noFill/>
                    <a:ln>
                      <a:noFill/>
                    </a:ln>
                  </pic:spPr>
                </pic:pic>
              </a:graphicData>
            </a:graphic>
          </wp:anchor>
        </w:drawing>
      </w:r>
      <w:r>
        <w:rPr>
          <w:rFonts w:hint="eastAsia" w:eastAsia="华文新魏"/>
          <w:b/>
          <w:sz w:val="72"/>
          <w:szCs w:val="72"/>
        </w:rPr>
        <w:t>实 验 报 告</w:t>
      </w:r>
    </w:p>
    <w:p>
      <w:pPr>
        <w:tabs>
          <w:tab w:val="left" w:pos="3675"/>
        </w:tabs>
        <w:jc w:val="center"/>
        <w:rPr>
          <w:b/>
          <w:sz w:val="28"/>
          <w:szCs w:val="20"/>
        </w:rPr>
      </w:pPr>
    </w:p>
    <w:p>
      <w:pPr>
        <w:tabs>
          <w:tab w:val="left" w:pos="3675"/>
        </w:tabs>
        <w:jc w:val="center"/>
        <w:rPr>
          <w:b/>
          <w:sz w:val="28"/>
          <w:szCs w:val="20"/>
        </w:rPr>
      </w:pPr>
    </w:p>
    <w:p>
      <w:pPr>
        <w:tabs>
          <w:tab w:val="left" w:pos="3675"/>
        </w:tabs>
        <w:jc w:val="center"/>
        <w:rPr>
          <w:b/>
          <w:sz w:val="28"/>
          <w:szCs w:val="20"/>
        </w:rPr>
      </w:pPr>
    </w:p>
    <w:p>
      <w:pPr>
        <w:rPr>
          <w:b/>
          <w:sz w:val="28"/>
          <w:szCs w:val="20"/>
        </w:rPr>
      </w:pPr>
    </w:p>
    <w:p>
      <w:pPr>
        <w:tabs>
          <w:tab w:val="left" w:pos="6510"/>
          <w:tab w:val="left" w:pos="6615"/>
        </w:tabs>
        <w:spacing w:line="360" w:lineRule="auto"/>
        <w:ind w:right="1821" w:rightChars="867" w:firstLine="2160" w:firstLineChars="900"/>
        <w:rPr>
          <w:bCs/>
          <w:sz w:val="24"/>
          <w:szCs w:val="32"/>
          <w:u w:val="single"/>
        </w:rPr>
      </w:pPr>
      <w:r>
        <w:rPr>
          <w:rFonts w:hint="eastAsia"/>
          <w:bCs/>
          <w:sz w:val="24"/>
          <w:szCs w:val="32"/>
        </w:rPr>
        <w:t>实验课程名称</w:t>
      </w:r>
      <w:r>
        <w:rPr>
          <w:bCs/>
          <w:sz w:val="24"/>
          <w:szCs w:val="32"/>
        </w:rPr>
        <w:t xml:space="preserve"> </w:t>
      </w:r>
      <w:r>
        <w:rPr>
          <w:bCs/>
          <w:sz w:val="24"/>
          <w:szCs w:val="32"/>
          <w:u w:val="single"/>
        </w:rPr>
        <w:t xml:space="preserve"> </w:t>
      </w:r>
      <w:r>
        <w:rPr>
          <w:rFonts w:hint="eastAsia"/>
          <w:bCs/>
          <w:sz w:val="24"/>
          <w:szCs w:val="32"/>
          <w:u w:val="single"/>
        </w:rPr>
        <w:t xml:space="preserve">人机交互与用户体验 </w:t>
      </w:r>
      <w:r>
        <w:rPr>
          <w:bCs/>
          <w:sz w:val="24"/>
          <w:szCs w:val="32"/>
          <w:u w:val="single"/>
        </w:rPr>
        <w:t xml:space="preserve">     </w:t>
      </w:r>
    </w:p>
    <w:p>
      <w:pPr>
        <w:tabs>
          <w:tab w:val="left" w:pos="6510"/>
          <w:tab w:val="left" w:pos="6615"/>
        </w:tabs>
        <w:ind w:right="1821" w:rightChars="867" w:firstLine="1260" w:firstLineChars="525"/>
        <w:rPr>
          <w:bCs/>
          <w:sz w:val="24"/>
          <w:szCs w:val="32"/>
          <w:u w:val="single"/>
        </w:rPr>
      </w:pPr>
    </w:p>
    <w:p>
      <w:pPr>
        <w:tabs>
          <w:tab w:val="left" w:pos="2940"/>
          <w:tab w:val="left" w:pos="3465"/>
          <w:tab w:val="left" w:pos="6510"/>
          <w:tab w:val="left" w:pos="6615"/>
        </w:tabs>
        <w:spacing w:line="360" w:lineRule="auto"/>
        <w:ind w:right="1821" w:rightChars="867" w:firstLine="2304" w:firstLineChars="900"/>
        <w:rPr>
          <w:bCs/>
          <w:spacing w:val="8"/>
          <w:sz w:val="24"/>
          <w:szCs w:val="32"/>
          <w:u w:val="single"/>
        </w:rPr>
      </w:pPr>
      <w:r>
        <w:rPr>
          <w:rFonts w:hint="eastAsia"/>
          <w:bCs/>
          <w:spacing w:val="8"/>
          <w:sz w:val="24"/>
          <w:szCs w:val="32"/>
        </w:rPr>
        <w:t>专 业 班 级</w:t>
      </w:r>
      <w:r>
        <w:rPr>
          <w:bCs/>
          <w:spacing w:val="8"/>
          <w:sz w:val="24"/>
          <w:szCs w:val="32"/>
        </w:rPr>
        <w:t xml:space="preserve"> </w:t>
      </w:r>
      <w:r>
        <w:rPr>
          <w:bCs/>
          <w:spacing w:val="8"/>
          <w:sz w:val="24"/>
          <w:szCs w:val="32"/>
          <w:u w:val="single"/>
        </w:rPr>
        <w:t xml:space="preserve">  </w:t>
      </w:r>
      <w:r>
        <w:rPr>
          <w:rFonts w:hint="eastAsia"/>
          <w:bCs/>
          <w:spacing w:val="8"/>
          <w:sz w:val="24"/>
          <w:szCs w:val="32"/>
          <w:u w:val="single"/>
          <w:lang w:val="en-US" w:eastAsia="zh-CN"/>
        </w:rPr>
        <w:t>软工1702</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pPr>
        <w:tabs>
          <w:tab w:val="left" w:pos="6510"/>
          <w:tab w:val="left" w:pos="6615"/>
        </w:tabs>
        <w:ind w:right="1821" w:rightChars="867" w:firstLine="1260" w:firstLineChars="525"/>
        <w:rPr>
          <w:bCs/>
          <w:sz w:val="24"/>
          <w:szCs w:val="32"/>
          <w:u w:val="single"/>
        </w:rPr>
      </w:pPr>
    </w:p>
    <w:p>
      <w:pPr>
        <w:tabs>
          <w:tab w:val="left" w:pos="3465"/>
          <w:tab w:val="left" w:pos="6510"/>
          <w:tab w:val="left" w:pos="6615"/>
        </w:tabs>
        <w:spacing w:line="360" w:lineRule="auto"/>
        <w:ind w:right="1821" w:rightChars="867" w:firstLine="2304" w:firstLineChars="900"/>
        <w:rPr>
          <w:bCs/>
          <w:spacing w:val="8"/>
          <w:sz w:val="24"/>
          <w:szCs w:val="32"/>
          <w:u w:val="single"/>
        </w:rPr>
      </w:pPr>
      <w:r>
        <w:rPr>
          <w:rFonts w:hint="eastAsia"/>
          <w:bCs/>
          <w:spacing w:val="8"/>
          <w:sz w:val="24"/>
          <w:szCs w:val="32"/>
        </w:rPr>
        <w:t>学</w:t>
      </w:r>
      <w:r>
        <w:rPr>
          <w:rFonts w:hint="eastAsia"/>
          <w:bCs/>
          <w:color w:val="FFFFFF"/>
          <w:spacing w:val="8"/>
          <w:sz w:val="24"/>
          <w:szCs w:val="32"/>
        </w:rPr>
        <w:t xml:space="preserve"> 生 姓 </w:t>
      </w:r>
      <w:r>
        <w:rPr>
          <w:rFonts w:hint="eastAsia"/>
          <w:bCs/>
          <w:spacing w:val="8"/>
          <w:sz w:val="24"/>
          <w:szCs w:val="32"/>
        </w:rPr>
        <w:t>号</w:t>
      </w:r>
      <w:r>
        <w:rPr>
          <w:bCs/>
          <w:spacing w:val="8"/>
          <w:sz w:val="24"/>
          <w:szCs w:val="32"/>
        </w:rPr>
        <w:t xml:space="preserve"> </w:t>
      </w:r>
      <w:r>
        <w:rPr>
          <w:bCs/>
          <w:spacing w:val="8"/>
          <w:sz w:val="24"/>
          <w:szCs w:val="32"/>
          <w:u w:val="single"/>
        </w:rPr>
        <w:t xml:space="preserve">  </w:t>
      </w:r>
      <w:r>
        <w:rPr>
          <w:rFonts w:hint="eastAsia"/>
          <w:bCs/>
          <w:spacing w:val="8"/>
          <w:sz w:val="24"/>
          <w:szCs w:val="32"/>
          <w:u w:val="single"/>
          <w:lang w:val="en-US" w:eastAsia="zh-CN"/>
        </w:rPr>
        <w:t>31701403</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pPr>
        <w:tabs>
          <w:tab w:val="left" w:pos="6510"/>
          <w:tab w:val="left" w:pos="6615"/>
        </w:tabs>
        <w:ind w:right="1821" w:rightChars="867" w:firstLine="1260" w:firstLineChars="525"/>
        <w:rPr>
          <w:bCs/>
          <w:sz w:val="24"/>
          <w:szCs w:val="32"/>
          <w:u w:val="single"/>
        </w:rPr>
      </w:pPr>
    </w:p>
    <w:p>
      <w:pPr>
        <w:tabs>
          <w:tab w:val="left" w:pos="3465"/>
          <w:tab w:val="left" w:pos="6510"/>
          <w:tab w:val="left" w:pos="6615"/>
        </w:tabs>
        <w:spacing w:line="360" w:lineRule="auto"/>
        <w:ind w:right="1821" w:rightChars="867" w:firstLine="2304" w:firstLineChars="900"/>
        <w:rPr>
          <w:bCs/>
          <w:spacing w:val="8"/>
          <w:sz w:val="24"/>
          <w:szCs w:val="32"/>
          <w:u w:val="single"/>
        </w:rPr>
      </w:pPr>
      <w:r>
        <w:rPr>
          <w:rFonts w:hint="eastAsia"/>
          <w:bCs/>
          <w:spacing w:val="8"/>
          <w:sz w:val="24"/>
          <w:szCs w:val="32"/>
        </w:rPr>
        <w:t>学 生 姓 名</w:t>
      </w:r>
      <w:r>
        <w:rPr>
          <w:bCs/>
          <w:spacing w:val="8"/>
          <w:sz w:val="24"/>
          <w:szCs w:val="32"/>
        </w:rPr>
        <w:t xml:space="preserve"> </w:t>
      </w:r>
      <w:r>
        <w:rPr>
          <w:bCs/>
          <w:spacing w:val="8"/>
          <w:sz w:val="24"/>
          <w:szCs w:val="32"/>
          <w:u w:val="single"/>
        </w:rPr>
        <w:t xml:space="preserve">   </w:t>
      </w:r>
      <w:r>
        <w:rPr>
          <w:rFonts w:hint="eastAsia"/>
          <w:bCs/>
          <w:spacing w:val="8"/>
          <w:sz w:val="24"/>
          <w:szCs w:val="32"/>
          <w:u w:val="single"/>
          <w:lang w:val="en-US" w:eastAsia="zh-CN"/>
        </w:rPr>
        <w:t>李欣飏</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r>
        <w:rPr>
          <w:rFonts w:hint="eastAsia"/>
          <w:bCs/>
          <w:spacing w:val="8"/>
          <w:sz w:val="24"/>
          <w:szCs w:val="32"/>
          <w:u w:val="single"/>
        </w:rPr>
        <w:t xml:space="preserve"> </w:t>
      </w:r>
      <w:r>
        <w:rPr>
          <w:bCs/>
          <w:spacing w:val="8"/>
          <w:sz w:val="24"/>
          <w:szCs w:val="32"/>
          <w:u w:val="single"/>
        </w:rPr>
        <w:t xml:space="preserve">    </w:t>
      </w:r>
    </w:p>
    <w:p>
      <w:pPr>
        <w:tabs>
          <w:tab w:val="left" w:pos="6510"/>
          <w:tab w:val="left" w:pos="6615"/>
        </w:tabs>
        <w:ind w:right="1821" w:rightChars="867" w:firstLine="1260" w:firstLineChars="525"/>
        <w:rPr>
          <w:bCs/>
          <w:sz w:val="24"/>
          <w:szCs w:val="32"/>
          <w:u w:val="single"/>
        </w:rPr>
      </w:pPr>
    </w:p>
    <w:p>
      <w:pPr>
        <w:tabs>
          <w:tab w:val="left" w:pos="6510"/>
          <w:tab w:val="left" w:pos="6615"/>
        </w:tabs>
        <w:spacing w:line="360" w:lineRule="auto"/>
        <w:ind w:right="1821" w:rightChars="867" w:firstLine="2160" w:firstLineChars="900"/>
        <w:rPr>
          <w:bCs/>
          <w:sz w:val="24"/>
          <w:szCs w:val="32"/>
          <w:u w:val="single"/>
        </w:rPr>
      </w:pPr>
      <w:r>
        <w:rPr>
          <w:rFonts w:hint="eastAsia"/>
          <w:bCs/>
          <w:sz w:val="24"/>
          <w:szCs w:val="32"/>
        </w:rPr>
        <w:t>实验指导教师</w:t>
      </w:r>
      <w:r>
        <w:rPr>
          <w:bCs/>
          <w:sz w:val="24"/>
          <w:szCs w:val="32"/>
        </w:rPr>
        <w:t xml:space="preserve"> </w:t>
      </w:r>
      <w:r>
        <w:rPr>
          <w:bCs/>
          <w:sz w:val="24"/>
          <w:szCs w:val="32"/>
          <w:u w:val="single"/>
        </w:rPr>
        <w:t xml:space="preserve">    </w:t>
      </w:r>
      <w:r>
        <w:rPr>
          <w:rFonts w:hint="eastAsia"/>
          <w:bCs/>
          <w:sz w:val="24"/>
          <w:szCs w:val="32"/>
          <w:u w:val="single"/>
          <w:lang w:val="en-US" w:eastAsia="zh-CN"/>
        </w:rPr>
        <w:t xml:space="preserve"> </w:t>
      </w:r>
      <w:r>
        <w:rPr>
          <w:rFonts w:hint="eastAsia"/>
          <w:bCs/>
          <w:sz w:val="24"/>
          <w:szCs w:val="32"/>
          <w:u w:val="single"/>
        </w:rPr>
        <w:t>侯宏</w:t>
      </w:r>
      <w:r>
        <w:rPr>
          <w:rFonts w:hint="eastAsia"/>
          <w:bCs/>
          <w:sz w:val="24"/>
          <w:szCs w:val="32"/>
          <w:u w:val="single"/>
          <w:lang w:val="en-US" w:eastAsia="zh-CN"/>
        </w:rPr>
        <w:t>仑</w:t>
      </w:r>
      <w:r>
        <w:rPr>
          <w:bCs/>
          <w:sz w:val="24"/>
          <w:szCs w:val="32"/>
          <w:u w:val="single"/>
        </w:rPr>
        <w:t xml:space="preserve">         </w:t>
      </w:r>
      <w:r>
        <w:rPr>
          <w:rFonts w:hint="eastAsia"/>
          <w:bCs/>
          <w:sz w:val="24"/>
          <w:szCs w:val="32"/>
          <w:u w:val="single"/>
        </w:rPr>
        <w:t xml:space="preserve"> </w:t>
      </w:r>
      <w:r>
        <w:rPr>
          <w:bCs/>
          <w:sz w:val="24"/>
          <w:szCs w:val="32"/>
          <w:u w:val="single"/>
        </w:rPr>
        <w:t xml:space="preserve">   </w:t>
      </w:r>
    </w:p>
    <w:p>
      <w:pPr>
        <w:widowControl/>
        <w:jc w:val="left"/>
      </w:pPr>
      <w:r>
        <w:br w:type="page"/>
      </w:r>
    </w:p>
    <w:p>
      <w:pPr>
        <w:pStyle w:val="2"/>
        <w:rPr>
          <w:rFonts w:ascii="宋体" w:hAnsi="宋体"/>
        </w:rPr>
      </w:pPr>
      <w:bookmarkStart w:id="0" w:name="_Toc42549997"/>
      <w:r>
        <w:rPr>
          <w:rFonts w:hint="eastAsia" w:ascii="宋体" w:hAnsi="宋体"/>
          <w:lang w:val="en-US" w:eastAsia="zh-CN"/>
        </w:rPr>
        <w:t>1.</w:t>
      </w:r>
      <w:r>
        <w:rPr>
          <w:rFonts w:hint="eastAsia" w:ascii="宋体" w:hAnsi="宋体"/>
        </w:rPr>
        <w:t>项目介绍</w:t>
      </w:r>
      <w:bookmarkEnd w:id="0"/>
    </w:p>
    <w:p>
      <w:pPr>
        <w:pStyle w:val="3"/>
      </w:pPr>
      <w:bookmarkStart w:id="1" w:name="_Toc42549998"/>
      <w:r>
        <w:rPr>
          <w:rFonts w:hint="eastAsia"/>
          <w:lang w:val="en-US" w:eastAsia="zh-CN"/>
        </w:rPr>
        <w:t>1.1</w:t>
      </w:r>
      <w:r>
        <w:rPr>
          <w:rFonts w:hint="eastAsia"/>
        </w:rPr>
        <w:t>背景</w:t>
      </w:r>
      <w:bookmarkEnd w:id="1"/>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rPr>
      </w:pPr>
      <w:r>
        <w:rPr>
          <w:rFonts w:hint="eastAsia" w:ascii="宋体" w:hAnsi="宋体" w:eastAsia="宋体" w:cs="宋体"/>
          <w:sz w:val="24"/>
          <w:szCs w:val="32"/>
        </w:rPr>
        <w:t>开发软件系统的名称：AS3（ArtShowShopShare）</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rPr>
      </w:pPr>
      <w:r>
        <w:rPr>
          <w:rFonts w:hint="eastAsia" w:ascii="宋体" w:hAnsi="宋体" w:eastAsia="宋体" w:cs="宋体"/>
          <w:sz w:val="24"/>
          <w:szCs w:val="32"/>
        </w:rPr>
        <w:t>本项目的任务提出者：侯宏伦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rPr>
      </w:pPr>
      <w:r>
        <w:rPr>
          <w:rFonts w:hint="eastAsia" w:ascii="宋体" w:hAnsi="宋体" w:eastAsia="宋体" w:cs="宋体"/>
          <w:sz w:val="24"/>
          <w:szCs w:val="32"/>
        </w:rPr>
        <w:t>开发者：浙江大学城市学院UXD-202005小组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rPr>
      </w:pPr>
      <w:r>
        <w:rPr>
          <w:rFonts w:hint="eastAsia" w:ascii="宋体" w:hAnsi="宋体" w:eastAsia="宋体" w:cs="宋体"/>
          <w:sz w:val="24"/>
          <w:szCs w:val="32"/>
        </w:rPr>
        <w:t>面向用户：对艺术有一定了解的人士，或者专业从事艺术工作的人士。</w:t>
      </w:r>
    </w:p>
    <w:p>
      <w:pPr>
        <w:pStyle w:val="3"/>
      </w:pPr>
      <w:bookmarkStart w:id="2" w:name="_Toc42549999"/>
      <w:r>
        <w:rPr>
          <w:rFonts w:hint="eastAsia"/>
          <w:lang w:val="en-US" w:eastAsia="zh-CN"/>
        </w:rPr>
        <w:t>1.2</w:t>
      </w:r>
      <w:r>
        <w:rPr>
          <w:rFonts w:hint="eastAsia"/>
        </w:rPr>
        <w:t>产品概述</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名称：Art&amp;Show&amp;Share&amp;Shop（AS3）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中文名称：艺泋（hui）</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实现形式：手机APP</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设计理念：一个集展示作品、分享艺术、购买艺</w:t>
      </w:r>
      <w:bookmarkStart w:id="5" w:name="_GoBack"/>
      <w:bookmarkEnd w:id="5"/>
      <w:r>
        <w:rPr>
          <w:rFonts w:hint="eastAsia"/>
          <w:sz w:val="24"/>
          <w:szCs w:val="32"/>
        </w:rPr>
        <w:t>术品一体的原创艺术社区。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主要功能：</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社区（Share）以类似微博的形式，包括但不仅限于：动态的发赞评转，聊天群组，好友，实名身份认证，等级徽章。</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艺术品展示（Show）类似大部分艺术展示APP，包括但不仅限于：AR，高清，图片，文字，视频展示。</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sz w:val="24"/>
          <w:szCs w:val="32"/>
        </w:rPr>
        <w:t>艺术品交易（Shop）类似于淘宝的形式，购买方式包括但不仅限于：预购、直购等。</w:t>
      </w:r>
    </w:p>
    <w:p/>
    <w:p>
      <w:pPr>
        <w:pStyle w:val="3"/>
      </w:pPr>
      <w:bookmarkStart w:id="3" w:name="_Toc42550000"/>
      <w:r>
        <w:rPr>
          <w:rFonts w:hint="eastAsia"/>
          <w:lang w:val="en-US" w:eastAsia="zh-CN"/>
        </w:rPr>
        <w:t>1.3</w:t>
      </w:r>
      <w:r>
        <w:rPr>
          <w:rFonts w:hint="eastAsia"/>
        </w:rPr>
        <w:t>目标</w:t>
      </w:r>
      <w:bookmarkEnd w:id="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实现艺术爱好者可以在我们的app上欣赏分享艺术品并可以进行线上艺术品交易以及艺术同好之间的方便交流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对于原创艺术作者群体而言，目标是通过AR技术以及文字图片视频等方式更加全面细致的展现自己的作品，并可以进行艺术品金钱交易自身获得利益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对于艺术爱好者而言，目标是可以方便细致的欣赏新颖鲜活的艺术作品并可以在社区当中分享自己的观点以及爱好展示找到与自己志同道合的艺术同好，在欣赏艺术品的同时遇到心仪的可以直接购买。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我们的具体功能重点需要实现的总结如下</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1.社区 动态传赞评转，群组，好友，认证，等级徽章。</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2.艺术品展示（AR，高清，图片，文字，视频）。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szCs w:val="32"/>
        </w:rPr>
      </w:pPr>
      <w:r>
        <w:rPr>
          <w:rFonts w:hint="eastAsia" w:ascii="宋体" w:hAnsi="宋体"/>
          <w:sz w:val="24"/>
          <w:szCs w:val="32"/>
        </w:rPr>
        <w:t>3.艺术品交易（赞助、拍卖、一口价）。</w:t>
      </w:r>
    </w:p>
    <w:p>
      <w:pPr>
        <w:pStyle w:val="3"/>
      </w:pPr>
      <w:bookmarkStart w:id="4" w:name="_Toc42550001"/>
      <w:r>
        <w:rPr>
          <w:rFonts w:hint="eastAsia"/>
          <w:lang w:val="en-US" w:eastAsia="zh-CN"/>
        </w:rPr>
        <w:t>1.4</w:t>
      </w:r>
      <w:r>
        <w:rPr>
          <w:rFonts w:hint="eastAsia"/>
        </w:rPr>
        <w:t>运行环境</w:t>
      </w:r>
      <w:bookmarkEnd w:id="4"/>
    </w:p>
    <w:p>
      <w:pPr>
        <w:rPr>
          <w:rFonts w:ascii="宋体" w:hAnsi="宋体"/>
          <w:sz w:val="24"/>
          <w:szCs w:val="32"/>
        </w:rPr>
      </w:pPr>
      <w:r>
        <w:rPr>
          <w:rFonts w:hint="eastAsia" w:ascii="宋体" w:hAnsi="宋体"/>
          <w:sz w:val="24"/>
          <w:szCs w:val="32"/>
        </w:rPr>
        <w:t>移动端AP</w:t>
      </w:r>
      <w:r>
        <w:rPr>
          <w:rFonts w:ascii="宋体" w:hAnsi="宋体"/>
          <w:sz w:val="24"/>
          <w:szCs w:val="32"/>
        </w:rPr>
        <w:t>P</w:t>
      </w:r>
    </w:p>
    <w:p>
      <w:pPr>
        <w:rPr>
          <w:rFonts w:ascii="宋体" w:hAnsi="宋体"/>
          <w:sz w:val="24"/>
          <w:szCs w:val="32"/>
        </w:rPr>
      </w:pPr>
      <w:r>
        <w:rPr>
          <w:rFonts w:hint="eastAsia" w:ascii="宋体" w:hAnsi="宋体"/>
          <w:sz w:val="24"/>
          <w:szCs w:val="32"/>
        </w:rPr>
        <w:t>需要IOS或</w:t>
      </w:r>
      <w:r>
        <w:rPr>
          <w:rStyle w:val="9"/>
          <w:rFonts w:ascii="宋体" w:hAnsi="宋体" w:cs="Arial"/>
          <w:sz w:val="24"/>
          <w:szCs w:val="32"/>
          <w:shd w:val="clear" w:color="auto" w:fill="FFFFFF"/>
        </w:rPr>
        <w:t>Android</w:t>
      </w:r>
      <w:r>
        <w:rPr>
          <w:rStyle w:val="9"/>
          <w:rFonts w:hint="eastAsia" w:ascii="宋体" w:hAnsi="宋体" w:cs="Arial"/>
          <w:sz w:val="24"/>
          <w:szCs w:val="32"/>
          <w:shd w:val="clear" w:color="auto" w:fill="FFFFFF"/>
        </w:rPr>
        <w:t>系统支持</w:t>
      </w:r>
    </w:p>
    <w:p/>
    <w:p>
      <w:pPr>
        <w:pStyle w:val="2"/>
        <w:numPr>
          <w:ilvl w:val="0"/>
          <w:numId w:val="3"/>
        </w:numPr>
        <w:rPr>
          <w:rFonts w:hint="eastAsia" w:ascii="宋体" w:hAnsi="宋体"/>
          <w:lang w:val="en-US" w:eastAsia="zh-CN"/>
        </w:rPr>
      </w:pPr>
      <w:r>
        <w:rPr>
          <w:rFonts w:hint="eastAsia" w:ascii="宋体" w:hAnsi="宋体"/>
          <w:lang w:val="en-US" w:eastAsia="zh-CN"/>
        </w:rPr>
        <w:t>我在团队中的工作</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我们的项目分为四个阶段，分别是：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项目启动阶段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项目计划阶段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项目实施阶段</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项目测试阶段</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在项目启动阶：</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我认真查阅了老师提供的PPT，总结出我们小组需要干的事情，并和组长一起组织讨论我们的项目选择。</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对头脑风暴进行了会议纪要</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在项目计划阶段</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我和其他组员合作编写了概要设计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我和其他组员合作编写了我们小组的任务书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在项目实施阶段</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我编写了项目访谈记录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进行了</w:t>
      </w:r>
      <w:r>
        <w:rPr>
          <w:rFonts w:hint="eastAsia" w:ascii="宋体" w:hAnsi="宋体" w:eastAsia="宋体" w:cs="宋体"/>
          <w:sz w:val="24"/>
          <w:szCs w:val="24"/>
        </w:rPr>
        <w:t>案例收集与整理</w:t>
      </w:r>
      <w:r>
        <w:rPr>
          <w:rFonts w:hint="eastAsia" w:ascii="宋体" w:hAnsi="宋体" w:eastAsia="宋体" w:cs="宋体"/>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移情模块当中，我我认真查阅了老师提供的PPT，总结出我们小组需要干的事情，并和组长一起组织讨论我们的项目选择并编写了移情模板。</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记录了移情分析讨论</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在video模块当中，我设计了我们小组的拍摄剧本并进行了视频剪辑，还进行了会议纪要</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原型测试模块中，我编写了测试用例</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我和其他组员合作将低保真手绘原型绘制成线框模型</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在项目测试阶段</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我制作了我们小组的评审PPT</w:t>
      </w:r>
    </w:p>
    <w:p>
      <w:pPr>
        <w:numPr>
          <w:numId w:val="0"/>
        </w:numPr>
        <w:rPr>
          <w:rFonts w:hint="default"/>
          <w:lang w:val="en-US" w:eastAsia="zh-CN"/>
        </w:rPr>
      </w:pPr>
    </w:p>
    <w:p>
      <w:pPr>
        <w:pStyle w:val="2"/>
        <w:numPr>
          <w:ilvl w:val="0"/>
          <w:numId w:val="3"/>
        </w:numPr>
        <w:rPr>
          <w:rFonts w:hint="eastAsia" w:ascii="宋体" w:hAnsi="宋体"/>
          <w:lang w:val="en-US" w:eastAsia="zh-CN"/>
        </w:rPr>
      </w:pPr>
      <w:r>
        <w:rPr>
          <w:rFonts w:hint="eastAsia" w:ascii="宋体" w:hAnsi="宋体"/>
          <w:lang w:val="en-US" w:eastAsia="zh-CN"/>
        </w:rPr>
        <w:t>我在团队工作中走过的弯路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后期其实存在的问题并不是很多，在我参与的部分，主要问题都是在前期确定项目的时候。我们进行了大量的讨论，一开始的时候找错了项目的方向，被老师说教了一番，我们当时并不能够理解到艺术方向实际上要做的产品是一个怎样的东西。经过重新讨论修饰之后，便写了一份愿景与范围供老师参阅，我们明确了我们的客户愿景以及目标用户，并准确地罗列出我们所参考的功能设计，明确了我们的需求之后，我们才正式开始我们的工程设计。</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我认为明确需求真的是十分重要的事情，值得在上面花时间，因为如果这一步错了，那么后续的工作完全没有展开的必要。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在视频的制作方面，逻辑真的很重要，剧本的重要性无可替代，能够快速准确地梳理清楚要拍摄的场景要体现的事物，提高逻辑性，减少不必要的时间支出。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rFonts w:hint="eastAsia"/>
          <w:sz w:val="24"/>
          <w:szCs w:val="24"/>
          <w:lang w:val="en-US" w:eastAsia="zh-CN"/>
        </w:rPr>
        <w:t>剪辑过程中我们发现了需求上的一些漏洞并进行了及时的修改。</w:t>
      </w:r>
    </w:p>
    <w:p>
      <w:pPr>
        <w:rPr>
          <w:rFonts w:hint="eastAsia"/>
          <w:lang w:val="en-US" w:eastAsia="zh-CN"/>
        </w:rPr>
      </w:pPr>
    </w:p>
    <w:p>
      <w:pPr>
        <w:pStyle w:val="2"/>
        <w:numPr>
          <w:ilvl w:val="0"/>
          <w:numId w:val="3"/>
        </w:numPr>
        <w:rPr>
          <w:rFonts w:hint="eastAsia" w:ascii="宋体" w:hAnsi="宋体"/>
          <w:lang w:val="en-US" w:eastAsia="zh-CN"/>
        </w:rPr>
      </w:pPr>
      <w:r>
        <w:rPr>
          <w:rFonts w:hint="eastAsia" w:ascii="宋体" w:hAnsi="宋体"/>
          <w:lang w:val="en-US" w:eastAsia="zh-CN"/>
        </w:rPr>
        <w:t>我的收获与感想</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经过这一学期的学习，我认识到在uxd设计方面需要有很多工作准备，要经常进行团队的分析讨论，尤其是在确定目标方向以及需求确定的时候团队的积极讨论显得尤为重要，我和团队人员的沟通能力提升了许多。</w:t>
      </w:r>
    </w:p>
    <w:p>
      <w:pPr>
        <w:keepNext w:val="0"/>
        <w:keepLines w:val="0"/>
        <w:pageBreakBefore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同时，我意识到：</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真正的UXD设计师应该具备的能力：</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① 基本功过硬，要成为UXD设计师，我们需要先修炼作为美工的设计基本功，而后是作为UI设计师的对于体验输出各阶段细分阶段的锻炼积累最后才是融合各项技能成为一名UXD。</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② 强调UX综合能力的同时，也要平衡专业精深的发展。</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③ 所以，UXD设计师应该是一种能力融合的状态。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④ UXD是设计师是设计师的一个阶段，是能力、经验、知识积累到一定程度后的产物，是设计师的更高维度。</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⑤ UXD设计师的核心能力依旧是解决问题的能力，核心目的依旧是输出优秀的解决方案，用设计增值产品。</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成为一名合格的UXD需要我们的综合能力：</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① 可能需要懂一些开发逻辑，这样你才能判断你的方法在现有情况下的可行性，以及实现成本。</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② 需要很好的融合交互+视觉的能力，因为这样能力关系到解决问题能力的根本。</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③ 可能需要懂一些用研知识，因为这样你才能更加了解你的用户，为自己的方法输出提供更多的依据。</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④ 保持学习，跟上这个时代，以便可以应对变革所带来的不同场景下的设计问题。</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72E380"/>
    <w:multiLevelType w:val="singleLevel"/>
    <w:tmpl w:val="8372E380"/>
    <w:lvl w:ilvl="0" w:tentative="0">
      <w:start w:val="1"/>
      <w:numFmt w:val="decimal"/>
      <w:lvlText w:val="%1."/>
      <w:lvlJc w:val="left"/>
      <w:pPr>
        <w:tabs>
          <w:tab w:val="left" w:pos="312"/>
        </w:tabs>
      </w:pPr>
    </w:lvl>
  </w:abstractNum>
  <w:abstractNum w:abstractNumId="1">
    <w:nsid w:val="FB67145F"/>
    <w:multiLevelType w:val="singleLevel"/>
    <w:tmpl w:val="FB67145F"/>
    <w:lvl w:ilvl="0" w:tentative="0">
      <w:start w:val="2"/>
      <w:numFmt w:val="decimal"/>
      <w:lvlText w:val="%1."/>
      <w:lvlJc w:val="left"/>
      <w:pPr>
        <w:tabs>
          <w:tab w:val="left" w:pos="312"/>
        </w:tabs>
      </w:pPr>
    </w:lvl>
  </w:abstractNum>
  <w:abstractNum w:abstractNumId="2">
    <w:nsid w:val="121DF91A"/>
    <w:multiLevelType w:val="multilevel"/>
    <w:tmpl w:val="121DF91A"/>
    <w:lvl w:ilvl="0" w:tentative="0">
      <w:start w:val="1"/>
      <w:numFmt w:val="decimal"/>
      <w:lvlText w:val="%1."/>
      <w:lvlJc w:val="left"/>
      <w:pPr>
        <w:tabs>
          <w:tab w:val="left" w:pos="312"/>
        </w:tabs>
      </w:pPr>
    </w:lvl>
    <w:lvl w:ilvl="1" w:tentative="0">
      <w:start w:val="5"/>
      <w:numFmt w:val="decimal"/>
      <w:isLgl/>
      <w:lvlText w:val="%1.%2"/>
      <w:lvlJc w:val="left"/>
      <w:pPr>
        <w:ind w:left="612" w:hanging="612"/>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3">
    <w:nsid w:val="492D7192"/>
    <w:multiLevelType w:val="singleLevel"/>
    <w:tmpl w:val="492D7192"/>
    <w:lvl w:ilvl="0" w:tentative="0">
      <w:start w:val="1"/>
      <w:numFmt w:val="decimal"/>
      <w:lvlText w:val="%1."/>
      <w:lvlJc w:val="left"/>
      <w:pPr>
        <w:tabs>
          <w:tab w:val="left" w:pos="312"/>
        </w:tabs>
      </w:pPr>
    </w:lvl>
  </w:abstractNum>
  <w:abstractNum w:abstractNumId="4">
    <w:nsid w:val="62A6D29E"/>
    <w:multiLevelType w:val="singleLevel"/>
    <w:tmpl w:val="62A6D29E"/>
    <w:lvl w:ilvl="0" w:tentative="0">
      <w:start w:val="1"/>
      <w:numFmt w:val="decimal"/>
      <w:lvlText w:val="%1."/>
      <w:lvlJc w:val="left"/>
      <w:pPr>
        <w:tabs>
          <w:tab w:val="left" w:pos="312"/>
        </w:tabs>
      </w:pPr>
    </w:lvl>
  </w:abstractNum>
  <w:abstractNum w:abstractNumId="5">
    <w:nsid w:val="64C5388C"/>
    <w:multiLevelType w:val="singleLevel"/>
    <w:tmpl w:val="64C5388C"/>
    <w:lvl w:ilvl="0" w:tentative="0">
      <w:start w:val="1"/>
      <w:numFmt w:val="decimal"/>
      <w:lvlText w:val="%1."/>
      <w:lvlJc w:val="left"/>
      <w:pPr>
        <w:tabs>
          <w:tab w:val="left" w:pos="312"/>
        </w:tabs>
      </w:pPr>
    </w:lvl>
  </w:abstractNum>
  <w:abstractNum w:abstractNumId="6">
    <w:nsid w:val="6DD30462"/>
    <w:multiLevelType w:val="multilevel"/>
    <w:tmpl w:val="6DD30462"/>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769AE54B"/>
    <w:multiLevelType w:val="singleLevel"/>
    <w:tmpl w:val="769AE54B"/>
    <w:lvl w:ilvl="0" w:tentative="0">
      <w:start w:val="1"/>
      <w:numFmt w:val="decimal"/>
      <w:lvlText w:val="%1."/>
      <w:lvlJc w:val="left"/>
      <w:pPr>
        <w:tabs>
          <w:tab w:val="left" w:pos="312"/>
        </w:tabs>
      </w:pPr>
    </w:lvl>
  </w:abstractNum>
  <w:num w:numId="1">
    <w:abstractNumId w:val="2"/>
  </w:num>
  <w:num w:numId="2">
    <w:abstractNumId w:val="6"/>
  </w:num>
  <w:num w:numId="3">
    <w:abstractNumId w:val="1"/>
  </w:num>
  <w:num w:numId="4">
    <w:abstractNumId w:val="7"/>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F4E"/>
    <w:rsid w:val="00003D7B"/>
    <w:rsid w:val="0007664C"/>
    <w:rsid w:val="000D1B41"/>
    <w:rsid w:val="000D4E83"/>
    <w:rsid w:val="000E531F"/>
    <w:rsid w:val="0013754F"/>
    <w:rsid w:val="00187C24"/>
    <w:rsid w:val="0022789A"/>
    <w:rsid w:val="00250A2C"/>
    <w:rsid w:val="00281448"/>
    <w:rsid w:val="00344AC6"/>
    <w:rsid w:val="00354C4D"/>
    <w:rsid w:val="00356CAE"/>
    <w:rsid w:val="003A761F"/>
    <w:rsid w:val="003C234C"/>
    <w:rsid w:val="003D4C45"/>
    <w:rsid w:val="00462E7E"/>
    <w:rsid w:val="004C5F4E"/>
    <w:rsid w:val="00501EB1"/>
    <w:rsid w:val="00514354"/>
    <w:rsid w:val="0051529C"/>
    <w:rsid w:val="00520C28"/>
    <w:rsid w:val="00564082"/>
    <w:rsid w:val="005B32BC"/>
    <w:rsid w:val="005E0B52"/>
    <w:rsid w:val="00663881"/>
    <w:rsid w:val="00693011"/>
    <w:rsid w:val="006E6604"/>
    <w:rsid w:val="00790BC9"/>
    <w:rsid w:val="007F1C7E"/>
    <w:rsid w:val="008112A5"/>
    <w:rsid w:val="008116F1"/>
    <w:rsid w:val="0084241D"/>
    <w:rsid w:val="00860B29"/>
    <w:rsid w:val="00895DA9"/>
    <w:rsid w:val="008B19A3"/>
    <w:rsid w:val="008E49C3"/>
    <w:rsid w:val="009505E9"/>
    <w:rsid w:val="00957F18"/>
    <w:rsid w:val="009638BF"/>
    <w:rsid w:val="00A23D6C"/>
    <w:rsid w:val="00A33241"/>
    <w:rsid w:val="00A73C9C"/>
    <w:rsid w:val="00AC7DFC"/>
    <w:rsid w:val="00B22049"/>
    <w:rsid w:val="00B84F8D"/>
    <w:rsid w:val="00BB4268"/>
    <w:rsid w:val="00BC0939"/>
    <w:rsid w:val="00BE42AD"/>
    <w:rsid w:val="00C1740E"/>
    <w:rsid w:val="00C80C66"/>
    <w:rsid w:val="00CF11B1"/>
    <w:rsid w:val="00CF4ED4"/>
    <w:rsid w:val="00D100E2"/>
    <w:rsid w:val="00D22CED"/>
    <w:rsid w:val="00D96D79"/>
    <w:rsid w:val="00D97A49"/>
    <w:rsid w:val="00DB71BE"/>
    <w:rsid w:val="00DC422A"/>
    <w:rsid w:val="00DD0764"/>
    <w:rsid w:val="00E10E96"/>
    <w:rsid w:val="00F4652A"/>
    <w:rsid w:val="00F54F5B"/>
    <w:rsid w:val="00F60181"/>
    <w:rsid w:val="00F97D6C"/>
    <w:rsid w:val="01304FAE"/>
    <w:rsid w:val="060D5C40"/>
    <w:rsid w:val="07361F2F"/>
    <w:rsid w:val="07F57AFC"/>
    <w:rsid w:val="0C342DC9"/>
    <w:rsid w:val="0D1970D4"/>
    <w:rsid w:val="0E18421A"/>
    <w:rsid w:val="0E8764CF"/>
    <w:rsid w:val="0F804044"/>
    <w:rsid w:val="12E87749"/>
    <w:rsid w:val="12F10611"/>
    <w:rsid w:val="13392DB6"/>
    <w:rsid w:val="1355351D"/>
    <w:rsid w:val="14F41F57"/>
    <w:rsid w:val="16511615"/>
    <w:rsid w:val="1BF65D9B"/>
    <w:rsid w:val="1C1E3365"/>
    <w:rsid w:val="1C590304"/>
    <w:rsid w:val="1DF4029A"/>
    <w:rsid w:val="217E002B"/>
    <w:rsid w:val="21D4484D"/>
    <w:rsid w:val="273C224C"/>
    <w:rsid w:val="276B5D45"/>
    <w:rsid w:val="2AAD57BD"/>
    <w:rsid w:val="2BC54CB1"/>
    <w:rsid w:val="2EA70303"/>
    <w:rsid w:val="315734FE"/>
    <w:rsid w:val="32FF302D"/>
    <w:rsid w:val="37FB111C"/>
    <w:rsid w:val="3A550799"/>
    <w:rsid w:val="3AE45520"/>
    <w:rsid w:val="3BD650A3"/>
    <w:rsid w:val="3DF42F6E"/>
    <w:rsid w:val="3E7C5206"/>
    <w:rsid w:val="42BF684A"/>
    <w:rsid w:val="44C91EBC"/>
    <w:rsid w:val="4568758B"/>
    <w:rsid w:val="45F75C75"/>
    <w:rsid w:val="48CF4D9F"/>
    <w:rsid w:val="4A240C30"/>
    <w:rsid w:val="52644370"/>
    <w:rsid w:val="542965F6"/>
    <w:rsid w:val="55163525"/>
    <w:rsid w:val="559E6087"/>
    <w:rsid w:val="55D20B23"/>
    <w:rsid w:val="57485EA7"/>
    <w:rsid w:val="59191BE7"/>
    <w:rsid w:val="5C613952"/>
    <w:rsid w:val="5D6C0994"/>
    <w:rsid w:val="61A7511A"/>
    <w:rsid w:val="6633221A"/>
    <w:rsid w:val="68B44FAA"/>
    <w:rsid w:val="6A285B53"/>
    <w:rsid w:val="6AAA6E5F"/>
    <w:rsid w:val="6B6130BA"/>
    <w:rsid w:val="6D2C152C"/>
    <w:rsid w:val="6FA55CE1"/>
    <w:rsid w:val="70210B47"/>
    <w:rsid w:val="706E3D4B"/>
    <w:rsid w:val="7080164F"/>
    <w:rsid w:val="721E3BBF"/>
    <w:rsid w:val="72DA1452"/>
    <w:rsid w:val="7381029B"/>
    <w:rsid w:val="760B5A4B"/>
    <w:rsid w:val="7650134A"/>
    <w:rsid w:val="781B44DA"/>
    <w:rsid w:val="78B92A29"/>
    <w:rsid w:val="799B4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9">
    <w:name w:val="Emphasis"/>
    <w:basedOn w:val="8"/>
    <w:qFormat/>
    <w:uiPriority w:val="20"/>
    <w:rPr>
      <w:i/>
      <w:iCs/>
    </w:rPr>
  </w:style>
  <w:style w:type="paragraph" w:styleId="10">
    <w:name w:val="List Paragraph"/>
    <w:basedOn w:val="1"/>
    <w:qFormat/>
    <w:uiPriority w:val="34"/>
    <w:pPr>
      <w:ind w:firstLine="420" w:firstLineChars="200"/>
    </w:pPr>
  </w:style>
  <w:style w:type="character" w:customStyle="1" w:styleId="11">
    <w:name w:val="页眉 Char"/>
    <w:basedOn w:val="8"/>
    <w:link w:val="5"/>
    <w:uiPriority w:val="99"/>
    <w:rPr>
      <w:rFonts w:ascii="Times New Roman" w:hAnsi="Times New Roman" w:eastAsia="宋体" w:cs="Times New Roman"/>
      <w:sz w:val="18"/>
      <w:szCs w:val="18"/>
    </w:rPr>
  </w:style>
  <w:style w:type="character" w:customStyle="1" w:styleId="12">
    <w:name w:val="页脚 Char"/>
    <w:basedOn w:val="8"/>
    <w:link w:val="4"/>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86</Words>
  <Characters>493</Characters>
  <Lines>4</Lines>
  <Paragraphs>1</Paragraphs>
  <TotalTime>16</TotalTime>
  <ScaleCrop>false</ScaleCrop>
  <LinksUpToDate>false</LinksUpToDate>
  <CharactersWithSpaces>578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2019-05-24T02:48:00Z</dcterms:created>
  <dc:creator>罗 荣良</dc:creator>
  <cp:lastModifiedBy>耶梦加得</cp:lastModifiedBy>
  <dcterms:modified xsi:type="dcterms:W3CDTF">2020-06-13T05:19:02Z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