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2EE7" w14:textId="77777777" w:rsidR="002740FB" w:rsidRDefault="002740FB" w:rsidP="002740FB">
      <w:r>
        <w:t>Useful Tools, [14.10.2024 11:51]</w:t>
      </w:r>
    </w:p>
    <w:p w14:paraId="7C0F286F" w14:textId="77777777" w:rsidR="002740FB" w:rsidRDefault="002740FB" w:rsidP="002740FB">
      <w:r>
        <w:t>use Action and Assessment to make sure the employees have learnt what the company desires them to:</w:t>
      </w:r>
    </w:p>
    <w:p w14:paraId="6C8F2654" w14:textId="77777777" w:rsidR="002740FB" w:rsidRDefault="002740FB" w:rsidP="002740FB">
      <w:r>
        <w:t>(based on scenario) For example, for "Remember", action can be to teach knowledge about phishing attacks and for "Assessment" tests to check employees' recall of security protocols and the breach.</w:t>
      </w:r>
    </w:p>
    <w:p w14:paraId="4ABE5608" w14:textId="77777777" w:rsidR="002740FB" w:rsidRDefault="002740FB" w:rsidP="002740FB"/>
    <w:p w14:paraId="02F751F1" w14:textId="77777777" w:rsidR="002740FB" w:rsidRDefault="002740FB" w:rsidP="002740FB">
      <w:r>
        <w:t>Useful Tools, [14.10.2024 15:39]</w:t>
      </w:r>
    </w:p>
    <w:p w14:paraId="650F46A4" w14:textId="77777777" w:rsidR="002740FB" w:rsidRDefault="002740FB" w:rsidP="002740FB">
      <w:r>
        <w:t>1. Knowledge (Remembering)</w:t>
      </w:r>
    </w:p>
    <w:p w14:paraId="1615F559" w14:textId="77777777" w:rsidR="002740FB" w:rsidRDefault="002740FB" w:rsidP="002740FB">
      <w:r>
        <w:t>•  Goal: Ensure all employees understand the basics of cybersecurity and the details of the breach.</w:t>
      </w:r>
    </w:p>
    <w:p w14:paraId="637213CC" w14:textId="77777777" w:rsidR="002740FB" w:rsidRDefault="002740FB" w:rsidP="002740FB">
      <w:r>
        <w:t>2. Comprehension (Understanding)</w:t>
      </w:r>
    </w:p>
    <w:p w14:paraId="2A6E695B" w14:textId="77777777" w:rsidR="002740FB" w:rsidRDefault="002740FB" w:rsidP="002740FB">
      <w:r>
        <w:t>•  Goal: Help employees understand how the breach occurred and the steps taken to resolve it.</w:t>
      </w:r>
    </w:p>
    <w:p w14:paraId="68CC7F47" w14:textId="77777777" w:rsidR="002740FB" w:rsidRDefault="002740FB" w:rsidP="002740FB">
      <w:r>
        <w:t>3. Application</w:t>
      </w:r>
    </w:p>
    <w:p w14:paraId="083BC1FB" w14:textId="77777777" w:rsidR="002740FB" w:rsidRDefault="002740FB" w:rsidP="002740FB">
      <w:r>
        <w:t>•  Goal: Enable employees to apply what they’ve learned in future scenarios.</w:t>
      </w:r>
    </w:p>
    <w:p w14:paraId="778D5EF8" w14:textId="77777777" w:rsidR="002740FB" w:rsidRDefault="002740FB" w:rsidP="002740FB">
      <w:r>
        <w:t>4. Analysis</w:t>
      </w:r>
    </w:p>
    <w:p w14:paraId="0581576B" w14:textId="77777777" w:rsidR="002740FB" w:rsidRDefault="002740FB" w:rsidP="002740FB">
      <w:r>
        <w:t>•  Goal: Encourage employees to analyze weaknesses in the system and identify vulnerabilities.</w:t>
      </w:r>
    </w:p>
    <w:p w14:paraId="4E035925" w14:textId="77777777" w:rsidR="002740FB" w:rsidRDefault="002740FB" w:rsidP="002740FB">
      <w:r>
        <w:t>5. Synthesis (Creating)</w:t>
      </w:r>
    </w:p>
    <w:p w14:paraId="717FBFE6" w14:textId="77777777" w:rsidR="002740FB" w:rsidRDefault="002740FB" w:rsidP="002740FB">
      <w:r>
        <w:t>•  Goal: Foster the creation of improved processes and protocols for cybersecurity.</w:t>
      </w:r>
    </w:p>
    <w:p w14:paraId="4CF1C421" w14:textId="77777777" w:rsidR="002740FB" w:rsidRDefault="002740FB" w:rsidP="002740FB">
      <w:r>
        <w:t>6. Evaluation</w:t>
      </w:r>
    </w:p>
    <w:p w14:paraId="1321F83B" w14:textId="71FDFD47" w:rsidR="002740FB" w:rsidRDefault="002740FB" w:rsidP="002740FB">
      <w:r>
        <w:t>•  Goal: Encourage critical thinking on how well the organization’s security measures perform.</w:t>
      </w:r>
    </w:p>
    <w:p w14:paraId="39F3DE0C" w14:textId="77777777" w:rsidR="002740FB" w:rsidRDefault="002740FB" w:rsidP="002740FB"/>
    <w:p w14:paraId="45C3DC3B" w14:textId="77777777" w:rsidR="002740FB" w:rsidRDefault="002740FB" w:rsidP="002740FB"/>
    <w:p w14:paraId="02764C07" w14:textId="3C553944" w:rsidR="00BD4772" w:rsidRDefault="00BD4772" w:rsidP="002740FB">
      <w:r>
        <w:rPr>
          <w:noProof/>
        </w:rPr>
        <w:drawing>
          <wp:inline distT="0" distB="0" distL="0" distR="0" wp14:anchorId="2C82BCD9" wp14:editId="626552E5">
            <wp:extent cx="5940425" cy="3543300"/>
            <wp:effectExtent l="0" t="0" r="3175" b="0"/>
            <wp:docPr id="173998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8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BEB3" w14:textId="77777777" w:rsidR="002740FB" w:rsidRDefault="002740FB" w:rsidP="002740FB"/>
    <w:p w14:paraId="5AFCACFF" w14:textId="77777777" w:rsidR="002740FB" w:rsidRDefault="002740FB" w:rsidP="002740FB">
      <w:r>
        <w:t>A little help on the given scenario:</w:t>
      </w:r>
    </w:p>
    <w:p w14:paraId="2A85A069" w14:textId="77777777" w:rsidR="002740FB" w:rsidRDefault="002740FB" w:rsidP="002740FB"/>
    <w:p w14:paraId="4F0103A0" w14:textId="63679397" w:rsidR="002740FB" w:rsidRDefault="002740FB" w:rsidP="002740FB">
      <w:r>
        <w:t>Step 1. Clearly define your goal: Immediate action is required to stop further data loss and mitigate damage to the company’s reputation.</w:t>
      </w:r>
    </w:p>
    <w:p w14:paraId="2238DF4F" w14:textId="77777777" w:rsidR="002740FB" w:rsidRDefault="002740FB" w:rsidP="002740FB"/>
    <w:p w14:paraId="6E619FEB" w14:textId="3EA32DA3" w:rsidR="002740FB" w:rsidRDefault="002740FB" w:rsidP="002740FB">
      <w:r>
        <w:t xml:space="preserve">Step 2. </w:t>
      </w:r>
    </w:p>
    <w:p w14:paraId="4A9414BC" w14:textId="77777777" w:rsidR="00BD4772" w:rsidRDefault="00BD4772" w:rsidP="002740FB"/>
    <w:p w14:paraId="3884A743" w14:textId="77777777" w:rsidR="00BD4772" w:rsidRDefault="00BD4772" w:rsidP="002740FB"/>
    <w:p w14:paraId="5D13658C" w14:textId="77777777" w:rsidR="00BD4772" w:rsidRDefault="00BD4772" w:rsidP="00BD4772">
      <w:r>
        <w:t>Bu rasmda **Kepner-Tregoe Muammoni Hal qilish Metodi**ning to'rt bosqichi ko'rsatilgan. Har bir bosqich o'ziga xos jarayonni ifodalaydi. Mana tarjimasi:</w:t>
      </w:r>
    </w:p>
    <w:p w14:paraId="4C2B85A0" w14:textId="77777777" w:rsidR="00BD4772" w:rsidRDefault="00BD4772" w:rsidP="00BD4772"/>
    <w:p w14:paraId="3CB215D4" w14:textId="77777777" w:rsidR="00BD4772" w:rsidRDefault="00BD4772" w:rsidP="00BD4772">
      <w:r>
        <w:t xml:space="preserve">1. **1-bosqich: Voqeani baholash** (Situation Appraisal)  </w:t>
      </w:r>
    </w:p>
    <w:p w14:paraId="16FC4387" w14:textId="77777777" w:rsidR="00BD4772" w:rsidRDefault="00BD4772" w:rsidP="00BD4772">
      <w:r>
        <w:t xml:space="preserve">   - Voqeani umumiy baholash va qaysi muammo yoki vaziyatni hal qilish kerakligini aniqlash.</w:t>
      </w:r>
    </w:p>
    <w:p w14:paraId="48CB514D" w14:textId="77777777" w:rsidR="00BD4772" w:rsidRDefault="00BD4772" w:rsidP="00BD4772"/>
    <w:p w14:paraId="42F00FD2" w14:textId="18C8157F" w:rsidR="00BD4772" w:rsidRDefault="00BD4772" w:rsidP="00BD4772">
      <w:r>
        <w:t>BIRINCHI O’RINDA TEZDA ma’lumotlarni tarqalishini saqlab qolish. Serverni o’chirish gap tamom va salom. Keyin qolgan ishni qilish</w:t>
      </w:r>
    </w:p>
    <w:p w14:paraId="66B75FE4" w14:textId="77777777" w:rsidR="00BD4772" w:rsidRDefault="00BD4772" w:rsidP="00BD4772"/>
    <w:p w14:paraId="23E6A378" w14:textId="77777777" w:rsidR="00BD4772" w:rsidRDefault="00BD4772" w:rsidP="00BD4772">
      <w:r>
        <w:t xml:space="preserve">2. **2-bosqich: Muammoni tahlil qilish** (Problem Analysis)  </w:t>
      </w:r>
    </w:p>
    <w:p w14:paraId="6219ECD0" w14:textId="77777777" w:rsidR="00BD4772" w:rsidRDefault="00BD4772" w:rsidP="00BD4772">
      <w:r>
        <w:t xml:space="preserve">   - Muammoning aniq sabablarini aniqlash va uni tushunish.</w:t>
      </w:r>
    </w:p>
    <w:p w14:paraId="179EC693" w14:textId="760983B1" w:rsidR="00BD4772" w:rsidRDefault="00BD4772" w:rsidP="00BD4772">
      <w:r>
        <w:t>Xodimlarning savodsizligi</w:t>
      </w:r>
      <w:r w:rsidR="00C74614">
        <w:t>. Fishing.</w:t>
      </w:r>
    </w:p>
    <w:p w14:paraId="03C47C2D" w14:textId="77777777" w:rsidR="00BD4772" w:rsidRDefault="00BD4772" w:rsidP="00BD4772"/>
    <w:p w14:paraId="4134B52B" w14:textId="77777777" w:rsidR="00BD4772" w:rsidRDefault="00BD4772" w:rsidP="00BD4772">
      <w:r>
        <w:t xml:space="preserve">3. **3-bosqich: Qaror qabul qilish tahlili** (Decision Analysis)  </w:t>
      </w:r>
    </w:p>
    <w:p w14:paraId="1E16FC34" w14:textId="77777777" w:rsidR="00BD4772" w:rsidRDefault="00BD4772" w:rsidP="00BD4772">
      <w:r>
        <w:t xml:space="preserve">   - Eng yaxshi qaror yoki yechimni tanlash uchun imkoniyatlarni baholash va variantlarni ko'rib chiqish.</w:t>
      </w:r>
    </w:p>
    <w:p w14:paraId="72D6189A" w14:textId="77777777" w:rsidR="00BD4772" w:rsidRDefault="00BD4772" w:rsidP="00BD4772"/>
    <w:p w14:paraId="1A7AB140" w14:textId="77777777" w:rsidR="00BD4772" w:rsidRDefault="00BD4772" w:rsidP="00BD4772">
      <w:r>
        <w:t xml:space="preserve">4. **4-bosqich: Imkoniyat tahlili** (Opportunity Analysis)  </w:t>
      </w:r>
    </w:p>
    <w:p w14:paraId="6FEEADE7" w14:textId="77777777" w:rsidR="00BD4772" w:rsidRDefault="00BD4772" w:rsidP="00BD4772">
      <w:r>
        <w:t xml:space="preserve">   - Voqeadan kelib chiqadigan imkoniyatlarni aniqlash va ularni qanday qilib eng yaxshi foydalanishni rejalashtirish.</w:t>
      </w:r>
    </w:p>
    <w:p w14:paraId="329265F6" w14:textId="77777777" w:rsidR="00BD4772" w:rsidRDefault="00BD4772" w:rsidP="00BD4772"/>
    <w:p w14:paraId="3D25321F" w14:textId="355E6FB3" w:rsidR="00BD4772" w:rsidRDefault="00BD4772" w:rsidP="00BD4772">
      <w:r>
        <w:t>Bu usul murakkab muammolarni hal qilishda aniq va tizimli yondashuvni taklif qiladi.</w:t>
      </w:r>
    </w:p>
    <w:p w14:paraId="4BEFDC8E" w14:textId="77777777" w:rsidR="00BD4772" w:rsidRDefault="00BD4772" w:rsidP="00BD4772"/>
    <w:p w14:paraId="5E48ECDE" w14:textId="77777777" w:rsidR="00BD4772" w:rsidRPr="002740FB" w:rsidRDefault="00BD4772" w:rsidP="00BD4772"/>
    <w:sectPr w:rsidR="00BD4772" w:rsidRPr="002740FB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0D"/>
    <w:rsid w:val="00087172"/>
    <w:rsid w:val="002740FB"/>
    <w:rsid w:val="0028230D"/>
    <w:rsid w:val="00521890"/>
    <w:rsid w:val="005D1276"/>
    <w:rsid w:val="00B06ED4"/>
    <w:rsid w:val="00BD4772"/>
    <w:rsid w:val="00C74614"/>
    <w:rsid w:val="00E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0877F"/>
  <w15:chartTrackingRefBased/>
  <w15:docId w15:val="{DF7E32AB-AA10-4476-94C8-8AC32281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2</cp:revision>
  <dcterms:created xsi:type="dcterms:W3CDTF">2024-10-14T11:51:00Z</dcterms:created>
  <dcterms:modified xsi:type="dcterms:W3CDTF">2024-10-14T12:13:00Z</dcterms:modified>
</cp:coreProperties>
</file>