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1CC18" w14:textId="77777777" w:rsidR="00EE4DC3" w:rsidRDefault="00B27ACC">
      <w:pPr>
        <w:spacing w:before="240" w:after="120"/>
        <w:ind w:right="-1080"/>
        <w:rPr>
          <w:b/>
          <w:color w:val="F7A11A"/>
          <w:sz w:val="30"/>
          <w:szCs w:val="30"/>
        </w:rPr>
      </w:pPr>
      <w:r>
        <w:rPr>
          <w:b/>
          <w:color w:val="F7A11A"/>
          <w:sz w:val="30"/>
          <w:szCs w:val="30"/>
        </w:rPr>
        <w:t>BTEC Assignment Brief</w:t>
      </w:r>
      <w:bookmarkStart w:id="0" w:name="_GoBack"/>
      <w:bookmarkEnd w:id="0"/>
    </w:p>
    <w:tbl>
      <w:tblPr>
        <w:tblStyle w:val="Style24"/>
        <w:tblW w:w="94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6660"/>
      </w:tblGrid>
      <w:tr w:rsidR="00EE4DC3" w14:paraId="38182A09" w14:textId="77777777" w:rsidTr="00970C60">
        <w:trPr>
          <w:trHeight w:val="28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F9C58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DBDD4" w14:textId="77777777" w:rsidR="00EE4DC3" w:rsidRDefault="00B27ACC">
            <w:pPr>
              <w:spacing w:before="240" w:after="240"/>
              <w:ind w:left="-60"/>
            </w:pPr>
            <w:r>
              <w:t>Pearson BTEC Higher Nationals in Digital Technologies</w:t>
            </w:r>
          </w:p>
        </w:tc>
      </w:tr>
      <w:tr w:rsidR="00EE4DC3" w14:paraId="53E140A1" w14:textId="77777777" w:rsidTr="00970C60">
        <w:trPr>
          <w:trHeight w:val="810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161B5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t>Unit number and title</w:t>
            </w:r>
          </w:p>
          <w:p w14:paraId="3FDE0657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60A2D" w14:textId="72EE6052" w:rsidR="00EE4DC3" w:rsidRDefault="00B27ACC">
            <w:pPr>
              <w:spacing w:before="240" w:after="240"/>
              <w:ind w:left="-60"/>
            </w:pPr>
            <w:r>
              <w:t xml:space="preserve">Unit </w:t>
            </w:r>
            <w:r w:rsidR="00B02E3B">
              <w:t>5</w:t>
            </w:r>
            <w:r>
              <w:t xml:space="preserve">: Big Data &amp; </w:t>
            </w:r>
            <w:proofErr w:type="spellStart"/>
            <w:r>
              <w:t>Visualisation</w:t>
            </w:r>
            <w:proofErr w:type="spellEnd"/>
          </w:p>
        </w:tc>
      </w:tr>
      <w:tr w:rsidR="00EE4DC3" w14:paraId="71B0EF18" w14:textId="77777777" w:rsidTr="00970C60">
        <w:trPr>
          <w:trHeight w:val="2670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949FE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t>Learning aim(s)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83F28" w14:textId="77777777" w:rsidR="00EE4DC3" w:rsidRPr="00970C60" w:rsidRDefault="00B27ACC" w:rsidP="0054471D">
            <w:pPr>
              <w:spacing w:before="240" w:after="240" w:line="240" w:lineRule="auto"/>
              <w:ind w:left="-60"/>
              <w:rPr>
                <w:sz w:val="24"/>
                <w:szCs w:val="24"/>
              </w:rPr>
            </w:pPr>
            <w:r w:rsidRPr="00970C60">
              <w:rPr>
                <w:b/>
                <w:bCs/>
                <w:sz w:val="24"/>
                <w:szCs w:val="24"/>
              </w:rPr>
              <w:t>LO1</w:t>
            </w:r>
            <w:r w:rsidRPr="00970C60">
              <w:rPr>
                <w:sz w:val="24"/>
                <w:szCs w:val="24"/>
              </w:rPr>
              <w:t xml:space="preserve"> Examine big data and visualization for decision-making</w:t>
            </w:r>
          </w:p>
          <w:p w14:paraId="403BCFFA" w14:textId="77777777" w:rsidR="00EE4DC3" w:rsidRPr="00970C60" w:rsidRDefault="00B27ACC" w:rsidP="0054471D">
            <w:pPr>
              <w:spacing w:before="240" w:after="240" w:line="240" w:lineRule="auto"/>
              <w:ind w:left="-60"/>
              <w:rPr>
                <w:sz w:val="24"/>
                <w:szCs w:val="24"/>
              </w:rPr>
            </w:pPr>
            <w:r w:rsidRPr="00970C60">
              <w:rPr>
                <w:b/>
                <w:bCs/>
                <w:sz w:val="24"/>
                <w:szCs w:val="24"/>
              </w:rPr>
              <w:t xml:space="preserve">LO2 </w:t>
            </w:r>
            <w:r w:rsidRPr="00970C60">
              <w:rPr>
                <w:sz w:val="24"/>
                <w:szCs w:val="24"/>
              </w:rPr>
              <w:t xml:space="preserve">Investigate statistical and graphical techniques, tools, and industry software solutions for big data and visualization </w:t>
            </w:r>
          </w:p>
          <w:p w14:paraId="51A6799E" w14:textId="77777777" w:rsidR="00EE4DC3" w:rsidRPr="00970C60" w:rsidRDefault="00B27ACC" w:rsidP="0054471D">
            <w:pPr>
              <w:spacing w:before="240" w:after="240" w:line="240" w:lineRule="auto"/>
              <w:ind w:left="-60"/>
              <w:rPr>
                <w:sz w:val="24"/>
                <w:szCs w:val="24"/>
              </w:rPr>
            </w:pPr>
            <w:r w:rsidRPr="00970C60">
              <w:rPr>
                <w:b/>
                <w:bCs/>
                <w:sz w:val="24"/>
                <w:szCs w:val="24"/>
              </w:rPr>
              <w:t>LO3</w:t>
            </w:r>
            <w:r w:rsidRPr="00970C60">
              <w:rPr>
                <w:sz w:val="24"/>
                <w:szCs w:val="24"/>
              </w:rPr>
              <w:t xml:space="preserve"> Demonstrate the use of industry software to manipulate data and prepare visual presentations for a given data set</w:t>
            </w:r>
          </w:p>
          <w:p w14:paraId="3BA2DACE" w14:textId="2522EF32" w:rsidR="00EE4DC3" w:rsidRPr="00970C60" w:rsidRDefault="00B27ACC" w:rsidP="0054471D">
            <w:pPr>
              <w:spacing w:before="240" w:after="240" w:line="240" w:lineRule="auto"/>
              <w:ind w:left="-60"/>
              <w:rPr>
                <w:sz w:val="24"/>
                <w:szCs w:val="24"/>
              </w:rPr>
            </w:pPr>
            <w:r w:rsidRPr="00970C60">
              <w:rPr>
                <w:b/>
                <w:bCs/>
                <w:sz w:val="24"/>
                <w:szCs w:val="24"/>
              </w:rPr>
              <w:t>LO4</w:t>
            </w:r>
            <w:r w:rsidRPr="00970C60">
              <w:rPr>
                <w:sz w:val="24"/>
                <w:szCs w:val="24"/>
              </w:rPr>
              <w:t xml:space="preserve"> Assess the role, responsibilities and challenges of data specialists.</w:t>
            </w:r>
          </w:p>
        </w:tc>
      </w:tr>
      <w:tr w:rsidR="00EE4DC3" w14:paraId="112954D1" w14:textId="77777777" w:rsidTr="00970C60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158E4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t>Assignment title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BEF55" w14:textId="60237504" w:rsidR="00EE4DC3" w:rsidRDefault="0054471D">
            <w:pPr>
              <w:spacing w:before="240" w:after="240"/>
              <w:ind w:left="-60"/>
            </w:pPr>
            <w:r>
              <w:t>E</w:t>
            </w:r>
            <w:r w:rsidRPr="0054471D">
              <w:t xml:space="preserve">valuate </w:t>
            </w:r>
            <w:r>
              <w:t>O</w:t>
            </w:r>
            <w:r w:rsidRPr="0054471D">
              <w:t xml:space="preserve">perational </w:t>
            </w:r>
            <w:r>
              <w:t>E</w:t>
            </w:r>
            <w:r w:rsidRPr="0054471D">
              <w:t>fficiency</w:t>
            </w:r>
          </w:p>
        </w:tc>
      </w:tr>
      <w:tr w:rsidR="00EE4DC3" w14:paraId="3110A3C6" w14:textId="77777777" w:rsidTr="00970C60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78D98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t>Assessor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FFED9" w14:textId="618F584B" w:rsidR="00EE4DC3" w:rsidRDefault="006C309C" w:rsidP="006C309C">
            <w:pPr>
              <w:spacing w:before="240" w:after="240"/>
            </w:pPr>
            <w:proofErr w:type="spellStart"/>
            <w:r>
              <w:t>Behzod</w:t>
            </w:r>
            <w:proofErr w:type="spellEnd"/>
            <w:r>
              <w:t xml:space="preserve"> </w:t>
            </w:r>
            <w:proofErr w:type="spellStart"/>
            <w:r>
              <w:t>Qurbonov</w:t>
            </w:r>
            <w:proofErr w:type="spellEnd"/>
          </w:p>
        </w:tc>
      </w:tr>
      <w:tr w:rsidR="00EE4DC3" w14:paraId="6E571086" w14:textId="77777777" w:rsidTr="00970C60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7ADB5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t>Issue date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FDD3C" w14:textId="77777777" w:rsidR="00EE4DC3" w:rsidRDefault="00B27ACC">
            <w:pPr>
              <w:spacing w:before="240" w:after="240"/>
              <w:ind w:left="-60"/>
            </w:pPr>
            <w:r>
              <w:t xml:space="preserve"> </w:t>
            </w:r>
          </w:p>
        </w:tc>
      </w:tr>
      <w:tr w:rsidR="00EE4DC3" w14:paraId="54A4BB0F" w14:textId="77777777" w:rsidTr="00970C60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1DAB2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t xml:space="preserve">Hand in deadline  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F9570" w14:textId="77777777" w:rsidR="00EE4DC3" w:rsidRDefault="00B27ACC">
            <w:pPr>
              <w:spacing w:before="240" w:after="240"/>
              <w:ind w:left="-60"/>
            </w:pPr>
            <w:r>
              <w:t xml:space="preserve"> </w:t>
            </w:r>
          </w:p>
        </w:tc>
      </w:tr>
      <w:tr w:rsidR="00EE4DC3" w14:paraId="519FB1D4" w14:textId="77777777" w:rsidTr="00970C60">
        <w:trPr>
          <w:trHeight w:val="13050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91254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lastRenderedPageBreak/>
              <w:t>Scenario or Context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0FF3A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t>Scenario:</w:t>
            </w:r>
          </w:p>
          <w:p w14:paraId="438CE607" w14:textId="3EE0B6A6" w:rsidR="00B02E3B" w:rsidRPr="00970C60" w:rsidRDefault="003002CE" w:rsidP="00B02E3B">
            <w:pPr>
              <w:spacing w:before="240" w:after="240" w:line="240" w:lineRule="auto"/>
              <w:ind w:left="-60"/>
              <w:jc w:val="both"/>
              <w:rPr>
                <w:b/>
              </w:rPr>
            </w:pPr>
            <w:r w:rsidRPr="00970C60">
              <w:rPr>
                <w:b/>
              </w:rPr>
              <w:t xml:space="preserve">   </w:t>
            </w:r>
            <w:r w:rsidR="00B02E3B" w:rsidRPr="00970C60">
              <w:rPr>
                <w:b/>
              </w:rPr>
              <w:t>You have been hired as a junior data analyst at a vehicle sales company.</w:t>
            </w:r>
          </w:p>
          <w:p w14:paraId="4B8932AF" w14:textId="766027EF" w:rsidR="00313FEB" w:rsidRPr="00970C60" w:rsidRDefault="003002CE" w:rsidP="00970C60">
            <w:pPr>
              <w:spacing w:before="240" w:after="240" w:line="240" w:lineRule="auto"/>
              <w:ind w:left="78"/>
              <w:jc w:val="both"/>
              <w:rPr>
                <w:bCs/>
              </w:rPr>
            </w:pPr>
            <w:r w:rsidRPr="00970C60">
              <w:rPr>
                <w:bCs/>
              </w:rPr>
              <w:t xml:space="preserve">   </w:t>
            </w:r>
            <w:r w:rsidR="00B02E3B" w:rsidRPr="00970C60">
              <w:rPr>
                <w:bCs/>
              </w:rPr>
              <w:t>The company plans to improve operational efficiency in its offices by leveraging existing big data and advanced visualization techniques.</w:t>
            </w:r>
            <w:r w:rsidRPr="00970C60">
              <w:rPr>
                <w:bCs/>
              </w:rPr>
              <w:t xml:space="preserve"> </w:t>
            </w:r>
            <w:r w:rsidR="00B02E3B" w:rsidRPr="00970C60">
              <w:rPr>
                <w:bCs/>
              </w:rPr>
              <w:t>In</w:t>
            </w:r>
            <w:r w:rsidRPr="00970C60">
              <w:rPr>
                <w:bCs/>
              </w:rPr>
              <w:t xml:space="preserve"> </w:t>
            </w:r>
            <w:r w:rsidR="00B02E3B" w:rsidRPr="00970C60">
              <w:rPr>
                <w:bCs/>
              </w:rPr>
              <w:t>this project, you will be required to develop a series of practical results and decisions based on the following theoretical approaches, data analysis, and</w:t>
            </w:r>
            <w:r w:rsidRPr="00970C60">
              <w:rPr>
                <w:bCs/>
              </w:rPr>
              <w:t xml:space="preserve"> </w:t>
            </w:r>
            <w:r w:rsidR="00B02E3B" w:rsidRPr="00970C60">
              <w:rPr>
                <w:bCs/>
              </w:rPr>
              <w:t>visualization</w:t>
            </w:r>
            <w:bookmarkStart w:id="1" w:name="_heading=h.gjdgxs" w:colFirst="0" w:colLast="0"/>
            <w:bookmarkEnd w:id="1"/>
            <w:r w:rsidR="00970C60" w:rsidRPr="00970C60">
              <w:rPr>
                <w:bCs/>
              </w:rPr>
              <w:t>:</w:t>
            </w:r>
          </w:p>
          <w:p w14:paraId="1BFEA642" w14:textId="24F30585" w:rsidR="00970C60" w:rsidRPr="00970C60" w:rsidRDefault="00970C60" w:rsidP="00970C60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bCs/>
                <w:lang w:val="en-GB"/>
              </w:rPr>
            </w:pPr>
            <w:r w:rsidRPr="00970C60">
              <w:rPr>
                <w:bCs/>
                <w:lang w:val="en-GB"/>
              </w:rPr>
              <w:t>Fundamental concepts of big data. Data collection, cleaning and their strategic role. The importance of targeted visualization, stages, design principles and benefits of data-driven decision-making</w:t>
            </w:r>
          </w:p>
          <w:p w14:paraId="59D7CE9D" w14:textId="628B7B1B" w:rsidR="00970C60" w:rsidRPr="00970C60" w:rsidRDefault="00970C60" w:rsidP="00970C60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bCs/>
                <w:lang w:val="en-GB"/>
              </w:rPr>
            </w:pPr>
            <w:r w:rsidRPr="00970C60">
              <w:rPr>
                <w:bCs/>
                <w:lang w:val="en-GB"/>
              </w:rPr>
              <w:t>Select and apply statistical and graphical methods using industry-leading tools and software solutions for data analysis and visualization.</w:t>
            </w:r>
          </w:p>
          <w:p w14:paraId="471E5419" w14:textId="2BAFE8C3" w:rsidR="00970C60" w:rsidRPr="00970C60" w:rsidRDefault="00970C60" w:rsidP="00970C60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bCs/>
                <w:lang w:val="en-GB"/>
              </w:rPr>
            </w:pPr>
            <w:r w:rsidRPr="00970C60">
              <w:rPr>
                <w:bCs/>
                <w:lang w:val="en-GB"/>
              </w:rPr>
              <w:t>Manipulate data and conduct targeted analysis processes</w:t>
            </w:r>
          </w:p>
          <w:p w14:paraId="1FB4AD00" w14:textId="77777777" w:rsidR="003E6197" w:rsidRDefault="00970C60" w:rsidP="003E6197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bCs/>
                <w:lang w:val="en-GB"/>
              </w:rPr>
            </w:pPr>
            <w:r w:rsidRPr="00970C60">
              <w:rPr>
                <w:bCs/>
                <w:lang w:val="en-GB"/>
              </w:rPr>
              <w:t>Prepare visual presentations using industry software.</w:t>
            </w:r>
          </w:p>
          <w:p w14:paraId="3EC0D0D4" w14:textId="0864D7BA" w:rsidR="00970C60" w:rsidRPr="003E6197" w:rsidRDefault="00970C60" w:rsidP="003E6197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bCs/>
                <w:lang w:val="en-GB"/>
              </w:rPr>
            </w:pPr>
            <w:r w:rsidRPr="003E6197">
              <w:rPr>
                <w:bCs/>
                <w:lang w:val="en-GB"/>
              </w:rPr>
              <w:t>Roles in a data-driven industry, their respective responsibilities and strategies for ensuring data compliance.</w:t>
            </w:r>
          </w:p>
          <w:p w14:paraId="05AE975C" w14:textId="61E8E5B2" w:rsidR="00F51EC6" w:rsidRPr="00B02E3B" w:rsidRDefault="00F51EC6" w:rsidP="00970C60">
            <w:pPr>
              <w:spacing w:before="240" w:after="240" w:line="240" w:lineRule="auto"/>
            </w:pPr>
            <w:r w:rsidRPr="00B02E3B">
              <w:t>Formatting criteria:</w:t>
            </w:r>
          </w:p>
          <w:p w14:paraId="15F14DA3" w14:textId="77777777" w:rsidR="00F51EC6" w:rsidRPr="00B02E3B" w:rsidRDefault="00F51EC6" w:rsidP="00F51EC6">
            <w:pPr>
              <w:spacing w:before="240" w:after="240" w:line="240" w:lineRule="auto"/>
            </w:pPr>
            <w:r w:rsidRPr="00B02E3B">
              <w:t>Follow the Harvard referencing style.</w:t>
            </w:r>
          </w:p>
          <w:p w14:paraId="653C15F1" w14:textId="77777777" w:rsidR="00F51EC6" w:rsidRPr="00B02E3B" w:rsidRDefault="00F51EC6" w:rsidP="00F51EC6">
            <w:pPr>
              <w:spacing w:before="240" w:after="240" w:line="240" w:lineRule="auto"/>
            </w:pPr>
            <w:r w:rsidRPr="00B02E3B">
              <w:t xml:space="preserve">Font family: Times New Roman or Calibri </w:t>
            </w:r>
          </w:p>
          <w:p w14:paraId="4D22B370" w14:textId="77777777" w:rsidR="00F51EC6" w:rsidRPr="00B02E3B" w:rsidRDefault="00F51EC6" w:rsidP="00F51EC6">
            <w:pPr>
              <w:spacing w:before="240" w:after="240" w:line="240" w:lineRule="auto"/>
            </w:pPr>
            <w:r w:rsidRPr="00B02E3B">
              <w:t>Font color: Black ONLY</w:t>
            </w:r>
          </w:p>
          <w:p w14:paraId="474AB750" w14:textId="77777777" w:rsidR="00F51EC6" w:rsidRPr="00B02E3B" w:rsidRDefault="00F51EC6" w:rsidP="00F51EC6">
            <w:pPr>
              <w:spacing w:before="240" w:after="240" w:line="240" w:lineRule="auto"/>
            </w:pPr>
            <w:r w:rsidRPr="00B02E3B">
              <w:t xml:space="preserve">Font size: 12 </w:t>
            </w:r>
          </w:p>
          <w:p w14:paraId="186759EC" w14:textId="77777777" w:rsidR="00F51EC6" w:rsidRPr="00B02E3B" w:rsidRDefault="00F51EC6" w:rsidP="00F51EC6">
            <w:pPr>
              <w:spacing w:before="240" w:after="240" w:line="240" w:lineRule="auto"/>
            </w:pPr>
            <w:r w:rsidRPr="00B02E3B">
              <w:t>Font header size: 14</w:t>
            </w:r>
          </w:p>
          <w:p w14:paraId="0C2A6635" w14:textId="7C32A88B" w:rsidR="00EE4DC3" w:rsidRDefault="00F51EC6" w:rsidP="00F51EC6">
            <w:pPr>
              <w:spacing w:before="240" w:after="240" w:line="240" w:lineRule="auto"/>
            </w:pPr>
            <w:r w:rsidRPr="00B02E3B">
              <w:t xml:space="preserve">Word limit: minimum 3,000 words </w:t>
            </w:r>
          </w:p>
        </w:tc>
      </w:tr>
      <w:tr w:rsidR="00EE4DC3" w14:paraId="48BF1FF4" w14:textId="77777777" w:rsidTr="00970C60">
        <w:trPr>
          <w:trHeight w:val="10521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60328" w14:textId="77777777" w:rsidR="00EE4DC3" w:rsidRDefault="00B27ACC">
            <w:pPr>
              <w:spacing w:before="240" w:after="240"/>
              <w:ind w:left="-60"/>
              <w:jc w:val="center"/>
              <w:rPr>
                <w:b/>
              </w:rPr>
            </w:pPr>
            <w:r>
              <w:rPr>
                <w:b/>
              </w:rPr>
              <w:lastRenderedPageBreak/>
              <w:t>TASK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3FA03" w14:textId="77777777" w:rsidR="00EE4DC3" w:rsidRDefault="00B27ACC">
            <w:pPr>
              <w:spacing w:before="240"/>
              <w:jc w:val="both"/>
              <w:rPr>
                <w:b/>
              </w:rPr>
            </w:pPr>
            <w:r>
              <w:t xml:space="preserve">The first requirement of this project is to provide preliminary documentation where you have to satisfy:  </w:t>
            </w:r>
          </w:p>
          <w:p w14:paraId="1E7B0EE6" w14:textId="77777777" w:rsidR="00EE4DC3" w:rsidRDefault="00B27ACC">
            <w:pPr>
              <w:numPr>
                <w:ilvl w:val="0"/>
                <w:numId w:val="1"/>
              </w:numPr>
              <w:jc w:val="both"/>
            </w:pPr>
            <w:r>
              <w:t>Explain the fundamental concepts of big data.</w:t>
            </w:r>
          </w:p>
          <w:p w14:paraId="71F73DCE" w14:textId="77777777" w:rsidR="00EE4DC3" w:rsidRDefault="00B27ACC">
            <w:pPr>
              <w:numPr>
                <w:ilvl w:val="0"/>
                <w:numId w:val="1"/>
              </w:numPr>
              <w:jc w:val="both"/>
            </w:pPr>
            <w:r>
              <w:t>Investigate the value of data for decision making to both end users and organizations.</w:t>
            </w:r>
          </w:p>
          <w:p w14:paraId="350B0724" w14:textId="77777777" w:rsidR="00EE4DC3" w:rsidRDefault="00B27ACC">
            <w:pPr>
              <w:numPr>
                <w:ilvl w:val="0"/>
                <w:numId w:val="1"/>
              </w:numPr>
              <w:jc w:val="both"/>
            </w:pPr>
            <w:r>
              <w:t>Analyze the advantages and challenges of data-driven decision making to an organization.</w:t>
            </w:r>
          </w:p>
          <w:p w14:paraId="031DBAEF" w14:textId="77777777" w:rsidR="00EE4DC3" w:rsidRDefault="00B27ACC">
            <w:pPr>
              <w:numPr>
                <w:ilvl w:val="0"/>
                <w:numId w:val="1"/>
              </w:numPr>
              <w:jc w:val="both"/>
            </w:pPr>
            <w:r>
              <w:t>Evaluate the potential impact of data on both users and organizations when using data for decision making.</w:t>
            </w:r>
          </w:p>
          <w:p w14:paraId="269927E9" w14:textId="77777777" w:rsidR="00EE4DC3" w:rsidRDefault="00B27ACC">
            <w:pPr>
              <w:numPr>
                <w:ilvl w:val="0"/>
                <w:numId w:val="1"/>
              </w:numPr>
              <w:jc w:val="both"/>
            </w:pPr>
            <w:r>
              <w:t>Describe statistical and graphical techniques for big data and visualization used in industry.</w:t>
            </w:r>
          </w:p>
          <w:p w14:paraId="5C9CDB41" w14:textId="77777777" w:rsidR="00EE4DC3" w:rsidRDefault="00B27ACC">
            <w:pPr>
              <w:numPr>
                <w:ilvl w:val="0"/>
                <w:numId w:val="1"/>
              </w:numPr>
              <w:jc w:val="both"/>
            </w:pPr>
            <w:r>
              <w:t>Review different industry-leading tools and software solutions available for analyzing and visualizing data.</w:t>
            </w:r>
          </w:p>
          <w:p w14:paraId="089433A5" w14:textId="77777777" w:rsidR="00EE4DC3" w:rsidRDefault="00B27ACC">
            <w:pPr>
              <w:numPr>
                <w:ilvl w:val="0"/>
                <w:numId w:val="1"/>
              </w:numPr>
              <w:jc w:val="both"/>
            </w:pPr>
            <w:r>
              <w:t>Compare how different industry-leading tools and software solutions are used to analyze and visualize data, with examples</w:t>
            </w:r>
          </w:p>
          <w:p w14:paraId="388DEB0D" w14:textId="77777777" w:rsidR="00EE4DC3" w:rsidRDefault="00B27ACC">
            <w:pPr>
              <w:numPr>
                <w:ilvl w:val="0"/>
                <w:numId w:val="1"/>
              </w:numPr>
              <w:jc w:val="both"/>
            </w:pPr>
            <w:r>
              <w:t>Evaluate own data preparation and manipulation, justifying your choice of statistical techniques, to show how this meets the needs of stakeholders for a given data set.</w:t>
            </w:r>
          </w:p>
          <w:p w14:paraId="377F2EB6" w14:textId="77777777" w:rsidR="00EE4DC3" w:rsidRPr="0015692F" w:rsidRDefault="00B27ACC">
            <w:pPr>
              <w:numPr>
                <w:ilvl w:val="0"/>
                <w:numId w:val="1"/>
              </w:numPr>
              <w:jc w:val="both"/>
            </w:pPr>
            <w:r w:rsidRPr="0015692F">
              <w:t>Laboratory work Demonstration (provided by a tutor):</w:t>
            </w:r>
          </w:p>
          <w:p w14:paraId="33D47058" w14:textId="1BE90D57" w:rsidR="00EE4DC3" w:rsidRDefault="00B27ACC" w:rsidP="006D779E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 xml:space="preserve">Select an industry-leading tool and software solution to manipulate data for a given data set. </w:t>
            </w:r>
          </w:p>
          <w:p w14:paraId="77E6BDED" w14:textId="77777777" w:rsidR="00EE4DC3" w:rsidRDefault="00B27ACC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Demonstrate the use of queries to summarize and group data for a given data set.</w:t>
            </w:r>
          </w:p>
          <w:p w14:paraId="6A1124C2" w14:textId="77777777" w:rsidR="00EE4DC3" w:rsidRDefault="00B27ACC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Prepare a visual presentation to summarize data for a given data set.</w:t>
            </w:r>
          </w:p>
          <w:p w14:paraId="2EBC0377" w14:textId="77777777" w:rsidR="00EE4DC3" w:rsidRDefault="00B27ACC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Explain the different roles, responsibilities, and challenges faced by data specialists.</w:t>
            </w:r>
          </w:p>
          <w:p w14:paraId="7DDDAFAA" w14:textId="77777777" w:rsidR="00EE4DC3" w:rsidRDefault="00B27ACC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Review the different strategies used by data specialists to ensure data compliance.</w:t>
            </w:r>
          </w:p>
          <w:p w14:paraId="3CA8F8E1" w14:textId="77777777" w:rsidR="00EE4DC3" w:rsidRDefault="00B27ACC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Analyze the role, responsibilities, and challenges faced by data specialists when building ethics into a data-driven culture.</w:t>
            </w:r>
          </w:p>
          <w:p w14:paraId="3960ADC6" w14:textId="77777777" w:rsidR="00EE4DC3" w:rsidRDefault="00EE4DC3">
            <w:pPr>
              <w:ind w:left="720"/>
              <w:jc w:val="both"/>
              <w:rPr>
                <w:b/>
              </w:rPr>
            </w:pPr>
          </w:p>
          <w:p w14:paraId="4CF75D32" w14:textId="77777777" w:rsidR="00EE4DC3" w:rsidRDefault="00B27ACC">
            <w:pPr>
              <w:spacing w:before="240" w:after="240"/>
              <w:ind w:left="-60"/>
            </w:pPr>
            <w:r>
              <w:t xml:space="preserve"> </w:t>
            </w:r>
          </w:p>
        </w:tc>
      </w:tr>
      <w:tr w:rsidR="00EE4DC3" w14:paraId="415B45B8" w14:textId="77777777" w:rsidTr="00970C60">
        <w:trPr>
          <w:trHeight w:val="1075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9B6D8" w14:textId="77777777" w:rsidR="00EE4DC3" w:rsidRDefault="00B27ACC">
            <w:pPr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  <w:lastRenderedPageBreak/>
              <w:t>Sources of information to support you with this Assignment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86931" w14:textId="77777777" w:rsidR="00EE4DC3" w:rsidRDefault="00B27ACC">
            <w:pPr>
              <w:spacing w:before="180" w:line="211" w:lineRule="auto"/>
              <w:ind w:left="200" w:right="1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Dietel</w:t>
            </w:r>
            <w:proofErr w:type="spellEnd"/>
            <w:r>
              <w:rPr>
                <w:i/>
                <w:sz w:val="24"/>
                <w:szCs w:val="24"/>
              </w:rPr>
              <w:t xml:space="preserve">, P. (2020)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Intro to Python for Computer Science and Data Science: Learning to Program with AI, Big Data and The Cloud</w:t>
            </w:r>
            <w:r>
              <w:rPr>
                <w:i/>
                <w:sz w:val="24"/>
                <w:szCs w:val="24"/>
              </w:rPr>
              <w:t>. London: Pearson.</w:t>
            </w:r>
          </w:p>
          <w:p w14:paraId="255845C8" w14:textId="77777777" w:rsidR="00EE4DC3" w:rsidRDefault="00B27ACC">
            <w:pPr>
              <w:spacing w:before="120" w:line="211" w:lineRule="auto"/>
              <w:ind w:left="200" w:right="11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Franks, B. (2020)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97 Things About Ethics Everyone in Data Science Should Know</w:t>
            </w:r>
            <w:r>
              <w:rPr>
                <w:i/>
                <w:sz w:val="24"/>
                <w:szCs w:val="24"/>
              </w:rPr>
              <w:t>. USA: O’Reilly Media.</w:t>
            </w:r>
          </w:p>
          <w:p w14:paraId="4679E059" w14:textId="77777777" w:rsidR="00EE4DC3" w:rsidRDefault="00B27ACC">
            <w:pPr>
              <w:spacing w:before="120" w:line="211" w:lineRule="auto"/>
              <w:ind w:left="20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Graesser</w:t>
            </w:r>
            <w:proofErr w:type="spellEnd"/>
            <w:r>
              <w:rPr>
                <w:i/>
                <w:sz w:val="24"/>
                <w:szCs w:val="24"/>
              </w:rPr>
              <w:t xml:space="preserve">, L. and </w:t>
            </w:r>
            <w:proofErr w:type="spellStart"/>
            <w:r>
              <w:rPr>
                <w:i/>
                <w:sz w:val="24"/>
                <w:szCs w:val="24"/>
              </w:rPr>
              <w:t>Keng</w:t>
            </w:r>
            <w:proofErr w:type="spellEnd"/>
            <w:r>
              <w:rPr>
                <w:i/>
                <w:sz w:val="24"/>
                <w:szCs w:val="24"/>
              </w:rPr>
              <w:t xml:space="preserve">, W. L. (2020)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Foundations of Deep Reinforcement Learning: Theory and Practice in Python</w:t>
            </w:r>
            <w:r>
              <w:rPr>
                <w:i/>
                <w:sz w:val="24"/>
                <w:szCs w:val="24"/>
              </w:rPr>
              <w:t>. London: Addison-Wesley Professional.</w:t>
            </w:r>
          </w:p>
          <w:p w14:paraId="4CA0963D" w14:textId="77777777" w:rsidR="00EE4DC3" w:rsidRDefault="00B27ACC">
            <w:pPr>
              <w:spacing w:before="120" w:line="211" w:lineRule="auto"/>
              <w:ind w:left="200" w:right="14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Kirk, A. (2019)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Visualisation</w:t>
            </w:r>
            <w:proofErr w:type="spellEnd"/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: A Handbook for Data Driven Design</w:t>
            </w:r>
            <w:r>
              <w:rPr>
                <w:i/>
                <w:sz w:val="24"/>
                <w:szCs w:val="24"/>
              </w:rPr>
              <w:t>. London: Sage Publications.</w:t>
            </w:r>
          </w:p>
          <w:p w14:paraId="47B08F2E" w14:textId="77777777" w:rsidR="00EE4DC3" w:rsidRDefault="00B27ACC">
            <w:pPr>
              <w:spacing w:before="120" w:line="211" w:lineRule="auto"/>
              <w:ind w:left="20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Knaflic</w:t>
            </w:r>
            <w:proofErr w:type="spellEnd"/>
            <w:r>
              <w:rPr>
                <w:i/>
                <w:sz w:val="24"/>
                <w:szCs w:val="24"/>
              </w:rPr>
              <w:t xml:space="preserve">, C. N. (2015)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Storytelling with Data: A Data Visualization Guide for Business Professionals</w:t>
            </w:r>
            <w:r>
              <w:rPr>
                <w:i/>
                <w:sz w:val="24"/>
                <w:szCs w:val="24"/>
              </w:rPr>
              <w:t>. USA: John Wiley &amp; Sons.</w:t>
            </w:r>
          </w:p>
          <w:p w14:paraId="5B71BC90" w14:textId="77777777" w:rsidR="00EE4DC3" w:rsidRDefault="00B27ACC">
            <w:pPr>
              <w:spacing w:before="120" w:line="211" w:lineRule="auto"/>
              <w:ind w:left="200" w:right="116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Loukides</w:t>
            </w:r>
            <w:proofErr w:type="spellEnd"/>
            <w:r>
              <w:rPr>
                <w:i/>
                <w:sz w:val="24"/>
                <w:szCs w:val="24"/>
              </w:rPr>
              <w:t xml:space="preserve">, M., Mason, H. and Patil, D. J. (2018)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Ethics in Health Data Science</w:t>
            </w:r>
            <w:r>
              <w:rPr>
                <w:i/>
                <w:sz w:val="24"/>
                <w:szCs w:val="24"/>
              </w:rPr>
              <w:t>. USA: O’Reilly Media.</w:t>
            </w:r>
          </w:p>
          <w:p w14:paraId="355BCCE2" w14:textId="77777777" w:rsidR="00EE4DC3" w:rsidRDefault="00B27ACC">
            <w:pPr>
              <w:spacing w:before="120" w:line="211" w:lineRule="auto"/>
              <w:ind w:left="200" w:right="5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Marr, B. (2017)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Data Strategy: How to Profit from a World of Big Data, Analytics and the Internet of Things</w:t>
            </w:r>
            <w:r>
              <w:rPr>
                <w:i/>
                <w:sz w:val="24"/>
                <w:szCs w:val="24"/>
              </w:rPr>
              <w:t>. London: Kogan Page.</w:t>
            </w:r>
          </w:p>
          <w:p w14:paraId="1DCFDB83" w14:textId="77777777" w:rsidR="00EE4DC3" w:rsidRDefault="00B27ACC">
            <w:pPr>
              <w:spacing w:before="120" w:line="211" w:lineRule="auto"/>
              <w:ind w:left="200" w:right="4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McCormick, K. and Salcedo, J. (2017)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SPSS Statistics for Data Analysis and Visualization</w:t>
            </w:r>
            <w:r>
              <w:rPr>
                <w:i/>
                <w:sz w:val="24"/>
                <w:szCs w:val="24"/>
              </w:rPr>
              <w:t>. USA: John Wiley &amp; Sons.</w:t>
            </w:r>
          </w:p>
          <w:p w14:paraId="4A24E929" w14:textId="77777777" w:rsidR="00EE4DC3" w:rsidRDefault="00B27ACC">
            <w:pPr>
              <w:spacing w:before="120" w:line="211" w:lineRule="auto"/>
              <w:ind w:left="200" w:right="2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Freeman, M., Ross, J. (2019)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Data Science Foundations Tools and Techniques: Core Skills for Quantitative Analysis with R and Git</w:t>
            </w:r>
            <w:r>
              <w:rPr>
                <w:i/>
                <w:sz w:val="24"/>
                <w:szCs w:val="24"/>
              </w:rPr>
              <w:t>. London: Addison-Wesley Professional.</w:t>
            </w:r>
          </w:p>
          <w:p w14:paraId="0511A90F" w14:textId="77777777" w:rsidR="00EE4DC3" w:rsidRDefault="00B27ACC">
            <w:pPr>
              <w:spacing w:before="120" w:line="211" w:lineRule="auto"/>
              <w:ind w:left="200" w:right="1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Viescas</w:t>
            </w:r>
            <w:proofErr w:type="spellEnd"/>
            <w:r>
              <w:rPr>
                <w:i/>
                <w:sz w:val="24"/>
                <w:szCs w:val="24"/>
              </w:rPr>
              <w:t xml:space="preserve">, J. L. (2018)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SQL Queries for Mere Mortals: A Hands-On Guide to Data Manipulation in SQL</w:t>
            </w:r>
            <w:r>
              <w:rPr>
                <w:i/>
                <w:sz w:val="24"/>
                <w:szCs w:val="24"/>
              </w:rPr>
              <w:t>. 4th Edition. London: Addison-Wesley Professional.</w:t>
            </w:r>
          </w:p>
          <w:p w14:paraId="118F4BCA" w14:textId="77777777" w:rsidR="00EE4DC3" w:rsidRDefault="00B27ACC">
            <w:pPr>
              <w:spacing w:before="120" w:line="211" w:lineRule="auto"/>
              <w:ind w:left="200" w:right="2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Wilke, C. O. (2019) </w:t>
            </w:r>
            <w:r>
              <w:rPr>
                <w:rFonts w:ascii="Trebuchet MS" w:eastAsia="Trebuchet MS" w:hAnsi="Trebuchet MS" w:cs="Trebuchet MS"/>
                <w:i/>
                <w:sz w:val="24"/>
                <w:szCs w:val="24"/>
              </w:rPr>
              <w:t>Fundamentals of Data Visualization: A Primer on Making Informative and Compelling Figures</w:t>
            </w:r>
            <w:r>
              <w:rPr>
                <w:i/>
                <w:sz w:val="24"/>
                <w:szCs w:val="24"/>
              </w:rPr>
              <w:t>. USA: O’Reilly Media.</w:t>
            </w:r>
          </w:p>
        </w:tc>
      </w:tr>
    </w:tbl>
    <w:p w14:paraId="658E8CAB" w14:textId="77777777" w:rsidR="00EE4DC3" w:rsidRDefault="00EE4DC3"/>
    <w:p w14:paraId="28B75A62" w14:textId="77777777" w:rsidR="00EE4DC3" w:rsidRDefault="00EE4DC3"/>
    <w:p w14:paraId="1D132869" w14:textId="77777777" w:rsidR="00EE4DC3" w:rsidRDefault="00EE4DC3"/>
    <w:p w14:paraId="03021093" w14:textId="77777777" w:rsidR="00EE4DC3" w:rsidRDefault="00EE4DC3"/>
    <w:p w14:paraId="0142955F" w14:textId="77777777" w:rsidR="00EE4DC3" w:rsidRDefault="00EE4DC3"/>
    <w:p w14:paraId="4747DEF4" w14:textId="77777777" w:rsidR="00B02E3B" w:rsidRDefault="00B02E3B">
      <w:pPr>
        <w:rPr>
          <w:rFonts w:eastAsia="SimSun"/>
          <w:b/>
          <w:bCs/>
          <w:color w:val="000000"/>
          <w:sz w:val="26"/>
          <w:szCs w:val="26"/>
          <w:lang w:val="en-US"/>
        </w:rPr>
      </w:pPr>
    </w:p>
    <w:p w14:paraId="7A728CBB" w14:textId="77777777" w:rsidR="00B02E3B" w:rsidRDefault="00B02E3B">
      <w:pPr>
        <w:rPr>
          <w:rFonts w:eastAsia="SimSun"/>
          <w:b/>
          <w:bCs/>
          <w:color w:val="000000"/>
          <w:sz w:val="26"/>
          <w:szCs w:val="26"/>
          <w:lang w:val="en-US"/>
        </w:rPr>
      </w:pPr>
    </w:p>
    <w:p w14:paraId="035CB47A" w14:textId="77777777" w:rsidR="00B02E3B" w:rsidRDefault="00B02E3B">
      <w:pPr>
        <w:rPr>
          <w:rFonts w:eastAsia="SimSun"/>
          <w:b/>
          <w:bCs/>
          <w:color w:val="000000"/>
          <w:sz w:val="26"/>
          <w:szCs w:val="26"/>
          <w:lang w:val="en-US"/>
        </w:rPr>
      </w:pPr>
    </w:p>
    <w:p w14:paraId="7269194E" w14:textId="73B8608B" w:rsidR="00EE4DC3" w:rsidRDefault="00B02E3B">
      <w:r>
        <w:rPr>
          <w:rFonts w:eastAsia="SimSun"/>
          <w:b/>
          <w:bCs/>
          <w:color w:val="000000"/>
          <w:sz w:val="26"/>
          <w:szCs w:val="26"/>
          <w:lang w:val="en-US"/>
        </w:rPr>
        <w:t>Learning Outcomes and Assessment Criteria</w:t>
      </w:r>
    </w:p>
    <w:tbl>
      <w:tblPr>
        <w:tblStyle w:val="Style25"/>
        <w:tblW w:w="937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40"/>
        <w:gridCol w:w="2865"/>
      </w:tblGrid>
      <w:tr w:rsidR="00EE4DC3" w14:paraId="01A1B036" w14:textId="77777777">
        <w:trPr>
          <w:trHeight w:val="480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7DA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CB439" w14:textId="77777777" w:rsidR="00EE4DC3" w:rsidRDefault="00B27ACC">
            <w:pPr>
              <w:spacing w:before="140"/>
              <w:ind w:left="1420" w:right="12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Pass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DA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D549" w14:textId="77777777" w:rsidR="00EE4DC3" w:rsidRDefault="00B27ACC">
            <w:pPr>
              <w:spacing w:before="140"/>
              <w:ind w:left="1380" w:right="11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Merit</w:t>
            </w:r>
          </w:p>
        </w:tc>
        <w:tc>
          <w:tcPr>
            <w:tcW w:w="28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7DA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51E8C" w14:textId="77777777" w:rsidR="00EE4DC3" w:rsidRDefault="00B27ACC">
            <w:pPr>
              <w:spacing w:before="140"/>
              <w:ind w:left="1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Distinction</w:t>
            </w:r>
          </w:p>
        </w:tc>
      </w:tr>
      <w:tr w:rsidR="00EE4DC3" w14:paraId="0527338A" w14:textId="77777777">
        <w:trPr>
          <w:trHeight w:val="720"/>
        </w:trPr>
        <w:tc>
          <w:tcPr>
            <w:tcW w:w="6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1C8CE" w14:textId="77777777" w:rsidR="00EE4DC3" w:rsidRDefault="00B27ACC">
            <w:pPr>
              <w:spacing w:before="240" w:after="240" w:line="211" w:lineRule="auto"/>
              <w:ind w:left="200" w:right="100"/>
            </w:pPr>
            <w:r>
              <w:rPr>
                <w:b/>
              </w:rPr>
              <w:t xml:space="preserve">LO1 </w:t>
            </w:r>
            <w:r>
              <w:t>Examine big data and visualization for decision making</w:t>
            </w:r>
          </w:p>
        </w:tc>
        <w:tc>
          <w:tcPr>
            <w:tcW w:w="286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61BB" w14:textId="77777777" w:rsidR="00EE4DC3" w:rsidRDefault="00B27ACC">
            <w:pPr>
              <w:ind w:left="20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</w:t>
            </w:r>
          </w:p>
          <w:p w14:paraId="2FFEE836" w14:textId="77777777" w:rsidR="00EE4DC3" w:rsidRDefault="00B27ACC">
            <w:pPr>
              <w:ind w:left="2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</w:p>
          <w:p w14:paraId="611F3453" w14:textId="77777777" w:rsidR="00EE4DC3" w:rsidRDefault="00B27ACC">
            <w:pPr>
              <w:spacing w:line="211" w:lineRule="auto"/>
              <w:ind w:left="320" w:right="40"/>
            </w:pPr>
            <w:r>
              <w:rPr>
                <w:b/>
              </w:rPr>
              <w:t xml:space="preserve">D1 </w:t>
            </w:r>
            <w:r>
              <w:t>Evaluate the potential impact of data on both users and organizations when using data for decision making.</w:t>
            </w:r>
          </w:p>
        </w:tc>
      </w:tr>
      <w:tr w:rsidR="00EE4DC3" w14:paraId="16A127F9" w14:textId="77777777" w:rsidTr="00B02E3B">
        <w:trPr>
          <w:trHeight w:val="1826"/>
        </w:trPr>
        <w:tc>
          <w:tcPr>
            <w:tcW w:w="32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F160" w14:textId="77777777" w:rsidR="00EE4DC3" w:rsidRDefault="00B27ACC">
            <w:pPr>
              <w:spacing w:before="240" w:after="240" w:line="211" w:lineRule="auto"/>
              <w:ind w:left="200" w:right="180"/>
            </w:pPr>
            <w:r>
              <w:rPr>
                <w:b/>
              </w:rPr>
              <w:t xml:space="preserve">P1 </w:t>
            </w:r>
            <w:r>
              <w:t>Explain the fundamental concepts of big data.</w:t>
            </w:r>
          </w:p>
          <w:p w14:paraId="7568CB36" w14:textId="77777777" w:rsidR="00EE4DC3" w:rsidRDefault="00B27ACC">
            <w:pPr>
              <w:spacing w:before="120" w:line="211" w:lineRule="auto"/>
              <w:ind w:left="300" w:right="180"/>
            </w:pPr>
            <w:r>
              <w:rPr>
                <w:b/>
              </w:rPr>
              <w:t xml:space="preserve">P2 </w:t>
            </w:r>
            <w:r>
              <w:t>Investigate the value of data for decision making to both end users and organizations.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8C091" w14:textId="77777777" w:rsidR="00EE4DC3" w:rsidRDefault="00B27ACC">
            <w:pPr>
              <w:spacing w:before="240" w:after="240" w:line="211" w:lineRule="auto"/>
              <w:ind w:left="200" w:right="100"/>
            </w:pPr>
            <w:r>
              <w:rPr>
                <w:b/>
              </w:rPr>
              <w:t xml:space="preserve">M1 </w:t>
            </w:r>
            <w:r>
              <w:t>Analyze the advantages and challenges of data-driven decision making to an organization.</w:t>
            </w:r>
          </w:p>
        </w:tc>
        <w:tc>
          <w:tcPr>
            <w:tcW w:w="286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04E86" w14:textId="77777777" w:rsidR="00EE4DC3" w:rsidRDefault="00EE4DC3">
            <w:pPr>
              <w:widowControl w:val="0"/>
            </w:pPr>
          </w:p>
        </w:tc>
      </w:tr>
      <w:tr w:rsidR="00EE4DC3" w14:paraId="66421318" w14:textId="77777777" w:rsidTr="00B02E3B">
        <w:trPr>
          <w:trHeight w:val="890"/>
        </w:trPr>
        <w:tc>
          <w:tcPr>
            <w:tcW w:w="6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4543" w14:textId="77777777" w:rsidR="00EE4DC3" w:rsidRDefault="00EE4DC3">
            <w:pPr>
              <w:spacing w:before="80" w:line="211" w:lineRule="auto"/>
              <w:ind w:right="100"/>
              <w:rPr>
                <w:b/>
              </w:rPr>
            </w:pPr>
          </w:p>
          <w:p w14:paraId="4378F1F5" w14:textId="77777777" w:rsidR="00EE4DC3" w:rsidRDefault="00B27ACC">
            <w:pPr>
              <w:spacing w:before="80" w:line="211" w:lineRule="auto"/>
              <w:ind w:left="300" w:right="100"/>
            </w:pPr>
            <w:r>
              <w:rPr>
                <w:b/>
              </w:rPr>
              <w:t xml:space="preserve">LO2 </w:t>
            </w:r>
            <w:r>
              <w:t>Investigate statistical and graphical techniques, tools and industry software solutions for big data and visualization</w:t>
            </w:r>
          </w:p>
        </w:tc>
        <w:tc>
          <w:tcPr>
            <w:tcW w:w="286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71CF2" w14:textId="77777777" w:rsidR="00EE4DC3" w:rsidRDefault="00B27ACC">
            <w:pPr>
              <w:ind w:left="20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</w:t>
            </w:r>
          </w:p>
          <w:p w14:paraId="6A4E3AB1" w14:textId="77777777" w:rsidR="00EE4DC3" w:rsidRDefault="00EE4DC3">
            <w:pPr>
              <w:ind w:left="200"/>
              <w:rPr>
                <w:b/>
                <w:sz w:val="30"/>
                <w:szCs w:val="30"/>
              </w:rPr>
            </w:pPr>
          </w:p>
          <w:p w14:paraId="562E7CC7" w14:textId="77777777" w:rsidR="00EE4DC3" w:rsidRDefault="00EE4DC3">
            <w:pPr>
              <w:ind w:left="200"/>
              <w:rPr>
                <w:b/>
                <w:sz w:val="30"/>
                <w:szCs w:val="30"/>
              </w:rPr>
            </w:pPr>
          </w:p>
          <w:p w14:paraId="5075CE63" w14:textId="77777777" w:rsidR="00EE4DC3" w:rsidRDefault="00B27ACC">
            <w:pPr>
              <w:ind w:left="320"/>
              <w:rPr>
                <w:b/>
              </w:rPr>
            </w:pPr>
            <w:r>
              <w:rPr>
                <w:b/>
              </w:rPr>
              <w:t>LO2 and LO3</w:t>
            </w:r>
          </w:p>
          <w:p w14:paraId="527B7B9D" w14:textId="77777777" w:rsidR="00EE4DC3" w:rsidRDefault="00B27ACC">
            <w:pPr>
              <w:spacing w:before="160" w:line="211" w:lineRule="auto"/>
              <w:ind w:left="320" w:right="320"/>
            </w:pPr>
            <w:r>
              <w:rPr>
                <w:b/>
              </w:rPr>
              <w:t xml:space="preserve">D2 </w:t>
            </w:r>
            <w:r>
              <w:t>Evaluate own data preparation and manipulation, justifying your choice of statistical techniques, to show how this meets the needs of stakeholders for a given data set.</w:t>
            </w:r>
          </w:p>
        </w:tc>
      </w:tr>
      <w:tr w:rsidR="00EE4DC3" w14:paraId="5F9A645B" w14:textId="77777777" w:rsidTr="00B02E3B">
        <w:trPr>
          <w:trHeight w:val="2510"/>
        </w:trPr>
        <w:tc>
          <w:tcPr>
            <w:tcW w:w="32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3707D" w14:textId="77777777" w:rsidR="00EE4DC3" w:rsidRDefault="00B27ACC">
            <w:pPr>
              <w:spacing w:before="240" w:after="240" w:line="211" w:lineRule="auto"/>
              <w:ind w:left="200" w:right="180"/>
            </w:pPr>
            <w:r>
              <w:rPr>
                <w:b/>
              </w:rPr>
              <w:t xml:space="preserve">P3 </w:t>
            </w:r>
            <w:r>
              <w:t>Describe statistical and graphical techniques for big data and visualization used in industry.</w:t>
            </w:r>
          </w:p>
          <w:p w14:paraId="235F2D0D" w14:textId="77777777" w:rsidR="00EE4DC3" w:rsidRDefault="00B27ACC">
            <w:pPr>
              <w:spacing w:before="120" w:line="211" w:lineRule="auto"/>
              <w:ind w:left="300" w:right="140"/>
            </w:pPr>
            <w:r>
              <w:rPr>
                <w:b/>
              </w:rPr>
              <w:t xml:space="preserve">P4 </w:t>
            </w:r>
            <w:r>
              <w:t>Review different industry-leading tools and software solutions available for analyzing and visualizing data.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003B2" w14:textId="77777777" w:rsidR="00EE4DC3" w:rsidRDefault="00B27ACC">
            <w:pPr>
              <w:spacing w:before="240" w:after="240" w:line="211" w:lineRule="auto"/>
              <w:ind w:left="200" w:right="80"/>
            </w:pPr>
            <w:r>
              <w:rPr>
                <w:b/>
              </w:rPr>
              <w:t xml:space="preserve">M2 </w:t>
            </w:r>
            <w:r>
              <w:t>Compare how different industry-leading tools and software solutions are used to analyze and visualize data, with examples.</w:t>
            </w:r>
          </w:p>
        </w:tc>
        <w:tc>
          <w:tcPr>
            <w:tcW w:w="286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9171" w14:textId="77777777" w:rsidR="00EE4DC3" w:rsidRDefault="00EE4DC3">
            <w:pPr>
              <w:widowControl w:val="0"/>
            </w:pPr>
          </w:p>
        </w:tc>
      </w:tr>
      <w:tr w:rsidR="00EE4DC3" w14:paraId="3776599B" w14:textId="77777777" w:rsidTr="00B02E3B">
        <w:trPr>
          <w:trHeight w:val="674"/>
        </w:trPr>
        <w:tc>
          <w:tcPr>
            <w:tcW w:w="6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DBC3" w14:textId="77777777" w:rsidR="00EE4DC3" w:rsidRDefault="00B27ACC">
            <w:pPr>
              <w:spacing w:before="240" w:after="240" w:line="211" w:lineRule="auto"/>
              <w:ind w:left="200" w:right="100"/>
            </w:pPr>
            <w:r>
              <w:rPr>
                <w:b/>
              </w:rPr>
              <w:t xml:space="preserve">LO3 </w:t>
            </w:r>
            <w:r>
              <w:t>Demonstrate the use of industry software to manipulate data and prepare visual presentations for a given data set</w:t>
            </w:r>
          </w:p>
        </w:tc>
        <w:tc>
          <w:tcPr>
            <w:tcW w:w="286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A67A" w14:textId="77777777" w:rsidR="00EE4DC3" w:rsidRDefault="00EE4DC3">
            <w:pPr>
              <w:widowControl w:val="0"/>
            </w:pPr>
          </w:p>
        </w:tc>
      </w:tr>
      <w:tr w:rsidR="00EE4DC3" w14:paraId="35013C46" w14:textId="77777777" w:rsidTr="00B02E3B">
        <w:trPr>
          <w:trHeight w:val="1844"/>
        </w:trPr>
        <w:tc>
          <w:tcPr>
            <w:tcW w:w="32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6D7E" w14:textId="77777777" w:rsidR="00EE4DC3" w:rsidRDefault="00B27ACC">
            <w:pPr>
              <w:spacing w:before="80" w:line="211" w:lineRule="auto"/>
              <w:ind w:left="300" w:right="260"/>
            </w:pPr>
            <w:r>
              <w:rPr>
                <w:b/>
              </w:rPr>
              <w:t xml:space="preserve">P5 </w:t>
            </w:r>
            <w:r>
              <w:t>Select an industry- leading tool and software solution to manipulate data for a given data set.</w:t>
            </w:r>
          </w:p>
          <w:p w14:paraId="256D60FA" w14:textId="77777777" w:rsidR="00EE4DC3" w:rsidRDefault="00B27ACC">
            <w:pPr>
              <w:spacing w:before="120" w:line="211" w:lineRule="auto"/>
              <w:ind w:left="300" w:right="100"/>
              <w:jc w:val="both"/>
            </w:pPr>
            <w:r>
              <w:rPr>
                <w:b/>
              </w:rPr>
              <w:t xml:space="preserve">P6 </w:t>
            </w:r>
            <w:r>
              <w:t>Demonstrate the use of queries to summarize and group data for a given data set.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E275E" w14:textId="77777777" w:rsidR="00EE4DC3" w:rsidRDefault="00B27ACC">
            <w:pPr>
              <w:spacing w:before="80" w:after="240" w:line="208" w:lineRule="auto"/>
              <w:ind w:left="200"/>
            </w:pPr>
            <w:r>
              <w:rPr>
                <w:b/>
              </w:rPr>
              <w:t xml:space="preserve">M3 </w:t>
            </w:r>
            <w:r>
              <w:t>Prepare a visual presentation to summarize data for a given data set.</w:t>
            </w:r>
          </w:p>
        </w:tc>
        <w:tc>
          <w:tcPr>
            <w:tcW w:w="286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9251B" w14:textId="77777777" w:rsidR="00EE4DC3" w:rsidRDefault="00EE4DC3">
            <w:pPr>
              <w:widowControl w:val="0"/>
            </w:pPr>
          </w:p>
        </w:tc>
      </w:tr>
      <w:tr w:rsidR="00EE4DC3" w14:paraId="6973159D" w14:textId="77777777" w:rsidTr="00B02E3B">
        <w:trPr>
          <w:trHeight w:val="323"/>
        </w:trPr>
        <w:tc>
          <w:tcPr>
            <w:tcW w:w="6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21D81" w14:textId="77777777" w:rsidR="00EE4DC3" w:rsidRDefault="00B27ACC">
            <w:pPr>
              <w:spacing w:before="80" w:line="208" w:lineRule="auto"/>
              <w:ind w:left="300" w:right="240"/>
            </w:pPr>
            <w:r>
              <w:rPr>
                <w:b/>
              </w:rPr>
              <w:t xml:space="preserve">LO4 </w:t>
            </w:r>
            <w:r>
              <w:t>Assess the role, responsibilities and challenges for data specialists</w:t>
            </w:r>
          </w:p>
        </w:tc>
        <w:tc>
          <w:tcPr>
            <w:tcW w:w="286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B457" w14:textId="291AE00F" w:rsidR="00EE4DC3" w:rsidRPr="00B02E3B" w:rsidRDefault="00B27ACC" w:rsidP="00B02E3B">
            <w:pPr>
              <w:ind w:left="20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</w:rPr>
              <w:t xml:space="preserve">D3 </w:t>
            </w:r>
            <w:r>
              <w:t>Analyze the role, responsibilities and challenges faced by data specialists when building ethics into a data-driven culture.</w:t>
            </w:r>
          </w:p>
        </w:tc>
      </w:tr>
      <w:tr w:rsidR="00EE4DC3" w14:paraId="38A10C63" w14:textId="77777777" w:rsidTr="00B02E3B">
        <w:trPr>
          <w:trHeight w:val="1313"/>
        </w:trPr>
        <w:tc>
          <w:tcPr>
            <w:tcW w:w="32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12816" w14:textId="77777777" w:rsidR="00EE4DC3" w:rsidRDefault="00B27ACC">
            <w:pPr>
              <w:spacing w:before="240" w:after="240" w:line="211" w:lineRule="auto"/>
              <w:ind w:left="200" w:right="240"/>
            </w:pPr>
            <w:r>
              <w:rPr>
                <w:b/>
              </w:rPr>
              <w:t xml:space="preserve">P7 </w:t>
            </w:r>
            <w:r>
              <w:t>Explain the different roles, responsibilities and challenges faced by data specialists.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BE17" w14:textId="77777777" w:rsidR="00EE4DC3" w:rsidRDefault="00B27ACC">
            <w:pPr>
              <w:spacing w:before="240" w:after="240" w:line="211" w:lineRule="auto"/>
              <w:ind w:left="200" w:right="280"/>
            </w:pPr>
            <w:r>
              <w:rPr>
                <w:b/>
              </w:rPr>
              <w:t xml:space="preserve">M4 </w:t>
            </w:r>
            <w:r>
              <w:t>Review the different strategies used by data specialists to ensure data compliance.</w:t>
            </w:r>
          </w:p>
        </w:tc>
        <w:tc>
          <w:tcPr>
            <w:tcW w:w="286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859FD" w14:textId="77777777" w:rsidR="00EE4DC3" w:rsidRDefault="00EE4DC3">
            <w:pPr>
              <w:widowControl w:val="0"/>
            </w:pPr>
          </w:p>
        </w:tc>
      </w:tr>
    </w:tbl>
    <w:p w14:paraId="156504C3" w14:textId="77777777" w:rsidR="00EE4DC3" w:rsidRDefault="00EE4DC3"/>
    <w:sectPr w:rsidR="00EE4DC3" w:rsidSect="003E6197">
      <w:headerReference w:type="default" r:id="rId8"/>
      <w:footerReference w:type="default" r:id="rId9"/>
      <w:pgSz w:w="12240" w:h="15840"/>
      <w:pgMar w:top="108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BAF62" w14:textId="77777777" w:rsidR="004F2D90" w:rsidRDefault="004F2D90">
      <w:pPr>
        <w:spacing w:line="240" w:lineRule="auto"/>
      </w:pPr>
      <w:r>
        <w:separator/>
      </w:r>
    </w:p>
  </w:endnote>
  <w:endnote w:type="continuationSeparator" w:id="0">
    <w:p w14:paraId="61749F03" w14:textId="77777777" w:rsidR="004F2D90" w:rsidRDefault="004F2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0E18B" w14:textId="77777777" w:rsidR="00EE4DC3" w:rsidRDefault="00EE4DC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14325" w14:textId="77777777" w:rsidR="004F2D90" w:rsidRDefault="004F2D90">
      <w:r>
        <w:separator/>
      </w:r>
    </w:p>
  </w:footnote>
  <w:footnote w:type="continuationSeparator" w:id="0">
    <w:p w14:paraId="650260FD" w14:textId="77777777" w:rsidR="004F2D90" w:rsidRDefault="004F2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641BA" w14:textId="77777777" w:rsidR="00EE4DC3" w:rsidRDefault="00EE4D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194291D"/>
    <w:multiLevelType w:val="hybridMultilevel"/>
    <w:tmpl w:val="D42C2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92A9A"/>
    <w:multiLevelType w:val="hybridMultilevel"/>
    <w:tmpl w:val="46269D84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C3"/>
    <w:rsid w:val="001226BF"/>
    <w:rsid w:val="00144892"/>
    <w:rsid w:val="0015692F"/>
    <w:rsid w:val="002764DD"/>
    <w:rsid w:val="003002CE"/>
    <w:rsid w:val="00313FEB"/>
    <w:rsid w:val="003E6197"/>
    <w:rsid w:val="004F2D90"/>
    <w:rsid w:val="00533F63"/>
    <w:rsid w:val="0054471D"/>
    <w:rsid w:val="00551C4E"/>
    <w:rsid w:val="006C309C"/>
    <w:rsid w:val="006D779E"/>
    <w:rsid w:val="008B60B8"/>
    <w:rsid w:val="00970C60"/>
    <w:rsid w:val="00B02E3B"/>
    <w:rsid w:val="00B27ACC"/>
    <w:rsid w:val="00B535D5"/>
    <w:rsid w:val="00BD0189"/>
    <w:rsid w:val="00BF12AB"/>
    <w:rsid w:val="00C17929"/>
    <w:rsid w:val="00D543EC"/>
    <w:rsid w:val="00DA737D"/>
    <w:rsid w:val="00EE4DC3"/>
    <w:rsid w:val="00F51EC6"/>
    <w:rsid w:val="0E38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27EF"/>
  <w15:docId w15:val="{B9477942-ADBF-40B9-8C4E-5C78E729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BD0189"/>
    <w:pPr>
      <w:spacing w:line="240" w:lineRule="auto"/>
    </w:pPr>
    <w:rPr>
      <w:rFonts w:ascii="Verdana" w:eastAsiaTheme="minorEastAsia" w:hAnsi="Verdana" w:cs="Verdana"/>
      <w:color w:val="000000"/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0189"/>
    <w:rPr>
      <w:rFonts w:ascii="Verdana" w:eastAsiaTheme="minorEastAsia" w:hAnsi="Verdana" w:cs="Verdana"/>
      <w:color w:val="000000"/>
      <w:lang w:val="en-GB" w:eastAsia="zh-CN"/>
    </w:rPr>
  </w:style>
  <w:style w:type="paragraph" w:styleId="ListParagraph">
    <w:name w:val="List Paragraph"/>
    <w:basedOn w:val="Normal"/>
    <w:uiPriority w:val="99"/>
    <w:rsid w:val="0031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LAuMTnKu4O520lHdrat3Mko7g==">CgMxLjAyCGguZ2pkZ3hzOAByITFhQ3ZEVnZEQnJqSGRYdUtFMF9ncGpmTW9DU3I1dDlPQg==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Diamond</dc:creator>
  <cp:lastModifiedBy>xtech</cp:lastModifiedBy>
  <cp:revision>2</cp:revision>
  <dcterms:created xsi:type="dcterms:W3CDTF">2024-12-10T06:59:00Z</dcterms:created>
  <dcterms:modified xsi:type="dcterms:W3CDTF">2024-12-10T06:59:00Z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D3045CB79BD043A5B551FA8A5AAB92B3_12</vt:lpwstr>
  </property>
</Properties>
</file>