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E602FFA" w14:textId="77777777" w:rsidR="00CB0E5B" w:rsidRDefault="00C201B8" w:rsidP="00594AF9">
      <w:pPr>
        <w:spacing w:before="240" w:after="120"/>
        <w:ind w:right="-1072"/>
      </w:pPr>
      <w:bookmarkStart w:id="0" w:name="h.gjdgxs" w:colFirst="0" w:colLast="0"/>
      <w:bookmarkStart w:id="1" w:name="_GoBack"/>
      <w:bookmarkEnd w:id="0"/>
      <w:bookmarkEnd w:id="1"/>
      <w:r>
        <w:rPr>
          <w:b/>
          <w:color w:val="F7A11A"/>
          <w:sz w:val="30"/>
          <w:szCs w:val="30"/>
        </w:rPr>
        <w:t xml:space="preserve">BTEC Assignment Brief </w:t>
      </w:r>
    </w:p>
    <w:tbl>
      <w:tblPr>
        <w:tblStyle w:val="a1"/>
        <w:tblW w:w="9207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3"/>
        <w:gridCol w:w="1127"/>
        <w:gridCol w:w="6327"/>
      </w:tblGrid>
      <w:tr w:rsidR="00CB0E5B" w:rsidRPr="00800A58" w14:paraId="62FD8927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B1D72F2" w14:textId="77777777" w:rsidR="00CB0E5B" w:rsidRPr="00800A58" w:rsidRDefault="008829DA">
            <w:pPr>
              <w:rPr>
                <w:b/>
              </w:rPr>
            </w:pPr>
            <w:r w:rsidRPr="00800A58">
              <w:rPr>
                <w:b/>
              </w:rPr>
              <w:t>Qualification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1D323" w14:textId="2D014B62" w:rsidR="0054044A" w:rsidRPr="00637970" w:rsidRDefault="00637970" w:rsidP="00BB07B2">
            <w:pPr>
              <w:rPr>
                <w:b/>
                <w:bCs/>
              </w:rPr>
            </w:pPr>
            <w:r>
              <w:t xml:space="preserve">Pearson </w:t>
            </w:r>
            <w:r w:rsidRPr="00637970">
              <w:t>BTEC Higher Nationals</w:t>
            </w:r>
            <w:r>
              <w:t xml:space="preserve"> in </w:t>
            </w:r>
            <w:r w:rsidR="00BB07B2">
              <w:t>Information</w:t>
            </w:r>
            <w:r>
              <w:t xml:space="preserve"> </w:t>
            </w:r>
            <w:r w:rsidR="009464E6">
              <w:t>Technologies</w:t>
            </w:r>
          </w:p>
        </w:tc>
      </w:tr>
      <w:tr w:rsidR="008829DA" w:rsidRPr="00800A58" w14:paraId="462D0DBD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839A26" w14:textId="77777777" w:rsidR="008829DA" w:rsidRPr="00800A58" w:rsidRDefault="00813879">
            <w:pPr>
              <w:rPr>
                <w:b/>
              </w:rPr>
            </w:pPr>
            <w:r w:rsidRPr="00800A58">
              <w:rPr>
                <w:b/>
              </w:rPr>
              <w:t>Unit number and t</w:t>
            </w:r>
            <w:r w:rsidR="008829DA" w:rsidRPr="00800A58">
              <w:rPr>
                <w:b/>
              </w:rPr>
              <w:t>itle</w:t>
            </w:r>
          </w:p>
          <w:p w14:paraId="5ABD7CBE" w14:textId="77777777" w:rsidR="008829DA" w:rsidRPr="00800A58" w:rsidRDefault="008829DA">
            <w:pPr>
              <w:rPr>
                <w:b/>
              </w:rPr>
            </w:pP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7762B" w14:textId="1C17AE03" w:rsidR="009F6375" w:rsidRPr="00DD1EFB" w:rsidRDefault="00883C68" w:rsidP="00DD1EFB">
            <w:pPr>
              <w:rPr>
                <w:rFonts w:cs="Arial"/>
                <w:bCs/>
              </w:rPr>
            </w:pPr>
            <w:r w:rsidRPr="00637970">
              <w:rPr>
                <w:rFonts w:cs="Arial"/>
                <w:bCs/>
              </w:rPr>
              <w:t xml:space="preserve">Unit </w:t>
            </w:r>
            <w:r w:rsidR="00637970" w:rsidRPr="00637970">
              <w:rPr>
                <w:rFonts w:cs="Arial"/>
                <w:bCs/>
              </w:rPr>
              <w:t>1</w:t>
            </w:r>
            <w:r w:rsidRPr="00637970">
              <w:rPr>
                <w:rFonts w:cs="Arial"/>
                <w:bCs/>
              </w:rPr>
              <w:t>:</w:t>
            </w:r>
            <w:r w:rsidR="00CB2B71" w:rsidRPr="00637970">
              <w:rPr>
                <w:rFonts w:cs="Arial"/>
                <w:bCs/>
              </w:rPr>
              <w:t xml:space="preserve"> </w:t>
            </w:r>
            <w:r w:rsidR="006A03DE" w:rsidRPr="006A03DE">
              <w:rPr>
                <w:rFonts w:cs="Arial"/>
                <w:bCs/>
              </w:rPr>
              <w:t>Professional Practice in the Digital Economy</w:t>
            </w:r>
          </w:p>
        </w:tc>
      </w:tr>
      <w:tr w:rsidR="008829DA" w:rsidRPr="00800A58" w14:paraId="7C2A5B81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74D564" w14:textId="10FA20AE" w:rsidR="008829DA" w:rsidRPr="00800A58" w:rsidRDefault="008829DA" w:rsidP="008829DA">
            <w:pPr>
              <w:rPr>
                <w:b/>
              </w:rPr>
            </w:pPr>
            <w:r w:rsidRPr="00800A58">
              <w:rPr>
                <w:b/>
              </w:rPr>
              <w:t xml:space="preserve">Learning aim(s) 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BD7FD" w14:textId="01B43C0F" w:rsidR="00F477E3" w:rsidRDefault="00F477E3" w:rsidP="00F477E3">
            <w:pPr>
              <w:jc w:val="both"/>
            </w:pPr>
            <w:r w:rsidRPr="00F477E3">
              <w:t>Explore the evolution and impact of digital technologies on work environments</w:t>
            </w:r>
            <w:r>
              <w:t xml:space="preserve"> (LO1)</w:t>
            </w:r>
          </w:p>
          <w:p w14:paraId="7A70A9A4" w14:textId="1C670771" w:rsidR="00F477E3" w:rsidRDefault="00F477E3" w:rsidP="00F477E3">
            <w:pPr>
              <w:jc w:val="both"/>
            </w:pPr>
            <w:r w:rsidRPr="00F477E3">
              <w:t>Examine the importance of professional development for career success</w:t>
            </w:r>
            <w:r>
              <w:t xml:space="preserve"> (LO2)</w:t>
            </w:r>
          </w:p>
          <w:p w14:paraId="299E648A" w14:textId="34A52CE7" w:rsidR="006A03DE" w:rsidRPr="006A03DE" w:rsidRDefault="00F477E3" w:rsidP="00F477E3">
            <w:pPr>
              <w:jc w:val="both"/>
            </w:pPr>
            <w:r w:rsidRPr="00F477E3">
              <w:t xml:space="preserve">Demonstrate a range of transferable and communication skills used for effective problem solving </w:t>
            </w:r>
            <w:r w:rsidR="006A03DE" w:rsidRPr="006A03DE">
              <w:t>(LO3)</w:t>
            </w:r>
          </w:p>
          <w:p w14:paraId="6D694FE1" w14:textId="1E030A36" w:rsidR="008829DA" w:rsidRPr="006A03DE" w:rsidRDefault="00F477E3" w:rsidP="00F477E3">
            <w:pPr>
              <w:jc w:val="both"/>
            </w:pPr>
            <w:r w:rsidRPr="00F477E3">
              <w:t xml:space="preserve">Review ways in which feedback can be used to support professional development planning and role in the workplace </w:t>
            </w:r>
            <w:r w:rsidR="006A03DE" w:rsidRPr="006A03DE">
              <w:t>(LO4)</w:t>
            </w:r>
          </w:p>
        </w:tc>
      </w:tr>
      <w:tr w:rsidR="008829DA" w:rsidRPr="00800A58" w14:paraId="1E115A4D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54BF1" w14:textId="4F290080" w:rsidR="008829DA" w:rsidRPr="00800A58" w:rsidRDefault="008829DA">
            <w:pPr>
              <w:rPr>
                <w:b/>
              </w:rPr>
            </w:pPr>
            <w:r w:rsidRPr="00800A58">
              <w:rPr>
                <w:b/>
              </w:rPr>
              <w:t>Assignment title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F1B90" w14:textId="37367CEA" w:rsidR="008829DA" w:rsidRPr="00800A58" w:rsidRDefault="004A1F67">
            <w:r>
              <w:t>D</w:t>
            </w:r>
            <w:r w:rsidRPr="004A1F67">
              <w:t>igital transformation plan</w:t>
            </w:r>
          </w:p>
        </w:tc>
      </w:tr>
      <w:tr w:rsidR="00CB0E5B" w:rsidRPr="00800A58" w14:paraId="70EF2496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C20E65" w14:textId="77777777" w:rsidR="00CB0E5B" w:rsidRPr="00800A58" w:rsidRDefault="00C201B8">
            <w:r w:rsidRPr="00800A58">
              <w:rPr>
                <w:b/>
              </w:rPr>
              <w:t>Assessor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74A03" w14:textId="16B5E57A" w:rsidR="0054044A" w:rsidRPr="00800A58" w:rsidRDefault="00ED41BF" w:rsidP="00DD1EFB">
            <w:proofErr w:type="spellStart"/>
            <w:r>
              <w:t>Ulugbek</w:t>
            </w:r>
            <w:proofErr w:type="spellEnd"/>
            <w:r>
              <w:t xml:space="preserve"> </w:t>
            </w:r>
            <w:proofErr w:type="spellStart"/>
            <w:r>
              <w:t>Yusupov</w:t>
            </w:r>
            <w:proofErr w:type="spellEnd"/>
          </w:p>
        </w:tc>
      </w:tr>
      <w:tr w:rsidR="00CB0E5B" w:rsidRPr="00800A58" w14:paraId="21874815" w14:textId="77777777" w:rsidTr="00AD393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15B83FB" w14:textId="77777777" w:rsidR="00CB0E5B" w:rsidRPr="00800A58" w:rsidRDefault="00813879">
            <w:r w:rsidRPr="00800A58">
              <w:rPr>
                <w:b/>
              </w:rPr>
              <w:t>Issue date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89DA44" w14:textId="0BCBFCE2" w:rsidR="0054044A" w:rsidRPr="00800A58" w:rsidRDefault="00DD1EFB" w:rsidP="00DD1EFB">
            <w:r>
              <w:t xml:space="preserve">December </w:t>
            </w:r>
            <w:r w:rsidR="00ED41BF">
              <w:t>5</w:t>
            </w:r>
            <w:r>
              <w:t>, 20</w:t>
            </w:r>
            <w:r w:rsidR="00ED41BF">
              <w:t>24</w:t>
            </w:r>
          </w:p>
        </w:tc>
      </w:tr>
      <w:tr w:rsidR="00CB0E5B" w:rsidRPr="00800A58" w14:paraId="48068835" w14:textId="77777777" w:rsidTr="00AD393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5DE51E53" w14:textId="77777777" w:rsidR="00CB0E5B" w:rsidRPr="00800A58" w:rsidRDefault="00C201B8">
            <w:r w:rsidRPr="00800A58">
              <w:rPr>
                <w:b/>
              </w:rPr>
              <w:t xml:space="preserve">Hand in deadline   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9DDAB6E" w14:textId="77777777" w:rsidR="0054044A" w:rsidRPr="00800A58" w:rsidRDefault="0054044A"/>
        </w:tc>
      </w:tr>
      <w:tr w:rsidR="00CB0E5B" w:rsidRPr="00800A58" w14:paraId="7A0AAA09" w14:textId="77777777" w:rsidTr="00AD3937">
        <w:tc>
          <w:tcPr>
            <w:tcW w:w="92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46A3E7" w14:textId="77777777" w:rsidR="00CB0E5B" w:rsidRPr="00800A58" w:rsidRDefault="00CB0E5B"/>
        </w:tc>
      </w:tr>
      <w:tr w:rsidR="00CB0E5B" w:rsidRPr="00800A58" w14:paraId="642B46D4" w14:textId="77777777" w:rsidTr="00AD3937"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62A024D" w14:textId="24AB60FD" w:rsidR="00CB0E5B" w:rsidRPr="00216A1F" w:rsidRDefault="00C201B8">
            <w:pPr>
              <w:rPr>
                <w:b/>
              </w:rPr>
            </w:pPr>
            <w:r w:rsidRPr="00216A1F">
              <w:rPr>
                <w:b/>
              </w:rPr>
              <w:t>Scenario</w:t>
            </w:r>
            <w:r w:rsidR="00AD3937" w:rsidRPr="00216A1F">
              <w:rPr>
                <w:b/>
              </w:rPr>
              <w:t xml:space="preserve"> or Context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sdt>
            <w:sdtPr>
              <w:rPr>
                <w:rFonts w:ascii="Courier New" w:eastAsia="Times New Roman" w:hAnsi="Courier New" w:cs="Courier New"/>
                <w:bCs/>
                <w:color w:val="auto"/>
                <w:lang w:val="en-US" w:eastAsia="en-US"/>
              </w:rPr>
              <w:alias w:val="Description and Tasks"/>
              <w:tag w:val="SAOdescriptiontasks"/>
              <w:id w:val="-1085453620"/>
              <w:placeholder>
                <w:docPart w:val="6DF457B2C6CB47F484F1E77F34F15EE1"/>
              </w:placeholder>
            </w:sdtPr>
            <w:sdtEndPr>
              <w:rPr>
                <w:rFonts w:ascii="Verdana" w:eastAsia="Verdana" w:hAnsi="Verdana" w:cs="Verdana"/>
                <w:color w:val="000000"/>
                <w:lang w:val="en-GB" w:eastAsia="zh-CN"/>
              </w:rPr>
            </w:sdtEndPr>
            <w:sdtContent>
              <w:p w14:paraId="3314895D" w14:textId="77777777" w:rsidR="005A38D0" w:rsidRPr="005A38D0" w:rsidRDefault="005A38D0" w:rsidP="005A38D0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bCs/>
                    <w:i/>
                    <w:iCs/>
                  </w:rPr>
                </w:pPr>
                <w:r w:rsidRPr="005A38D0">
                  <w:rPr>
                    <w:bCs/>
                    <w:i/>
                    <w:iCs/>
                  </w:rPr>
                  <w:t>Task</w:t>
                </w:r>
              </w:p>
              <w:p w14:paraId="19AFB6A2" w14:textId="0CCF2C98" w:rsidR="006A03DE" w:rsidRPr="006A03DE" w:rsidRDefault="0079726B" w:rsidP="005A38D0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bCs/>
                  </w:rPr>
                </w:pPr>
                <w:r>
                  <w:rPr>
                    <w:bCs/>
                  </w:rPr>
                  <w:t xml:space="preserve">A hypothetical company </w:t>
                </w:r>
                <w:r w:rsidR="00DC0A72">
                  <w:rPr>
                    <w:bCs/>
                  </w:rPr>
                  <w:t xml:space="preserve">overview </w:t>
                </w:r>
                <w:r>
                  <w:rPr>
                    <w:bCs/>
                  </w:rPr>
                  <w:t>switching from traditional business model to digital one using a pre-planned project of transformation</w:t>
                </w:r>
                <w:r w:rsidR="00DC0A72">
                  <w:rPr>
                    <w:bCs/>
                  </w:rPr>
                  <w:t>.</w:t>
                </w:r>
                <w:r w:rsidR="006A03DE" w:rsidRPr="006A03DE">
                  <w:rPr>
                    <w:bCs/>
                  </w:rPr>
                  <w:br/>
                </w:r>
                <w:r w:rsidR="006A03DE" w:rsidRPr="006A03DE">
                  <w:rPr>
                    <w:bCs/>
                  </w:rPr>
                  <w:br/>
                </w:r>
              </w:p>
              <w:p w14:paraId="04FE2A9D" w14:textId="10FD7EAC" w:rsidR="006A03DE" w:rsidRPr="00EA2FA4" w:rsidRDefault="005A38D0" w:rsidP="006A03DE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b/>
                    <w:i/>
                    <w:iCs/>
                  </w:rPr>
                </w:pPr>
                <w:r w:rsidRPr="00EA2FA4">
                  <w:rPr>
                    <w:b/>
                    <w:i/>
                    <w:iCs/>
                  </w:rPr>
                  <w:t>Task Description</w:t>
                </w:r>
              </w:p>
              <w:p w14:paraId="3D51C7FA" w14:textId="7380782C" w:rsidR="00EA2FA4" w:rsidRDefault="00EA2FA4" w:rsidP="00EA2FA4">
                <w:pPr>
                  <w:pStyle w:val="Text"/>
                </w:pPr>
                <w:r w:rsidRPr="00EA2FA4">
                  <w:rPr>
                    <w:i/>
                    <w:iCs/>
                  </w:rPr>
                  <w:t xml:space="preserve">Students will </w:t>
                </w:r>
                <w:proofErr w:type="spellStart"/>
                <w:r w:rsidRPr="00EA2FA4">
                  <w:rPr>
                    <w:i/>
                    <w:iCs/>
                  </w:rPr>
                  <w:t>analyze</w:t>
                </w:r>
                <w:proofErr w:type="spellEnd"/>
                <w:r w:rsidRPr="00EA2FA4">
                  <w:rPr>
                    <w:i/>
                    <w:iCs/>
                  </w:rPr>
                  <w:t xml:space="preserve"> the project planning of</w:t>
                </w:r>
                <w:r>
                  <w:rPr>
                    <w:i/>
                    <w:iCs/>
                  </w:rPr>
                  <w:t xml:space="preserve"> </w:t>
                </w:r>
                <w:r w:rsidRPr="00EA2FA4">
                  <w:t>a company</w:t>
                </w:r>
                <w:r>
                  <w:t>-</w:t>
                </w:r>
                <w:proofErr w:type="spellStart"/>
                <w:r w:rsidRPr="00EA2FA4">
                  <w:rPr>
                    <w:i/>
                    <w:iCs/>
                  </w:rPr>
                  <w:t>THiNKuz</w:t>
                </w:r>
                <w:proofErr w:type="spellEnd"/>
                <w:r w:rsidRPr="00EA2FA4">
                  <w:t>, specialized in teaching IT subjects</w:t>
                </w:r>
                <w:r>
                  <w:t xml:space="preserve">. The company </w:t>
                </w:r>
                <w:r w:rsidRPr="00EA2FA4">
                  <w:t xml:space="preserve">is transitioning from a traditional business model to a digital-first approach. </w:t>
                </w:r>
                <w:r>
                  <w:t>The aim is</w:t>
                </w:r>
                <w:r w:rsidRPr="00EA2FA4">
                  <w:t xml:space="preserve"> to ensure its graduates either start successful careers or launch their own businesses in the digital space. The company’s transformation plan is built around digital technologies, which require a deep integration of problem-solving skills, innovative methods, ethics, and effective communication tools. As part of this transformation, </w:t>
                </w:r>
                <w:proofErr w:type="spellStart"/>
                <w:r w:rsidRPr="00EA2FA4">
                  <w:t>THiNKuz</w:t>
                </w:r>
                <w:proofErr w:type="spellEnd"/>
                <w:r w:rsidRPr="00EA2FA4">
                  <w:t xml:space="preserve"> will also need to address issues such as professional development, branding, and the ethical considerations</w:t>
                </w:r>
                <w:r>
                  <w:t xml:space="preserve"> </w:t>
                </w:r>
                <w:r w:rsidRPr="00EA2FA4">
                  <w:t>of AI and automation.</w:t>
                </w:r>
              </w:p>
              <w:p w14:paraId="7402C1D4" w14:textId="77777777" w:rsidR="00EA2FA4" w:rsidRDefault="00EA2FA4" w:rsidP="00EA2FA4">
                <w:pPr>
                  <w:pStyle w:val="Text"/>
                </w:pPr>
              </w:p>
              <w:p w14:paraId="59EDBC74" w14:textId="4A4467E0" w:rsidR="00871376" w:rsidRDefault="006A03DE" w:rsidP="00EA2FA4">
                <w:pPr>
                  <w:pStyle w:val="Text"/>
                </w:pPr>
                <w:r w:rsidRPr="006A03DE">
                  <w:br/>
                </w:r>
                <w:r w:rsidR="00F477E3" w:rsidRPr="00F477E3">
                  <w:rPr>
                    <w:i/>
                    <w:iCs/>
                  </w:rPr>
                  <w:t>Criteria</w:t>
                </w:r>
                <w:r w:rsidRPr="006A03DE">
                  <w:br/>
                </w:r>
                <w:r w:rsidR="00871376">
                  <w:t xml:space="preserve">P1: </w:t>
                </w:r>
                <w:r w:rsidR="00871376" w:rsidRPr="00871376">
                  <w:t>Investigate the evolution of digital technologies</w:t>
                </w:r>
                <w:r w:rsidR="00871376">
                  <w:t>.</w:t>
                </w:r>
              </w:p>
              <w:p w14:paraId="5BAF979F" w14:textId="77777777" w:rsidR="00871376" w:rsidRDefault="00871376" w:rsidP="006A03DE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jc w:val="both"/>
                  <w:rPr>
                    <w:bCs/>
                  </w:rPr>
                </w:pPr>
                <w:r>
                  <w:rPr>
                    <w:bCs/>
                  </w:rPr>
                  <w:t xml:space="preserve">P2: </w:t>
                </w:r>
                <w:r w:rsidRPr="00871376">
                  <w:rPr>
                    <w:bCs/>
                  </w:rPr>
                  <w:t>Explain the impact of digital technologies on work environments</w:t>
                </w:r>
                <w:r>
                  <w:rPr>
                    <w:bCs/>
                  </w:rPr>
                  <w:t>.</w:t>
                </w:r>
              </w:p>
              <w:p w14:paraId="6D822D77" w14:textId="77777777" w:rsidR="00871376" w:rsidRDefault="00871376" w:rsidP="006A03DE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jc w:val="both"/>
                  <w:rPr>
                    <w:bCs/>
                  </w:rPr>
                </w:pPr>
                <w:r>
                  <w:rPr>
                    <w:bCs/>
                  </w:rPr>
                  <w:t xml:space="preserve">P3: </w:t>
                </w:r>
                <w:r w:rsidRPr="00871376">
                  <w:rPr>
                    <w:bCs/>
                  </w:rPr>
                  <w:t>Examine the key benefits of ongoing professional development for different stakeholders in a specific organisation</w:t>
                </w:r>
                <w:r>
                  <w:rPr>
                    <w:bCs/>
                  </w:rPr>
                  <w:t>.</w:t>
                </w:r>
              </w:p>
              <w:p w14:paraId="558F0726" w14:textId="77777777" w:rsidR="00871376" w:rsidRDefault="00871376" w:rsidP="006A03DE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jc w:val="both"/>
                  <w:rPr>
                    <w:bCs/>
                  </w:rPr>
                </w:pPr>
                <w:r>
                  <w:rPr>
                    <w:bCs/>
                  </w:rPr>
                  <w:t xml:space="preserve">P4: </w:t>
                </w:r>
                <w:r w:rsidRPr="00871376">
                  <w:rPr>
                    <w:bCs/>
                  </w:rPr>
                  <w:t>Investigate the importance of ongoing professional development for career success</w:t>
                </w:r>
                <w:r>
                  <w:rPr>
                    <w:bCs/>
                  </w:rPr>
                  <w:t>.</w:t>
                </w:r>
              </w:p>
              <w:p w14:paraId="7B71D3FB" w14:textId="77777777" w:rsidR="00871376" w:rsidRDefault="00871376" w:rsidP="006A03DE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jc w:val="both"/>
                  <w:rPr>
                    <w:bCs/>
                  </w:rPr>
                </w:pPr>
                <w:r>
                  <w:rPr>
                    <w:bCs/>
                  </w:rPr>
                  <w:t xml:space="preserve">P5: </w:t>
                </w:r>
                <w:r w:rsidRPr="00871376">
                  <w:rPr>
                    <w:bCs/>
                  </w:rPr>
                  <w:t xml:space="preserve">Demonstrate a range of transferable and </w:t>
                </w:r>
                <w:r w:rsidRPr="00871376">
                  <w:rPr>
                    <w:bCs/>
                  </w:rPr>
                  <w:lastRenderedPageBreak/>
                  <w:t>communications skills to find a solution to a problem</w:t>
                </w:r>
                <w:r>
                  <w:rPr>
                    <w:bCs/>
                  </w:rPr>
                  <w:t>.</w:t>
                </w:r>
              </w:p>
              <w:p w14:paraId="20E7D870" w14:textId="645C3651" w:rsidR="00871376" w:rsidRDefault="00871376" w:rsidP="00871376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jc w:val="both"/>
                  <w:rPr>
                    <w:bCs/>
                  </w:rPr>
                </w:pPr>
                <w:r>
                  <w:rPr>
                    <w:bCs/>
                  </w:rPr>
                  <w:t xml:space="preserve">P6: </w:t>
                </w:r>
                <w:r w:rsidRPr="00871376">
                  <w:rPr>
                    <w:bCs/>
                  </w:rPr>
                  <w:t>Discuss the importance of feedback and its contribution to own learning</w:t>
                </w:r>
                <w:r>
                  <w:rPr>
                    <w:bCs/>
                  </w:rPr>
                  <w:t>.</w:t>
                </w:r>
              </w:p>
              <w:p w14:paraId="5E337F55" w14:textId="77777777" w:rsidR="00871376" w:rsidRDefault="00871376" w:rsidP="00871376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jc w:val="both"/>
                  <w:rPr>
                    <w:bCs/>
                  </w:rPr>
                </w:pPr>
                <w:r>
                  <w:rPr>
                    <w:bCs/>
                  </w:rPr>
                  <w:t xml:space="preserve">P7: </w:t>
                </w:r>
                <w:r w:rsidRPr="00871376">
                  <w:rPr>
                    <w:bCs/>
                  </w:rPr>
                  <w:t>Produce a professional development plan that outlines responsibilities, performance objectives and required skills for own learning</w:t>
                </w:r>
                <w:r>
                  <w:rPr>
                    <w:bCs/>
                  </w:rPr>
                  <w:t>.</w:t>
                </w:r>
              </w:p>
              <w:p w14:paraId="3843915A" w14:textId="77777777" w:rsidR="00871376" w:rsidRDefault="00871376" w:rsidP="00871376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jc w:val="both"/>
                  <w:rPr>
                    <w:bCs/>
                  </w:rPr>
                </w:pPr>
                <w:r>
                  <w:rPr>
                    <w:bCs/>
                  </w:rPr>
                  <w:t xml:space="preserve">M1: </w:t>
                </w:r>
                <w:r w:rsidRPr="00871376">
                  <w:rPr>
                    <w:bCs/>
                  </w:rPr>
                  <w:t>Analyse digital sector improvements and trends, and how they have been affected by changing work environments</w:t>
                </w:r>
                <w:r>
                  <w:rPr>
                    <w:bCs/>
                  </w:rPr>
                  <w:t>.</w:t>
                </w:r>
              </w:p>
              <w:p w14:paraId="52AB8889" w14:textId="77777777" w:rsidR="00871376" w:rsidRDefault="00871376" w:rsidP="00871376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jc w:val="both"/>
                  <w:rPr>
                    <w:bCs/>
                  </w:rPr>
                </w:pPr>
                <w:r>
                  <w:rPr>
                    <w:bCs/>
                  </w:rPr>
                  <w:t xml:space="preserve">M2: </w:t>
                </w:r>
                <w:r w:rsidRPr="00871376">
                  <w:rPr>
                    <w:bCs/>
                  </w:rPr>
                  <w:t>Analyse the benefits of professional development for both an individual and organisation</w:t>
                </w:r>
                <w:r>
                  <w:rPr>
                    <w:bCs/>
                  </w:rPr>
                  <w:t>.</w:t>
                </w:r>
              </w:p>
              <w:p w14:paraId="7432FA93" w14:textId="77777777" w:rsidR="00871376" w:rsidRDefault="00871376" w:rsidP="00871376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jc w:val="both"/>
                  <w:rPr>
                    <w:bCs/>
                  </w:rPr>
                </w:pPr>
                <w:r>
                  <w:rPr>
                    <w:bCs/>
                  </w:rPr>
                  <w:t xml:space="preserve">M3: </w:t>
                </w:r>
                <w:r w:rsidRPr="00871376">
                  <w:rPr>
                    <w:bCs/>
                  </w:rPr>
                  <w:t>Justify the use and application of transferable and communication skills to solve different problems</w:t>
                </w:r>
                <w:r>
                  <w:rPr>
                    <w:bCs/>
                  </w:rPr>
                  <w:t>.</w:t>
                </w:r>
              </w:p>
              <w:p w14:paraId="7C9966CA" w14:textId="77777777" w:rsidR="00871376" w:rsidRDefault="00871376" w:rsidP="00871376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jc w:val="both"/>
                  <w:rPr>
                    <w:bCs/>
                  </w:rPr>
                </w:pPr>
                <w:r>
                  <w:rPr>
                    <w:bCs/>
                  </w:rPr>
                  <w:t xml:space="preserve">M4: </w:t>
                </w:r>
                <w:r w:rsidRPr="00871376">
                  <w:rPr>
                    <w:bCs/>
                  </w:rPr>
                  <w:t>Analyse professional development planning and different types of feedback to make judgements on how they can be used to support own future role in the workplace</w:t>
                </w:r>
                <w:r>
                  <w:rPr>
                    <w:bCs/>
                  </w:rPr>
                  <w:t>.</w:t>
                </w:r>
              </w:p>
              <w:p w14:paraId="319F0518" w14:textId="77777777" w:rsidR="00871376" w:rsidRDefault="00871376" w:rsidP="00871376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jc w:val="both"/>
                  <w:rPr>
                    <w:bCs/>
                  </w:rPr>
                </w:pPr>
                <w:r>
                  <w:rPr>
                    <w:bCs/>
                  </w:rPr>
                  <w:t xml:space="preserve">D1: </w:t>
                </w:r>
                <w:r w:rsidRPr="00871376">
                  <w:rPr>
                    <w:bCs/>
                  </w:rPr>
                  <w:t>Evaluate the work environment and trends anticipated in the digital sector, making reference to professional development and career success</w:t>
                </w:r>
                <w:r>
                  <w:rPr>
                    <w:bCs/>
                  </w:rPr>
                  <w:t>.</w:t>
                </w:r>
              </w:p>
              <w:p w14:paraId="08B8A87D" w14:textId="77777777" w:rsidR="00871376" w:rsidRDefault="00871376" w:rsidP="00871376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jc w:val="both"/>
                  <w:rPr>
                    <w:bCs/>
                  </w:rPr>
                </w:pPr>
                <w:r>
                  <w:rPr>
                    <w:bCs/>
                  </w:rPr>
                  <w:t xml:space="preserve">D2: </w:t>
                </w:r>
                <w:r w:rsidRPr="00871376">
                  <w:rPr>
                    <w:bCs/>
                  </w:rPr>
                  <w:t>Evaluate professional development planning and how feedback can be used to improve transferable and communication skills to support own future role in the workplace</w:t>
                </w:r>
                <w:r>
                  <w:rPr>
                    <w:bCs/>
                  </w:rPr>
                  <w:t>.</w:t>
                </w:r>
              </w:p>
              <w:p w14:paraId="40A47ACB" w14:textId="77777777" w:rsidR="005A38D0" w:rsidRPr="005A38D0" w:rsidRDefault="005A38D0" w:rsidP="005A38D0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jc w:val="both"/>
                  <w:rPr>
                    <w:bCs/>
                    <w:i/>
                    <w:iCs/>
                  </w:rPr>
                </w:pPr>
                <w:r>
                  <w:rPr>
                    <w:bCs/>
                  </w:rPr>
                  <w:br/>
                </w:r>
                <w:r w:rsidRPr="005A38D0">
                  <w:rPr>
                    <w:bCs/>
                    <w:i/>
                    <w:iCs/>
                  </w:rPr>
                  <w:t>Word Count</w:t>
                </w:r>
              </w:p>
              <w:p w14:paraId="6D940FB3" w14:textId="5BA7ACAF" w:rsidR="00AD3937" w:rsidRPr="006A03DE" w:rsidRDefault="00EE4E39" w:rsidP="005A38D0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jc w:val="both"/>
                  <w:rPr>
                    <w:bCs/>
                  </w:rPr>
                </w:pPr>
                <w:r>
                  <w:rPr>
                    <w:bCs/>
                  </w:rPr>
                  <w:t>1</w:t>
                </w:r>
                <w:r w:rsidR="005A38D0">
                  <w:rPr>
                    <w:bCs/>
                  </w:rPr>
                  <w:t>500</w:t>
                </w:r>
                <w:r w:rsidR="006A03DE" w:rsidRPr="006A03DE">
                  <w:rPr>
                    <w:bCs/>
                  </w:rPr>
                  <w:t xml:space="preserve"> - </w:t>
                </w:r>
                <w:r>
                  <w:rPr>
                    <w:bCs/>
                  </w:rPr>
                  <w:t>25</w:t>
                </w:r>
                <w:r w:rsidR="005A38D0">
                  <w:rPr>
                    <w:bCs/>
                  </w:rPr>
                  <w:t>00</w:t>
                </w:r>
                <w:r w:rsidR="006A03DE" w:rsidRPr="006A03DE">
                  <w:rPr>
                    <w:bCs/>
                  </w:rPr>
                  <w:t xml:space="preserve"> words</w:t>
                </w:r>
              </w:p>
            </w:sdtContent>
          </w:sdt>
        </w:tc>
      </w:tr>
      <w:tr w:rsidR="00CB0E5B" w:rsidRPr="00800A58" w14:paraId="6DE36F31" w14:textId="77777777">
        <w:tc>
          <w:tcPr>
            <w:tcW w:w="9207" w:type="dxa"/>
            <w:gridSpan w:val="3"/>
            <w:tcBorders>
              <w:left w:val="nil"/>
              <w:right w:val="nil"/>
            </w:tcBorders>
            <w:vAlign w:val="center"/>
          </w:tcPr>
          <w:p w14:paraId="6B491625" w14:textId="2F248460" w:rsidR="00CB0E5B" w:rsidRPr="009464E6" w:rsidRDefault="00CB0E5B">
            <w:pPr>
              <w:rPr>
                <w:bCs/>
              </w:rPr>
            </w:pPr>
          </w:p>
        </w:tc>
      </w:tr>
      <w:tr w:rsidR="00CB0E5B" w:rsidRPr="00800A58" w14:paraId="6F784EC2" w14:textId="77777777">
        <w:tc>
          <w:tcPr>
            <w:tcW w:w="9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47A455" w14:textId="5CCC31BE" w:rsidR="00CB0E5B" w:rsidRPr="009464E6" w:rsidRDefault="00073F79" w:rsidP="00073F79">
            <w:pPr>
              <w:rPr>
                <w:b/>
              </w:rPr>
            </w:pPr>
            <w:r>
              <w:rPr>
                <w:b/>
              </w:rPr>
              <w:t xml:space="preserve">Requirements for Meeting the </w:t>
            </w:r>
            <w:r w:rsidR="00C201B8" w:rsidRPr="009464E6">
              <w:rPr>
                <w:b/>
              </w:rPr>
              <w:t>Criteria</w:t>
            </w:r>
          </w:p>
        </w:tc>
      </w:tr>
      <w:tr w:rsidR="008829DA" w:rsidRPr="00800A58" w14:paraId="6CF362AB" w14:textId="6E5E53F1" w:rsidTr="00C47789">
        <w:trPr>
          <w:trHeight w:val="4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14:paraId="7572484F" w14:textId="6879E1DF" w:rsidR="008829DA" w:rsidRPr="00800A58" w:rsidRDefault="00073F79" w:rsidP="00073F79">
            <w:r>
              <w:t>P1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2F2F2"/>
            <w:vAlign w:val="center"/>
          </w:tcPr>
          <w:p w14:paraId="3C4CE4D4" w14:textId="7A3B413C" w:rsidR="008829DA" w:rsidRPr="009464E6" w:rsidRDefault="00EA2FA4" w:rsidP="00073F79">
            <w:pPr>
              <w:jc w:val="both"/>
              <w:rPr>
                <w:bCs/>
              </w:rPr>
            </w:pPr>
            <w:r w:rsidRPr="00EA2FA4">
              <w:rPr>
                <w:bCs/>
              </w:rPr>
              <w:t>Basic overview of digital technology evolution and its relevance to IT education.</w:t>
            </w:r>
          </w:p>
        </w:tc>
      </w:tr>
      <w:tr w:rsidR="00073F79" w:rsidRPr="00800A58" w14:paraId="1783DFFD" w14:textId="77777777" w:rsidTr="00C47789">
        <w:trPr>
          <w:trHeight w:val="4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14:paraId="78D364FD" w14:textId="3934B8BD" w:rsidR="00073F79" w:rsidRDefault="00073F79" w:rsidP="00073F79">
            <w:r>
              <w:t>P2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2F2F2"/>
            <w:vAlign w:val="center"/>
          </w:tcPr>
          <w:p w14:paraId="60D6478D" w14:textId="074B0E68" w:rsidR="00073F79" w:rsidRDefault="00EA2FA4" w:rsidP="00073F79">
            <w:pPr>
              <w:jc w:val="both"/>
              <w:rPr>
                <w:bCs/>
              </w:rPr>
            </w:pPr>
            <w:r>
              <w:t xml:space="preserve">Basic explanation of how digital technologies have impacted work environments at </w:t>
            </w:r>
            <w:proofErr w:type="spellStart"/>
            <w:r>
              <w:rPr>
                <w:rStyle w:val="Emphasis"/>
              </w:rPr>
              <w:t>THiNKuz</w:t>
            </w:r>
            <w:proofErr w:type="spellEnd"/>
            <w:r>
              <w:t>.</w:t>
            </w:r>
          </w:p>
        </w:tc>
      </w:tr>
      <w:tr w:rsidR="009E31B1" w:rsidRPr="00800A58" w14:paraId="1328E1CA" w14:textId="77777777" w:rsidTr="00C47789">
        <w:trPr>
          <w:trHeight w:val="4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14:paraId="7CA27453" w14:textId="226AB7CF" w:rsidR="009E31B1" w:rsidRDefault="009E31B1" w:rsidP="00073F79">
            <w:r>
              <w:t>P3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2F2F2"/>
            <w:vAlign w:val="center"/>
          </w:tcPr>
          <w:p w14:paraId="7F55A1B0" w14:textId="08B36E31" w:rsidR="009E31B1" w:rsidRDefault="00EA2FA4" w:rsidP="009E31B1">
            <w:pPr>
              <w:jc w:val="both"/>
              <w:rPr>
                <w:bCs/>
              </w:rPr>
            </w:pPr>
            <w:r w:rsidRPr="00EA2FA4">
              <w:rPr>
                <w:bCs/>
              </w:rPr>
              <w:t>Identification of key professional development activities and their benefits for stakeholders.</w:t>
            </w:r>
            <w:r w:rsidRPr="00EA2FA4">
              <w:rPr>
                <w:bCs/>
              </w:rPr>
              <w:tab/>
            </w:r>
          </w:p>
        </w:tc>
      </w:tr>
      <w:tr w:rsidR="009E31B1" w:rsidRPr="00800A58" w14:paraId="33741A30" w14:textId="77777777" w:rsidTr="00C47789">
        <w:trPr>
          <w:trHeight w:val="4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14:paraId="545DDC08" w14:textId="081D6F45" w:rsidR="009E31B1" w:rsidRDefault="009E31B1" w:rsidP="00073F79">
            <w:r>
              <w:t>P4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2F2F2"/>
            <w:vAlign w:val="center"/>
          </w:tcPr>
          <w:p w14:paraId="2FCF015D" w14:textId="5B6BE96D" w:rsidR="009E31B1" w:rsidRDefault="00EA2FA4" w:rsidP="00621DD2">
            <w:pPr>
              <w:jc w:val="both"/>
              <w:rPr>
                <w:bCs/>
              </w:rPr>
            </w:pPr>
            <w:r w:rsidRPr="00EA2FA4">
              <w:rPr>
                <w:bCs/>
              </w:rPr>
              <w:t>Basic explanation of how professional development aids career success.</w:t>
            </w:r>
          </w:p>
        </w:tc>
      </w:tr>
      <w:tr w:rsidR="00621DD2" w:rsidRPr="00800A58" w14:paraId="6FA7121F" w14:textId="77777777" w:rsidTr="00C47789">
        <w:trPr>
          <w:trHeight w:val="4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14:paraId="7F2F3619" w14:textId="776F189C" w:rsidR="00621DD2" w:rsidRDefault="00621DD2" w:rsidP="00073F79">
            <w:r>
              <w:t>P5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2F2F2"/>
            <w:vAlign w:val="center"/>
          </w:tcPr>
          <w:p w14:paraId="513B6BE5" w14:textId="04ABCE29" w:rsidR="00621DD2" w:rsidRDefault="00EA2FA4" w:rsidP="00621DD2">
            <w:pPr>
              <w:jc w:val="both"/>
              <w:rPr>
                <w:bCs/>
              </w:rPr>
            </w:pPr>
            <w:r w:rsidRPr="00EA2FA4">
              <w:rPr>
                <w:bCs/>
              </w:rPr>
              <w:t>Basic demonstration of transferable skills (e.g., teamwork, communication) in solving workplace issues.</w:t>
            </w:r>
          </w:p>
        </w:tc>
      </w:tr>
      <w:tr w:rsidR="008829DA" w:rsidRPr="00800A58" w14:paraId="4ECCA5D2" w14:textId="05CE72A6" w:rsidTr="00437BB9">
        <w:tc>
          <w:tcPr>
            <w:tcW w:w="175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501D292A" w14:textId="5C7F5C12" w:rsidR="008829DA" w:rsidRPr="00800A58" w:rsidRDefault="00460826">
            <w:r w:rsidRPr="006A03DE">
              <w:rPr>
                <w:bCs/>
              </w:rPr>
              <w:t>P6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</w:tcBorders>
            <w:vAlign w:val="center"/>
          </w:tcPr>
          <w:p w14:paraId="09C11198" w14:textId="27084DC4" w:rsidR="008829DA" w:rsidRPr="00800A58" w:rsidRDefault="00D91FFB" w:rsidP="00621DD2">
            <w:pPr>
              <w:jc w:val="both"/>
            </w:pPr>
            <w:r w:rsidRPr="00D91FFB">
              <w:rPr>
                <w:bCs/>
              </w:rPr>
              <w:t>Basic discussion of how feedback contributes to learning and improvement.</w:t>
            </w:r>
            <w:r w:rsidRPr="00D91FFB">
              <w:rPr>
                <w:bCs/>
              </w:rPr>
              <w:tab/>
            </w:r>
          </w:p>
        </w:tc>
      </w:tr>
      <w:tr w:rsidR="00621DD2" w:rsidRPr="00800A58" w14:paraId="7B721E20" w14:textId="77777777" w:rsidTr="00437BB9">
        <w:tc>
          <w:tcPr>
            <w:tcW w:w="175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6834E64A" w14:textId="63FA9B46" w:rsidR="00621DD2" w:rsidRPr="006A03DE" w:rsidRDefault="00621DD2">
            <w:pPr>
              <w:rPr>
                <w:bCs/>
              </w:rPr>
            </w:pPr>
            <w:r>
              <w:rPr>
                <w:bCs/>
              </w:rPr>
              <w:t>P7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</w:tcBorders>
            <w:vAlign w:val="center"/>
          </w:tcPr>
          <w:p w14:paraId="50738996" w14:textId="44B57056" w:rsidR="00621DD2" w:rsidRDefault="00D91FFB" w:rsidP="00621DD2">
            <w:pPr>
              <w:jc w:val="both"/>
              <w:rPr>
                <w:bCs/>
              </w:rPr>
            </w:pPr>
            <w:r w:rsidRPr="00D91FFB">
              <w:rPr>
                <w:bCs/>
              </w:rPr>
              <w:t>Simple professional development plan, outlining objectives and skills for future learning.</w:t>
            </w:r>
            <w:r w:rsidRPr="00D91FFB">
              <w:rPr>
                <w:bCs/>
              </w:rPr>
              <w:tab/>
            </w:r>
          </w:p>
        </w:tc>
      </w:tr>
      <w:tr w:rsidR="0086527F" w:rsidRPr="00800A58" w14:paraId="303FA82D" w14:textId="77777777" w:rsidTr="00023DC4">
        <w:tc>
          <w:tcPr>
            <w:tcW w:w="175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3E727F71" w14:textId="15238D9B" w:rsidR="0086527F" w:rsidRDefault="0086527F" w:rsidP="00023DC4">
            <w:pPr>
              <w:rPr>
                <w:bCs/>
              </w:rPr>
            </w:pPr>
            <w:r>
              <w:rPr>
                <w:bCs/>
              </w:rPr>
              <w:t>M1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</w:tcBorders>
            <w:vAlign w:val="center"/>
          </w:tcPr>
          <w:p w14:paraId="498FE48C" w14:textId="64B5287B" w:rsidR="0086527F" w:rsidRDefault="00F3638F" w:rsidP="00023DC4">
            <w:pPr>
              <w:jc w:val="both"/>
              <w:rPr>
                <w:bCs/>
              </w:rPr>
            </w:pPr>
            <w:r>
              <w:rPr>
                <w:bCs/>
              </w:rPr>
              <w:t xml:space="preserve">Provide an analysis of </w:t>
            </w:r>
            <w:r w:rsidR="00D91FFB">
              <w:t>current trends in the digital sector and their influence on work practices, including AI and innovation.</w:t>
            </w:r>
          </w:p>
        </w:tc>
      </w:tr>
      <w:tr w:rsidR="0086527F" w:rsidRPr="00800A58" w14:paraId="102FCB5A" w14:textId="77777777" w:rsidTr="00437BB9">
        <w:tc>
          <w:tcPr>
            <w:tcW w:w="175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AD63DB5" w14:textId="0FFC432F" w:rsidR="0086527F" w:rsidRDefault="0086527F">
            <w:pPr>
              <w:rPr>
                <w:bCs/>
              </w:rPr>
            </w:pPr>
            <w:r>
              <w:rPr>
                <w:bCs/>
              </w:rPr>
              <w:t>M2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</w:tcBorders>
            <w:vAlign w:val="center"/>
          </w:tcPr>
          <w:p w14:paraId="5809EF57" w14:textId="3E70F2A5" w:rsidR="0086527F" w:rsidRDefault="00F3638F" w:rsidP="00621DD2">
            <w:pPr>
              <w:jc w:val="both"/>
              <w:rPr>
                <w:bCs/>
              </w:rPr>
            </w:pPr>
            <w:r>
              <w:rPr>
                <w:bCs/>
              </w:rPr>
              <w:t>Explain how improvement in the quality of staff can promote the level of organization/company in the market.</w:t>
            </w:r>
          </w:p>
        </w:tc>
      </w:tr>
      <w:tr w:rsidR="008829DA" w:rsidRPr="00800A58" w14:paraId="18835045" w14:textId="1C501C17" w:rsidTr="0036693F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66CCCCC" w14:textId="18A28040" w:rsidR="008829DA" w:rsidRPr="00800A58" w:rsidRDefault="009464E6">
            <w:r>
              <w:rPr>
                <w:bCs/>
              </w:rPr>
              <w:t>M3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6F96422" w14:textId="030F9BCE" w:rsidR="008829DA" w:rsidRPr="00800A58" w:rsidRDefault="00460826" w:rsidP="00F3638F">
            <w:pPr>
              <w:jc w:val="both"/>
            </w:pPr>
            <w:r w:rsidRPr="006A03DE">
              <w:rPr>
                <w:bCs/>
              </w:rPr>
              <w:t xml:space="preserve">Examine the impact of </w:t>
            </w:r>
            <w:r w:rsidR="00F3638F" w:rsidRPr="006A03DE">
              <w:rPr>
                <w:bCs/>
              </w:rPr>
              <w:t xml:space="preserve">transferable </w:t>
            </w:r>
            <w:r w:rsidR="00F3638F">
              <w:rPr>
                <w:bCs/>
              </w:rPr>
              <w:t xml:space="preserve">and communication </w:t>
            </w:r>
            <w:r w:rsidRPr="006A03DE">
              <w:rPr>
                <w:bCs/>
              </w:rPr>
              <w:t>skills on problem-solving effectiveness in different workplace situations</w:t>
            </w:r>
            <w:r w:rsidR="00FF6B54" w:rsidRPr="00800A58">
              <w:t>.</w:t>
            </w:r>
          </w:p>
        </w:tc>
      </w:tr>
      <w:tr w:rsidR="008829DA" w:rsidRPr="00800A58" w14:paraId="4A6BD0E3" w14:textId="465E5629" w:rsidTr="008F04B7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0AB360C" w14:textId="51F52DD5" w:rsidR="008829DA" w:rsidRPr="00800A58" w:rsidRDefault="009464E6">
            <w:r>
              <w:rPr>
                <w:bCs/>
              </w:rPr>
              <w:t>M4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34508B5" w14:textId="7623C854" w:rsidR="008829DA" w:rsidRPr="00800A58" w:rsidRDefault="00F3638F" w:rsidP="00F3638F">
            <w:pPr>
              <w:jc w:val="both"/>
            </w:pPr>
            <w:r>
              <w:rPr>
                <w:bCs/>
              </w:rPr>
              <w:t>Analyse</w:t>
            </w:r>
            <w:r w:rsidR="00460826" w:rsidRPr="006A03DE">
              <w:rPr>
                <w:bCs/>
              </w:rPr>
              <w:t xml:space="preserve"> real-world examples of bu</w:t>
            </w:r>
            <w:r>
              <w:rPr>
                <w:bCs/>
              </w:rPr>
              <w:t>sinesses that have successfully</w:t>
            </w:r>
            <w:r w:rsidR="00460826" w:rsidRPr="006A03DE">
              <w:rPr>
                <w:bCs/>
              </w:rPr>
              <w:t xml:space="preserve"> </w:t>
            </w:r>
            <w:r>
              <w:rPr>
                <w:bCs/>
              </w:rPr>
              <w:t>used</w:t>
            </w:r>
            <w:r w:rsidR="00460826" w:rsidRPr="006A03DE">
              <w:rPr>
                <w:bCs/>
              </w:rPr>
              <w:t xml:space="preserve"> </w:t>
            </w:r>
            <w:r>
              <w:rPr>
                <w:bCs/>
              </w:rPr>
              <w:t xml:space="preserve">professional development and feedback plans to build a brilliant future </w:t>
            </w:r>
            <w:r>
              <w:rPr>
                <w:bCs/>
              </w:rPr>
              <w:lastRenderedPageBreak/>
              <w:t>for the staff.</w:t>
            </w:r>
          </w:p>
        </w:tc>
      </w:tr>
      <w:tr w:rsidR="009464E6" w:rsidRPr="00800A58" w14:paraId="121B6EF8" w14:textId="77777777" w:rsidTr="008F04B7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51908AD" w14:textId="6A0CC25F" w:rsidR="009464E6" w:rsidRDefault="0086527F">
            <w:pPr>
              <w:rPr>
                <w:bCs/>
              </w:rPr>
            </w:pPr>
            <w:r>
              <w:rPr>
                <w:bCs/>
              </w:rPr>
              <w:lastRenderedPageBreak/>
              <w:t>D1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C6ECF82" w14:textId="56CBCC5D" w:rsidR="009464E6" w:rsidRPr="009464E6" w:rsidRDefault="00D91FFB" w:rsidP="00DB066F">
            <w:pPr>
              <w:jc w:val="both"/>
              <w:rPr>
                <w:bCs/>
              </w:rPr>
            </w:pPr>
            <w:r>
              <w:t>Critical evaluation of the changing digital work environment and its implications for career success and professional development, incorporating ethics, innovation, and AI.</w:t>
            </w:r>
          </w:p>
        </w:tc>
      </w:tr>
      <w:tr w:rsidR="009464E6" w:rsidRPr="00800A58" w14:paraId="312ED919" w14:textId="77777777" w:rsidTr="00CC1067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C1183E9" w14:textId="251B9C6A" w:rsidR="009464E6" w:rsidRDefault="0086527F" w:rsidP="00CC1067">
            <w:pPr>
              <w:rPr>
                <w:bCs/>
              </w:rPr>
            </w:pPr>
            <w:r>
              <w:rPr>
                <w:bCs/>
              </w:rPr>
              <w:t>D2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6FE3473" w14:textId="3C974125" w:rsidR="009464E6" w:rsidRPr="009464E6" w:rsidRDefault="00D91FFB" w:rsidP="00AC4C30">
            <w:pPr>
              <w:jc w:val="both"/>
              <w:rPr>
                <w:bCs/>
              </w:rPr>
            </w:pPr>
            <w:r w:rsidRPr="00D91FFB">
              <w:rPr>
                <w:bCs/>
              </w:rPr>
              <w:t xml:space="preserve">Comprehensive evaluation of how feedback, AI, and innovative training methods can be strategically used in </w:t>
            </w:r>
            <w:r>
              <w:rPr>
                <w:bCs/>
              </w:rPr>
              <w:t>professional development</w:t>
            </w:r>
            <w:r w:rsidRPr="00D91FFB">
              <w:rPr>
                <w:bCs/>
              </w:rPr>
              <w:t xml:space="preserve"> planning to ensure career success.</w:t>
            </w:r>
          </w:p>
        </w:tc>
      </w:tr>
      <w:tr w:rsidR="00CB2B71" w:rsidRPr="00800A58" w14:paraId="7F6BD4C4" w14:textId="77777777" w:rsidTr="00BA4AD0">
        <w:trPr>
          <w:trHeight w:val="3029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03DB76A2" w14:textId="77777777" w:rsidR="00CB2B71" w:rsidRPr="00800A58" w:rsidRDefault="00CB2B71" w:rsidP="00655FCC">
            <w:pPr>
              <w:jc w:val="both"/>
            </w:pPr>
            <w:r w:rsidRPr="00800A58">
              <w:rPr>
                <w:b/>
              </w:rPr>
              <w:t>Sources of information to support you with this Assignment</w:t>
            </w:r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516D5294" w14:textId="3EC821EE" w:rsidR="00CB2B71" w:rsidRPr="00800A58" w:rsidRDefault="00735D7C" w:rsidP="00CB2B71">
            <w:r w:rsidRPr="00800A58">
              <w:t>Book</w:t>
            </w:r>
            <w:r w:rsidR="00BA4AD0" w:rsidRPr="00800A58">
              <w:t>s</w:t>
            </w:r>
            <w:r w:rsidR="00A41D16" w:rsidRPr="00800A58">
              <w:t>:</w:t>
            </w:r>
          </w:p>
          <w:p w14:paraId="2D0F28F0" w14:textId="77777777" w:rsidR="00962BE1" w:rsidRDefault="00962BE1" w:rsidP="00393B81">
            <w:pPr>
              <w:pStyle w:val="Text"/>
              <w:jc w:val="both"/>
            </w:pPr>
            <w:r w:rsidRPr="00962BE1">
              <w:t>Herbert, L. (2017). Digital Transformation: Build Your Organization's Future for the Innovation Age. Bloomsbury Business.</w:t>
            </w:r>
          </w:p>
          <w:p w14:paraId="5C7EA78C" w14:textId="15C476D3" w:rsidR="00393B81" w:rsidRDefault="00393B81" w:rsidP="00393B81">
            <w:pPr>
              <w:pStyle w:val="Text"/>
              <w:jc w:val="both"/>
            </w:pPr>
            <w:r w:rsidRPr="00393B81">
              <w:t xml:space="preserve">Friedman, A. L. (2012) </w:t>
            </w:r>
            <w:r w:rsidRPr="00393B81">
              <w:rPr>
                <w:i/>
                <w:iCs/>
              </w:rPr>
              <w:t>Continuing Professional Development: Lifelong Learning of Millions</w:t>
            </w:r>
            <w:r w:rsidRPr="00393B81">
              <w:t>.</w:t>
            </w:r>
            <w:r>
              <w:t xml:space="preserve"> Routledge.</w:t>
            </w:r>
          </w:p>
          <w:p w14:paraId="1BC4A28F" w14:textId="3B89479C" w:rsidR="00C609E9" w:rsidRDefault="00C609E9" w:rsidP="00393B81">
            <w:pPr>
              <w:pStyle w:val="Text"/>
              <w:jc w:val="both"/>
            </w:pPr>
            <w:r w:rsidRPr="00C609E9">
              <w:t>Tapscott, D. (1996). The Digital Economy: Promise and Peril in the Age of Networked Intelligence. McGraw-Hill.</w:t>
            </w:r>
          </w:p>
          <w:p w14:paraId="1E78B5BC" w14:textId="39A24013" w:rsidR="00393B81" w:rsidRDefault="00393B81" w:rsidP="00393B81">
            <w:pPr>
              <w:pStyle w:val="Text"/>
              <w:jc w:val="both"/>
            </w:pPr>
            <w:proofErr w:type="spellStart"/>
            <w:r w:rsidRPr="00393B81">
              <w:t>Hargie</w:t>
            </w:r>
            <w:proofErr w:type="spellEnd"/>
            <w:r w:rsidRPr="00393B81">
              <w:t xml:space="preserve">, O. (2018) </w:t>
            </w:r>
            <w:r w:rsidRPr="00393B81">
              <w:rPr>
                <w:i/>
                <w:iCs/>
              </w:rPr>
              <w:t>The Handbook of Communication Skills</w:t>
            </w:r>
            <w:r>
              <w:t>. Taylor &amp; Francis.</w:t>
            </w:r>
          </w:p>
          <w:p w14:paraId="2080FE48" w14:textId="3E4E910E" w:rsidR="00962BE1" w:rsidRDefault="00962BE1" w:rsidP="00393B81">
            <w:pPr>
              <w:pStyle w:val="Text"/>
              <w:jc w:val="both"/>
            </w:pPr>
            <w:proofErr w:type="spellStart"/>
            <w:r w:rsidRPr="00962BE1">
              <w:t>Mcdaniel</w:t>
            </w:r>
            <w:proofErr w:type="spellEnd"/>
            <w:r w:rsidRPr="00962BE1">
              <w:t>, R. (1970) Bloom’s taxonomy, Vanderbilt University.</w:t>
            </w:r>
          </w:p>
          <w:p w14:paraId="1A499795" w14:textId="77777777" w:rsidR="00393B81" w:rsidRDefault="00393B81" w:rsidP="00393B81">
            <w:pPr>
              <w:pStyle w:val="Text"/>
              <w:jc w:val="both"/>
            </w:pPr>
            <w:r w:rsidRPr="00393B81">
              <w:t xml:space="preserve">Hook, G. S. (2019) </w:t>
            </w:r>
            <w:r w:rsidRPr="00393B81">
              <w:rPr>
                <w:i/>
                <w:iCs/>
              </w:rPr>
              <w:t>Communication Skills Training: The Ultimate Guide for Public Speaking and Conversation, Persuasion Relationship, Workplace, Interviews</w:t>
            </w:r>
            <w:r>
              <w:t>. Amazon Digital Services LLC.</w:t>
            </w:r>
          </w:p>
          <w:p w14:paraId="0D7FA1C3" w14:textId="77777777" w:rsidR="00393B81" w:rsidRDefault="00393B81" w:rsidP="00393B81">
            <w:pPr>
              <w:pStyle w:val="Text"/>
              <w:jc w:val="both"/>
            </w:pPr>
            <w:r w:rsidRPr="00393B81">
              <w:t xml:space="preserve">Jordan, T. (2020) </w:t>
            </w:r>
            <w:r w:rsidRPr="00393B81">
              <w:rPr>
                <w:i/>
                <w:iCs/>
              </w:rPr>
              <w:t>The Digital Economy</w:t>
            </w:r>
            <w:r w:rsidRPr="00393B81">
              <w:t>. Polity Press.</w:t>
            </w:r>
          </w:p>
          <w:p w14:paraId="2750D8DD" w14:textId="77777777" w:rsidR="00393B81" w:rsidRDefault="00393B81" w:rsidP="00393B81">
            <w:pPr>
              <w:pStyle w:val="Text"/>
              <w:jc w:val="both"/>
            </w:pPr>
            <w:r w:rsidRPr="00393B81">
              <w:t xml:space="preserve">Roberts, P. (2013) </w:t>
            </w:r>
            <w:r w:rsidRPr="00393B81">
              <w:rPr>
                <w:i/>
                <w:iCs/>
              </w:rPr>
              <w:t>The Economist Guide to Project Management, 2nd Edition</w:t>
            </w:r>
            <w:r w:rsidRPr="00393B81">
              <w:t>. Profile Books Ltd.</w:t>
            </w:r>
          </w:p>
          <w:p w14:paraId="49A1C017" w14:textId="77777777" w:rsidR="00393B81" w:rsidRDefault="00393B81" w:rsidP="00393B81">
            <w:pPr>
              <w:pStyle w:val="Text"/>
              <w:jc w:val="both"/>
            </w:pPr>
            <w:r w:rsidRPr="00393B81">
              <w:t xml:space="preserve">Schwab, K. (2016) </w:t>
            </w:r>
            <w:r w:rsidRPr="00393B81">
              <w:rPr>
                <w:i/>
                <w:iCs/>
              </w:rPr>
              <w:t>The Fourth Industrial Revolution</w:t>
            </w:r>
            <w:r>
              <w:t>. World Economic Forum.</w:t>
            </w:r>
          </w:p>
          <w:p w14:paraId="22E2E358" w14:textId="77777777" w:rsidR="00393B81" w:rsidRDefault="00393B81" w:rsidP="00393B81">
            <w:pPr>
              <w:pStyle w:val="Text"/>
              <w:jc w:val="both"/>
            </w:pPr>
            <w:r w:rsidRPr="00393B81">
              <w:t xml:space="preserve">Tapscott, D. (2014) </w:t>
            </w:r>
            <w:r w:rsidRPr="00393B81">
              <w:rPr>
                <w:i/>
                <w:iCs/>
              </w:rPr>
              <w:t>The Digital Economy: Rethinking Promise and Peril in the Age of Networked Intelligence, 2nd Edition</w:t>
            </w:r>
            <w:r>
              <w:t>. McGraw-Hill Education.</w:t>
            </w:r>
          </w:p>
          <w:p w14:paraId="1B458D88" w14:textId="77777777" w:rsidR="00962BE1" w:rsidRDefault="00962BE1" w:rsidP="00393B81">
            <w:pPr>
              <w:pStyle w:val="Text"/>
              <w:jc w:val="both"/>
            </w:pPr>
            <w:proofErr w:type="spellStart"/>
            <w:r w:rsidRPr="00962BE1">
              <w:t>Press.Tavani</w:t>
            </w:r>
            <w:proofErr w:type="spellEnd"/>
            <w:r w:rsidRPr="00962BE1">
              <w:t>, H. T. (2011). Ethics and Technology: Controversies, Questions, and Strategies for Ethical Computing. Wiley.</w:t>
            </w:r>
          </w:p>
          <w:p w14:paraId="3D0BED20" w14:textId="4F917BC1" w:rsidR="00962BE1" w:rsidRDefault="00962BE1" w:rsidP="00393B81">
            <w:pPr>
              <w:pStyle w:val="Text"/>
              <w:jc w:val="both"/>
            </w:pPr>
            <w:proofErr w:type="spellStart"/>
            <w:r w:rsidRPr="00962BE1">
              <w:t>Floridi</w:t>
            </w:r>
            <w:proofErr w:type="spellEnd"/>
            <w:r w:rsidRPr="00962BE1">
              <w:t>, L. (2013). The Ethics of Information. Oxford University</w:t>
            </w:r>
          </w:p>
          <w:p w14:paraId="56F93097" w14:textId="77777777" w:rsidR="00CB2B71" w:rsidRDefault="00962BE1" w:rsidP="00393B81">
            <w:pPr>
              <w:pStyle w:val="Text"/>
              <w:jc w:val="both"/>
            </w:pPr>
            <w:r w:rsidRPr="00962BE1">
              <w:t>Chandra, D. (2024) How to make decisions using the Kepner Tregoe decision analysis, The Process Hacker.</w:t>
            </w:r>
          </w:p>
          <w:p w14:paraId="6A05E695" w14:textId="024B328F" w:rsidR="00962BE1" w:rsidRPr="009464E6" w:rsidRDefault="00962BE1" w:rsidP="00393B81">
            <w:pPr>
              <w:pStyle w:val="Text"/>
              <w:jc w:val="both"/>
              <w:rPr>
                <w:color w:val="auto"/>
              </w:rPr>
            </w:pPr>
            <w:proofErr w:type="spellStart"/>
            <w:r w:rsidRPr="00962BE1">
              <w:rPr>
                <w:color w:val="auto"/>
              </w:rPr>
              <w:t>Freidson</w:t>
            </w:r>
            <w:proofErr w:type="spellEnd"/>
            <w:r w:rsidRPr="00962BE1">
              <w:rPr>
                <w:color w:val="auto"/>
              </w:rPr>
              <w:t>, E. (2001). Professionalism: The Third Logic. Polity Press.</w:t>
            </w:r>
          </w:p>
        </w:tc>
      </w:tr>
    </w:tbl>
    <w:p w14:paraId="185F2DF6" w14:textId="77777777" w:rsidR="00CB0E5B" w:rsidRPr="00800A58" w:rsidRDefault="00CB0E5B" w:rsidP="00E84C32"/>
    <w:sectPr w:rsidR="00CB0E5B" w:rsidRPr="00800A58" w:rsidSect="00594AF9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EDF3B" w14:textId="77777777" w:rsidR="00CF02FF" w:rsidRDefault="00CF02FF">
      <w:r>
        <w:separator/>
      </w:r>
    </w:p>
  </w:endnote>
  <w:endnote w:type="continuationSeparator" w:id="0">
    <w:p w14:paraId="43193E27" w14:textId="77777777" w:rsidR="00CF02FF" w:rsidRDefault="00CF0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F4FF3" w14:textId="77777777" w:rsidR="00594AF9" w:rsidRDefault="00594AF9" w:rsidP="00594AF9">
    <w:pPr>
      <w:pStyle w:val="NormalWeb"/>
      <w:spacing w:before="0" w:beforeAutospacing="0" w:after="0" w:afterAutospacing="0"/>
      <w:rPr>
        <w:rFonts w:ascii="Verdana" w:hAnsi="Verdana"/>
        <w:color w:val="000000"/>
        <w:sz w:val="16"/>
        <w:szCs w:val="16"/>
      </w:rPr>
    </w:pPr>
    <w:r>
      <w:rPr>
        <w:rFonts w:ascii="Verdana" w:hAnsi="Verdana"/>
        <w:color w:val="000000"/>
        <w:sz w:val="16"/>
        <w:szCs w:val="16"/>
      </w:rPr>
      <w:t>BTEC Assignment Brief v0.2</w:t>
    </w:r>
  </w:p>
  <w:p w14:paraId="772AFB89" w14:textId="2CFB132D" w:rsidR="00594AF9" w:rsidRDefault="00594AF9" w:rsidP="00594AF9">
    <w:pPr>
      <w:pStyle w:val="NormalWeb"/>
      <w:spacing w:before="0" w:beforeAutospacing="0" w:after="0" w:afterAutospacing="0"/>
    </w:pP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54C191FA" wp14:editId="0FC29D9A">
          <wp:simplePos x="0" y="0"/>
          <wp:positionH relativeFrom="margin">
            <wp:posOffset>5210175</wp:posOffset>
          </wp:positionH>
          <wp:positionV relativeFrom="paragraph">
            <wp:posOffset>75565</wp:posOffset>
          </wp:positionV>
          <wp:extent cx="1402080" cy="672998"/>
          <wp:effectExtent l="0" t="0" r="7620" b="0"/>
          <wp:wrapNone/>
          <wp:docPr id="31" name="Picture 31" descr="https://qualifications.pearson.com/content/dam/demo/stuntcontent/images/PearsonBTECLogos/PLogo_Primary_BTEC_Blk_RGB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qualifications.pearson.com/content/dam/demo/stuntcontent/images/PearsonBTECLogos/PLogo_Primary_BTEC_Blk_RGB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67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color w:val="000000"/>
        <w:sz w:val="16"/>
        <w:szCs w:val="16"/>
      </w:rPr>
      <w:t xml:space="preserve">BTEC Internal Assessment QDAM Nov 2019 </w:t>
    </w:r>
  </w:p>
  <w:p w14:paraId="5FC8F0D6" w14:textId="632F69CF" w:rsidR="00CB0E5B" w:rsidRDefault="00CB0E5B" w:rsidP="00594AF9">
    <w:pPr>
      <w:spacing w:before="120" w:after="669"/>
      <w:ind w:right="-107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2D6F22" w14:textId="76B22101" w:rsidR="00594AF9" w:rsidRDefault="00594AF9" w:rsidP="00594AF9">
    <w:pPr>
      <w:tabs>
        <w:tab w:val="center" w:pos="4153"/>
        <w:tab w:val="right" w:pos="8306"/>
      </w:tabs>
      <w:jc w:val="right"/>
    </w:pPr>
    <w:bookmarkStart w:id="2" w:name="_Hlk26967643"/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4B3A36CD" wp14:editId="7F26E5EF">
          <wp:simplePos x="0" y="0"/>
          <wp:positionH relativeFrom="margin">
            <wp:posOffset>5302090</wp:posOffset>
          </wp:positionH>
          <wp:positionV relativeFrom="paragraph">
            <wp:posOffset>29210</wp:posOffset>
          </wp:positionV>
          <wp:extent cx="1402080" cy="672998"/>
          <wp:effectExtent l="0" t="0" r="7620" b="0"/>
          <wp:wrapNone/>
          <wp:docPr id="176" name="Picture 176" descr="https://qualifications.pearson.com/content/dam/demo/stuntcontent/images/PearsonBTECLogos/PLogo_Primary_BTEC_Blk_RGB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qualifications.pearson.com/content/dam/demo/stuntcontent/images/PearsonBTECLogos/PLogo_Primary_BTEC_Blk_RGB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67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0D27AB" w14:textId="157897B8" w:rsidR="00594AF9" w:rsidRDefault="00594AF9" w:rsidP="00594AF9">
    <w:pPr>
      <w:pStyle w:val="NormalWeb"/>
      <w:spacing w:before="0" w:beforeAutospacing="0" w:after="0" w:afterAutospacing="0"/>
      <w:rPr>
        <w:rFonts w:ascii="Verdana" w:hAnsi="Verdana"/>
        <w:color w:val="000000"/>
        <w:sz w:val="16"/>
        <w:szCs w:val="16"/>
      </w:rPr>
    </w:pPr>
    <w:bookmarkStart w:id="3" w:name="_Hlk26967700"/>
    <w:bookmarkEnd w:id="2"/>
    <w:r>
      <w:rPr>
        <w:rFonts w:ascii="Verdana" w:hAnsi="Verdana"/>
        <w:color w:val="000000"/>
        <w:sz w:val="16"/>
        <w:szCs w:val="16"/>
      </w:rPr>
      <w:t>BTEC Assignment Brief v0.2</w:t>
    </w:r>
  </w:p>
  <w:p w14:paraId="7FB7AD6C" w14:textId="6939CE1A" w:rsidR="00594AF9" w:rsidRDefault="00594AF9" w:rsidP="00594AF9">
    <w:pPr>
      <w:pStyle w:val="NormalWeb"/>
      <w:spacing w:before="0" w:beforeAutospacing="0" w:after="0" w:afterAutospacing="0"/>
    </w:pPr>
    <w:r>
      <w:rPr>
        <w:rFonts w:ascii="Verdana" w:hAnsi="Verdana"/>
        <w:color w:val="000000"/>
        <w:sz w:val="16"/>
        <w:szCs w:val="16"/>
      </w:rPr>
      <w:t xml:space="preserve">BTEC Internal Assessment QDAM Nov 2019 </w:t>
    </w:r>
  </w:p>
  <w:bookmarkEnd w:id="3"/>
  <w:p w14:paraId="553157B0" w14:textId="7A890C84" w:rsidR="00594AF9" w:rsidRDefault="00594A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693BA" w14:textId="77777777" w:rsidR="00CF02FF" w:rsidRDefault="00CF02FF">
      <w:r>
        <w:separator/>
      </w:r>
    </w:p>
  </w:footnote>
  <w:footnote w:type="continuationSeparator" w:id="0">
    <w:p w14:paraId="75D48890" w14:textId="77777777" w:rsidR="00CF02FF" w:rsidRDefault="00CF02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7EA2B" w14:textId="22DC86F6" w:rsidR="00CB0E5B" w:rsidRDefault="00CB0E5B" w:rsidP="00D00396">
    <w:pPr>
      <w:jc w:val="right"/>
    </w:pPr>
  </w:p>
  <w:p w14:paraId="1E3F4645" w14:textId="60FDDC45" w:rsidR="00CB0E5B" w:rsidRDefault="00594AF9">
    <w:r>
      <w:rPr>
        <w:noProof/>
        <w:lang w:val="en-US" w:eastAsia="en-US"/>
      </w:rPr>
      <w:drawing>
        <wp:inline distT="0" distB="0" distL="0" distR="0" wp14:anchorId="05F81B09" wp14:editId="4519F8E6">
          <wp:extent cx="6829425" cy="89535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942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F49CF" w14:textId="39822E25" w:rsidR="005824F2" w:rsidRDefault="00594AF9" w:rsidP="00594AF9">
    <w:pPr>
      <w:pStyle w:val="Header"/>
      <w:ind w:right="-982"/>
      <w:jc w:val="right"/>
    </w:pPr>
    <w:r>
      <w:rPr>
        <w:noProof/>
        <w:lang w:val="en-US" w:eastAsia="en-US"/>
      </w:rPr>
      <w:drawing>
        <wp:inline distT="0" distB="0" distL="0" distR="0" wp14:anchorId="5231156F" wp14:editId="401034EA">
          <wp:extent cx="5731510" cy="895350"/>
          <wp:effectExtent l="0" t="0" r="2540" b="0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75A06"/>
    <w:multiLevelType w:val="hybridMultilevel"/>
    <w:tmpl w:val="CF28D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2162D0"/>
    <w:multiLevelType w:val="hybridMultilevel"/>
    <w:tmpl w:val="0AE0AD06"/>
    <w:lvl w:ilvl="0" w:tplc="08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>
    <w:nsid w:val="6D104D83"/>
    <w:multiLevelType w:val="hybridMultilevel"/>
    <w:tmpl w:val="9DD20D04"/>
    <w:lvl w:ilvl="0" w:tplc="AEC0A524">
      <w:start w:val="1"/>
      <w:numFmt w:val="bullet"/>
      <w:pStyle w:val="Textbullets"/>
      <w:lvlText w:val="●"/>
      <w:lvlJc w:val="left"/>
      <w:pPr>
        <w:tabs>
          <w:tab w:val="num" w:pos="357"/>
        </w:tabs>
        <w:ind w:left="357" w:hanging="357"/>
      </w:pPr>
      <w:rPr>
        <w:rFonts w:ascii="Verdana" w:hAnsi="Verdan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kern w:val="0"/>
        <w:position w:val="0"/>
        <w:sz w:val="16"/>
        <w:szCs w:val="1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5B"/>
    <w:rsid w:val="00024293"/>
    <w:rsid w:val="000556C3"/>
    <w:rsid w:val="00073F79"/>
    <w:rsid w:val="000B649C"/>
    <w:rsid w:val="00115240"/>
    <w:rsid w:val="00177317"/>
    <w:rsid w:val="001A793A"/>
    <w:rsid w:val="001B511D"/>
    <w:rsid w:val="001C2ADF"/>
    <w:rsid w:val="001E0DEC"/>
    <w:rsid w:val="002108A2"/>
    <w:rsid w:val="00216A1F"/>
    <w:rsid w:val="00251632"/>
    <w:rsid w:val="0028360A"/>
    <w:rsid w:val="002901AC"/>
    <w:rsid w:val="00296EBA"/>
    <w:rsid w:val="002A5763"/>
    <w:rsid w:val="002A5B87"/>
    <w:rsid w:val="002B1B0A"/>
    <w:rsid w:val="002C298E"/>
    <w:rsid w:val="002D7DC4"/>
    <w:rsid w:val="002E49D2"/>
    <w:rsid w:val="002F4CB2"/>
    <w:rsid w:val="0030377A"/>
    <w:rsid w:val="0032332F"/>
    <w:rsid w:val="003556FA"/>
    <w:rsid w:val="003600C0"/>
    <w:rsid w:val="00393B81"/>
    <w:rsid w:val="003A34F9"/>
    <w:rsid w:val="003A4363"/>
    <w:rsid w:val="003A7E94"/>
    <w:rsid w:val="003C0833"/>
    <w:rsid w:val="003C5F1D"/>
    <w:rsid w:val="003D40FE"/>
    <w:rsid w:val="004100DE"/>
    <w:rsid w:val="00456F6B"/>
    <w:rsid w:val="00460826"/>
    <w:rsid w:val="00485CBB"/>
    <w:rsid w:val="004A0C68"/>
    <w:rsid w:val="004A1F67"/>
    <w:rsid w:val="004C0061"/>
    <w:rsid w:val="004C2E4F"/>
    <w:rsid w:val="004D042D"/>
    <w:rsid w:val="004E456C"/>
    <w:rsid w:val="004F5622"/>
    <w:rsid w:val="00512A11"/>
    <w:rsid w:val="005321B2"/>
    <w:rsid w:val="0054044A"/>
    <w:rsid w:val="00546BF0"/>
    <w:rsid w:val="0058186E"/>
    <w:rsid w:val="005824F2"/>
    <w:rsid w:val="00594AF9"/>
    <w:rsid w:val="005A38D0"/>
    <w:rsid w:val="00621DD2"/>
    <w:rsid w:val="00637970"/>
    <w:rsid w:val="00655FCC"/>
    <w:rsid w:val="0067179C"/>
    <w:rsid w:val="006805A0"/>
    <w:rsid w:val="006946B4"/>
    <w:rsid w:val="006A03DE"/>
    <w:rsid w:val="006B138E"/>
    <w:rsid w:val="00722298"/>
    <w:rsid w:val="00735D7C"/>
    <w:rsid w:val="00753D00"/>
    <w:rsid w:val="007660FF"/>
    <w:rsid w:val="00770699"/>
    <w:rsid w:val="007918DD"/>
    <w:rsid w:val="007965A5"/>
    <w:rsid w:val="0079726B"/>
    <w:rsid w:val="007B34C7"/>
    <w:rsid w:val="007B5F23"/>
    <w:rsid w:val="007E562A"/>
    <w:rsid w:val="00800A58"/>
    <w:rsid w:val="0081322A"/>
    <w:rsid w:val="00813879"/>
    <w:rsid w:val="00842611"/>
    <w:rsid w:val="0086527F"/>
    <w:rsid w:val="00871376"/>
    <w:rsid w:val="00873F4A"/>
    <w:rsid w:val="00876969"/>
    <w:rsid w:val="008808CB"/>
    <w:rsid w:val="008829DA"/>
    <w:rsid w:val="00883C68"/>
    <w:rsid w:val="00893FA4"/>
    <w:rsid w:val="008A0B76"/>
    <w:rsid w:val="008A3E30"/>
    <w:rsid w:val="00923517"/>
    <w:rsid w:val="0093709C"/>
    <w:rsid w:val="009464E6"/>
    <w:rsid w:val="00962BE1"/>
    <w:rsid w:val="009E2B62"/>
    <w:rsid w:val="009E31B1"/>
    <w:rsid w:val="009F3DBB"/>
    <w:rsid w:val="009F6375"/>
    <w:rsid w:val="00A37527"/>
    <w:rsid w:val="00A41D16"/>
    <w:rsid w:val="00AB41E5"/>
    <w:rsid w:val="00AC4C30"/>
    <w:rsid w:val="00AD3937"/>
    <w:rsid w:val="00AD4623"/>
    <w:rsid w:val="00B0696C"/>
    <w:rsid w:val="00B957AF"/>
    <w:rsid w:val="00BA4AD0"/>
    <w:rsid w:val="00BB07B2"/>
    <w:rsid w:val="00BC2FB3"/>
    <w:rsid w:val="00BE6D04"/>
    <w:rsid w:val="00C0267F"/>
    <w:rsid w:val="00C02A6B"/>
    <w:rsid w:val="00C201B8"/>
    <w:rsid w:val="00C530B1"/>
    <w:rsid w:val="00C5515B"/>
    <w:rsid w:val="00C609E9"/>
    <w:rsid w:val="00CA0AEE"/>
    <w:rsid w:val="00CB0E5B"/>
    <w:rsid w:val="00CB2B71"/>
    <w:rsid w:val="00CC48B2"/>
    <w:rsid w:val="00CE136E"/>
    <w:rsid w:val="00CF02FF"/>
    <w:rsid w:val="00D00396"/>
    <w:rsid w:val="00D10C91"/>
    <w:rsid w:val="00D1173C"/>
    <w:rsid w:val="00D50C5F"/>
    <w:rsid w:val="00D522B5"/>
    <w:rsid w:val="00D91FFB"/>
    <w:rsid w:val="00DB066F"/>
    <w:rsid w:val="00DB2B1B"/>
    <w:rsid w:val="00DC0A72"/>
    <w:rsid w:val="00DD1EFB"/>
    <w:rsid w:val="00DD4B33"/>
    <w:rsid w:val="00E047BB"/>
    <w:rsid w:val="00E27C57"/>
    <w:rsid w:val="00E56BDA"/>
    <w:rsid w:val="00E57534"/>
    <w:rsid w:val="00E60F06"/>
    <w:rsid w:val="00E84C32"/>
    <w:rsid w:val="00E93C3A"/>
    <w:rsid w:val="00EA1747"/>
    <w:rsid w:val="00EA2FA4"/>
    <w:rsid w:val="00EA502F"/>
    <w:rsid w:val="00EB675A"/>
    <w:rsid w:val="00ED41BF"/>
    <w:rsid w:val="00EE0DDF"/>
    <w:rsid w:val="00EE4E39"/>
    <w:rsid w:val="00F05DD0"/>
    <w:rsid w:val="00F3638F"/>
    <w:rsid w:val="00F477E3"/>
    <w:rsid w:val="00FD60BE"/>
    <w:rsid w:val="00FF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46F7D"/>
  <w15:docId w15:val="{1EA07DB7-B4A3-48D6-93DC-51C5A3FA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6F6B"/>
  </w:style>
  <w:style w:type="paragraph" w:styleId="Heading1">
    <w:name w:val="heading 1"/>
    <w:basedOn w:val="Normal"/>
    <w:next w:val="Normal"/>
    <w:rsid w:val="00456F6B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rsid w:val="00456F6B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rsid w:val="00456F6B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rsid w:val="00456F6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56F6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456F6B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56F6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56F6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56F6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56F6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56F6B"/>
    <w:tblPr>
      <w:tblStyleRowBandSize w:val="1"/>
      <w:tblStyleColBandSize w:val="1"/>
      <w:tblInd w:w="0" w:type="dxa"/>
      <w:tblCellMar>
        <w:top w:w="28" w:type="dxa"/>
        <w:left w:w="57" w:type="dxa"/>
        <w:bottom w:w="28" w:type="dxa"/>
        <w:right w:w="5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9D2"/>
  </w:style>
  <w:style w:type="paragraph" w:styleId="Footer">
    <w:name w:val="footer"/>
    <w:basedOn w:val="Normal"/>
    <w:link w:val="FooterChar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9D2"/>
  </w:style>
  <w:style w:type="paragraph" w:styleId="NormalWeb">
    <w:name w:val="Normal (Web)"/>
    <w:basedOn w:val="Normal"/>
    <w:uiPriority w:val="99"/>
    <w:unhideWhenUsed/>
    <w:rsid w:val="00E27C5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E27C57"/>
  </w:style>
  <w:style w:type="character" w:styleId="CommentReference">
    <w:name w:val="annotation reference"/>
    <w:basedOn w:val="DefaultParagraphFont"/>
    <w:semiHidden/>
    <w:unhideWhenUsed/>
    <w:rsid w:val="00AD39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D3937"/>
  </w:style>
  <w:style w:type="character" w:customStyle="1" w:styleId="CommentTextChar">
    <w:name w:val="Comment Text Char"/>
    <w:basedOn w:val="DefaultParagraphFont"/>
    <w:link w:val="CommentText"/>
    <w:semiHidden/>
    <w:rsid w:val="00AD39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9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9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9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37"/>
    <w:rPr>
      <w:rFonts w:ascii="Segoe UI" w:hAnsi="Segoe UI" w:cs="Segoe UI"/>
      <w:sz w:val="18"/>
      <w:szCs w:val="18"/>
    </w:rPr>
  </w:style>
  <w:style w:type="character" w:styleId="Hyperlink">
    <w:name w:val="Hyperlink"/>
    <w:semiHidden/>
    <w:rsid w:val="00CB2B71"/>
    <w:rPr>
      <w:rFonts w:ascii="Verdana" w:hAnsi="Verdana"/>
      <w:color w:val="auto"/>
      <w:sz w:val="20"/>
      <w:u w:val="none"/>
    </w:rPr>
  </w:style>
  <w:style w:type="paragraph" w:customStyle="1" w:styleId="Textbullets">
    <w:name w:val="Text bullets"/>
    <w:qFormat/>
    <w:rsid w:val="00A41D16"/>
    <w:pPr>
      <w:numPr>
        <w:numId w:val="1"/>
      </w:numPr>
      <w:tabs>
        <w:tab w:val="clear" w:pos="357"/>
        <w:tab w:val="left" w:pos="397"/>
      </w:tabs>
      <w:spacing w:before="80" w:after="60" w:line="260" w:lineRule="atLeast"/>
      <w:ind w:left="397" w:right="851" w:hanging="397"/>
    </w:pPr>
    <w:rPr>
      <w:rFonts w:eastAsia="Times New Roman" w:cs="Times New Roman"/>
      <w:color w:val="auto"/>
      <w:lang w:eastAsia="en-US"/>
    </w:rPr>
  </w:style>
  <w:style w:type="paragraph" w:styleId="ListParagraph">
    <w:name w:val="List Paragraph"/>
    <w:basedOn w:val="Normal"/>
    <w:uiPriority w:val="34"/>
    <w:qFormat/>
    <w:rsid w:val="00D522B5"/>
    <w:pPr>
      <w:ind w:left="720"/>
      <w:contextualSpacing/>
    </w:pPr>
  </w:style>
  <w:style w:type="character" w:customStyle="1" w:styleId="TabletextCharChar">
    <w:name w:val="Table text Char Char"/>
    <w:link w:val="Tabletext"/>
    <w:locked/>
    <w:rsid w:val="00AB41E5"/>
    <w:rPr>
      <w:rFonts w:eastAsia="Times New Roman"/>
      <w:szCs w:val="18"/>
      <w:lang w:eastAsia="en-US"/>
    </w:rPr>
  </w:style>
  <w:style w:type="paragraph" w:customStyle="1" w:styleId="Tabletext">
    <w:name w:val="Table text"/>
    <w:link w:val="TabletextCharChar"/>
    <w:rsid w:val="00AB41E5"/>
    <w:pPr>
      <w:tabs>
        <w:tab w:val="left" w:pos="400"/>
      </w:tabs>
      <w:spacing w:before="60" w:after="60" w:line="220" w:lineRule="exact"/>
    </w:pPr>
    <w:rPr>
      <w:rFonts w:eastAsia="Times New Roman"/>
      <w:szCs w:val="18"/>
      <w:lang w:eastAsia="en-US"/>
    </w:rPr>
  </w:style>
  <w:style w:type="character" w:customStyle="1" w:styleId="TextChar">
    <w:name w:val="Text Char"/>
    <w:link w:val="Text"/>
    <w:locked/>
    <w:rsid w:val="00BA4AD0"/>
    <w:rPr>
      <w:lang w:eastAsia="en-US"/>
    </w:rPr>
  </w:style>
  <w:style w:type="paragraph" w:customStyle="1" w:styleId="Text">
    <w:name w:val="Text"/>
    <w:basedOn w:val="Normal"/>
    <w:link w:val="TextChar"/>
    <w:qFormat/>
    <w:rsid w:val="00BA4AD0"/>
    <w:pPr>
      <w:spacing w:before="80" w:after="60"/>
      <w:ind w:right="851"/>
    </w:pPr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0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03DE"/>
    <w:rPr>
      <w:rFonts w:ascii="Courier New" w:eastAsia="Times New Roman" w:hAnsi="Courier New" w:cs="Courier New"/>
      <w:color w:val="auto"/>
      <w:lang w:val="en-US" w:eastAsia="en-US"/>
    </w:rPr>
  </w:style>
  <w:style w:type="character" w:styleId="Emphasis">
    <w:name w:val="Emphasis"/>
    <w:basedOn w:val="DefaultParagraphFont"/>
    <w:uiPriority w:val="20"/>
    <w:qFormat/>
    <w:rsid w:val="00EA2F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5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8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9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76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8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60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41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79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99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38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77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23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79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014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0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1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F457B2C6CB47F484F1E77F34F15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E5CD2-E942-4D26-B167-141945D3A694}"/>
      </w:docPartPr>
      <w:docPartBody>
        <w:p w:rsidR="00156DE5" w:rsidRDefault="00102AA7" w:rsidP="00102AA7">
          <w:pPr>
            <w:pStyle w:val="6DF457B2C6CB47F484F1E77F34F15EE1"/>
          </w:pPr>
          <w:r>
            <w:rPr>
              <w:rStyle w:val="PlaceholderText"/>
              <w:rFonts w:eastAsia="Batang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AA7"/>
    <w:rsid w:val="00102AA7"/>
    <w:rsid w:val="00156DE5"/>
    <w:rsid w:val="004C786E"/>
    <w:rsid w:val="00525955"/>
    <w:rsid w:val="005701E0"/>
    <w:rsid w:val="00591245"/>
    <w:rsid w:val="00714B95"/>
    <w:rsid w:val="00722FCC"/>
    <w:rsid w:val="007575C5"/>
    <w:rsid w:val="007E67FB"/>
    <w:rsid w:val="00874ED7"/>
    <w:rsid w:val="0089507D"/>
    <w:rsid w:val="008D7217"/>
    <w:rsid w:val="009A3EBA"/>
    <w:rsid w:val="009D16A9"/>
    <w:rsid w:val="00A112E2"/>
    <w:rsid w:val="00A90D6F"/>
    <w:rsid w:val="00AE412F"/>
    <w:rsid w:val="00B63527"/>
    <w:rsid w:val="00B906C8"/>
    <w:rsid w:val="00C326D4"/>
    <w:rsid w:val="00C465DC"/>
    <w:rsid w:val="00D46655"/>
    <w:rsid w:val="00D73633"/>
    <w:rsid w:val="00DB12AE"/>
    <w:rsid w:val="00FD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2AA7"/>
  </w:style>
  <w:style w:type="paragraph" w:customStyle="1" w:styleId="6DF457B2C6CB47F484F1E77F34F15EE1">
    <w:name w:val="6DF457B2C6CB47F484F1E77F34F15EE1"/>
    <w:rsid w:val="00102A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Jenkin, Claire</dc:creator>
  <cp:lastModifiedBy>xtech</cp:lastModifiedBy>
  <cp:revision>2</cp:revision>
  <cp:lastPrinted>2015-12-21T11:19:00Z</cp:lastPrinted>
  <dcterms:created xsi:type="dcterms:W3CDTF">2024-12-10T06:31:00Z</dcterms:created>
  <dcterms:modified xsi:type="dcterms:W3CDTF">2024-12-10T06:31:00Z</dcterms:modified>
</cp:coreProperties>
</file>