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before="240" w:after="120"/>
        <w:ind w:right="-1080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eastAsia="Times New Roman" w:cs="Arial" w:ascii="Arial" w:hAnsi="Arial"/>
          <w:b/>
          <w:bCs/>
          <w:color w:val="F7A11A"/>
          <w:sz w:val="30"/>
          <w:szCs w:val="30"/>
        </w:rPr>
        <w:t>BTEC Assignment Brief</w:t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4a0" w:noHBand="0" w:noVBand="1" w:firstColumn="1" w:lastRow="0" w:lastColumn="0" w:firstRow="1"/>
      </w:tblPr>
      <w:tblGrid>
        <w:gridCol w:w="2200"/>
        <w:gridCol w:w="7653"/>
      </w:tblGrid>
      <w:tr>
        <w:trPr>
          <w:trHeight w:val="315" w:hRule="atLeast"/>
        </w:trPr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before="240" w:after="240"/>
              <w:ind w:left="-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Qualification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before="240" w:after="240"/>
              <w:ind w:left="-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Pearson BTEC Higher Nationals in Digital Technologies</w:t>
            </w:r>
          </w:p>
        </w:tc>
      </w:tr>
      <w:tr>
        <w:trPr>
          <w:trHeight w:val="855" w:hRule="atLeast"/>
        </w:trPr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before="240" w:after="240"/>
              <w:ind w:left="-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Unit number and title</w:t>
            </w:r>
          </w:p>
          <w:p>
            <w:pPr>
              <w:pStyle w:val="Normal"/>
              <w:widowControl/>
              <w:spacing w:before="240" w:after="240"/>
              <w:ind w:left="-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 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before="240" w:after="240"/>
              <w:ind w:left="-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Unit 3: Cyber Security</w:t>
            </w:r>
          </w:p>
        </w:tc>
      </w:tr>
      <w:tr>
        <w:trPr>
          <w:trHeight w:val="3375" w:hRule="atLeast"/>
        </w:trPr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before="240" w:after="240"/>
              <w:ind w:left="-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Learning aim(s)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imesnewroman"/>
              <w:spacing w:before="240" w:after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t>By the end of this unit, students will be able to:</w:t>
            </w:r>
          </w:p>
          <w:p>
            <w:pPr>
              <w:pStyle w:val="Timesnewroman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LO1</w:t>
            </w:r>
            <w:r>
              <w:rPr>
                <w:rFonts w:eastAsia="Times New Roman" w:cs="Arial" w:ascii="Arial" w:hAnsi="Arial"/>
                <w:color w:val="000000"/>
              </w:rPr>
              <w:t xml:space="preserve"> </w:t>
              <w:tab/>
            </w:r>
            <w:r>
              <w:rPr/>
              <w:t>Explore the nature of cybercrime and cyber threat actors</w:t>
            </w:r>
          </w:p>
          <w:p>
            <w:pPr>
              <w:pStyle w:val="Timesnewroman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LO2</w:t>
            </w:r>
            <w:r>
              <w:rPr>
                <w:rFonts w:eastAsia="Times New Roman" w:cs="Arial" w:ascii="Arial" w:hAnsi="Arial"/>
                <w:color w:val="000000"/>
              </w:rPr>
              <w:t xml:space="preserve"> </w:t>
              <w:tab/>
            </w:r>
            <w:r>
              <w:rPr/>
              <w:t>Investigate cyber security threats and hazards</w:t>
            </w:r>
          </w:p>
          <w:p>
            <w:pPr>
              <w:pStyle w:val="Timesnewroman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LO3</w:t>
            </w:r>
            <w:r>
              <w:rPr>
                <w:rFonts w:eastAsia="Times New Roman" w:cs="Arial" w:ascii="Arial" w:hAnsi="Arial"/>
                <w:color w:val="000000"/>
              </w:rPr>
              <w:t xml:space="preserve"> </w:t>
              <w:tab/>
            </w:r>
            <w:r>
              <w:rPr/>
              <w:t>Examine the effectiveness of information assurance concepts applied to ICT infrastructure</w:t>
            </w:r>
          </w:p>
          <w:p>
            <w:pPr>
              <w:pStyle w:val="Timesnewroman"/>
              <w:spacing w:before="240" w:after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LO4</w:t>
            </w:r>
            <w:r>
              <w:rPr>
                <w:rFonts w:eastAsia="Times New Roman" w:cs="Arial" w:ascii="Arial" w:hAnsi="Arial"/>
                <w:color w:val="000000"/>
              </w:rPr>
              <w:t xml:space="preserve"> </w:t>
              <w:tab/>
            </w:r>
            <w:r>
              <w:rPr/>
              <w:t>Investigate incident response methods to cyber security threats</w:t>
            </w:r>
          </w:p>
        </w:tc>
      </w:tr>
      <w:tr>
        <w:trPr>
          <w:trHeight w:val="315" w:hRule="atLeast"/>
        </w:trPr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before="240" w:after="240"/>
              <w:ind w:left="-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Assignment title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before="240" w:after="240"/>
              <w:ind w:left="-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t>Cyber Security</w:t>
            </w:r>
          </w:p>
        </w:tc>
      </w:tr>
      <w:tr>
        <w:trPr>
          <w:trHeight w:val="315" w:hRule="atLeast"/>
        </w:trPr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before="240" w:after="240"/>
              <w:ind w:left="-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Assessor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before="240" w:after="240"/>
              <w:ind w:left="-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Khoshimov A</w:t>
            </w:r>
          </w:p>
        </w:tc>
      </w:tr>
      <w:tr>
        <w:trPr>
          <w:trHeight w:val="315" w:hRule="atLeast"/>
        </w:trPr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before="240" w:after="240"/>
              <w:ind w:left="-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Issue date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before="240" w:after="240"/>
              <w:ind w:left="-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May </w:t>
            </w:r>
            <w:r>
              <w:rPr>
                <w:rFonts w:eastAsia="Times New Roman" w:cs="Arial" w:ascii="Arial" w:hAnsi="Arial"/>
                <w:color w:val="000000"/>
              </w:rPr>
              <w:t>01</w:t>
            </w:r>
            <w:r>
              <w:rPr>
                <w:rFonts w:eastAsia="Times New Roman" w:cs="Arial" w:ascii="Arial" w:hAnsi="Arial"/>
                <w:color w:val="000000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2025</w:t>
            </w:r>
          </w:p>
        </w:tc>
      </w:tr>
      <w:tr>
        <w:trPr>
          <w:trHeight w:val="315" w:hRule="atLeast"/>
        </w:trPr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before="240" w:after="240"/>
              <w:ind w:left="-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Hand in deadline  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before="240" w:after="240"/>
              <w:ind w:left="-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 </w:t>
            </w:r>
          </w:p>
        </w:tc>
      </w:tr>
    </w:tbl>
    <w:p>
      <w:pPr>
        <w:pStyle w:val="Title"/>
        <w:ind w:left="0"/>
        <w:rPr/>
      </w:pPr>
      <w:r>
        <w:rPr/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4a0" w:noHBand="0" w:noVBand="1" w:firstColumn="1" w:lastRow="0" w:lastColumn="0" w:firstRow="1"/>
      </w:tblPr>
      <w:tblGrid>
        <w:gridCol w:w="2048"/>
        <w:gridCol w:w="7805"/>
      </w:tblGrid>
      <w:tr>
        <w:trPr>
          <w:trHeight w:val="3375" w:hRule="atLeast"/>
        </w:trPr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before="240" w:after="240"/>
              <w:ind w:left="-6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pacing w:before="240" w:after="240"/>
              <w:ind w:left="-6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pacing w:before="240" w:after="240"/>
              <w:ind w:left="-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b/>
              </w:rPr>
              <w:t>Sc</w:t>
            </w:r>
            <w:r>
              <w:rPr>
                <w:b/>
              </w:rPr>
              <w:t>e</w:t>
            </w:r>
            <w:r>
              <w:rPr>
                <w:b/>
              </w:rPr>
              <w:t>nario or Context</w:t>
            </w:r>
          </w:p>
        </w:tc>
        <w:tc>
          <w:tcPr>
            <w:tcW w:w="7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</w:rPr>
              <w:t>You are a Cyber Security Analyst at a leading cyber security consultancy firm. Recently, your firm was hired by a major international corporation active in finance, healthcare, and technology. Given the corporation's significant digital presence and the sensitive nature of its data, it faces a multitude of cyber threats.</w:t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Heading2"/>
              <w:widowControl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Task:</w:t>
            </w:r>
          </w:p>
          <w:p>
            <w:pPr>
              <w:pStyle w:val="BodyText"/>
              <w:bidi w:val="0"/>
              <w:spacing w:before="0" w:after="283"/>
              <w:ind w:hanging="0" w:left="0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cybersecurity strategy for the chosen organization and present it in a detailed report that addresses the following aspects: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before="0" w:after="283"/>
              <w:ind w:hanging="283" w:left="709" w:right="0"/>
              <w:rPr/>
            </w:pPr>
            <w:r>
              <w:rPr>
                <w:rStyle w:val="Strong"/>
                <w:sz w:val="20"/>
                <w:szCs w:val="20"/>
              </w:rPr>
              <w:t>Analysis of Cybercrimes and Threat Actors:</w:t>
            </w:r>
          </w:p>
          <w:p>
            <w:pPr>
              <w:pStyle w:val="BodyText"/>
              <w:numPr>
                <w:ilvl w:val="1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before="0" w:after="283"/>
              <w:ind w:hanging="283" w:left="1418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 the types of cybercrimes (e.g., phishing, ransomware, DDoS) that could threaten the organization and outline their characteristics.</w:t>
            </w:r>
          </w:p>
          <w:p>
            <w:pPr>
              <w:pStyle w:val="BodyText"/>
              <w:numPr>
                <w:ilvl w:val="1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before="0" w:after="283"/>
              <w:ind w:hanging="283" w:left="1418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which organizational resources (e.g., customer data, financial systems, infrastructure) are potential targets and explain why they are vulnerable.</w:t>
            </w:r>
          </w:p>
          <w:p>
            <w:pPr>
              <w:pStyle w:val="BodyText"/>
              <w:numPr>
                <w:ilvl w:val="1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before="0" w:after="283"/>
              <w:ind w:hanging="283" w:left="1418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the role of digital systems as both “targets” and “tools” in cybersecurity, providing real-world examples (e.g., IoT devices or cloud servers).</w:t>
            </w:r>
          </w:p>
          <w:p>
            <w:pPr>
              <w:pStyle w:val="BodyText"/>
              <w:numPr>
                <w:ilvl w:val="1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before="0" w:after="283"/>
              <w:ind w:hanging="283" w:left="1418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Evaluate the types of malicious cyber activities and propose measures to neutralize threat actors (e.g., legal, technological, or employee training initiatives).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before="0" w:after="283"/>
              <w:ind w:hanging="283" w:left="709" w:right="0"/>
              <w:rPr/>
            </w:pPr>
            <w:r>
              <w:rPr>
                <w:rStyle w:val="Strong"/>
                <w:sz w:val="20"/>
                <w:szCs w:val="20"/>
              </w:rPr>
              <w:t>Cybersecurity Threats and Defense Mechanisms:</w:t>
            </w:r>
          </w:p>
          <w:p>
            <w:pPr>
              <w:pStyle w:val="BodyText"/>
              <w:numPr>
                <w:ilvl w:val="1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before="0" w:after="283"/>
              <w:ind w:hanging="283" w:left="1418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threats and hazards to the organization’s systems, services, or processes (e.g., weak authentication, network security issues).</w:t>
            </w:r>
          </w:p>
          <w:p>
            <w:pPr>
              <w:pStyle w:val="BodyText"/>
              <w:numPr>
                <w:ilvl w:val="1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before="0" w:after="283"/>
              <w:ind w:hanging="283" w:left="1418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Investigate common attack techniques (e.g., SQL injection, social engineering) that could be used against the organization and recommend defense mechanisms (e.g., encryption, multi-factor authentication).</w:t>
            </w:r>
          </w:p>
          <w:p>
            <w:pPr>
              <w:pStyle w:val="BodyText"/>
              <w:numPr>
                <w:ilvl w:val="1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before="0" w:after="283"/>
              <w:ind w:hanging="283" w:left="1418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 the role of threat intelligence in defending against these attack techniques, supported by examples (e.g., SIEM systems or real-time monitoring).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before="0" w:after="283"/>
              <w:ind w:hanging="283" w:left="709" w:right="0"/>
              <w:rPr/>
            </w:pPr>
            <w:r>
              <w:rPr>
                <w:rStyle w:val="Strong"/>
                <w:sz w:val="20"/>
                <w:szCs w:val="20"/>
              </w:rPr>
              <w:t>Application of Information Assurance Concepts:</w:t>
            </w:r>
          </w:p>
          <w:p>
            <w:pPr>
              <w:pStyle w:val="BodyText"/>
              <w:numPr>
                <w:ilvl w:val="1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before="0" w:after="283"/>
              <w:ind w:hanging="283" w:left="1418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 how information assurance concepts (e.g., risk management, data encryption) can mitigate threats and vulnerabilities in the organization’s ICT infrastructure, providing examples.</w:t>
            </w:r>
          </w:p>
          <w:p>
            <w:pPr>
              <w:pStyle w:val="BodyText"/>
              <w:numPr>
                <w:ilvl w:val="1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before="0" w:after="283"/>
              <w:ind w:hanging="283" w:left="1418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 how information assurance concepts can enhance the organization’s cybersecurity resilience (e.g., through ISO 27001 standards or the NIST framework).</w:t>
            </w:r>
          </w:p>
          <w:p>
            <w:pPr>
              <w:pStyle w:val="BodyText"/>
              <w:numPr>
                <w:ilvl w:val="1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before="0" w:after="283"/>
              <w:ind w:hanging="283" w:left="1418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Evaluate the responses implemented by various organizations to address cybersecurity threats (e.g., incident preparedness, data recovery) and compare their effectiveness.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before="0" w:after="283"/>
              <w:ind w:hanging="283" w:left="709" w:right="0"/>
              <w:rPr/>
            </w:pPr>
            <w:r>
              <w:rPr>
                <w:rStyle w:val="Strong"/>
                <w:sz w:val="20"/>
                <w:szCs w:val="20"/>
              </w:rPr>
              <w:t>Incident Response Methods:</w:t>
            </w:r>
          </w:p>
          <w:p>
            <w:pPr>
              <w:pStyle w:val="BodyText"/>
              <w:numPr>
                <w:ilvl w:val="1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before="0" w:after="283"/>
              <w:ind w:hanging="283" w:left="1418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 the security standards and regulations relevant to the organization’s sector (e.g., finance, healthcare) and analyze their implications.</w:t>
            </w:r>
          </w:p>
          <w:p>
            <w:pPr>
              <w:pStyle w:val="BodyText"/>
              <w:numPr>
                <w:ilvl w:val="1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before="0" w:after="283"/>
              <w:ind w:hanging="283" w:left="1418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Examine the types of responses implemented to address cybersecurity threats (e.g., incident management, data recovery).</w:t>
            </w:r>
          </w:p>
          <w:p>
            <w:pPr>
              <w:pStyle w:val="BodyText"/>
              <w:numPr>
                <w:ilvl w:val="1"/>
                <w:numId w:val="2"/>
              </w:numPr>
              <w:tabs>
                <w:tab w:val="clear" w:pos="720"/>
                <w:tab w:val="left" w:pos="0" w:leader="none"/>
              </w:tabs>
              <w:bidi w:val="0"/>
              <w:spacing w:before="0" w:after="283"/>
              <w:ind w:hanging="283" w:left="1418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the role of criminal and other laws in deterring cybercrime.</w:t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Title"/>
        <w:ind w:left="0"/>
        <w:rPr/>
      </w:pPr>
      <w:r>
        <w:rPr/>
      </w:r>
    </w:p>
    <w:p>
      <w:pPr>
        <w:sectPr>
          <w:type w:val="nextPage"/>
          <w:pgSz w:w="11906" w:h="16838"/>
          <w:pgMar w:left="1020" w:right="1020" w:gutter="0" w:header="0" w:top="104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110" w:after="0"/>
        <w:ind w:left="114"/>
        <w:rPr>
          <w:rFonts w:ascii="Arial" w:hAnsi="Arial"/>
          <w:b/>
          <w:spacing w:val="-1"/>
          <w:w w:val="105"/>
          <w:sz w:val="26"/>
        </w:rPr>
      </w:pPr>
      <w:r>
        <w:rPr>
          <w:rFonts w:ascii="Arial" w:hAnsi="Arial"/>
          <w:b/>
          <w:spacing w:val="-1"/>
          <w:w w:val="105"/>
          <w:sz w:val="26"/>
        </w:rPr>
      </w:r>
    </w:p>
    <w:p>
      <w:pPr>
        <w:pStyle w:val="Normal"/>
        <w:spacing w:before="110" w:after="0"/>
        <w:ind w:left="114"/>
        <w:rPr>
          <w:rFonts w:ascii="Arial" w:hAnsi="Arial"/>
          <w:b/>
          <w:sz w:val="26"/>
        </w:rPr>
      </w:pPr>
      <w:r>
        <w:rPr>
          <w:rFonts w:ascii="Arial" w:hAnsi="Arial"/>
          <w:b/>
          <w:spacing w:val="-1"/>
          <w:w w:val="105"/>
          <w:sz w:val="26"/>
        </w:rPr>
        <w:t>Learning</w:t>
      </w:r>
      <w:r>
        <w:rPr>
          <w:rFonts w:ascii="Arial" w:hAnsi="Arial"/>
          <w:b/>
          <w:spacing w:val="-17"/>
          <w:w w:val="105"/>
          <w:sz w:val="26"/>
        </w:rPr>
        <w:t xml:space="preserve"> </w:t>
      </w:r>
      <w:r>
        <w:rPr>
          <w:rFonts w:ascii="Arial" w:hAnsi="Arial"/>
          <w:b/>
          <w:spacing w:val="-1"/>
          <w:w w:val="105"/>
          <w:sz w:val="26"/>
        </w:rPr>
        <w:t>Outcomes</w:t>
      </w:r>
      <w:r>
        <w:rPr>
          <w:rFonts w:ascii="Arial" w:hAnsi="Arial"/>
          <w:b/>
          <w:spacing w:val="-17"/>
          <w:w w:val="105"/>
          <w:sz w:val="26"/>
        </w:rPr>
        <w:t xml:space="preserve"> </w:t>
      </w:r>
      <w:r>
        <w:rPr>
          <w:rFonts w:ascii="Arial" w:hAnsi="Arial"/>
          <w:b/>
          <w:spacing w:val="-1"/>
          <w:w w:val="105"/>
          <w:sz w:val="26"/>
        </w:rPr>
        <w:t>and</w:t>
      </w:r>
      <w:r>
        <w:rPr>
          <w:rFonts w:ascii="Arial" w:hAnsi="Arial"/>
          <w:b/>
          <w:spacing w:val="-16"/>
          <w:w w:val="105"/>
          <w:sz w:val="26"/>
        </w:rPr>
        <w:t xml:space="preserve"> </w:t>
      </w:r>
      <w:r>
        <w:rPr>
          <w:rFonts w:ascii="Arial" w:hAnsi="Arial"/>
          <w:b/>
          <w:spacing w:val="-1"/>
          <w:w w:val="105"/>
          <w:sz w:val="26"/>
        </w:rPr>
        <w:t>Assessment</w:t>
      </w:r>
      <w:r>
        <w:rPr>
          <w:rFonts w:ascii="Arial" w:hAnsi="Arial"/>
          <w:b/>
          <w:spacing w:val="-18"/>
          <w:w w:val="105"/>
          <w:sz w:val="26"/>
        </w:rPr>
        <w:t xml:space="preserve"> </w:t>
      </w:r>
      <w:r>
        <w:rPr>
          <w:rFonts w:ascii="Arial" w:hAnsi="Arial"/>
          <w:b/>
          <w:w w:val="105"/>
          <w:sz w:val="26"/>
        </w:rPr>
        <w:t>Criteria</w:t>
      </w:r>
    </w:p>
    <w:p>
      <w:pPr>
        <w:pStyle w:val="BodyText"/>
        <w:spacing w:before="2" w:after="0"/>
        <w:rPr>
          <w:rFonts w:ascii="Arial" w:hAnsi="Arial"/>
          <w:b/>
          <w:sz w:val="12"/>
        </w:rPr>
      </w:pPr>
      <w:r>
        <w:rPr>
          <w:rFonts w:ascii="Arial" w:hAnsi="Arial"/>
          <w:b/>
          <w:sz w:val="12"/>
        </w:rPr>
      </w:r>
    </w:p>
    <w:tbl>
      <w:tblPr>
        <w:tblW w:w="9750" w:type="dxa"/>
        <w:jc w:val="left"/>
        <w:tblInd w:w="130" w:type="dxa"/>
        <w:tblLayout w:type="fixed"/>
        <w:tblCellMar>
          <w:top w:w="0" w:type="dxa"/>
          <w:left w:w="7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000"/>
        <w:gridCol w:w="3000"/>
        <w:gridCol w:w="3750"/>
      </w:tblGrid>
      <w:tr>
        <w:trPr>
          <w:trHeight w:val="479" w:hRule="atLeast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7DA2" w:val="clear"/>
          </w:tcPr>
          <w:p>
            <w:pPr>
              <w:pStyle w:val="TableParagraph"/>
              <w:spacing w:before="149" w:after="0"/>
              <w:ind w:left="1222" w:right="1216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Pass</w:t>
            </w:r>
          </w:p>
        </w:tc>
        <w:tc>
          <w:tcPr>
            <w:tcW w:w="3000" w:type="dxa"/>
            <w:tcBorders>
              <w:top w:val="single" w:sz="6" w:space="0" w:color="000000"/>
              <w:bottom w:val="single" w:sz="6" w:space="0" w:color="000000"/>
            </w:tcBorders>
            <w:shd w:color="auto" w:fill="007DA2" w:val="clear"/>
          </w:tcPr>
          <w:p>
            <w:pPr>
              <w:pStyle w:val="TableParagraph"/>
              <w:spacing w:before="149" w:after="0"/>
              <w:ind w:left="1184" w:right="117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  <w:w w:val="115"/>
              </w:rPr>
              <w:t>Merit</w:t>
            </w:r>
          </w:p>
        </w:tc>
        <w:tc>
          <w:tcPr>
            <w:tcW w:w="37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7DA2" w:val="clear"/>
          </w:tcPr>
          <w:p>
            <w:pPr>
              <w:pStyle w:val="TableParagraph"/>
              <w:spacing w:before="149" w:after="0"/>
              <w:ind w:left="90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  <w:w w:val="105"/>
              </w:rPr>
              <w:t>Distinction</w:t>
            </w:r>
          </w:p>
        </w:tc>
      </w:tr>
      <w:tr>
        <w:trPr>
          <w:trHeight w:val="719" w:hRule="atLeast"/>
        </w:trPr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CF6F4" w:val="clear"/>
          </w:tcPr>
          <w:p>
            <w:pPr>
              <w:pStyle w:val="TableParagraph"/>
              <w:spacing w:lineRule="auto" w:line="266" w:before="74" w:after="0"/>
              <w:ind w:left="107" w:right="1063"/>
              <w:rPr/>
            </w:pPr>
            <w:r>
              <w:rPr>
                <w:rFonts w:ascii="Arial" w:hAnsi="Arial"/>
                <w:b/>
                <w:w w:val="105"/>
              </w:rPr>
              <w:t>LO1</w:t>
            </w:r>
            <w:r>
              <w:rPr>
                <w:rFonts w:ascii="Arial" w:hAnsi="Arial"/>
                <w:b/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Explore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nature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cybercrime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69"/>
                <w:w w:val="105"/>
              </w:rPr>
              <w:t xml:space="preserve"> </w:t>
            </w:r>
            <w:r>
              <w:rPr>
                <w:w w:val="105"/>
              </w:rPr>
              <w:t>cyber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threat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actors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038" w:hRule="atLeast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1" w:before="74" w:after="0"/>
              <w:ind w:left="107" w:right="154"/>
              <w:rPr/>
            </w:pPr>
            <w:r>
              <w:rPr>
                <w:rFonts w:ascii="Arial" w:hAnsi="Arial"/>
                <w:b/>
                <w:w w:val="105"/>
              </w:rPr>
              <w:t xml:space="preserve">P1 </w:t>
            </w:r>
            <w:r>
              <w:rPr>
                <w:w w:val="105"/>
              </w:rPr>
              <w:t>Review types 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malicious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and/or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criminal</w:t>
            </w:r>
            <w:r>
              <w:rPr>
                <w:spacing w:val="-70"/>
                <w:w w:val="105"/>
              </w:rPr>
              <w:t xml:space="preserve"> </w:t>
            </w:r>
            <w:r>
              <w:rPr>
                <w:w w:val="105"/>
              </w:rPr>
              <w:t>cyber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activity.</w:t>
            </w:r>
          </w:p>
          <w:p>
            <w:pPr>
              <w:pStyle w:val="TableParagraph"/>
              <w:spacing w:lineRule="auto" w:line="271" w:before="118" w:after="0"/>
              <w:ind w:left="107" w:right="916"/>
              <w:rPr/>
            </w:pPr>
            <w:r>
              <w:rPr>
                <w:rFonts w:ascii="Arial" w:hAnsi="Arial"/>
                <w:b/>
              </w:rPr>
              <w:t>P2</w:t>
            </w:r>
            <w:r>
              <w:rPr>
                <w:rFonts w:ascii="Arial" w:hAnsi="Arial"/>
                <w:b/>
                <w:spacing w:val="5"/>
              </w:rPr>
              <w:t xml:space="preserve"> </w:t>
            </w:r>
            <w:r>
              <w:rPr/>
              <w:t>Investigate</w:t>
            </w:r>
            <w:r>
              <w:rPr>
                <w:spacing w:val="-1"/>
              </w:rPr>
              <w:t xml:space="preserve"> </w:t>
            </w:r>
            <w:r>
              <w:rPr/>
              <w:t>the</w:t>
            </w:r>
            <w:r>
              <w:rPr>
                <w:spacing w:val="1"/>
              </w:rPr>
              <w:t xml:space="preserve"> </w:t>
            </w:r>
            <w:r>
              <w:rPr>
                <w:w w:val="105"/>
              </w:rPr>
              <w:t>potential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targets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70"/>
                <w:w w:val="105"/>
              </w:rPr>
              <w:t xml:space="preserve"> </w:t>
            </w:r>
            <w:r>
              <w:rPr>
                <w:w w:val="105"/>
              </w:rPr>
              <w:t>cybercrime.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1" w:before="74" w:after="0"/>
              <w:ind w:left="107" w:right="154"/>
              <w:rPr/>
            </w:pPr>
            <w:r>
              <w:rPr>
                <w:rFonts w:ascii="Arial" w:hAnsi="Arial"/>
                <w:b/>
                <w:w w:val="105"/>
              </w:rPr>
              <w:t xml:space="preserve">M1 </w:t>
            </w:r>
            <w:r>
              <w:rPr>
                <w:w w:val="105"/>
              </w:rPr>
              <w:t>Analyse the concept of</w:t>
            </w:r>
            <w:r>
              <w:rPr>
                <w:spacing w:val="-70"/>
                <w:w w:val="105"/>
              </w:rPr>
              <w:t xml:space="preserve"> </w:t>
            </w:r>
            <w:r>
              <w:rPr>
                <w:w w:val="105"/>
              </w:rPr>
              <w:t>digital systems as ‘targets’</w:t>
            </w:r>
            <w:r>
              <w:rPr>
                <w:spacing w:val="-70"/>
                <w:w w:val="105"/>
              </w:rPr>
              <w:t xml:space="preserve"> </w:t>
            </w:r>
            <w:r>
              <w:rPr>
                <w:w w:val="105"/>
              </w:rPr>
              <w:t>and ‘tools’ as related to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 xml:space="preserve">cyber </w:t>
            </w:r>
            <w:r>
              <w:rPr>
                <w:w w:val="105"/>
              </w:rPr>
              <w:t>security, giving real-</w:t>
            </w:r>
            <w:r>
              <w:rPr>
                <w:spacing w:val="-70"/>
                <w:w w:val="105"/>
              </w:rPr>
              <w:t xml:space="preserve"> </w:t>
            </w:r>
            <w:r>
              <w:rPr>
                <w:w w:val="105"/>
              </w:rPr>
              <w:t>world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examples.</w:t>
            </w:r>
          </w:p>
        </w:tc>
        <w:tc>
          <w:tcPr>
            <w:tcW w:w="3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4" w:after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LO1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r>
              <w:rPr>
                <w:rFonts w:ascii="Arial" w:hAnsi="Arial"/>
                <w:b/>
              </w:rPr>
              <w:t>and</w:t>
            </w:r>
            <w:r>
              <w:rPr>
                <w:rFonts w:ascii="Arial" w:hAnsi="Arial"/>
                <w:b/>
                <w:spacing w:val="4"/>
              </w:rPr>
              <w:t xml:space="preserve"> </w:t>
            </w:r>
            <w:r>
              <w:rPr>
                <w:rFonts w:ascii="Arial" w:hAnsi="Arial"/>
                <w:b/>
              </w:rPr>
              <w:t>LO2</w:t>
            </w:r>
          </w:p>
          <w:p>
            <w:pPr>
              <w:pStyle w:val="TableParagraph"/>
              <w:spacing w:lineRule="auto" w:line="271" w:before="152" w:after="0"/>
              <w:ind w:left="107" w:right="197"/>
              <w:rPr/>
            </w:pPr>
            <w:r>
              <w:rPr>
                <w:rFonts w:ascii="Arial" w:hAnsi="Arial"/>
                <w:b/>
                <w:w w:val="105"/>
              </w:rPr>
              <w:t xml:space="preserve">D1 </w:t>
            </w:r>
            <w:r>
              <w:rPr>
                <w:w w:val="105"/>
              </w:rPr>
              <w:t>Evaluate types 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malicious cyber activity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action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-69"/>
                <w:w w:val="105"/>
              </w:rPr>
              <w:t xml:space="preserve"> </w:t>
            </w:r>
            <w:r>
              <w:rPr>
                <w:w w:val="105"/>
              </w:rPr>
              <w:t>taken to neutralise cyber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threat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actors.</w:t>
            </w:r>
          </w:p>
        </w:tc>
      </w:tr>
      <w:tr>
        <w:trPr>
          <w:trHeight w:val="419" w:hRule="atLeast"/>
        </w:trPr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CF6F4" w:val="clear"/>
          </w:tcPr>
          <w:p>
            <w:pPr>
              <w:pStyle w:val="TableParagraph"/>
              <w:spacing w:before="74" w:after="0"/>
              <w:rPr/>
            </w:pPr>
            <w:r>
              <w:rPr>
                <w:rFonts w:ascii="Arial" w:hAnsi="Arial"/>
                <w:b/>
                <w:w w:val="105"/>
              </w:rPr>
              <w:t>LO2</w:t>
            </w:r>
            <w:r>
              <w:rPr>
                <w:rFonts w:ascii="Arial" w:hAnsi="Arial"/>
                <w:b/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Investigate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cyber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security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threats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hazards</w:t>
            </w:r>
          </w:p>
        </w:tc>
        <w:tc>
          <w:tcPr>
            <w:tcW w:w="3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637" w:hRule="atLeast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1" w:before="74" w:after="0"/>
              <w:ind w:left="107" w:right="367"/>
              <w:rPr/>
            </w:pPr>
            <w:r>
              <w:rPr>
                <w:rFonts w:ascii="Arial" w:hAnsi="Arial"/>
                <w:b/>
                <w:w w:val="105"/>
              </w:rPr>
              <w:t xml:space="preserve">P3 </w:t>
            </w:r>
            <w:r>
              <w:rPr>
                <w:w w:val="105"/>
              </w:rPr>
              <w:t>Describe security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threats and hazards to a</w:t>
            </w:r>
            <w:r>
              <w:rPr>
                <w:spacing w:val="-70"/>
                <w:w w:val="105"/>
              </w:rPr>
              <w:t xml:space="preserve"> </w:t>
            </w:r>
            <w:r>
              <w:rPr>
                <w:w w:val="105"/>
              </w:rPr>
              <w:t>system or service or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10"/>
              </w:rPr>
              <w:t>process.</w:t>
            </w:r>
          </w:p>
          <w:p>
            <w:pPr>
              <w:pStyle w:val="TableParagraph"/>
              <w:spacing w:lineRule="auto" w:line="271" w:before="118" w:after="0"/>
              <w:ind w:left="107" w:right="463"/>
              <w:rPr/>
            </w:pPr>
            <w:r>
              <w:rPr>
                <w:rFonts w:ascii="Arial" w:hAnsi="Arial"/>
                <w:b/>
                <w:spacing w:val="-1"/>
                <w:w w:val="105"/>
              </w:rPr>
              <w:t>P4</w:t>
            </w:r>
            <w:r>
              <w:rPr>
                <w:rFonts w:ascii="Arial" w:hAnsi="Arial"/>
                <w:b/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Investigate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common</w:t>
            </w:r>
            <w:r>
              <w:rPr>
                <w:spacing w:val="-69"/>
                <w:w w:val="105"/>
              </w:rPr>
              <w:t xml:space="preserve"> </w:t>
            </w:r>
            <w:r>
              <w:rPr>
                <w:w w:val="105"/>
              </w:rPr>
              <w:t>attack techniques and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recommend how to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defend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against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them.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1" w:before="75" w:after="0"/>
              <w:ind w:left="107" w:right="403"/>
              <w:rPr/>
            </w:pPr>
            <w:r>
              <w:rPr>
                <w:rFonts w:ascii="Arial" w:hAnsi="Arial"/>
                <w:b/>
                <w:w w:val="105"/>
              </w:rPr>
              <w:t xml:space="preserve">M2 </w:t>
            </w:r>
            <w:r>
              <w:rPr>
                <w:w w:val="105"/>
              </w:rPr>
              <w:t>Assess the role 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threat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intelligence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when</w:t>
            </w:r>
            <w:r>
              <w:rPr>
                <w:spacing w:val="-70"/>
                <w:w w:val="105"/>
              </w:rPr>
              <w:t xml:space="preserve"> </w:t>
            </w:r>
            <w:r>
              <w:rPr>
                <w:w w:val="105"/>
              </w:rPr>
              <w:t>defending against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common attack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techniques.</w:t>
            </w:r>
          </w:p>
        </w:tc>
        <w:tc>
          <w:tcPr>
            <w:tcW w:w="37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718" w:hRule="atLeast"/>
        </w:trPr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CF6F4" w:val="clear"/>
          </w:tcPr>
          <w:p>
            <w:pPr>
              <w:pStyle w:val="TableParagraph"/>
              <w:spacing w:lineRule="auto" w:line="266" w:before="74" w:after="0"/>
              <w:ind w:left="107" w:right="205"/>
              <w:rPr/>
            </w:pPr>
            <w:r>
              <w:rPr>
                <w:rFonts w:ascii="Arial" w:hAnsi="Arial"/>
                <w:b/>
                <w:w w:val="105"/>
              </w:rPr>
              <w:t xml:space="preserve">LO3 </w:t>
            </w:r>
            <w:r>
              <w:rPr>
                <w:w w:val="105"/>
              </w:rPr>
              <w:t>Examine the effectiveness of information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assurance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concepts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applied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ICT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infrastructure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918" w:hRule="atLeast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1" w:before="76" w:after="0"/>
              <w:ind w:left="107" w:right="125"/>
              <w:rPr/>
            </w:pPr>
            <w:r>
              <w:rPr>
                <w:rFonts w:ascii="Arial" w:hAnsi="Arial"/>
                <w:b/>
                <w:w w:val="105"/>
              </w:rPr>
              <w:t>P5</w:t>
            </w:r>
            <w:r>
              <w:rPr>
                <w:rFonts w:ascii="Arial" w:hAnsi="Arial"/>
                <w:b/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Explain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how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information assurance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concepts can mitigate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threats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vulnerabilities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in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ICT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infrastructure,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giving</w:t>
            </w:r>
            <w:r>
              <w:rPr>
                <w:spacing w:val="-70"/>
                <w:w w:val="105"/>
              </w:rPr>
              <w:t xml:space="preserve"> </w:t>
            </w:r>
            <w:r>
              <w:rPr>
                <w:w w:val="105"/>
              </w:rPr>
              <w:t>examples.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1" w:before="76" w:after="0"/>
              <w:ind w:left="107" w:right="359"/>
              <w:rPr/>
            </w:pPr>
            <w:r>
              <w:rPr>
                <w:rFonts w:ascii="Arial" w:hAnsi="Arial"/>
                <w:b/>
                <w:w w:val="105"/>
              </w:rPr>
              <w:t xml:space="preserve">M3 </w:t>
            </w:r>
            <w:r>
              <w:rPr>
                <w:w w:val="105"/>
              </w:rPr>
              <w:t>Assess how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information assurance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could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enhance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cyber</w:t>
            </w:r>
            <w:r>
              <w:rPr>
                <w:spacing w:val="-69"/>
                <w:w w:val="105"/>
              </w:rPr>
              <w:t xml:space="preserve"> </w:t>
            </w:r>
            <w:r>
              <w:rPr>
                <w:w w:val="105"/>
              </w:rPr>
              <w:t>resilience of ICT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infrastructure.</w:t>
            </w:r>
          </w:p>
        </w:tc>
        <w:tc>
          <w:tcPr>
            <w:tcW w:w="375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4" w:after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LO3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and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LO4</w:t>
            </w:r>
          </w:p>
          <w:p>
            <w:pPr>
              <w:pStyle w:val="TableParagraph"/>
              <w:spacing w:lineRule="auto" w:line="271" w:before="153" w:after="0"/>
              <w:ind w:left="107" w:right="141"/>
              <w:rPr/>
            </w:pPr>
            <w:r>
              <w:rPr>
                <w:rFonts w:ascii="Arial" w:hAnsi="Arial"/>
                <w:b/>
                <w:w w:val="105"/>
              </w:rPr>
              <w:t xml:space="preserve">D2 </w:t>
            </w:r>
            <w:r>
              <w:rPr>
                <w:w w:val="105"/>
              </w:rPr>
              <w:t>Evaluate the responses</w:t>
            </w:r>
            <w:r>
              <w:rPr>
                <w:spacing w:val="-70"/>
                <w:w w:val="105"/>
              </w:rPr>
              <w:t xml:space="preserve"> </w:t>
            </w:r>
            <w:r>
              <w:rPr>
                <w:w w:val="105"/>
              </w:rPr>
              <w:t>that have been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implemented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different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organisations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response</w:t>
            </w:r>
          </w:p>
          <w:p>
            <w:pPr>
              <w:pStyle w:val="TableParagraph"/>
              <w:spacing w:lineRule="exact" w:line="263"/>
              <w:rPr/>
            </w:pPr>
            <w:r>
              <w:rPr>
                <w:w w:val="105"/>
              </w:rPr>
              <w:t>to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cyber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security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threats.</w:t>
            </w:r>
          </w:p>
        </w:tc>
      </w:tr>
      <w:tr>
        <w:trPr>
          <w:trHeight w:val="45" w:hRule="atLeast"/>
        </w:trPr>
        <w:tc>
          <w:tcPr>
            <w:tcW w:w="600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ECF6F4" w:val="clear"/>
          </w:tcPr>
          <w:p>
            <w:pPr>
              <w:pStyle w:val="TableParagraph"/>
              <w:ind w:left="0"/>
              <w:rPr>
                <w:rFonts w:ascii="Times New Roman" w:hAnsi="Times New Roman"/>
                <w:sz w:val="2"/>
              </w:rPr>
            </w:pPr>
            <w:r>
              <w:rPr>
                <w:rFonts w:ascii="Times New Roman" w:hAnsi="Times New Roman"/>
                <w:sz w:val="2"/>
              </w:rPr>
            </w:r>
          </w:p>
        </w:tc>
        <w:tc>
          <w:tcPr>
            <w:tcW w:w="3750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674" w:hRule="atLeast"/>
        </w:trPr>
        <w:tc>
          <w:tcPr>
            <w:tcW w:w="600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CF6F4" w:val="clear"/>
          </w:tcPr>
          <w:p>
            <w:pPr>
              <w:pStyle w:val="TableParagraph"/>
              <w:spacing w:lineRule="auto" w:line="266" w:before="29" w:after="0"/>
              <w:rPr/>
            </w:pPr>
            <w:r>
              <w:rPr>
                <w:rFonts w:ascii="Arial" w:hAnsi="Arial"/>
                <w:b/>
                <w:w w:val="105"/>
              </w:rPr>
              <w:t>LO4</w:t>
            </w:r>
            <w:r>
              <w:rPr>
                <w:rFonts w:ascii="Arial" w:hAnsi="Arial"/>
                <w:b/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Investigate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incident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response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methods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cyber</w:t>
            </w:r>
            <w:r>
              <w:rPr>
                <w:spacing w:val="-69"/>
                <w:w w:val="105"/>
              </w:rPr>
              <w:t xml:space="preserve"> </w:t>
            </w:r>
            <w:r>
              <w:rPr>
                <w:w w:val="105"/>
              </w:rPr>
              <w:t>security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threats.</w:t>
            </w:r>
          </w:p>
        </w:tc>
        <w:tc>
          <w:tcPr>
            <w:tcW w:w="3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318" w:hRule="atLeast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1" w:before="74" w:after="0"/>
              <w:ind w:left="107" w:right="135"/>
              <w:rPr/>
            </w:pPr>
            <w:r>
              <w:rPr>
                <w:rFonts w:ascii="Arial" w:hAnsi="Arial"/>
                <w:b/>
                <w:w w:val="105"/>
              </w:rPr>
              <w:t xml:space="preserve">P6 </w:t>
            </w:r>
            <w:r>
              <w:rPr>
                <w:w w:val="105"/>
              </w:rPr>
              <w:t>Describe security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standards,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regulations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70"/>
                <w:w w:val="105"/>
              </w:rPr>
              <w:t xml:space="preserve"> </w:t>
            </w:r>
            <w:r>
              <w:rPr>
                <w:w w:val="105"/>
              </w:rPr>
              <w:t>their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consequences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across</w:t>
            </w:r>
            <w:r>
              <w:rPr>
                <w:spacing w:val="-69"/>
                <w:w w:val="105"/>
              </w:rPr>
              <w:t xml:space="preserve"> </w:t>
            </w:r>
            <w:r>
              <w:rPr>
                <w:w w:val="105"/>
              </w:rPr>
              <w:t>at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least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two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sectors.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1" w:before="75" w:after="0"/>
              <w:ind w:left="107" w:right="332"/>
              <w:rPr/>
            </w:pPr>
            <w:r>
              <w:rPr>
                <w:rFonts w:ascii="Arial" w:hAnsi="Arial"/>
                <w:b/>
                <w:w w:val="105"/>
              </w:rPr>
              <w:t xml:space="preserve">M4 </w:t>
            </w:r>
            <w:r>
              <w:rPr>
                <w:w w:val="105"/>
              </w:rPr>
              <w:t>Analyse the role 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criminal and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other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law in</w:t>
            </w:r>
            <w:r>
              <w:rPr>
                <w:spacing w:val="-69"/>
                <w:w w:val="105"/>
              </w:rPr>
              <w:t xml:space="preserve"> </w:t>
            </w:r>
            <w:r>
              <w:rPr>
                <w:w w:val="105"/>
              </w:rPr>
              <w:t>deterring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cybercrime.</w:t>
            </w:r>
          </w:p>
        </w:tc>
        <w:tc>
          <w:tcPr>
            <w:tcW w:w="3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1318" w:hRule="atLeast"/>
        </w:trPr>
        <w:tc>
          <w:tcPr>
            <w:tcW w:w="30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71" w:before="75" w:after="0"/>
              <w:ind w:left="107" w:right="154"/>
              <w:rPr/>
            </w:pPr>
            <w:r>
              <w:rPr>
                <w:rFonts w:ascii="Arial" w:hAnsi="Arial"/>
                <w:b/>
                <w:w w:val="105"/>
              </w:rPr>
              <w:t xml:space="preserve">P7 </w:t>
            </w:r>
            <w:r>
              <w:rPr>
                <w:w w:val="105"/>
              </w:rPr>
              <w:t>Examine the types 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response that have been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implemented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response</w:t>
            </w:r>
            <w:r>
              <w:rPr>
                <w:spacing w:val="-69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cyber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security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threats.</w:t>
            </w:r>
          </w:p>
        </w:tc>
        <w:tc>
          <w:tcPr>
            <w:tcW w:w="30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7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BodyText"/>
        <w:rPr>
          <w:rFonts w:ascii="Arial" w:hAnsi="Arial"/>
          <w:b/>
          <w:sz w:val="20"/>
        </w:rPr>
      </w:pPr>
      <w:r>
        <w:rPr>
          <w:rFonts w:ascii="Georgia" w:hAnsi="Georgia"/>
          <w:sz w:val="32"/>
        </w:rPr>
      </w:r>
    </w:p>
    <w:tbl>
      <w:tblPr>
        <w:tblStyle w:val="a1"/>
        <w:tblW w:w="9863" w:type="dxa"/>
        <w:jc w:val="left"/>
        <w:tblInd w:w="-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603"/>
        <w:gridCol w:w="7260"/>
      </w:tblGrid>
      <w:tr>
        <w:trPr>
          <w:trHeight w:val="60" w:hRule="atLeast"/>
        </w:trPr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/>
            </w:pPr>
            <w:r>
              <w:rPr>
                <w:b/>
              </w:rPr>
              <w:t>Sources of information to support you with this Assignment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Amoroso, E. and Amoroso, M. (2017) From CIA to APT: An Introduction to Cyber Security.</w:t>
            </w:r>
          </w:p>
          <w:p>
            <w:pPr>
              <w:pStyle w:val="Normal"/>
              <w:rPr/>
            </w:pPr>
            <w:r>
              <w:rPr/>
              <w:t>New York: Independently published.</w:t>
            </w:r>
          </w:p>
          <w:p>
            <w:pPr>
              <w:pStyle w:val="Normal"/>
              <w:rPr/>
            </w:pPr>
            <w:r>
              <w:rPr/>
              <w:t>Gillespie, A. A. (2015) Cybercrime. Oxon: Routledge.</w:t>
            </w:r>
          </w:p>
          <w:p>
            <w:pPr>
              <w:pStyle w:val="Normal"/>
              <w:rPr/>
            </w:pPr>
            <w:r>
              <w:rPr/>
              <w:t>Grabosky, G. (2015) Cybercrime (Keynotes Criminology Criminal Justice series).</w:t>
            </w:r>
          </w:p>
          <w:p>
            <w:pPr>
              <w:pStyle w:val="Normal"/>
              <w:rPr/>
            </w:pPr>
            <w:r>
              <w:rPr/>
              <w:t>New York: Oxford University Press.</w:t>
            </w:r>
          </w:p>
          <w:p>
            <w:pPr>
              <w:pStyle w:val="Normal"/>
              <w:rPr/>
            </w:pPr>
            <w:r>
              <w:rPr/>
              <w:t>Stevens, T. (2015) Cyber Security and the Politics of Time. Cambridge:</w:t>
            </w:r>
          </w:p>
          <w:p>
            <w:pPr>
              <w:pStyle w:val="Normal"/>
              <w:rPr/>
            </w:pPr>
            <w:r>
              <w:rPr/>
              <w:t>Cambridge University Press.</w:t>
            </w:r>
          </w:p>
          <w:p>
            <w:pPr>
              <w:pStyle w:val="Normal"/>
              <w:rPr/>
            </w:pPr>
            <w:r>
              <w:rPr/>
              <w:t>Sutton, D. (2017) Cyber Security: A practitioner’s guide. Swindon: BCS.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265" w:hRule="atLeast"/>
        </w:trPr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/>
            </w:pPr>
            <w:r>
              <w:rPr>
                <w:b/>
              </w:rPr>
              <w:t>Other assessment materials attached to this Assignment Brief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i/>
                <w:i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/>
          <w:b/>
          <w:sz w:val="20"/>
        </w:rPr>
      </w:pPr>
      <w:r>
        <w:rPr>
          <w:rFonts w:ascii="Georgia" w:hAnsi="Georgia"/>
          <w:sz w:val="32"/>
        </w:rPr>
      </w:r>
    </w:p>
    <w:sectPr>
      <w:type w:val="continuous"/>
      <w:pgSz w:w="11906" w:h="16838"/>
      <w:pgMar w:left="1020" w:right="1020" w:gutter="0" w:header="0" w:top="104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swiss"/>
    <w:pitch w:val="variable"/>
  </w:font>
  <w:font w:name="Tahoma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Style15"/>
    <w:next w:val="BodyText"/>
    <w:qFormat/>
    <w:pPr>
      <w:spacing w:before="200" w:after="120"/>
      <w:outlineLvl w:val="1"/>
    </w:pPr>
    <w:rPr>
      <w:rFonts w:ascii="Liberation Serif" w:hAnsi="Liberation Serif" w:eastAsia="Cantarell" w:cs="Noto Sans Arabic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tab-span" w:customStyle="1">
    <w:name w:val="apple-tab-span"/>
    <w:basedOn w:val="DefaultParagraphFont"/>
    <w:qFormat/>
    <w:rsid w:val="00786427"/>
    <w:rPr/>
  </w:style>
  <w:style w:type="character" w:styleId="TextChar" w:customStyle="1">
    <w:name w:val="Text Char"/>
    <w:qFormat/>
    <w:locked/>
    <w:rsid w:val="00786427"/>
    <w:rPr/>
  </w:style>
  <w:style w:type="character" w:styleId="TitleChar" w:customStyle="1">
    <w:name w:val="Title Char"/>
    <w:basedOn w:val="DefaultParagraphFont"/>
    <w:uiPriority w:val="10"/>
    <w:qFormat/>
    <w:rsid w:val="008274f0"/>
    <w:rPr>
      <w:rFonts w:ascii="Tahoma" w:hAnsi="Tahoma" w:eastAsia="Tahoma" w:cs="Tahoma"/>
      <w:b/>
      <w:bCs/>
      <w:sz w:val="26"/>
      <w:szCs w:val="26"/>
    </w:rPr>
  </w:style>
  <w:style w:type="character" w:styleId="Style13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16"/>
      <w:szCs w:val="16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TitleChar"/>
    <w:uiPriority w:val="10"/>
    <w:qFormat/>
    <w:pPr>
      <w:spacing w:before="94" w:after="0"/>
      <w:ind w:left="114"/>
    </w:pPr>
    <w:rPr>
      <w:rFonts w:ascii="Tahoma" w:hAnsi="Tahoma" w:eastAsia="Tahoma" w:cs="Tahom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107"/>
    </w:pPr>
    <w:rPr/>
  </w:style>
  <w:style w:type="paragraph" w:styleId="NormalWeb">
    <w:name w:val="Normal (Web)"/>
    <w:basedOn w:val="Normal"/>
    <w:uiPriority w:val="99"/>
    <w:semiHidden/>
    <w:unhideWhenUsed/>
    <w:qFormat/>
    <w:rsid w:val="00786427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tyle17" w:customStyle="1">
    <w:name w:val="Текст"/>
    <w:basedOn w:val="Normal"/>
    <w:link w:val="TextChar"/>
    <w:qFormat/>
    <w:rsid w:val="00786427"/>
    <w:pPr>
      <w:widowControl/>
      <w:spacing w:before="80" w:after="60"/>
      <w:ind w:right="851"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Timesnewroman">
    <w:name w:val="Times new roman"/>
    <w:basedOn w:val="Normal"/>
    <w:qFormat/>
    <w:pPr>
      <w:widowControl/>
      <w:spacing w:before="240" w:after="240"/>
      <w:ind w:left="-60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LibreOffice/24.8.6.2$Linux_X86_64 LibreOffice_project/480$Build-2</Application>
  <AppVersion>15.0000</AppVersion>
  <Pages>4</Pages>
  <Words>755</Words>
  <Characters>4607</Characters>
  <CharactersWithSpaces>5280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2024-06-10T11:46:00Z</dcterms:created>
  <dc:creator>Turaboy</dc:creator>
  <dc:description/>
  <dc:language>ru-RU</dc:language>
  <cp:lastModifiedBy/>
  <dcterms:modified xsi:type="dcterms:W3CDTF">2025-04-28T20:15:49Z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2023-12-30T00:00:00Z</vt:filetime>
  </property>
  <property fmtid="{D5CDD505-2E9C-101B-9397-08002B2CF9AE}" pid="3" name="Creator">
    <vt:lpwstr>PDFium</vt:lpwstr>
  </property>
  <property fmtid="{D5CDD505-2E9C-101B-9397-08002B2CF9AE}" pid="4" name="GrammarlyDocumentId">
    <vt:lpwstr>1b34488a5ae96bf4461328139b5da6d8e92dd9adf47e762a87e7e076132921b1</vt:lpwstr>
  </property>
  <property fmtid="{D5CDD505-2E9C-101B-9397-08002B2CF9AE}" pid="5" name="LastSaved">
    <vt:filetime>2023-12-30T00:00:00Z</vt:filetime>
  </property>
</Properties>
</file>