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9A342" w14:textId="77777777" w:rsidR="006B1229" w:rsidRPr="00B33CC1" w:rsidRDefault="00D72143">
      <w:pPr>
        <w:spacing w:before="240" w:after="120"/>
        <w:ind w:right="-1080"/>
        <w:rPr>
          <w:rFonts w:ascii="Times New Roman" w:hAnsi="Times New Roman" w:cs="Times New Roman"/>
          <w:b/>
          <w:color w:val="F7A11A"/>
          <w:sz w:val="28"/>
          <w:szCs w:val="28"/>
        </w:rPr>
      </w:pPr>
      <w:r w:rsidRPr="00B33CC1">
        <w:rPr>
          <w:rFonts w:ascii="Times New Roman" w:hAnsi="Times New Roman" w:cs="Times New Roman"/>
          <w:b/>
          <w:color w:val="F7A11A"/>
          <w:sz w:val="28"/>
          <w:szCs w:val="28"/>
        </w:rPr>
        <w:t>BTEC topshirig'i haqida qisqacha ma'lumot</w:t>
      </w:r>
    </w:p>
    <w:tbl>
      <w:tblPr>
        <w:tblStyle w:val="a6"/>
        <w:tblW w:w="9359" w:type="dxa"/>
        <w:tblBorders>
          <w:top w:val="nil"/>
          <w:left w:val="nil"/>
          <w:bottom w:val="nil"/>
          <w:right w:val="nil"/>
          <w:insideH w:val="nil"/>
          <w:insideV w:val="nil"/>
        </w:tblBorders>
        <w:tblLayout w:type="fixed"/>
        <w:tblLook w:val="0000" w:firstRow="0" w:lastRow="0" w:firstColumn="0" w:lastColumn="0" w:noHBand="0" w:noVBand="0"/>
      </w:tblPr>
      <w:tblGrid>
        <w:gridCol w:w="2405"/>
        <w:gridCol w:w="6954"/>
      </w:tblGrid>
      <w:tr w:rsidR="006B1229" w:rsidRPr="00B33CC1" w14:paraId="01EA2A42" w14:textId="77777777" w:rsidTr="009D161C">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6F68D1AC" w14:textId="77777777" w:rsidR="006B1229" w:rsidRPr="00B33CC1" w:rsidRDefault="00D72143">
            <w:pPr>
              <w:spacing w:before="240" w:after="240"/>
              <w:ind w:left="-60"/>
              <w:rPr>
                <w:rFonts w:ascii="Times New Roman" w:hAnsi="Times New Roman" w:cs="Times New Roman"/>
                <w:b/>
                <w:sz w:val="28"/>
                <w:szCs w:val="28"/>
              </w:rPr>
            </w:pPr>
            <w:r w:rsidRPr="00B33CC1">
              <w:rPr>
                <w:rFonts w:ascii="Times New Roman" w:hAnsi="Times New Roman" w:cs="Times New Roman"/>
                <w:b/>
                <w:sz w:val="28"/>
                <w:szCs w:val="28"/>
              </w:rPr>
              <w:t>Malaka</w:t>
            </w:r>
          </w:p>
        </w:tc>
        <w:tc>
          <w:tcPr>
            <w:tcW w:w="6954"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2340A442" w14:textId="77777777" w:rsidR="006B1229" w:rsidRPr="00B33CC1" w:rsidRDefault="00D72143">
            <w:pPr>
              <w:spacing w:before="240" w:after="240"/>
              <w:ind w:left="-60"/>
              <w:rPr>
                <w:rFonts w:ascii="Times New Roman" w:hAnsi="Times New Roman" w:cs="Times New Roman"/>
                <w:sz w:val="28"/>
                <w:szCs w:val="28"/>
              </w:rPr>
            </w:pPr>
            <w:r w:rsidRPr="00B33CC1">
              <w:rPr>
                <w:rFonts w:ascii="Times New Roman" w:hAnsi="Times New Roman" w:cs="Times New Roman"/>
                <w:sz w:val="28"/>
                <w:szCs w:val="28"/>
              </w:rPr>
              <w:t>Pearson BTEC Raqamli Texnologiyalar bo'yicha Oliy Millatlar Tashkiloti</w:t>
            </w:r>
          </w:p>
        </w:tc>
      </w:tr>
      <w:tr w:rsidR="006B1229" w:rsidRPr="00B33CC1" w14:paraId="09E276CC" w14:textId="77777777" w:rsidTr="009D161C">
        <w:trPr>
          <w:trHeight w:val="810"/>
        </w:trPr>
        <w:tc>
          <w:tcPr>
            <w:tcW w:w="240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0F63D4E3" w14:textId="77777777" w:rsidR="006B1229" w:rsidRPr="00B33CC1" w:rsidRDefault="00D72143">
            <w:pPr>
              <w:spacing w:before="240" w:after="240"/>
              <w:ind w:left="-60"/>
              <w:rPr>
                <w:rFonts w:ascii="Times New Roman" w:hAnsi="Times New Roman" w:cs="Times New Roman"/>
                <w:b/>
                <w:sz w:val="28"/>
                <w:szCs w:val="28"/>
              </w:rPr>
            </w:pPr>
            <w:r w:rsidRPr="00B33CC1">
              <w:rPr>
                <w:rFonts w:ascii="Times New Roman" w:hAnsi="Times New Roman" w:cs="Times New Roman"/>
                <w:b/>
                <w:sz w:val="28"/>
                <w:szCs w:val="28"/>
              </w:rPr>
              <w:t>Birlik raqami va nomi</w:t>
            </w:r>
          </w:p>
          <w:p w14:paraId="03EAB0B5" w14:textId="77777777" w:rsidR="006B1229" w:rsidRPr="00B33CC1" w:rsidRDefault="00D72143">
            <w:pPr>
              <w:spacing w:before="240" w:after="240"/>
              <w:ind w:left="-60"/>
              <w:rPr>
                <w:rFonts w:ascii="Times New Roman" w:hAnsi="Times New Roman" w:cs="Times New Roman"/>
                <w:b/>
                <w:sz w:val="28"/>
                <w:szCs w:val="28"/>
              </w:rPr>
            </w:pPr>
            <w:r w:rsidRPr="00B33CC1">
              <w:rPr>
                <w:rFonts w:ascii="Times New Roman" w:hAnsi="Times New Roman" w:cs="Times New Roman"/>
                <w:b/>
                <w:sz w:val="28"/>
                <w:szCs w:val="28"/>
              </w:rPr>
              <w:t xml:space="preserve"> </w:t>
            </w:r>
          </w:p>
        </w:tc>
        <w:tc>
          <w:tcPr>
            <w:tcW w:w="695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D89C89F" w14:textId="77777777" w:rsidR="006B1229" w:rsidRPr="00B33CC1" w:rsidRDefault="00D72143">
            <w:pPr>
              <w:spacing w:before="240" w:after="240"/>
              <w:ind w:left="-60"/>
              <w:rPr>
                <w:rFonts w:ascii="Times New Roman" w:hAnsi="Times New Roman" w:cs="Times New Roman"/>
                <w:sz w:val="28"/>
                <w:szCs w:val="28"/>
              </w:rPr>
            </w:pPr>
            <w:r w:rsidRPr="00B33CC1">
              <w:rPr>
                <w:rFonts w:ascii="Times New Roman" w:hAnsi="Times New Roman" w:cs="Times New Roman"/>
                <w:sz w:val="28"/>
                <w:szCs w:val="28"/>
              </w:rPr>
              <w:t>2- qism: Innovatsiyalar va raqamli Transformatsiya</w:t>
            </w:r>
          </w:p>
        </w:tc>
      </w:tr>
      <w:tr w:rsidR="006B1229" w:rsidRPr="00B33CC1" w14:paraId="2EE832B7" w14:textId="77777777" w:rsidTr="009D161C">
        <w:trPr>
          <w:trHeight w:val="2670"/>
        </w:trPr>
        <w:tc>
          <w:tcPr>
            <w:tcW w:w="240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4FF42D53" w14:textId="77777777" w:rsidR="006B1229" w:rsidRPr="00B33CC1" w:rsidRDefault="00D72143">
            <w:pPr>
              <w:spacing w:before="240" w:after="240"/>
              <w:ind w:left="-60"/>
              <w:rPr>
                <w:rFonts w:ascii="Times New Roman" w:hAnsi="Times New Roman" w:cs="Times New Roman"/>
                <w:b/>
                <w:sz w:val="28"/>
                <w:szCs w:val="28"/>
              </w:rPr>
            </w:pPr>
            <w:r w:rsidRPr="00B33CC1">
              <w:rPr>
                <w:rFonts w:ascii="Times New Roman" w:hAnsi="Times New Roman" w:cs="Times New Roman"/>
                <w:b/>
                <w:sz w:val="28"/>
                <w:szCs w:val="28"/>
              </w:rPr>
              <w:t>O'rganish maqsadi(lar)i</w:t>
            </w:r>
          </w:p>
        </w:tc>
        <w:tc>
          <w:tcPr>
            <w:tcW w:w="695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7BB25A" w14:textId="77777777" w:rsidR="006B1229" w:rsidRPr="00B33CC1" w:rsidRDefault="00D72143">
            <w:pPr>
              <w:spacing w:before="240" w:after="240"/>
              <w:ind w:left="-60"/>
              <w:rPr>
                <w:rFonts w:ascii="Times New Roman" w:hAnsi="Times New Roman" w:cs="Times New Roman"/>
                <w:sz w:val="28"/>
                <w:szCs w:val="28"/>
              </w:rPr>
            </w:pPr>
            <w:r w:rsidRPr="00B33CC1">
              <w:rPr>
                <w:rFonts w:ascii="Times New Roman" w:hAnsi="Times New Roman" w:cs="Times New Roman"/>
                <w:b/>
                <w:bCs/>
                <w:sz w:val="28"/>
                <w:szCs w:val="28"/>
              </w:rPr>
              <w:t>LO1</w:t>
            </w:r>
            <w:r w:rsidRPr="00B33CC1">
              <w:rPr>
                <w:rFonts w:ascii="Times New Roman" w:hAnsi="Times New Roman" w:cs="Times New Roman"/>
                <w:sz w:val="28"/>
                <w:szCs w:val="28"/>
              </w:rPr>
              <w:t xml:space="preserve"> Raqamli innovatsiyalar va biznesni o'zgartirishga olib keladigan bozor buzilishi uchun asosiy kontekstni o'rganing</w:t>
            </w:r>
          </w:p>
          <w:p w14:paraId="5576016F" w14:textId="6BE6925B" w:rsidR="006B1229" w:rsidRPr="00B33CC1" w:rsidRDefault="00D72143">
            <w:pPr>
              <w:spacing w:before="240" w:after="240"/>
              <w:ind w:left="-60"/>
              <w:rPr>
                <w:rFonts w:ascii="Times New Roman" w:hAnsi="Times New Roman" w:cs="Times New Roman"/>
                <w:sz w:val="28"/>
                <w:szCs w:val="28"/>
              </w:rPr>
            </w:pPr>
            <w:r w:rsidRPr="00B33CC1">
              <w:rPr>
                <w:rFonts w:ascii="Times New Roman" w:hAnsi="Times New Roman" w:cs="Times New Roman"/>
                <w:b/>
                <w:bCs/>
                <w:sz w:val="28"/>
                <w:szCs w:val="28"/>
              </w:rPr>
              <w:t>LO2</w:t>
            </w:r>
            <w:r w:rsidRPr="00B33CC1">
              <w:rPr>
                <w:rFonts w:ascii="Times New Roman" w:hAnsi="Times New Roman" w:cs="Times New Roman"/>
                <w:sz w:val="28"/>
                <w:szCs w:val="28"/>
              </w:rPr>
              <w:t xml:space="preserve"> Raqamli transformatsiyaning turlarini o'rganing</w:t>
            </w:r>
          </w:p>
          <w:p w14:paraId="2B21D7E4" w14:textId="77777777" w:rsidR="006B1229" w:rsidRPr="00B33CC1" w:rsidRDefault="00D72143">
            <w:pPr>
              <w:spacing w:before="240" w:after="240"/>
              <w:ind w:left="-60"/>
              <w:rPr>
                <w:rFonts w:ascii="Times New Roman" w:hAnsi="Times New Roman" w:cs="Times New Roman"/>
                <w:sz w:val="28"/>
                <w:szCs w:val="28"/>
              </w:rPr>
            </w:pPr>
            <w:r w:rsidRPr="00B33CC1">
              <w:rPr>
                <w:rFonts w:ascii="Times New Roman" w:hAnsi="Times New Roman" w:cs="Times New Roman"/>
                <w:b/>
                <w:bCs/>
                <w:sz w:val="28"/>
                <w:szCs w:val="28"/>
              </w:rPr>
              <w:t>LO3</w:t>
            </w:r>
            <w:r w:rsidRPr="00B33CC1">
              <w:rPr>
                <w:rFonts w:ascii="Times New Roman" w:hAnsi="Times New Roman" w:cs="Times New Roman"/>
                <w:sz w:val="28"/>
                <w:szCs w:val="28"/>
              </w:rPr>
              <w:t xml:space="preserve"> Muvaffaqiyatli raqamli transformatsiya uchun talablarni tushuntiring</w:t>
            </w:r>
          </w:p>
          <w:p w14:paraId="4C641421" w14:textId="45088258" w:rsidR="006B1229" w:rsidRPr="00B33CC1" w:rsidRDefault="00D72143">
            <w:pPr>
              <w:spacing w:before="240" w:after="240"/>
              <w:ind w:left="-60"/>
              <w:rPr>
                <w:rFonts w:ascii="Times New Roman" w:hAnsi="Times New Roman" w:cs="Times New Roman"/>
                <w:sz w:val="28"/>
                <w:szCs w:val="28"/>
              </w:rPr>
            </w:pPr>
            <w:r w:rsidRPr="00B33CC1">
              <w:rPr>
                <w:rFonts w:ascii="Times New Roman" w:hAnsi="Times New Roman" w:cs="Times New Roman"/>
                <w:b/>
                <w:bCs/>
                <w:sz w:val="28"/>
                <w:szCs w:val="28"/>
              </w:rPr>
              <w:t>LO4</w:t>
            </w:r>
            <w:r w:rsidRPr="00B33CC1">
              <w:rPr>
                <w:rFonts w:ascii="Times New Roman" w:hAnsi="Times New Roman" w:cs="Times New Roman"/>
                <w:sz w:val="28"/>
                <w:szCs w:val="28"/>
              </w:rPr>
              <w:t xml:space="preserve"> Raqamli tizimning bir qismi sifatida g'oyalarni himoya qilish usullari qatorini ko'rib chiqing</w:t>
            </w:r>
            <w:r w:rsidR="00B33CC1">
              <w:rPr>
                <w:rFonts w:ascii="Times New Roman" w:hAnsi="Times New Roman" w:cs="Times New Roman"/>
                <w:sz w:val="28"/>
                <w:szCs w:val="28"/>
              </w:rPr>
              <w:t>.</w:t>
            </w:r>
            <w:r w:rsidRPr="00B33CC1">
              <w:rPr>
                <w:rFonts w:ascii="Times New Roman" w:hAnsi="Times New Roman" w:cs="Times New Roman"/>
                <w:sz w:val="28"/>
                <w:szCs w:val="28"/>
              </w:rPr>
              <w:t xml:space="preserve"> </w:t>
            </w:r>
            <w:r w:rsidR="00B33CC1">
              <w:rPr>
                <w:rFonts w:ascii="Times New Roman" w:hAnsi="Times New Roman" w:cs="Times New Roman"/>
                <w:sz w:val="28"/>
                <w:szCs w:val="28"/>
              </w:rPr>
              <w:t>T</w:t>
            </w:r>
            <w:r w:rsidRPr="00B33CC1">
              <w:rPr>
                <w:rFonts w:ascii="Times New Roman" w:hAnsi="Times New Roman" w:cs="Times New Roman"/>
                <w:sz w:val="28"/>
                <w:szCs w:val="28"/>
              </w:rPr>
              <w:t>ransformatsiya strategiyalari va ularning afzalliklari va kamchiliklari.</w:t>
            </w:r>
          </w:p>
          <w:p w14:paraId="366508B6" w14:textId="77777777" w:rsidR="006B1229" w:rsidRPr="00B33CC1" w:rsidRDefault="006B1229">
            <w:pPr>
              <w:spacing w:before="240" w:after="240"/>
              <w:ind w:left="-60"/>
              <w:rPr>
                <w:rFonts w:ascii="Times New Roman" w:hAnsi="Times New Roman" w:cs="Times New Roman"/>
                <w:sz w:val="28"/>
                <w:szCs w:val="28"/>
              </w:rPr>
            </w:pPr>
          </w:p>
          <w:p w14:paraId="5D0BF5F9" w14:textId="77777777" w:rsidR="006B1229" w:rsidRPr="00B33CC1" w:rsidRDefault="006B1229">
            <w:pPr>
              <w:spacing w:before="240" w:after="240"/>
              <w:ind w:left="-60"/>
              <w:rPr>
                <w:rFonts w:ascii="Times New Roman" w:hAnsi="Times New Roman" w:cs="Times New Roman"/>
                <w:sz w:val="28"/>
                <w:szCs w:val="28"/>
              </w:rPr>
            </w:pPr>
          </w:p>
        </w:tc>
      </w:tr>
      <w:tr w:rsidR="006B1229" w:rsidRPr="00B33CC1" w14:paraId="28B07829" w14:textId="77777777" w:rsidTr="009D161C">
        <w:trPr>
          <w:trHeight w:val="285"/>
        </w:trPr>
        <w:tc>
          <w:tcPr>
            <w:tcW w:w="240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1CEE677B" w14:textId="77777777" w:rsidR="006B1229" w:rsidRPr="00B33CC1" w:rsidRDefault="00D72143">
            <w:pPr>
              <w:spacing w:before="240" w:after="240"/>
              <w:ind w:left="-60"/>
              <w:rPr>
                <w:rFonts w:ascii="Times New Roman" w:hAnsi="Times New Roman" w:cs="Times New Roman"/>
                <w:b/>
                <w:sz w:val="28"/>
                <w:szCs w:val="28"/>
              </w:rPr>
            </w:pPr>
            <w:r w:rsidRPr="00B33CC1">
              <w:rPr>
                <w:rFonts w:ascii="Times New Roman" w:hAnsi="Times New Roman" w:cs="Times New Roman"/>
                <w:b/>
                <w:sz w:val="28"/>
                <w:szCs w:val="28"/>
              </w:rPr>
              <w:t>Topshiriq sarlavhasi</w:t>
            </w:r>
          </w:p>
        </w:tc>
        <w:tc>
          <w:tcPr>
            <w:tcW w:w="695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1049ABA" w14:textId="77777777" w:rsidR="006B1229" w:rsidRPr="00B33CC1" w:rsidRDefault="00D72143">
            <w:pPr>
              <w:spacing w:before="240" w:after="240"/>
              <w:ind w:left="-60"/>
              <w:rPr>
                <w:rFonts w:ascii="Times New Roman" w:hAnsi="Times New Roman" w:cs="Times New Roman"/>
                <w:sz w:val="28"/>
                <w:szCs w:val="28"/>
              </w:rPr>
            </w:pPr>
            <w:r w:rsidRPr="00B33CC1">
              <w:rPr>
                <w:rFonts w:ascii="Times New Roman" w:hAnsi="Times New Roman" w:cs="Times New Roman"/>
                <w:sz w:val="28"/>
                <w:szCs w:val="28"/>
              </w:rPr>
              <w:t xml:space="preserve"> Innovatsiya va raqamli Transformatsiya topshirig'i</w:t>
            </w:r>
          </w:p>
        </w:tc>
      </w:tr>
      <w:tr w:rsidR="006B1229" w:rsidRPr="00B33CC1" w14:paraId="0CE88E1C" w14:textId="77777777" w:rsidTr="009D161C">
        <w:trPr>
          <w:trHeight w:val="285"/>
        </w:trPr>
        <w:tc>
          <w:tcPr>
            <w:tcW w:w="240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14FE8548" w14:textId="77777777" w:rsidR="006B1229" w:rsidRPr="00B33CC1" w:rsidRDefault="00D72143">
            <w:pPr>
              <w:spacing w:before="240" w:after="240"/>
              <w:ind w:left="-60"/>
              <w:rPr>
                <w:rFonts w:ascii="Times New Roman" w:hAnsi="Times New Roman" w:cs="Times New Roman"/>
                <w:b/>
                <w:sz w:val="28"/>
                <w:szCs w:val="28"/>
              </w:rPr>
            </w:pPr>
            <w:r w:rsidRPr="00B33CC1">
              <w:rPr>
                <w:rFonts w:ascii="Times New Roman" w:hAnsi="Times New Roman" w:cs="Times New Roman"/>
                <w:b/>
                <w:sz w:val="28"/>
                <w:szCs w:val="28"/>
              </w:rPr>
              <w:t>Baholovchi</w:t>
            </w:r>
          </w:p>
        </w:tc>
        <w:tc>
          <w:tcPr>
            <w:tcW w:w="695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34BC59B" w14:textId="235443A1" w:rsidR="006B1229" w:rsidRPr="00B33CC1" w:rsidRDefault="00B33CC1">
            <w:pPr>
              <w:spacing w:before="240" w:after="240"/>
              <w:ind w:left="-60"/>
              <w:rPr>
                <w:rFonts w:ascii="Times New Roman" w:hAnsi="Times New Roman" w:cs="Times New Roman"/>
                <w:sz w:val="28"/>
                <w:szCs w:val="28"/>
              </w:rPr>
            </w:pPr>
            <w:r>
              <w:rPr>
                <w:rFonts w:ascii="Times New Roman" w:hAnsi="Times New Roman" w:cs="Times New Roman"/>
                <w:sz w:val="28"/>
                <w:szCs w:val="28"/>
              </w:rPr>
              <w:t>Nozima Raximova</w:t>
            </w:r>
          </w:p>
        </w:tc>
      </w:tr>
      <w:tr w:rsidR="006B1229" w:rsidRPr="00B33CC1" w14:paraId="0B57EB51" w14:textId="77777777" w:rsidTr="009D161C">
        <w:trPr>
          <w:trHeight w:val="285"/>
        </w:trPr>
        <w:tc>
          <w:tcPr>
            <w:tcW w:w="240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50A08C3F" w14:textId="77777777" w:rsidR="006B1229" w:rsidRPr="00B33CC1" w:rsidRDefault="00D72143">
            <w:pPr>
              <w:spacing w:before="240" w:after="240"/>
              <w:ind w:left="-60"/>
              <w:rPr>
                <w:rFonts w:ascii="Times New Roman" w:hAnsi="Times New Roman" w:cs="Times New Roman"/>
                <w:b/>
                <w:sz w:val="28"/>
                <w:szCs w:val="28"/>
              </w:rPr>
            </w:pPr>
            <w:r w:rsidRPr="00B33CC1">
              <w:rPr>
                <w:rFonts w:ascii="Times New Roman" w:hAnsi="Times New Roman" w:cs="Times New Roman"/>
                <w:b/>
                <w:sz w:val="28"/>
                <w:szCs w:val="28"/>
              </w:rPr>
              <w:t>Berilgan sanasi</w:t>
            </w:r>
          </w:p>
        </w:tc>
        <w:tc>
          <w:tcPr>
            <w:tcW w:w="695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A312B53" w14:textId="77777777" w:rsidR="006B1229" w:rsidRPr="00B33CC1" w:rsidRDefault="00D72143">
            <w:pPr>
              <w:spacing w:before="240" w:after="240"/>
              <w:ind w:left="-60"/>
              <w:rPr>
                <w:rFonts w:ascii="Times New Roman" w:hAnsi="Times New Roman" w:cs="Times New Roman"/>
                <w:sz w:val="28"/>
                <w:szCs w:val="28"/>
              </w:rPr>
            </w:pPr>
            <w:r w:rsidRPr="00B33CC1">
              <w:rPr>
                <w:rFonts w:ascii="Times New Roman" w:hAnsi="Times New Roman" w:cs="Times New Roman"/>
                <w:sz w:val="28"/>
                <w:szCs w:val="28"/>
              </w:rPr>
              <w:t xml:space="preserve"> </w:t>
            </w:r>
          </w:p>
        </w:tc>
      </w:tr>
      <w:tr w:rsidR="006B1229" w:rsidRPr="00B33CC1" w14:paraId="1482EEDA" w14:textId="77777777" w:rsidTr="009D161C">
        <w:trPr>
          <w:trHeight w:val="285"/>
        </w:trPr>
        <w:tc>
          <w:tcPr>
            <w:tcW w:w="240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46EB45F0" w14:textId="77777777" w:rsidR="006B1229" w:rsidRPr="00B33CC1" w:rsidRDefault="00D72143">
            <w:pPr>
              <w:spacing w:before="240" w:after="240"/>
              <w:ind w:left="-60"/>
              <w:rPr>
                <w:rFonts w:ascii="Times New Roman" w:hAnsi="Times New Roman" w:cs="Times New Roman"/>
                <w:b/>
                <w:sz w:val="28"/>
                <w:szCs w:val="28"/>
              </w:rPr>
            </w:pPr>
            <w:r w:rsidRPr="00B33CC1">
              <w:rPr>
                <w:rFonts w:ascii="Times New Roman" w:hAnsi="Times New Roman" w:cs="Times New Roman"/>
                <w:b/>
                <w:sz w:val="28"/>
                <w:szCs w:val="28"/>
              </w:rPr>
              <w:lastRenderedPageBreak/>
              <w:t>Belgilangan muddatda topshiring</w:t>
            </w:r>
          </w:p>
        </w:tc>
        <w:tc>
          <w:tcPr>
            <w:tcW w:w="695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AE6D4EA" w14:textId="77777777" w:rsidR="006B1229" w:rsidRPr="00B33CC1" w:rsidRDefault="00D72143">
            <w:pPr>
              <w:spacing w:before="240" w:after="240"/>
              <w:ind w:left="-60"/>
              <w:rPr>
                <w:rFonts w:ascii="Times New Roman" w:hAnsi="Times New Roman" w:cs="Times New Roman"/>
                <w:sz w:val="28"/>
                <w:szCs w:val="28"/>
              </w:rPr>
            </w:pPr>
            <w:r w:rsidRPr="00B33CC1">
              <w:rPr>
                <w:rFonts w:ascii="Times New Roman" w:hAnsi="Times New Roman" w:cs="Times New Roman"/>
                <w:sz w:val="28"/>
                <w:szCs w:val="28"/>
              </w:rPr>
              <w:t xml:space="preserve"> </w:t>
            </w:r>
          </w:p>
        </w:tc>
      </w:tr>
      <w:tr w:rsidR="006B1229" w:rsidRPr="00B33CC1" w14:paraId="6A134695" w14:textId="77777777" w:rsidTr="009D161C">
        <w:trPr>
          <w:trHeight w:val="13050"/>
        </w:trPr>
        <w:tc>
          <w:tcPr>
            <w:tcW w:w="240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7E11CC80" w14:textId="72B34975" w:rsidR="006B1229" w:rsidRPr="00B33CC1" w:rsidRDefault="00D72143">
            <w:pPr>
              <w:spacing w:before="240" w:after="240"/>
              <w:ind w:left="-60"/>
              <w:rPr>
                <w:rFonts w:ascii="Times New Roman" w:hAnsi="Times New Roman" w:cs="Times New Roman"/>
                <w:b/>
                <w:sz w:val="28"/>
                <w:szCs w:val="28"/>
              </w:rPr>
            </w:pPr>
            <w:r w:rsidRPr="00B33CC1">
              <w:rPr>
                <w:rFonts w:ascii="Times New Roman" w:hAnsi="Times New Roman" w:cs="Times New Roman"/>
                <w:b/>
                <w:sz w:val="28"/>
                <w:szCs w:val="28"/>
              </w:rPr>
              <w:lastRenderedPageBreak/>
              <w:t>Ssenariy yoki kontekst</w:t>
            </w:r>
          </w:p>
        </w:tc>
        <w:tc>
          <w:tcPr>
            <w:tcW w:w="695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BDF4A42" w14:textId="77777777" w:rsidR="006B1229" w:rsidRPr="00B33CC1" w:rsidRDefault="00D72143">
            <w:pPr>
              <w:spacing w:before="240" w:after="240"/>
              <w:ind w:left="-60"/>
              <w:rPr>
                <w:rFonts w:ascii="Times New Roman" w:hAnsi="Times New Roman" w:cs="Times New Roman"/>
                <w:b/>
                <w:sz w:val="28"/>
                <w:szCs w:val="28"/>
              </w:rPr>
            </w:pPr>
            <w:r w:rsidRPr="00B33CC1">
              <w:rPr>
                <w:rFonts w:ascii="Times New Roman" w:hAnsi="Times New Roman" w:cs="Times New Roman"/>
                <w:b/>
                <w:sz w:val="28"/>
                <w:szCs w:val="28"/>
              </w:rPr>
              <w:t>Ssenariy:</w:t>
            </w:r>
          </w:p>
          <w:p w14:paraId="7E19383A" w14:textId="77777777" w:rsidR="00B33CC1" w:rsidRPr="00B33CC1" w:rsidRDefault="00B33CC1" w:rsidP="00B33CC1">
            <w:pPr>
              <w:spacing w:before="100" w:beforeAutospacing="1" w:after="100" w:afterAutospacing="1" w:line="240" w:lineRule="auto"/>
              <w:rPr>
                <w:rFonts w:ascii="Times New Roman" w:eastAsia="Times New Roman" w:hAnsi="Times New Roman" w:cs="Times New Roman"/>
                <w:sz w:val="28"/>
                <w:szCs w:val="28"/>
                <w:lang w:val="en-US" w:eastAsia="ru-RU"/>
              </w:rPr>
            </w:pPr>
            <w:r w:rsidRPr="00B33CC1">
              <w:rPr>
                <w:rFonts w:ascii="Times New Roman" w:eastAsia="Times New Roman" w:hAnsi="Times New Roman" w:cs="Times New Roman"/>
                <w:b/>
                <w:bCs/>
                <w:sz w:val="28"/>
                <w:szCs w:val="28"/>
                <w:lang w:val="en-US" w:eastAsia="ru-RU"/>
              </w:rPr>
              <w:t>Siz HealthFirst nomli sog‘liqni saqlash tashkilotining IT bo‘yicha kichik maslahatchisi sifatida ishlayapsiz.</w:t>
            </w:r>
          </w:p>
          <w:p w14:paraId="288EFBA3" w14:textId="77777777" w:rsidR="00B33CC1" w:rsidRPr="00B33CC1" w:rsidRDefault="00B33CC1" w:rsidP="00B33CC1">
            <w:pPr>
              <w:spacing w:before="100" w:beforeAutospacing="1" w:after="100" w:afterAutospacing="1" w:line="240" w:lineRule="auto"/>
              <w:rPr>
                <w:rFonts w:ascii="Times New Roman" w:eastAsia="Times New Roman" w:hAnsi="Times New Roman" w:cs="Times New Roman"/>
                <w:sz w:val="28"/>
                <w:szCs w:val="28"/>
                <w:lang w:val="en-US" w:eastAsia="ru-RU"/>
              </w:rPr>
            </w:pPr>
            <w:r w:rsidRPr="00B33CC1">
              <w:rPr>
                <w:rFonts w:ascii="Times New Roman" w:eastAsia="Times New Roman" w:hAnsi="Times New Roman" w:cs="Times New Roman"/>
                <w:sz w:val="28"/>
                <w:szCs w:val="28"/>
                <w:lang w:val="en-US" w:eastAsia="ru-RU"/>
              </w:rPr>
              <w:t>HealthFirst – bu mintaqaviy darajada faoliyat yurituvchi, uzoq yillik tarixga ega bo‘lgan sog‘liqni saqlash muassasasi bo‘lib, ko‘plab klinikalar, shifokorlar va laboratoriyalar tarmog‘iga ega. Biroq, zamonaviy texnologiyalarning tez rivojlanishi, bemorlar kutgan xizmat sifati va sog‘liqni saqlashga oid raqamli yechimlarning kengayishi tufayli HealthFirst o‘z faoliyatini modernizatsiya qilish zarurligini anglab yetmoqda.</w:t>
            </w:r>
          </w:p>
          <w:p w14:paraId="10586BB8" w14:textId="77777777" w:rsidR="00B33CC1" w:rsidRPr="00B33CC1" w:rsidRDefault="00B33CC1" w:rsidP="00B33CC1">
            <w:pPr>
              <w:spacing w:before="100" w:beforeAutospacing="1" w:after="100" w:afterAutospacing="1" w:line="240" w:lineRule="auto"/>
              <w:rPr>
                <w:rFonts w:ascii="Times New Roman" w:eastAsia="Times New Roman" w:hAnsi="Times New Roman" w:cs="Times New Roman"/>
                <w:sz w:val="28"/>
                <w:szCs w:val="28"/>
                <w:lang w:val="en-US" w:eastAsia="ru-RU"/>
              </w:rPr>
            </w:pPr>
            <w:r w:rsidRPr="00B33CC1">
              <w:rPr>
                <w:rFonts w:ascii="Times New Roman" w:eastAsia="Times New Roman" w:hAnsi="Times New Roman" w:cs="Times New Roman"/>
                <w:sz w:val="28"/>
                <w:szCs w:val="28"/>
                <w:lang w:val="en-US" w:eastAsia="ru-RU"/>
              </w:rPr>
              <w:t>Tashkilot bemorlarga qulay, samarali va shaxsga yo‘naltirilgan xizmatlar ko‘rsatish uchun raqamli transformatsiyani boshlashga qaror qilgan. Bu jarayonda ular sizni raqamli transformatsiya bo‘yicha maslahatchi sifatida yollashgan.</w:t>
            </w:r>
          </w:p>
          <w:p w14:paraId="4E910103" w14:textId="77777777" w:rsidR="00B33CC1" w:rsidRPr="00B33CC1" w:rsidRDefault="00D72143" w:rsidP="00B33CC1">
            <w:pPr>
              <w:spacing w:before="240" w:after="240"/>
              <w:ind w:left="-60"/>
              <w:rPr>
                <w:rFonts w:ascii="Times New Roman" w:hAnsi="Times New Roman" w:cs="Times New Roman"/>
                <w:sz w:val="28"/>
                <w:szCs w:val="28"/>
              </w:rPr>
            </w:pPr>
            <w:r w:rsidRPr="00B33CC1">
              <w:rPr>
                <w:rFonts w:ascii="Times New Roman" w:hAnsi="Times New Roman" w:cs="Times New Roman"/>
                <w:b/>
                <w:sz w:val="28"/>
                <w:szCs w:val="28"/>
              </w:rPr>
              <w:t xml:space="preserve">Loyiha tavsifi </w:t>
            </w:r>
            <w:r w:rsidRPr="00B33CC1">
              <w:rPr>
                <w:rFonts w:ascii="Times New Roman" w:hAnsi="Times New Roman" w:cs="Times New Roman"/>
                <w:sz w:val="28"/>
                <w:szCs w:val="28"/>
              </w:rPr>
              <w:t>:</w:t>
            </w:r>
          </w:p>
          <w:p w14:paraId="04E0893C" w14:textId="2212FDB4" w:rsidR="00B33CC1" w:rsidRPr="00B33CC1" w:rsidRDefault="00B33CC1" w:rsidP="00B33CC1">
            <w:pPr>
              <w:spacing w:before="240" w:after="240"/>
              <w:ind w:left="-60"/>
              <w:rPr>
                <w:rFonts w:ascii="Times New Roman" w:hAnsi="Times New Roman" w:cs="Times New Roman"/>
                <w:sz w:val="28"/>
                <w:szCs w:val="28"/>
              </w:rPr>
            </w:pPr>
            <w:r w:rsidRPr="00B33CC1">
              <w:rPr>
                <w:rFonts w:ascii="Times New Roman" w:hAnsi="Times New Roman" w:cs="Times New Roman"/>
                <w:sz w:val="28"/>
                <w:szCs w:val="28"/>
              </w:rPr>
              <w:t xml:space="preserve">HealthFirst tomonidan yollangan maslahatchi sifatida sizning asosiy vazifangiz </w:t>
            </w:r>
            <w:r>
              <w:rPr>
                <w:rFonts w:ascii="Times New Roman" w:hAnsi="Times New Roman" w:cs="Times New Roman"/>
                <w:sz w:val="28"/>
                <w:szCs w:val="28"/>
              </w:rPr>
              <w:t xml:space="preserve">tashkilotda qanday raqamli transformatsiya turlaridan foydalanilgan, </w:t>
            </w:r>
            <w:r w:rsidRPr="00B33CC1">
              <w:rPr>
                <w:rFonts w:ascii="Times New Roman" w:hAnsi="Times New Roman" w:cs="Times New Roman"/>
                <w:sz w:val="28"/>
                <w:szCs w:val="28"/>
              </w:rPr>
              <w:t>tashkilotning raqamli yetuklik darajasini baholash, raqamli innovatsiyalar uchun imkoniyatlarni aniqlash va sog‘liqni saqlash xizmatlarini raqamli shakllantirishga oid strategiyalarni ishlab chiqishdan iborat.</w:t>
            </w:r>
          </w:p>
          <w:p w14:paraId="34FD699C" w14:textId="77777777" w:rsidR="00B33CC1" w:rsidRPr="00B33CC1" w:rsidRDefault="00B33CC1" w:rsidP="00B33CC1">
            <w:pPr>
              <w:spacing w:before="100" w:beforeAutospacing="1" w:after="100" w:afterAutospacing="1"/>
              <w:rPr>
                <w:rFonts w:ascii="Times New Roman" w:hAnsi="Times New Roman" w:cs="Times New Roman"/>
                <w:sz w:val="28"/>
                <w:szCs w:val="28"/>
              </w:rPr>
            </w:pPr>
            <w:r w:rsidRPr="00B33CC1">
              <w:rPr>
                <w:rFonts w:ascii="Times New Roman" w:hAnsi="Times New Roman" w:cs="Times New Roman"/>
                <w:sz w:val="28"/>
                <w:szCs w:val="28"/>
              </w:rPr>
              <w:t>Sizning rolingiz quyidagilarni o‘z ichiga oladi:</w:t>
            </w:r>
          </w:p>
          <w:p w14:paraId="78C962F4" w14:textId="3BD8918B" w:rsidR="00B33CC1" w:rsidRPr="00B33CC1" w:rsidRDefault="00B33CC1" w:rsidP="00B33CC1">
            <w:pPr>
              <w:pStyle w:val="a9"/>
              <w:numPr>
                <w:ilvl w:val="0"/>
                <w:numId w:val="2"/>
              </w:numPr>
              <w:spacing w:before="100" w:beforeAutospacing="1" w:after="100" w:afterAutospacing="1" w:line="240" w:lineRule="auto"/>
              <w:rPr>
                <w:rFonts w:ascii="Times New Roman" w:hAnsi="Times New Roman" w:cs="Times New Roman"/>
                <w:sz w:val="28"/>
                <w:szCs w:val="28"/>
              </w:rPr>
            </w:pPr>
            <w:r w:rsidRPr="00B33CC1">
              <w:rPr>
                <w:rFonts w:ascii="Times New Roman" w:hAnsi="Times New Roman" w:cs="Times New Roman"/>
                <w:sz w:val="28"/>
                <w:szCs w:val="28"/>
              </w:rPr>
              <w:t>Tashkilotning mavjud IT infratuzilmasi, ma’lumotlarni boshqarish tizimi va bemor tajribasi jarayonlarini tahlil qilish.</w:t>
            </w:r>
          </w:p>
          <w:p w14:paraId="60E63050" w14:textId="77777777" w:rsidR="00B33CC1" w:rsidRPr="00B33CC1" w:rsidRDefault="00B33CC1" w:rsidP="00B33CC1">
            <w:pPr>
              <w:numPr>
                <w:ilvl w:val="0"/>
                <w:numId w:val="2"/>
              </w:numPr>
              <w:spacing w:before="100" w:beforeAutospacing="1" w:after="100" w:afterAutospacing="1" w:line="240" w:lineRule="auto"/>
              <w:rPr>
                <w:rFonts w:ascii="Times New Roman" w:hAnsi="Times New Roman" w:cs="Times New Roman"/>
                <w:sz w:val="28"/>
                <w:szCs w:val="28"/>
              </w:rPr>
            </w:pPr>
            <w:r w:rsidRPr="00B33CC1">
              <w:rPr>
                <w:rFonts w:ascii="Times New Roman" w:hAnsi="Times New Roman" w:cs="Times New Roman"/>
                <w:sz w:val="28"/>
                <w:szCs w:val="28"/>
              </w:rPr>
              <w:t>Sanoatdagi ilg‘or tajribalarni va texnologik trendlarni o‘rganish (masalan, telemeditsina, sun’iy intellekt asosidagi diagnostika, IoT tibbiyot qurilmalari).</w:t>
            </w:r>
          </w:p>
          <w:p w14:paraId="79D848B2" w14:textId="77777777" w:rsidR="00B33CC1" w:rsidRPr="00B33CC1" w:rsidRDefault="00B33CC1" w:rsidP="00B33CC1">
            <w:pPr>
              <w:numPr>
                <w:ilvl w:val="0"/>
                <w:numId w:val="2"/>
              </w:numPr>
              <w:spacing w:before="100" w:beforeAutospacing="1" w:after="100" w:afterAutospacing="1" w:line="240" w:lineRule="auto"/>
              <w:rPr>
                <w:rFonts w:ascii="Times New Roman" w:hAnsi="Times New Roman" w:cs="Times New Roman"/>
                <w:sz w:val="28"/>
                <w:szCs w:val="28"/>
              </w:rPr>
            </w:pPr>
            <w:r w:rsidRPr="00B33CC1">
              <w:rPr>
                <w:rFonts w:ascii="Times New Roman" w:hAnsi="Times New Roman" w:cs="Times New Roman"/>
                <w:sz w:val="28"/>
                <w:szCs w:val="28"/>
              </w:rPr>
              <w:lastRenderedPageBreak/>
              <w:t>Bemorlar ehtiyojlariga mos innovatsion yechimlarni tavsiya qilish.</w:t>
            </w:r>
          </w:p>
          <w:p w14:paraId="7969DA7C" w14:textId="77777777" w:rsidR="00B33CC1" w:rsidRPr="00B33CC1" w:rsidRDefault="00B33CC1" w:rsidP="00B33CC1">
            <w:pPr>
              <w:numPr>
                <w:ilvl w:val="0"/>
                <w:numId w:val="2"/>
              </w:numPr>
              <w:spacing w:before="100" w:beforeAutospacing="1" w:after="100" w:afterAutospacing="1" w:line="240" w:lineRule="auto"/>
              <w:rPr>
                <w:rFonts w:ascii="Times New Roman" w:hAnsi="Times New Roman" w:cs="Times New Roman"/>
                <w:sz w:val="28"/>
                <w:szCs w:val="28"/>
              </w:rPr>
            </w:pPr>
            <w:r w:rsidRPr="00B33CC1">
              <w:rPr>
                <w:rFonts w:ascii="Times New Roman" w:hAnsi="Times New Roman" w:cs="Times New Roman"/>
                <w:sz w:val="28"/>
                <w:szCs w:val="28"/>
              </w:rPr>
              <w:t>Sog‘liqni saqlash xizmatlarini raqamli transformatsiya qilish bo‘yicha bosqichma-bosqich strategik rejani ishlab chiqish.</w:t>
            </w:r>
          </w:p>
          <w:p w14:paraId="6CEFB0C5" w14:textId="77777777" w:rsidR="00B33CC1" w:rsidRPr="00B33CC1" w:rsidRDefault="00B33CC1" w:rsidP="00B33CC1">
            <w:pPr>
              <w:numPr>
                <w:ilvl w:val="0"/>
                <w:numId w:val="2"/>
              </w:numPr>
              <w:spacing w:before="100" w:beforeAutospacing="1" w:after="100" w:afterAutospacing="1" w:line="240" w:lineRule="auto"/>
              <w:rPr>
                <w:rFonts w:ascii="Times New Roman" w:hAnsi="Times New Roman" w:cs="Times New Roman"/>
                <w:sz w:val="28"/>
                <w:szCs w:val="28"/>
              </w:rPr>
            </w:pPr>
            <w:r w:rsidRPr="00B33CC1">
              <w:rPr>
                <w:rFonts w:ascii="Times New Roman" w:hAnsi="Times New Roman" w:cs="Times New Roman"/>
                <w:sz w:val="28"/>
                <w:szCs w:val="28"/>
              </w:rPr>
              <w:t>Transformatsiyani muvaffaqiyatli amalga oshirish uchun asosiy manfaatdor tomonlar va resurslarni belgilash.</w:t>
            </w:r>
          </w:p>
          <w:p w14:paraId="66C155CD" w14:textId="77777777" w:rsidR="006B1229" w:rsidRPr="00B33CC1" w:rsidRDefault="00D72143">
            <w:pPr>
              <w:spacing w:before="240" w:after="240"/>
              <w:rPr>
                <w:rFonts w:ascii="Times New Roman" w:hAnsi="Times New Roman" w:cs="Times New Roman"/>
                <w:sz w:val="28"/>
                <w:szCs w:val="28"/>
              </w:rPr>
            </w:pPr>
            <w:r w:rsidRPr="00B33CC1">
              <w:rPr>
                <w:rFonts w:ascii="Times New Roman" w:hAnsi="Times New Roman" w:cs="Times New Roman"/>
                <w:sz w:val="28"/>
                <w:szCs w:val="28"/>
              </w:rPr>
              <w:t>Formatlash mezonlari:</w:t>
            </w:r>
          </w:p>
          <w:p w14:paraId="22058CCA" w14:textId="77777777" w:rsidR="006B1229" w:rsidRPr="00B33CC1" w:rsidRDefault="00D72143">
            <w:pPr>
              <w:spacing w:before="240" w:after="240"/>
              <w:rPr>
                <w:rFonts w:ascii="Times New Roman" w:hAnsi="Times New Roman" w:cs="Times New Roman"/>
                <w:sz w:val="28"/>
                <w:szCs w:val="28"/>
              </w:rPr>
            </w:pPr>
            <w:r w:rsidRPr="00B33CC1">
              <w:rPr>
                <w:rFonts w:ascii="Times New Roman" w:hAnsi="Times New Roman" w:cs="Times New Roman"/>
                <w:sz w:val="28"/>
                <w:szCs w:val="28"/>
              </w:rPr>
              <w:t>Garvard havola uslubiga rioya qiling.</w:t>
            </w:r>
          </w:p>
          <w:p w14:paraId="49F6E9C3" w14:textId="457A2123" w:rsidR="006B1229" w:rsidRPr="00061C7C" w:rsidRDefault="00D72143">
            <w:pPr>
              <w:spacing w:before="240" w:after="240"/>
              <w:rPr>
                <w:rFonts w:ascii="Times New Roman" w:hAnsi="Times New Roman" w:cs="Times New Roman"/>
                <w:sz w:val="28"/>
                <w:szCs w:val="28"/>
                <w:lang w:val="en-US"/>
              </w:rPr>
            </w:pPr>
            <w:r w:rsidRPr="00B33CC1">
              <w:rPr>
                <w:rFonts w:ascii="Times New Roman" w:hAnsi="Times New Roman" w:cs="Times New Roman"/>
                <w:sz w:val="28"/>
                <w:szCs w:val="28"/>
              </w:rPr>
              <w:t xml:space="preserve">Shriftlar oilasi: Times New Roman </w:t>
            </w:r>
            <w:r w:rsidR="00061C7C">
              <w:rPr>
                <w:rFonts w:ascii="Times New Roman" w:hAnsi="Times New Roman" w:cs="Times New Roman"/>
                <w:sz w:val="28"/>
                <w:szCs w:val="28"/>
                <w:lang w:val="en-US"/>
              </w:rPr>
              <w:t>va Calibri</w:t>
            </w:r>
            <w:bookmarkStart w:id="0" w:name="_GoBack"/>
            <w:bookmarkEnd w:id="0"/>
          </w:p>
          <w:p w14:paraId="2072C984" w14:textId="77777777" w:rsidR="006B1229" w:rsidRPr="00B33CC1" w:rsidRDefault="00D72143">
            <w:pPr>
              <w:spacing w:before="240" w:after="240"/>
              <w:rPr>
                <w:rFonts w:ascii="Times New Roman" w:hAnsi="Times New Roman" w:cs="Times New Roman"/>
                <w:sz w:val="28"/>
                <w:szCs w:val="28"/>
              </w:rPr>
            </w:pPr>
            <w:r w:rsidRPr="00B33CC1">
              <w:rPr>
                <w:rFonts w:ascii="Times New Roman" w:hAnsi="Times New Roman" w:cs="Times New Roman"/>
                <w:sz w:val="28"/>
                <w:szCs w:val="28"/>
              </w:rPr>
              <w:t>Shrift rangi: FAQAT qora</w:t>
            </w:r>
          </w:p>
          <w:p w14:paraId="6EA9811A" w14:textId="614F6E26" w:rsidR="006B1229" w:rsidRPr="00061C7C" w:rsidRDefault="00D72143">
            <w:pPr>
              <w:spacing w:before="240" w:after="240"/>
              <w:rPr>
                <w:rFonts w:ascii="Times New Roman" w:hAnsi="Times New Roman" w:cs="Times New Roman"/>
                <w:sz w:val="28"/>
                <w:szCs w:val="28"/>
                <w:lang w:val="en-US"/>
              </w:rPr>
            </w:pPr>
            <w:r w:rsidRPr="00B33CC1">
              <w:rPr>
                <w:rFonts w:ascii="Times New Roman" w:hAnsi="Times New Roman" w:cs="Times New Roman"/>
                <w:sz w:val="28"/>
                <w:szCs w:val="28"/>
              </w:rPr>
              <w:t>Shrift hajmi: 1</w:t>
            </w:r>
            <w:r w:rsidR="00061C7C" w:rsidRPr="00061C7C">
              <w:rPr>
                <w:rFonts w:ascii="Times New Roman" w:hAnsi="Times New Roman" w:cs="Times New Roman"/>
                <w:sz w:val="28"/>
                <w:szCs w:val="28"/>
                <w:lang w:val="en-US"/>
              </w:rPr>
              <w:t>2</w:t>
            </w:r>
          </w:p>
          <w:p w14:paraId="77CAAC77" w14:textId="77777777" w:rsidR="006B1229" w:rsidRPr="00B33CC1" w:rsidRDefault="00D72143">
            <w:pPr>
              <w:spacing w:before="240" w:after="240"/>
              <w:rPr>
                <w:rFonts w:ascii="Times New Roman" w:hAnsi="Times New Roman" w:cs="Times New Roman"/>
                <w:sz w:val="28"/>
                <w:szCs w:val="28"/>
              </w:rPr>
            </w:pPr>
            <w:r w:rsidRPr="00B33CC1">
              <w:rPr>
                <w:rFonts w:ascii="Times New Roman" w:hAnsi="Times New Roman" w:cs="Times New Roman"/>
                <w:sz w:val="28"/>
                <w:szCs w:val="28"/>
              </w:rPr>
              <w:t>Shrift sarlavhasi hajmi: 13</w:t>
            </w:r>
          </w:p>
          <w:p w14:paraId="35475255" w14:textId="77777777" w:rsidR="006B1229" w:rsidRPr="00B33CC1" w:rsidRDefault="00D72143">
            <w:pPr>
              <w:spacing w:before="240" w:after="240"/>
              <w:rPr>
                <w:rFonts w:ascii="Times New Roman" w:hAnsi="Times New Roman" w:cs="Times New Roman"/>
                <w:sz w:val="28"/>
                <w:szCs w:val="28"/>
              </w:rPr>
            </w:pPr>
            <w:r w:rsidRPr="00B33CC1">
              <w:rPr>
                <w:rFonts w:ascii="Times New Roman" w:hAnsi="Times New Roman" w:cs="Times New Roman"/>
                <w:sz w:val="28"/>
                <w:szCs w:val="28"/>
              </w:rPr>
              <w:t>So'z chegarasi: kamida 3 000 so'z</w:t>
            </w:r>
          </w:p>
          <w:p w14:paraId="0C2E5F86" w14:textId="77777777" w:rsidR="006B1229" w:rsidRPr="00B33CC1" w:rsidRDefault="006B1229">
            <w:pPr>
              <w:spacing w:before="240" w:after="240"/>
              <w:rPr>
                <w:rFonts w:ascii="Times New Roman" w:hAnsi="Times New Roman" w:cs="Times New Roman"/>
                <w:sz w:val="28"/>
                <w:szCs w:val="28"/>
              </w:rPr>
            </w:pPr>
          </w:p>
        </w:tc>
      </w:tr>
      <w:tr w:rsidR="006B1229" w:rsidRPr="00B33CC1" w14:paraId="1DAD957E" w14:textId="77777777" w:rsidTr="009D161C">
        <w:trPr>
          <w:trHeight w:val="10521"/>
        </w:trPr>
        <w:tc>
          <w:tcPr>
            <w:tcW w:w="240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0087B719" w14:textId="77777777" w:rsidR="006B1229" w:rsidRPr="00B33CC1" w:rsidRDefault="00D72143">
            <w:pPr>
              <w:spacing w:before="240" w:after="240"/>
              <w:ind w:left="-60"/>
              <w:jc w:val="center"/>
              <w:rPr>
                <w:rFonts w:ascii="Times New Roman" w:hAnsi="Times New Roman" w:cs="Times New Roman"/>
                <w:b/>
                <w:sz w:val="28"/>
                <w:szCs w:val="28"/>
              </w:rPr>
            </w:pPr>
            <w:r w:rsidRPr="00B33CC1">
              <w:rPr>
                <w:rFonts w:ascii="Times New Roman" w:hAnsi="Times New Roman" w:cs="Times New Roman"/>
                <w:b/>
                <w:sz w:val="28"/>
                <w:szCs w:val="28"/>
              </w:rPr>
              <w:lastRenderedPageBreak/>
              <w:t>VAZIFA</w:t>
            </w:r>
          </w:p>
        </w:tc>
        <w:tc>
          <w:tcPr>
            <w:tcW w:w="695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187DBF2" w14:textId="77777777" w:rsidR="006B1229" w:rsidRPr="00B33CC1" w:rsidRDefault="00D72143">
            <w:pPr>
              <w:spacing w:before="240"/>
              <w:jc w:val="both"/>
              <w:rPr>
                <w:rFonts w:ascii="Times New Roman" w:hAnsi="Times New Roman" w:cs="Times New Roman"/>
                <w:b/>
                <w:sz w:val="28"/>
                <w:szCs w:val="28"/>
              </w:rPr>
            </w:pPr>
            <w:r w:rsidRPr="00B33CC1">
              <w:rPr>
                <w:rFonts w:ascii="Times New Roman" w:hAnsi="Times New Roman" w:cs="Times New Roman"/>
                <w:sz w:val="28"/>
                <w:szCs w:val="28"/>
              </w:rPr>
              <w:t>Ushbu loyihaning birinchi talabi, siz qondirishingiz kerak bo'lgan dastlabki hujjatlarni taqdim etishdir:</w:t>
            </w:r>
          </w:p>
          <w:p w14:paraId="040DD705" w14:textId="77777777" w:rsidR="006B1229" w:rsidRPr="00B33CC1" w:rsidRDefault="00D72143">
            <w:pPr>
              <w:numPr>
                <w:ilvl w:val="0"/>
                <w:numId w:val="1"/>
              </w:numPr>
              <w:jc w:val="both"/>
              <w:rPr>
                <w:rFonts w:ascii="Times New Roman" w:hAnsi="Times New Roman" w:cs="Times New Roman"/>
                <w:b/>
                <w:sz w:val="28"/>
                <w:szCs w:val="28"/>
              </w:rPr>
            </w:pPr>
            <w:r w:rsidRPr="00B33CC1">
              <w:rPr>
                <w:rFonts w:ascii="Times New Roman" w:hAnsi="Times New Roman" w:cs="Times New Roman"/>
                <w:b/>
                <w:sz w:val="28"/>
                <w:szCs w:val="28"/>
              </w:rPr>
              <w:t>Raqamli innovatsiyalarni tushuntiring va raqamli ixtirolar bilan taqqoslaganda uning tashkilotlar uchun ahamiyatini aniqlang.</w:t>
            </w:r>
          </w:p>
          <w:p w14:paraId="21FE7C76" w14:textId="77777777" w:rsidR="006B1229" w:rsidRPr="00B33CC1" w:rsidRDefault="00D72143">
            <w:pPr>
              <w:numPr>
                <w:ilvl w:val="0"/>
                <w:numId w:val="1"/>
              </w:numPr>
              <w:jc w:val="both"/>
              <w:rPr>
                <w:rFonts w:ascii="Times New Roman" w:hAnsi="Times New Roman" w:cs="Times New Roman"/>
                <w:b/>
                <w:sz w:val="28"/>
                <w:szCs w:val="28"/>
              </w:rPr>
            </w:pPr>
            <w:r w:rsidRPr="00B33CC1">
              <w:rPr>
                <w:rFonts w:ascii="Times New Roman" w:hAnsi="Times New Roman" w:cs="Times New Roman"/>
                <w:b/>
                <w:sz w:val="28"/>
                <w:szCs w:val="28"/>
              </w:rPr>
              <w:t>Tashkiliy qarashlar, etakchilik, madaniyat va jamoaviy ish buzg'unchi raqamli innovatsiyalardan qanday foydalanishi mumkinligini tushuntiring.</w:t>
            </w:r>
          </w:p>
          <w:p w14:paraId="3AF983B3" w14:textId="77777777" w:rsidR="006B1229" w:rsidRPr="00B33CC1" w:rsidRDefault="00D72143">
            <w:pPr>
              <w:numPr>
                <w:ilvl w:val="0"/>
                <w:numId w:val="1"/>
              </w:numPr>
              <w:jc w:val="both"/>
              <w:rPr>
                <w:rFonts w:ascii="Times New Roman" w:hAnsi="Times New Roman" w:cs="Times New Roman"/>
                <w:b/>
                <w:sz w:val="28"/>
                <w:szCs w:val="28"/>
              </w:rPr>
            </w:pPr>
            <w:r w:rsidRPr="00B33CC1">
              <w:rPr>
                <w:rFonts w:ascii="Times New Roman" w:hAnsi="Times New Roman" w:cs="Times New Roman"/>
                <w:b/>
                <w:sz w:val="28"/>
                <w:szCs w:val="28"/>
              </w:rPr>
              <w:t>Raqamli innovatsiyalarning turli manbalarini va tashkilotlar qanday qilib buzuvchi innovatsiyalar muhiti va madaniyatini rivojlantirishi va rivojlantirishi mumkinligini tahlil qiling.</w:t>
            </w:r>
          </w:p>
          <w:p w14:paraId="113E32C9" w14:textId="77777777" w:rsidR="006B1229" w:rsidRPr="00B33CC1" w:rsidRDefault="00D72143">
            <w:pPr>
              <w:numPr>
                <w:ilvl w:val="0"/>
                <w:numId w:val="1"/>
              </w:numPr>
              <w:jc w:val="both"/>
              <w:rPr>
                <w:rFonts w:ascii="Times New Roman" w:hAnsi="Times New Roman" w:cs="Times New Roman"/>
                <w:b/>
                <w:sz w:val="28"/>
                <w:szCs w:val="28"/>
              </w:rPr>
            </w:pPr>
            <w:r w:rsidRPr="00B33CC1">
              <w:rPr>
                <w:rFonts w:ascii="Times New Roman" w:hAnsi="Times New Roman" w:cs="Times New Roman"/>
                <w:b/>
                <w:sz w:val="28"/>
                <w:szCs w:val="28"/>
              </w:rPr>
              <w:t>Raqamli transformatsiyaning turli turlarini misollar bilan tushuntiring.</w:t>
            </w:r>
            <w:r w:rsidRPr="00B33CC1">
              <w:rPr>
                <w:rFonts w:ascii="Times New Roman" w:hAnsi="Times New Roman" w:cs="Times New Roman"/>
                <w:b/>
                <w:sz w:val="28"/>
                <w:szCs w:val="28"/>
              </w:rPr>
              <w:tab/>
            </w:r>
          </w:p>
          <w:p w14:paraId="1A2F0ACF" w14:textId="77777777" w:rsidR="006B1229" w:rsidRPr="00B33CC1" w:rsidRDefault="00D72143">
            <w:pPr>
              <w:numPr>
                <w:ilvl w:val="0"/>
                <w:numId w:val="1"/>
              </w:numPr>
              <w:jc w:val="both"/>
              <w:rPr>
                <w:rFonts w:ascii="Times New Roman" w:hAnsi="Times New Roman" w:cs="Times New Roman"/>
                <w:b/>
                <w:sz w:val="28"/>
                <w:szCs w:val="28"/>
              </w:rPr>
            </w:pPr>
            <w:r w:rsidRPr="00B33CC1">
              <w:rPr>
                <w:rFonts w:ascii="Times New Roman" w:hAnsi="Times New Roman" w:cs="Times New Roman"/>
                <w:b/>
                <w:sz w:val="28"/>
                <w:szCs w:val="28"/>
              </w:rPr>
              <w:t>Tashkiliy kontekstda raqamli transformatsiyaning har bir turini qo'llash uchun biznes strategiyasining rolini baholang.</w:t>
            </w:r>
          </w:p>
          <w:p w14:paraId="19BE6D1C" w14:textId="77777777" w:rsidR="006B1229" w:rsidRPr="00B33CC1" w:rsidRDefault="00D72143">
            <w:pPr>
              <w:numPr>
                <w:ilvl w:val="0"/>
                <w:numId w:val="1"/>
              </w:numPr>
              <w:jc w:val="both"/>
              <w:rPr>
                <w:rFonts w:ascii="Times New Roman" w:hAnsi="Times New Roman" w:cs="Times New Roman"/>
                <w:b/>
                <w:sz w:val="28"/>
                <w:szCs w:val="28"/>
              </w:rPr>
            </w:pPr>
            <w:r w:rsidRPr="00B33CC1">
              <w:rPr>
                <w:rFonts w:ascii="Times New Roman" w:hAnsi="Times New Roman" w:cs="Times New Roman"/>
                <w:b/>
                <w:sz w:val="28"/>
                <w:szCs w:val="28"/>
              </w:rPr>
              <w:t>Tashkilot uchun transformatsiya biznesini, jumladan, moliyalashtirishga kirish usullarini yarating.</w:t>
            </w:r>
          </w:p>
          <w:p w14:paraId="396C90B5" w14:textId="77777777" w:rsidR="006B1229" w:rsidRPr="00B33CC1" w:rsidRDefault="00D72143">
            <w:pPr>
              <w:numPr>
                <w:ilvl w:val="0"/>
                <w:numId w:val="1"/>
              </w:numPr>
              <w:jc w:val="both"/>
              <w:rPr>
                <w:rFonts w:ascii="Times New Roman" w:hAnsi="Times New Roman" w:cs="Times New Roman"/>
                <w:b/>
                <w:sz w:val="28"/>
                <w:szCs w:val="28"/>
              </w:rPr>
            </w:pPr>
            <w:r w:rsidRPr="00B33CC1">
              <w:rPr>
                <w:rFonts w:ascii="Times New Roman" w:hAnsi="Times New Roman" w:cs="Times New Roman"/>
                <w:b/>
                <w:sz w:val="28"/>
                <w:szCs w:val="28"/>
              </w:rPr>
              <w:t>Sinov, takrorlash va takomillashtirish uchun mavjud bo'lgan tegishli usullardan foydalangan holda uning umumiy samaradorligini qanday o'lchashni o'z ichiga olgan batafsil raqamli transformatsiya biznesini yarating.</w:t>
            </w:r>
            <w:r w:rsidRPr="00B33CC1">
              <w:rPr>
                <w:rFonts w:ascii="Times New Roman" w:hAnsi="Times New Roman" w:cs="Times New Roman"/>
                <w:b/>
                <w:sz w:val="28"/>
                <w:szCs w:val="28"/>
              </w:rPr>
              <w:tab/>
            </w:r>
          </w:p>
          <w:p w14:paraId="14F838D0" w14:textId="77777777" w:rsidR="006B1229" w:rsidRPr="00B33CC1" w:rsidRDefault="00D72143">
            <w:pPr>
              <w:numPr>
                <w:ilvl w:val="0"/>
                <w:numId w:val="1"/>
              </w:numPr>
              <w:jc w:val="both"/>
              <w:rPr>
                <w:rFonts w:ascii="Times New Roman" w:hAnsi="Times New Roman" w:cs="Times New Roman"/>
                <w:b/>
                <w:sz w:val="28"/>
                <w:szCs w:val="28"/>
              </w:rPr>
            </w:pPr>
            <w:r w:rsidRPr="00B33CC1">
              <w:rPr>
                <w:rFonts w:ascii="Times New Roman" w:hAnsi="Times New Roman" w:cs="Times New Roman"/>
                <w:b/>
                <w:sz w:val="28"/>
                <w:szCs w:val="28"/>
              </w:rPr>
              <w:t>Tashkilotlar bilim va intellektual mulkni rivojlantirish, saqlash va himoya qilish uchun foydalanishi mumkin bo'lgan turli xil vositalarni tushuntiring.</w:t>
            </w:r>
          </w:p>
          <w:p w14:paraId="11A83ADD" w14:textId="77777777" w:rsidR="006B1229" w:rsidRPr="00B33CC1" w:rsidRDefault="006B1229">
            <w:pPr>
              <w:jc w:val="both"/>
              <w:rPr>
                <w:rFonts w:ascii="Times New Roman" w:hAnsi="Times New Roman" w:cs="Times New Roman"/>
                <w:b/>
                <w:sz w:val="28"/>
                <w:szCs w:val="28"/>
              </w:rPr>
            </w:pPr>
          </w:p>
          <w:p w14:paraId="7DE6E5B5" w14:textId="77777777" w:rsidR="006B1229" w:rsidRPr="00B33CC1" w:rsidRDefault="00D72143">
            <w:pPr>
              <w:numPr>
                <w:ilvl w:val="0"/>
                <w:numId w:val="1"/>
              </w:numPr>
              <w:jc w:val="both"/>
              <w:rPr>
                <w:rFonts w:ascii="Times New Roman" w:hAnsi="Times New Roman" w:cs="Times New Roman"/>
                <w:b/>
                <w:sz w:val="28"/>
                <w:szCs w:val="28"/>
              </w:rPr>
            </w:pPr>
            <w:r w:rsidRPr="00B33CC1">
              <w:rPr>
                <w:rFonts w:ascii="Times New Roman" w:hAnsi="Times New Roman" w:cs="Times New Roman"/>
                <w:b/>
                <w:sz w:val="28"/>
                <w:szCs w:val="28"/>
              </w:rPr>
              <w:t>Kengroq biznes muhiti kontekstida ushbu turli xil vositalarni dalillarga asoslangan baholashni taqdim eting.</w:t>
            </w:r>
          </w:p>
          <w:p w14:paraId="1E073E27" w14:textId="77777777" w:rsidR="006B1229" w:rsidRPr="00B33CC1" w:rsidRDefault="006B1229">
            <w:pPr>
              <w:jc w:val="both"/>
              <w:rPr>
                <w:rFonts w:ascii="Times New Roman" w:hAnsi="Times New Roman" w:cs="Times New Roman"/>
                <w:b/>
                <w:sz w:val="28"/>
                <w:szCs w:val="28"/>
              </w:rPr>
            </w:pPr>
          </w:p>
          <w:p w14:paraId="16E81924" w14:textId="77777777" w:rsidR="006B1229" w:rsidRPr="00B33CC1" w:rsidRDefault="00D72143">
            <w:pPr>
              <w:numPr>
                <w:ilvl w:val="0"/>
                <w:numId w:val="1"/>
              </w:numPr>
              <w:jc w:val="both"/>
              <w:rPr>
                <w:rFonts w:ascii="Times New Roman" w:hAnsi="Times New Roman" w:cs="Times New Roman"/>
                <w:b/>
                <w:sz w:val="28"/>
                <w:szCs w:val="28"/>
              </w:rPr>
            </w:pPr>
            <w:r w:rsidRPr="00B33CC1">
              <w:rPr>
                <w:rFonts w:ascii="Times New Roman" w:hAnsi="Times New Roman" w:cs="Times New Roman"/>
                <w:b/>
                <w:sz w:val="28"/>
                <w:szCs w:val="28"/>
              </w:rPr>
              <w:lastRenderedPageBreak/>
              <w:t>Raqamli transformatsiyaning tabiatini va u ishlab chiqilgan kontekstni baholang, tashkilotlar raqamli transformatsiya tizimini muvaffaqiyatli ishlab chiqish uchun qiyinchiliklarni qanday yengishi mumkinligi haqida dalillarga asoslangan xulosalar bering.</w:t>
            </w:r>
          </w:p>
          <w:p w14:paraId="61192BAE" w14:textId="77777777" w:rsidR="006B1229" w:rsidRPr="00B33CC1" w:rsidRDefault="00D72143">
            <w:pPr>
              <w:spacing w:before="240" w:after="240"/>
              <w:ind w:left="-60"/>
              <w:rPr>
                <w:rFonts w:ascii="Times New Roman" w:hAnsi="Times New Roman" w:cs="Times New Roman"/>
                <w:sz w:val="28"/>
                <w:szCs w:val="28"/>
              </w:rPr>
            </w:pPr>
            <w:r w:rsidRPr="00B33CC1">
              <w:rPr>
                <w:rFonts w:ascii="Times New Roman" w:hAnsi="Times New Roman" w:cs="Times New Roman"/>
                <w:sz w:val="28"/>
                <w:szCs w:val="28"/>
              </w:rPr>
              <w:t xml:space="preserve"> </w:t>
            </w:r>
          </w:p>
        </w:tc>
      </w:tr>
      <w:tr w:rsidR="006B1229" w:rsidRPr="00B33CC1" w14:paraId="72CCC10F" w14:textId="77777777" w:rsidTr="009D161C">
        <w:trPr>
          <w:trHeight w:val="10755"/>
        </w:trPr>
        <w:tc>
          <w:tcPr>
            <w:tcW w:w="240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274CD01A" w14:textId="77777777" w:rsidR="006B1229" w:rsidRPr="00B33CC1" w:rsidRDefault="00D72143">
            <w:pPr>
              <w:spacing w:before="240" w:after="240"/>
              <w:ind w:left="-60"/>
              <w:rPr>
                <w:rFonts w:ascii="Times New Roman" w:hAnsi="Times New Roman" w:cs="Times New Roman"/>
                <w:b/>
                <w:sz w:val="28"/>
                <w:szCs w:val="28"/>
              </w:rPr>
            </w:pPr>
            <w:r w:rsidRPr="00B33CC1">
              <w:rPr>
                <w:rFonts w:ascii="Times New Roman" w:hAnsi="Times New Roman" w:cs="Times New Roman"/>
                <w:b/>
                <w:sz w:val="28"/>
                <w:szCs w:val="28"/>
              </w:rPr>
              <w:lastRenderedPageBreak/>
              <w:t>Ushbu topshiriqda sizga yordam beradigan ma'lumot manbalari</w:t>
            </w:r>
          </w:p>
        </w:tc>
        <w:tc>
          <w:tcPr>
            <w:tcW w:w="695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8D83A4E" w14:textId="77777777" w:rsidR="006B1229" w:rsidRPr="00B33CC1" w:rsidRDefault="00D72143">
            <w:pPr>
              <w:spacing w:before="154" w:line="290" w:lineRule="auto"/>
              <w:ind w:left="132"/>
              <w:rPr>
                <w:rFonts w:ascii="Times New Roman" w:hAnsi="Times New Roman" w:cs="Times New Roman"/>
                <w:sz w:val="28"/>
                <w:szCs w:val="28"/>
              </w:rPr>
            </w:pPr>
            <w:r w:rsidRPr="00B33CC1">
              <w:rPr>
                <w:rFonts w:ascii="Times New Roman" w:hAnsi="Times New Roman" w:cs="Times New Roman"/>
                <w:sz w:val="28"/>
                <w:szCs w:val="28"/>
              </w:rPr>
              <w:t xml:space="preserve">Bessant J. va Tidd, J. (2015) </w:t>
            </w:r>
            <w:r w:rsidRPr="00B33CC1">
              <w:rPr>
                <w:rFonts w:ascii="Times New Roman" w:eastAsia="Trebuchet MS" w:hAnsi="Times New Roman" w:cs="Times New Roman"/>
                <w:i/>
                <w:sz w:val="28"/>
                <w:szCs w:val="28"/>
              </w:rPr>
              <w:t xml:space="preserve">Innovatsiyalar va tadbirkorlik </w:t>
            </w:r>
            <w:r w:rsidRPr="00B33CC1">
              <w:rPr>
                <w:rFonts w:ascii="Times New Roman" w:hAnsi="Times New Roman" w:cs="Times New Roman"/>
                <w:sz w:val="28"/>
                <w:szCs w:val="28"/>
              </w:rPr>
              <w:t xml:space="preserve">. </w:t>
            </w:r>
            <w:r w:rsidRPr="00B33CC1">
              <w:rPr>
                <w:rFonts w:ascii="Times New Roman" w:eastAsia="Trebuchet MS" w:hAnsi="Times New Roman" w:cs="Times New Roman"/>
                <w:i/>
                <w:sz w:val="28"/>
                <w:szCs w:val="28"/>
              </w:rPr>
              <w:t xml:space="preserve">3-nashr. </w:t>
            </w:r>
            <w:r w:rsidRPr="00B33CC1">
              <w:rPr>
                <w:rFonts w:ascii="Times New Roman" w:hAnsi="Times New Roman" w:cs="Times New Roman"/>
                <w:sz w:val="28"/>
                <w:szCs w:val="28"/>
              </w:rPr>
              <w:t xml:space="preserve">Oksford: Wiley. Drucker, P. (2006) </w:t>
            </w:r>
            <w:r w:rsidRPr="00B33CC1">
              <w:rPr>
                <w:rFonts w:ascii="Times New Roman" w:eastAsia="Trebuchet MS" w:hAnsi="Times New Roman" w:cs="Times New Roman"/>
                <w:i/>
                <w:sz w:val="28"/>
                <w:szCs w:val="28"/>
              </w:rPr>
              <w:t xml:space="preserve">Innovatsiya va Tadbirkorlik. </w:t>
            </w:r>
            <w:r w:rsidRPr="00B33CC1">
              <w:rPr>
                <w:rFonts w:ascii="Times New Roman" w:hAnsi="Times New Roman" w:cs="Times New Roman"/>
                <w:sz w:val="28"/>
                <w:szCs w:val="28"/>
              </w:rPr>
              <w:t>London: Harper Biznes.</w:t>
            </w:r>
          </w:p>
          <w:p w14:paraId="2A419967" w14:textId="77777777" w:rsidR="006B1229" w:rsidRPr="00B33CC1" w:rsidRDefault="00D72143">
            <w:pPr>
              <w:spacing w:before="29" w:line="213" w:lineRule="auto"/>
              <w:ind w:left="132" w:right="1390"/>
              <w:rPr>
                <w:rFonts w:ascii="Times New Roman" w:hAnsi="Times New Roman" w:cs="Times New Roman"/>
                <w:sz w:val="28"/>
                <w:szCs w:val="28"/>
              </w:rPr>
            </w:pPr>
            <w:r w:rsidRPr="00B33CC1">
              <w:rPr>
                <w:rFonts w:ascii="Times New Roman" w:hAnsi="Times New Roman" w:cs="Times New Roman"/>
                <w:sz w:val="28"/>
                <w:szCs w:val="28"/>
              </w:rPr>
              <w:t xml:space="preserve">Metyu, C. va Brueggemann, R. (2015) </w:t>
            </w:r>
            <w:r w:rsidRPr="00B33CC1">
              <w:rPr>
                <w:rFonts w:ascii="Times New Roman" w:eastAsia="Trebuchet MS" w:hAnsi="Times New Roman" w:cs="Times New Roman"/>
                <w:i/>
                <w:sz w:val="28"/>
                <w:szCs w:val="28"/>
              </w:rPr>
              <w:t xml:space="preserve">Innovatsiya va Tadbirkorlik: A Kompetentsiya Ramka </w:t>
            </w:r>
            <w:r w:rsidRPr="00B33CC1">
              <w:rPr>
                <w:rFonts w:ascii="Times New Roman" w:hAnsi="Times New Roman" w:cs="Times New Roman"/>
                <w:sz w:val="28"/>
                <w:szCs w:val="28"/>
              </w:rPr>
              <w:t>. London: Routledge.</w:t>
            </w:r>
          </w:p>
          <w:p w14:paraId="31A6E0CE" w14:textId="77777777" w:rsidR="006B1229" w:rsidRPr="00B33CC1" w:rsidRDefault="00D72143">
            <w:pPr>
              <w:spacing w:before="117" w:line="213" w:lineRule="auto"/>
              <w:ind w:left="132" w:right="415"/>
              <w:rPr>
                <w:rFonts w:ascii="Times New Roman" w:hAnsi="Times New Roman" w:cs="Times New Roman"/>
                <w:sz w:val="28"/>
                <w:szCs w:val="28"/>
              </w:rPr>
            </w:pPr>
            <w:r w:rsidRPr="00B33CC1">
              <w:rPr>
                <w:rFonts w:ascii="Times New Roman" w:hAnsi="Times New Roman" w:cs="Times New Roman"/>
                <w:sz w:val="28"/>
                <w:szCs w:val="28"/>
              </w:rPr>
              <w:t xml:space="preserve">Trott, P. (2012) </w:t>
            </w:r>
            <w:r w:rsidRPr="00B33CC1">
              <w:rPr>
                <w:rFonts w:ascii="Times New Roman" w:eastAsia="Trebuchet MS" w:hAnsi="Times New Roman" w:cs="Times New Roman"/>
                <w:i/>
                <w:sz w:val="28"/>
                <w:szCs w:val="28"/>
              </w:rPr>
              <w:t xml:space="preserve">Innovatsiya Boshqaruv va Yangi Mahsulot Rivojlanish </w:t>
            </w:r>
            <w:r w:rsidRPr="00B33CC1">
              <w:rPr>
                <w:rFonts w:ascii="Times New Roman" w:hAnsi="Times New Roman" w:cs="Times New Roman"/>
                <w:sz w:val="28"/>
                <w:szCs w:val="28"/>
              </w:rPr>
              <w:t>. Xarlou: Pearson.</w:t>
            </w:r>
          </w:p>
          <w:p w14:paraId="6A0B1740" w14:textId="77777777" w:rsidR="006B1229" w:rsidRPr="00B33CC1" w:rsidRDefault="00D72143">
            <w:pPr>
              <w:spacing w:before="118" w:line="213" w:lineRule="auto"/>
              <w:ind w:left="132"/>
              <w:rPr>
                <w:rFonts w:ascii="Times New Roman" w:hAnsi="Times New Roman" w:cs="Times New Roman"/>
                <w:sz w:val="28"/>
                <w:szCs w:val="28"/>
              </w:rPr>
            </w:pPr>
            <w:r w:rsidRPr="00B33CC1">
              <w:rPr>
                <w:rFonts w:ascii="Times New Roman" w:hAnsi="Times New Roman" w:cs="Times New Roman"/>
                <w:sz w:val="28"/>
                <w:szCs w:val="28"/>
              </w:rPr>
              <w:t xml:space="preserve">Valikangas, L. va Gibbert, M. (2015) </w:t>
            </w:r>
            <w:r w:rsidRPr="00B33CC1">
              <w:rPr>
                <w:rFonts w:ascii="Times New Roman" w:eastAsia="Trebuchet MS" w:hAnsi="Times New Roman" w:cs="Times New Roman"/>
                <w:i/>
                <w:sz w:val="28"/>
                <w:szCs w:val="28"/>
              </w:rPr>
              <w:t xml:space="preserve">Strategik Innovatsiya: The Aniq Qoʻllanma uchun Chetdan tashqari Strategiyalar </w:t>
            </w:r>
            <w:r w:rsidRPr="00B33CC1">
              <w:rPr>
                <w:rFonts w:ascii="Times New Roman" w:hAnsi="Times New Roman" w:cs="Times New Roman"/>
                <w:sz w:val="28"/>
                <w:szCs w:val="28"/>
              </w:rPr>
              <w:t>. London: Pearson FT bosing.</w:t>
            </w:r>
          </w:p>
          <w:p w14:paraId="4687D8FA" w14:textId="77777777" w:rsidR="006B1229" w:rsidRPr="00B33CC1" w:rsidRDefault="00D72143">
            <w:pPr>
              <w:spacing w:before="117" w:line="213" w:lineRule="auto"/>
              <w:ind w:left="132"/>
              <w:rPr>
                <w:rFonts w:ascii="Times New Roman" w:hAnsi="Times New Roman" w:cs="Times New Roman"/>
                <w:sz w:val="28"/>
                <w:szCs w:val="28"/>
              </w:rPr>
            </w:pPr>
            <w:r w:rsidRPr="00B33CC1">
              <w:rPr>
                <w:rFonts w:ascii="Times New Roman" w:hAnsi="Times New Roman" w:cs="Times New Roman"/>
                <w:sz w:val="28"/>
                <w:szCs w:val="28"/>
              </w:rPr>
              <w:t xml:space="preserve">Rojers, D. L. (2016). </w:t>
            </w:r>
            <w:r w:rsidRPr="00B33CC1">
              <w:rPr>
                <w:rFonts w:ascii="Times New Roman" w:eastAsia="Trebuchet MS" w:hAnsi="Times New Roman" w:cs="Times New Roman"/>
                <w:i/>
                <w:sz w:val="28"/>
                <w:szCs w:val="28"/>
              </w:rPr>
              <w:t xml:space="preserve">The raqamli transformatsiya o'yin kitobi: Qayta o'ylab ko'ring sizning biznes uchun the raqamli yoshi </w:t>
            </w:r>
            <w:r w:rsidRPr="00B33CC1">
              <w:rPr>
                <w:rFonts w:ascii="Times New Roman" w:hAnsi="Times New Roman" w:cs="Times New Roman"/>
                <w:sz w:val="28"/>
                <w:szCs w:val="28"/>
              </w:rPr>
              <w:t>. Kolumbiya Universitet bosing.</w:t>
            </w:r>
          </w:p>
          <w:p w14:paraId="649BC9C8" w14:textId="77777777" w:rsidR="006B1229" w:rsidRPr="00B33CC1" w:rsidRDefault="00D72143">
            <w:pPr>
              <w:spacing w:before="117" w:line="213" w:lineRule="auto"/>
              <w:ind w:left="132"/>
              <w:rPr>
                <w:rFonts w:ascii="Times New Roman" w:hAnsi="Times New Roman" w:cs="Times New Roman"/>
                <w:sz w:val="28"/>
                <w:szCs w:val="28"/>
              </w:rPr>
            </w:pPr>
            <w:r w:rsidRPr="00B33CC1">
              <w:rPr>
                <w:rFonts w:ascii="Times New Roman" w:hAnsi="Times New Roman" w:cs="Times New Roman"/>
                <w:sz w:val="28"/>
                <w:szCs w:val="28"/>
              </w:rPr>
              <w:t xml:space="preserve">Ustundag, A. va Chevikjon, E. (2017). </w:t>
            </w:r>
            <w:r w:rsidRPr="00B33CC1">
              <w:rPr>
                <w:rFonts w:ascii="Times New Roman" w:eastAsia="Trebuchet MS" w:hAnsi="Times New Roman" w:cs="Times New Roman"/>
                <w:i/>
                <w:sz w:val="28"/>
                <w:szCs w:val="28"/>
              </w:rPr>
              <w:t xml:space="preserve">Sanoat 4.0: boshqarish the raqamli transformatsiya </w:t>
            </w:r>
            <w:r w:rsidRPr="00B33CC1">
              <w:rPr>
                <w:rFonts w:ascii="Times New Roman" w:hAnsi="Times New Roman" w:cs="Times New Roman"/>
                <w:sz w:val="28"/>
                <w:szCs w:val="28"/>
              </w:rPr>
              <w:t>. Cham: Springer Xalqaro Nashriyot.</w:t>
            </w:r>
          </w:p>
          <w:p w14:paraId="4798EB20" w14:textId="77777777" w:rsidR="006B1229" w:rsidRPr="00B33CC1" w:rsidRDefault="00D72143">
            <w:pPr>
              <w:spacing w:before="118" w:line="213" w:lineRule="auto"/>
              <w:ind w:left="132" w:right="415"/>
              <w:rPr>
                <w:rFonts w:ascii="Times New Roman" w:hAnsi="Times New Roman" w:cs="Times New Roman"/>
                <w:sz w:val="28"/>
                <w:szCs w:val="28"/>
              </w:rPr>
            </w:pPr>
            <w:r w:rsidRPr="00B33CC1">
              <w:rPr>
                <w:rFonts w:ascii="Times New Roman" w:hAnsi="Times New Roman" w:cs="Times New Roman"/>
                <w:sz w:val="28"/>
                <w:szCs w:val="28"/>
              </w:rPr>
              <w:t xml:space="preserve">Bounfour, A. (2016). </w:t>
            </w:r>
            <w:r w:rsidRPr="00B33CC1">
              <w:rPr>
                <w:rFonts w:ascii="Times New Roman" w:eastAsia="Trebuchet MS" w:hAnsi="Times New Roman" w:cs="Times New Roman"/>
                <w:i/>
                <w:sz w:val="28"/>
                <w:szCs w:val="28"/>
              </w:rPr>
              <w:t xml:space="preserve">Raqamli fyucherslar, raqamli transformatsiya. Taraqqiyot ichida IS </w:t>
            </w:r>
            <w:r w:rsidRPr="00B33CC1">
              <w:rPr>
                <w:rFonts w:ascii="Times New Roman" w:hAnsi="Times New Roman" w:cs="Times New Roman"/>
                <w:sz w:val="28"/>
                <w:szCs w:val="28"/>
              </w:rPr>
              <w:t>. Cham: Springer Xalqaro Nashriyot.</w:t>
            </w:r>
          </w:p>
          <w:p w14:paraId="508112ED" w14:textId="77777777" w:rsidR="006B1229" w:rsidRPr="00B33CC1" w:rsidRDefault="00D72143">
            <w:pPr>
              <w:pBdr>
                <w:top w:val="nil"/>
                <w:left w:val="nil"/>
                <w:bottom w:val="nil"/>
                <w:right w:val="nil"/>
                <w:between w:val="nil"/>
              </w:pBdr>
              <w:spacing w:before="154"/>
              <w:rPr>
                <w:rFonts w:ascii="Times New Roman" w:eastAsia="Lucida Sans" w:hAnsi="Times New Roman" w:cs="Times New Roman"/>
                <w:color w:val="000000"/>
                <w:sz w:val="28"/>
                <w:szCs w:val="28"/>
              </w:rPr>
            </w:pPr>
            <w:r w:rsidRPr="00B33CC1">
              <w:rPr>
                <w:rFonts w:ascii="Times New Roman" w:eastAsia="Lucida Sans" w:hAnsi="Times New Roman" w:cs="Times New Roman"/>
                <w:color w:val="000000"/>
                <w:sz w:val="28"/>
                <w:szCs w:val="28"/>
              </w:rPr>
              <w:t>Bu birlik havolalar uchun the ergashish bog'liq birlik:</w:t>
            </w:r>
          </w:p>
          <w:p w14:paraId="02BFE1F2" w14:textId="77777777" w:rsidR="006B1229" w:rsidRPr="00B33CC1" w:rsidRDefault="00D72143">
            <w:pPr>
              <w:spacing w:before="116"/>
              <w:ind w:left="132"/>
              <w:rPr>
                <w:rFonts w:ascii="Times New Roman" w:eastAsia="Trebuchet MS" w:hAnsi="Times New Roman" w:cs="Times New Roman"/>
                <w:i/>
                <w:sz w:val="28"/>
                <w:szCs w:val="28"/>
              </w:rPr>
            </w:pPr>
            <w:r w:rsidRPr="00B33CC1">
              <w:rPr>
                <w:rFonts w:ascii="Times New Roman" w:eastAsia="Trebuchet MS" w:hAnsi="Times New Roman" w:cs="Times New Roman"/>
                <w:i/>
                <w:sz w:val="28"/>
                <w:szCs w:val="28"/>
              </w:rPr>
              <w:t>Birlik 21: Rivojlanayotgan Texnologiyalar</w:t>
            </w:r>
          </w:p>
          <w:p w14:paraId="164BBE35" w14:textId="77777777" w:rsidR="006B1229" w:rsidRPr="00B33CC1" w:rsidRDefault="006B1229">
            <w:pPr>
              <w:spacing w:before="120" w:line="211" w:lineRule="auto"/>
              <w:ind w:left="200" w:right="200"/>
              <w:rPr>
                <w:rFonts w:ascii="Times New Roman" w:hAnsi="Times New Roman" w:cs="Times New Roman"/>
                <w:sz w:val="28"/>
                <w:szCs w:val="28"/>
              </w:rPr>
            </w:pPr>
          </w:p>
        </w:tc>
      </w:tr>
    </w:tbl>
    <w:p w14:paraId="34174A12" w14:textId="77777777" w:rsidR="006B1229" w:rsidRPr="00B33CC1" w:rsidRDefault="006B1229">
      <w:pPr>
        <w:rPr>
          <w:rFonts w:ascii="Times New Roman" w:hAnsi="Times New Roman" w:cs="Times New Roman"/>
          <w:sz w:val="28"/>
          <w:szCs w:val="28"/>
        </w:rPr>
      </w:pPr>
    </w:p>
    <w:p w14:paraId="7C81647C" w14:textId="77777777" w:rsidR="006B1229" w:rsidRPr="00B33CC1" w:rsidRDefault="006B1229">
      <w:pPr>
        <w:rPr>
          <w:rFonts w:ascii="Times New Roman" w:hAnsi="Times New Roman" w:cs="Times New Roman"/>
          <w:sz w:val="28"/>
          <w:szCs w:val="28"/>
        </w:rPr>
      </w:pPr>
    </w:p>
    <w:p w14:paraId="0AF8E1FC" w14:textId="77777777" w:rsidR="006B1229" w:rsidRPr="00B33CC1" w:rsidRDefault="006B1229">
      <w:pPr>
        <w:rPr>
          <w:rFonts w:ascii="Times New Roman" w:hAnsi="Times New Roman" w:cs="Times New Roman"/>
          <w:sz w:val="28"/>
          <w:szCs w:val="28"/>
        </w:rPr>
      </w:pPr>
    </w:p>
    <w:p w14:paraId="09023A9F" w14:textId="77777777" w:rsidR="006B1229" w:rsidRPr="00B33CC1" w:rsidRDefault="006B1229">
      <w:pPr>
        <w:rPr>
          <w:rFonts w:ascii="Times New Roman" w:hAnsi="Times New Roman" w:cs="Times New Roman"/>
          <w:sz w:val="28"/>
          <w:szCs w:val="28"/>
        </w:rPr>
      </w:pPr>
    </w:p>
    <w:p w14:paraId="358F9079" w14:textId="77777777" w:rsidR="006B1229" w:rsidRPr="00B33CC1" w:rsidRDefault="006B1229">
      <w:pPr>
        <w:rPr>
          <w:rFonts w:ascii="Times New Roman" w:hAnsi="Times New Roman" w:cs="Times New Roman"/>
          <w:sz w:val="28"/>
          <w:szCs w:val="28"/>
        </w:rPr>
      </w:pPr>
    </w:p>
    <w:p w14:paraId="5FA639F6" w14:textId="77777777" w:rsidR="006B1229" w:rsidRPr="00B33CC1" w:rsidRDefault="006B1229">
      <w:pPr>
        <w:rPr>
          <w:rFonts w:ascii="Times New Roman" w:hAnsi="Times New Roman" w:cs="Times New Roman"/>
          <w:sz w:val="28"/>
          <w:szCs w:val="28"/>
        </w:rPr>
      </w:pPr>
    </w:p>
    <w:p w14:paraId="070A8191" w14:textId="77777777" w:rsidR="006B1229" w:rsidRPr="00B33CC1" w:rsidRDefault="006B1229">
      <w:pPr>
        <w:rPr>
          <w:rFonts w:ascii="Times New Roman" w:hAnsi="Times New Roman" w:cs="Times New Roman"/>
          <w:sz w:val="28"/>
          <w:szCs w:val="28"/>
        </w:rPr>
      </w:pPr>
    </w:p>
    <w:tbl>
      <w:tblPr>
        <w:tblStyle w:val="a7"/>
        <w:tblW w:w="9634" w:type="dxa"/>
        <w:tblInd w:w="142"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000" w:firstRow="0" w:lastRow="0" w:firstColumn="0" w:lastColumn="0" w:noHBand="0" w:noVBand="0"/>
      </w:tblPr>
      <w:tblGrid>
        <w:gridCol w:w="3390"/>
        <w:gridCol w:w="3409"/>
        <w:gridCol w:w="2835"/>
      </w:tblGrid>
      <w:tr w:rsidR="006B1229" w:rsidRPr="00B33CC1" w14:paraId="0B8FBD22" w14:textId="77777777" w:rsidTr="00B33CC1">
        <w:trPr>
          <w:trHeight w:val="480"/>
        </w:trPr>
        <w:tc>
          <w:tcPr>
            <w:tcW w:w="3390" w:type="dxa"/>
            <w:tcBorders>
              <w:top w:val="single" w:sz="4" w:space="0" w:color="221F1F"/>
              <w:left w:val="single" w:sz="4" w:space="0" w:color="221F1F"/>
              <w:bottom w:val="single" w:sz="4" w:space="0" w:color="221F1F"/>
              <w:right w:val="nil"/>
            </w:tcBorders>
            <w:shd w:val="clear" w:color="auto" w:fill="0088AC"/>
            <w:tcMar>
              <w:top w:w="0" w:type="dxa"/>
              <w:left w:w="0" w:type="dxa"/>
              <w:bottom w:w="0" w:type="dxa"/>
              <w:right w:w="0" w:type="dxa"/>
            </w:tcMar>
          </w:tcPr>
          <w:p w14:paraId="39193A12" w14:textId="77777777" w:rsidR="006B1229" w:rsidRPr="00B33CC1" w:rsidRDefault="00D72143">
            <w:pPr>
              <w:pBdr>
                <w:top w:val="nil"/>
                <w:left w:val="nil"/>
                <w:bottom w:val="nil"/>
                <w:right w:val="nil"/>
                <w:between w:val="nil"/>
              </w:pBdr>
              <w:spacing w:before="146"/>
              <w:ind w:left="1351" w:right="1345"/>
              <w:jc w:val="center"/>
              <w:rPr>
                <w:rFonts w:ascii="Times New Roman" w:hAnsi="Times New Roman" w:cs="Times New Roman"/>
                <w:b/>
                <w:color w:val="000000"/>
                <w:sz w:val="28"/>
                <w:szCs w:val="28"/>
              </w:rPr>
            </w:pPr>
            <w:r w:rsidRPr="00B33CC1">
              <w:rPr>
                <w:rFonts w:ascii="Times New Roman" w:hAnsi="Times New Roman" w:cs="Times New Roman"/>
                <w:b/>
                <w:color w:val="FFFFFF"/>
                <w:sz w:val="28"/>
                <w:szCs w:val="28"/>
              </w:rPr>
              <w:t>PASS</w:t>
            </w:r>
          </w:p>
        </w:tc>
        <w:tc>
          <w:tcPr>
            <w:tcW w:w="3409" w:type="dxa"/>
            <w:tcBorders>
              <w:top w:val="single" w:sz="4" w:space="0" w:color="221F1F"/>
              <w:left w:val="nil"/>
              <w:bottom w:val="single" w:sz="4" w:space="0" w:color="221F1F"/>
              <w:right w:val="nil"/>
            </w:tcBorders>
            <w:shd w:val="clear" w:color="auto" w:fill="0088AC"/>
            <w:tcMar>
              <w:top w:w="0" w:type="dxa"/>
              <w:left w:w="0" w:type="dxa"/>
              <w:bottom w:w="0" w:type="dxa"/>
              <w:right w:w="0" w:type="dxa"/>
            </w:tcMar>
          </w:tcPr>
          <w:p w14:paraId="17D58654" w14:textId="77777777" w:rsidR="006B1229" w:rsidRPr="00B33CC1" w:rsidRDefault="00D72143">
            <w:pPr>
              <w:pBdr>
                <w:top w:val="nil"/>
                <w:left w:val="nil"/>
                <w:bottom w:val="nil"/>
                <w:right w:val="nil"/>
                <w:between w:val="nil"/>
              </w:pBdr>
              <w:spacing w:before="146"/>
              <w:ind w:left="1313" w:right="1296"/>
              <w:jc w:val="center"/>
              <w:rPr>
                <w:rFonts w:ascii="Times New Roman" w:hAnsi="Times New Roman" w:cs="Times New Roman"/>
                <w:b/>
                <w:color w:val="000000"/>
                <w:sz w:val="28"/>
                <w:szCs w:val="28"/>
              </w:rPr>
            </w:pPr>
            <w:r w:rsidRPr="00B33CC1">
              <w:rPr>
                <w:rFonts w:ascii="Times New Roman" w:hAnsi="Times New Roman" w:cs="Times New Roman"/>
                <w:b/>
                <w:color w:val="FFFFFF"/>
                <w:sz w:val="28"/>
                <w:szCs w:val="28"/>
              </w:rPr>
              <w:t>Merit</w:t>
            </w:r>
          </w:p>
        </w:tc>
        <w:tc>
          <w:tcPr>
            <w:tcW w:w="2835" w:type="dxa"/>
            <w:tcBorders>
              <w:top w:val="single" w:sz="4" w:space="0" w:color="221F1F"/>
              <w:left w:val="nil"/>
              <w:bottom w:val="single" w:sz="4" w:space="0" w:color="221F1F"/>
              <w:right w:val="single" w:sz="4" w:space="0" w:color="221F1F"/>
            </w:tcBorders>
            <w:shd w:val="clear" w:color="auto" w:fill="0088AC"/>
            <w:tcMar>
              <w:top w:w="0" w:type="dxa"/>
              <w:left w:w="0" w:type="dxa"/>
              <w:bottom w:w="0" w:type="dxa"/>
              <w:right w:w="0" w:type="dxa"/>
            </w:tcMar>
          </w:tcPr>
          <w:p w14:paraId="758F0A6C" w14:textId="77777777" w:rsidR="006B1229" w:rsidRPr="00B33CC1" w:rsidRDefault="00D72143">
            <w:pPr>
              <w:pBdr>
                <w:top w:val="nil"/>
                <w:left w:val="nil"/>
                <w:bottom w:val="nil"/>
                <w:right w:val="nil"/>
                <w:between w:val="nil"/>
              </w:pBdr>
              <w:spacing w:before="146"/>
              <w:ind w:left="969"/>
              <w:rPr>
                <w:rFonts w:ascii="Times New Roman" w:hAnsi="Times New Roman" w:cs="Times New Roman"/>
                <w:b/>
                <w:color w:val="000000"/>
                <w:sz w:val="28"/>
                <w:szCs w:val="28"/>
              </w:rPr>
            </w:pPr>
            <w:r w:rsidRPr="00B33CC1">
              <w:rPr>
                <w:rFonts w:ascii="Times New Roman" w:hAnsi="Times New Roman" w:cs="Times New Roman"/>
                <w:b/>
                <w:color w:val="FFFFFF"/>
                <w:sz w:val="28"/>
                <w:szCs w:val="28"/>
              </w:rPr>
              <w:t>Distinction</w:t>
            </w:r>
          </w:p>
        </w:tc>
      </w:tr>
      <w:tr w:rsidR="006B1229" w:rsidRPr="00B33CC1" w14:paraId="6B421253" w14:textId="77777777" w:rsidTr="00B33CC1">
        <w:trPr>
          <w:trHeight w:val="719"/>
        </w:trPr>
        <w:tc>
          <w:tcPr>
            <w:tcW w:w="6799" w:type="dxa"/>
            <w:gridSpan w:val="2"/>
            <w:tcBorders>
              <w:top w:val="single" w:sz="4" w:space="0" w:color="221F1F"/>
              <w:left w:val="single" w:sz="4" w:space="0" w:color="221F1F"/>
              <w:bottom w:val="single" w:sz="4" w:space="0" w:color="221F1F"/>
              <w:right w:val="single" w:sz="4" w:space="0" w:color="221F1F"/>
            </w:tcBorders>
            <w:shd w:val="clear" w:color="auto" w:fill="EDF8F6"/>
            <w:tcMar>
              <w:top w:w="0" w:type="dxa"/>
              <w:left w:w="0" w:type="dxa"/>
              <w:bottom w:w="0" w:type="dxa"/>
              <w:right w:w="0" w:type="dxa"/>
            </w:tcMar>
          </w:tcPr>
          <w:p w14:paraId="24578A69" w14:textId="52FF28DF" w:rsidR="006B1229" w:rsidRPr="00970402" w:rsidRDefault="00D72143">
            <w:pPr>
              <w:pBdr>
                <w:top w:val="nil"/>
                <w:left w:val="nil"/>
                <w:bottom w:val="nil"/>
                <w:right w:val="nil"/>
                <w:between w:val="nil"/>
              </w:pBdr>
              <w:spacing w:before="78" w:line="213" w:lineRule="auto"/>
              <w:ind w:left="110"/>
              <w:rPr>
                <w:rFonts w:ascii="Times New Roman" w:hAnsi="Times New Roman" w:cs="Times New Roman"/>
                <w:bCs/>
                <w:color w:val="000000"/>
                <w:sz w:val="28"/>
                <w:szCs w:val="28"/>
              </w:rPr>
            </w:pPr>
            <w:r w:rsidRPr="009D161C">
              <w:rPr>
                <w:rFonts w:ascii="Times New Roman" w:hAnsi="Times New Roman" w:cs="Times New Roman"/>
                <w:b/>
                <w:color w:val="000000"/>
                <w:sz w:val="28"/>
                <w:szCs w:val="28"/>
              </w:rPr>
              <w:t>LO1</w:t>
            </w:r>
            <w:r w:rsidRPr="00970402">
              <w:rPr>
                <w:rFonts w:ascii="Times New Roman" w:hAnsi="Times New Roman" w:cs="Times New Roman"/>
                <w:bCs/>
                <w:color w:val="000000"/>
                <w:sz w:val="28"/>
                <w:szCs w:val="28"/>
              </w:rPr>
              <w:t xml:space="preserve"> </w:t>
            </w:r>
            <w:r w:rsidR="00970402" w:rsidRPr="00970402">
              <w:rPr>
                <w:rFonts w:ascii="Times New Roman" w:hAnsi="Times New Roman" w:cs="Times New Roman"/>
                <w:bCs/>
                <w:sz w:val="28"/>
                <w:szCs w:val="28"/>
              </w:rPr>
              <w:t>Biznesni o‘zgartirishga olib keluvchi raqamli innovatsiyalar va bozor buzilishining asosiy sabablarini o‘rganing.</w:t>
            </w:r>
          </w:p>
        </w:tc>
        <w:tc>
          <w:tcPr>
            <w:tcW w:w="2835" w:type="dxa"/>
            <w:vMerge w:val="restart"/>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4D659571" w14:textId="77777777" w:rsidR="006B1229" w:rsidRPr="00970402" w:rsidRDefault="006B1229">
            <w:pPr>
              <w:pBdr>
                <w:top w:val="nil"/>
                <w:left w:val="nil"/>
                <w:bottom w:val="nil"/>
                <w:right w:val="nil"/>
                <w:between w:val="nil"/>
              </w:pBdr>
              <w:rPr>
                <w:rFonts w:ascii="Times New Roman" w:hAnsi="Times New Roman" w:cs="Times New Roman"/>
                <w:bCs/>
                <w:color w:val="000000"/>
                <w:sz w:val="28"/>
                <w:szCs w:val="28"/>
              </w:rPr>
            </w:pPr>
          </w:p>
          <w:p w14:paraId="4D22EBD6" w14:textId="77777777" w:rsidR="006B1229" w:rsidRPr="00970402" w:rsidRDefault="006B1229">
            <w:pPr>
              <w:pBdr>
                <w:top w:val="nil"/>
                <w:left w:val="nil"/>
                <w:bottom w:val="nil"/>
                <w:right w:val="nil"/>
                <w:between w:val="nil"/>
              </w:pBdr>
              <w:spacing w:before="1"/>
              <w:rPr>
                <w:rFonts w:ascii="Times New Roman" w:hAnsi="Times New Roman" w:cs="Times New Roman"/>
                <w:bCs/>
                <w:color w:val="000000"/>
                <w:sz w:val="28"/>
                <w:szCs w:val="28"/>
              </w:rPr>
            </w:pPr>
          </w:p>
          <w:p w14:paraId="4FBE5E23" w14:textId="77777777" w:rsidR="006B1229" w:rsidRPr="009D161C" w:rsidRDefault="00D72143">
            <w:pPr>
              <w:pBdr>
                <w:top w:val="nil"/>
                <w:left w:val="nil"/>
                <w:bottom w:val="nil"/>
                <w:right w:val="nil"/>
                <w:between w:val="nil"/>
              </w:pBdr>
              <w:ind w:left="113"/>
              <w:rPr>
                <w:rFonts w:ascii="Times New Roman" w:hAnsi="Times New Roman" w:cs="Times New Roman"/>
                <w:b/>
                <w:color w:val="000000"/>
                <w:sz w:val="28"/>
                <w:szCs w:val="28"/>
              </w:rPr>
            </w:pPr>
            <w:r w:rsidRPr="009D161C">
              <w:rPr>
                <w:rFonts w:ascii="Times New Roman" w:hAnsi="Times New Roman" w:cs="Times New Roman"/>
                <w:b/>
                <w:color w:val="000000"/>
                <w:sz w:val="28"/>
                <w:szCs w:val="28"/>
              </w:rPr>
              <w:t>LO1 va LO2</w:t>
            </w:r>
          </w:p>
          <w:p w14:paraId="552E460C" w14:textId="06C4A0B3" w:rsidR="006B1229" w:rsidRPr="00970402" w:rsidRDefault="00D72143">
            <w:pPr>
              <w:pBdr>
                <w:top w:val="nil"/>
                <w:left w:val="nil"/>
                <w:bottom w:val="nil"/>
                <w:right w:val="nil"/>
                <w:between w:val="nil"/>
              </w:pBdr>
              <w:spacing w:before="159" w:line="213" w:lineRule="auto"/>
              <w:ind w:left="113"/>
              <w:rPr>
                <w:rFonts w:ascii="Times New Roman" w:hAnsi="Times New Roman" w:cs="Times New Roman"/>
                <w:bCs/>
                <w:color w:val="000000"/>
                <w:sz w:val="28"/>
                <w:szCs w:val="28"/>
              </w:rPr>
            </w:pPr>
            <w:r w:rsidRPr="009D161C">
              <w:rPr>
                <w:rFonts w:ascii="Times New Roman" w:hAnsi="Times New Roman" w:cs="Times New Roman"/>
                <w:b/>
                <w:color w:val="000000"/>
                <w:sz w:val="28"/>
                <w:szCs w:val="28"/>
              </w:rPr>
              <w:t>D1</w:t>
            </w:r>
            <w:r w:rsidRPr="00970402">
              <w:rPr>
                <w:rFonts w:ascii="Times New Roman" w:hAnsi="Times New Roman" w:cs="Times New Roman"/>
                <w:bCs/>
                <w:color w:val="000000"/>
                <w:sz w:val="28"/>
                <w:szCs w:val="28"/>
              </w:rPr>
              <w:t xml:space="preserve"> </w:t>
            </w:r>
            <w:r w:rsidR="00970402" w:rsidRPr="00970402">
              <w:rPr>
                <w:rFonts w:ascii="Times New Roman" w:hAnsi="Times New Roman" w:cs="Times New Roman"/>
                <w:bCs/>
                <w:sz w:val="28"/>
                <w:szCs w:val="28"/>
              </w:rPr>
              <w:t>Izdan chiqaruvchi raqamli innovatsiya tashkilot kontekstida qanday ishlab chiqilishi, joriy etilishi va baholanishini baholang.</w:t>
            </w:r>
          </w:p>
        </w:tc>
      </w:tr>
      <w:tr w:rsidR="006B1229" w:rsidRPr="00B33CC1" w14:paraId="4F57E3C3" w14:textId="77777777" w:rsidTr="00B33CC1">
        <w:trPr>
          <w:trHeight w:val="3235"/>
        </w:trPr>
        <w:tc>
          <w:tcPr>
            <w:tcW w:w="3390"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33A422D8" w14:textId="77777777" w:rsidR="00970402" w:rsidRPr="00970402" w:rsidRDefault="00D72143" w:rsidP="00970402">
            <w:pPr>
              <w:spacing w:before="100" w:beforeAutospacing="1" w:after="100" w:afterAutospacing="1"/>
              <w:rPr>
                <w:rFonts w:ascii="Times New Roman" w:eastAsia="Times New Roman" w:hAnsi="Times New Roman" w:cs="Times New Roman"/>
                <w:bCs/>
                <w:sz w:val="28"/>
                <w:szCs w:val="28"/>
                <w:lang w:val="en-US" w:eastAsia="ru-RU"/>
              </w:rPr>
            </w:pPr>
            <w:r w:rsidRPr="009D161C">
              <w:rPr>
                <w:rFonts w:ascii="Times New Roman" w:hAnsi="Times New Roman" w:cs="Times New Roman"/>
                <w:b/>
                <w:color w:val="000000"/>
                <w:sz w:val="28"/>
                <w:szCs w:val="28"/>
              </w:rPr>
              <w:t>P1</w:t>
            </w:r>
            <w:r w:rsidRPr="00970402">
              <w:rPr>
                <w:rFonts w:ascii="Times New Roman" w:hAnsi="Times New Roman" w:cs="Times New Roman"/>
                <w:bCs/>
                <w:color w:val="000000"/>
                <w:sz w:val="28"/>
                <w:szCs w:val="28"/>
              </w:rPr>
              <w:t xml:space="preserve"> </w:t>
            </w:r>
            <w:r w:rsidR="00970402" w:rsidRPr="00970402">
              <w:rPr>
                <w:rFonts w:ascii="Times New Roman" w:eastAsia="Times New Roman" w:hAnsi="Times New Roman" w:cs="Times New Roman"/>
                <w:bCs/>
                <w:sz w:val="28"/>
                <w:szCs w:val="28"/>
                <w:lang w:val="en-US" w:eastAsia="ru-RU"/>
              </w:rPr>
              <w:t>Raqamli innovatsiyani tushuntiring va uni raqamli ixtirolar bilan solishtirganda tashkilotlar uchun ahamiyatini aniqlang.</w:t>
            </w:r>
          </w:p>
          <w:p w14:paraId="21CCB8BA" w14:textId="017DBCC4" w:rsidR="006B1229" w:rsidRPr="00970402" w:rsidRDefault="00D72143" w:rsidP="00970402">
            <w:pPr>
              <w:spacing w:before="100" w:beforeAutospacing="1" w:after="100" w:afterAutospacing="1"/>
              <w:rPr>
                <w:rFonts w:ascii="Times New Roman" w:eastAsia="Times New Roman" w:hAnsi="Times New Roman" w:cs="Times New Roman"/>
                <w:bCs/>
                <w:sz w:val="28"/>
                <w:szCs w:val="28"/>
                <w:lang w:val="en-US" w:eastAsia="ru-RU"/>
              </w:rPr>
            </w:pPr>
            <w:r w:rsidRPr="009D161C">
              <w:rPr>
                <w:rFonts w:ascii="Times New Roman" w:hAnsi="Times New Roman" w:cs="Times New Roman"/>
                <w:b/>
                <w:color w:val="000000"/>
                <w:sz w:val="28"/>
                <w:szCs w:val="28"/>
              </w:rPr>
              <w:t>P2</w:t>
            </w:r>
            <w:r w:rsidRPr="00970402">
              <w:rPr>
                <w:rFonts w:ascii="Times New Roman" w:hAnsi="Times New Roman" w:cs="Times New Roman"/>
                <w:bCs/>
                <w:color w:val="000000"/>
                <w:sz w:val="28"/>
                <w:szCs w:val="28"/>
              </w:rPr>
              <w:t xml:space="preserve"> </w:t>
            </w:r>
            <w:r w:rsidR="00970402" w:rsidRPr="00970402">
              <w:rPr>
                <w:rFonts w:ascii="Times New Roman" w:eastAsia="Times New Roman" w:hAnsi="Times New Roman" w:cs="Times New Roman"/>
                <w:bCs/>
                <w:sz w:val="28"/>
                <w:szCs w:val="28"/>
                <w:lang w:val="en-US" w:eastAsia="ru-RU"/>
              </w:rPr>
              <w:t>Tashkilotning maqsadi (vizyoni), yetakchiligi, madaniyati va jamoaviy ishlashi qanday qilib izdan chiqaruvchi (disruptive) raqamli innovatsiyalardan foydalanishi mumkinligini tushuntiring.</w:t>
            </w:r>
          </w:p>
        </w:tc>
        <w:tc>
          <w:tcPr>
            <w:tcW w:w="3409"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45D78366" w14:textId="014315F1" w:rsidR="006B1229" w:rsidRPr="00970402" w:rsidRDefault="00D72143">
            <w:pPr>
              <w:pBdr>
                <w:top w:val="nil"/>
                <w:left w:val="nil"/>
                <w:bottom w:val="nil"/>
                <w:right w:val="nil"/>
                <w:between w:val="nil"/>
              </w:pBdr>
              <w:spacing w:before="78" w:line="213" w:lineRule="auto"/>
              <w:ind w:left="108" w:right="79"/>
              <w:rPr>
                <w:rFonts w:ascii="Times New Roman" w:hAnsi="Times New Roman" w:cs="Times New Roman"/>
                <w:bCs/>
                <w:color w:val="000000"/>
                <w:sz w:val="28"/>
                <w:szCs w:val="28"/>
              </w:rPr>
            </w:pPr>
            <w:r w:rsidRPr="009D161C">
              <w:rPr>
                <w:rFonts w:ascii="Times New Roman" w:hAnsi="Times New Roman" w:cs="Times New Roman"/>
                <w:b/>
                <w:color w:val="000000"/>
                <w:sz w:val="28"/>
                <w:szCs w:val="28"/>
              </w:rPr>
              <w:t>M1</w:t>
            </w:r>
            <w:r w:rsidRPr="00970402">
              <w:rPr>
                <w:rFonts w:ascii="Times New Roman" w:hAnsi="Times New Roman" w:cs="Times New Roman"/>
                <w:bCs/>
                <w:color w:val="000000"/>
                <w:sz w:val="28"/>
                <w:szCs w:val="28"/>
              </w:rPr>
              <w:t xml:space="preserve"> </w:t>
            </w:r>
            <w:r w:rsidR="00970402" w:rsidRPr="00970402">
              <w:rPr>
                <w:rFonts w:ascii="Times New Roman" w:hAnsi="Times New Roman" w:cs="Times New Roman"/>
                <w:bCs/>
                <w:sz w:val="28"/>
                <w:szCs w:val="28"/>
              </w:rPr>
              <w:t>Raqamli innovatsiyaning turli manbalarini tahlil qiling hamda tashkilotlar qanday qilib izdan chiqaruvchi (disruptive) innovatsiyalar uchun muhit va madaniyatni rivojlantirishi va qo‘llab-quvvatlashi mumkinligini tushuntiring.</w:t>
            </w:r>
          </w:p>
        </w:tc>
        <w:tc>
          <w:tcPr>
            <w:tcW w:w="2835" w:type="dxa"/>
            <w:vMerge/>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77D8B2FF" w14:textId="77777777" w:rsidR="006B1229" w:rsidRPr="00970402" w:rsidRDefault="006B1229">
            <w:pPr>
              <w:widowControl w:val="0"/>
              <w:pBdr>
                <w:top w:val="nil"/>
                <w:left w:val="nil"/>
                <w:bottom w:val="nil"/>
                <w:right w:val="nil"/>
                <w:between w:val="nil"/>
              </w:pBdr>
              <w:rPr>
                <w:rFonts w:ascii="Times New Roman" w:hAnsi="Times New Roman" w:cs="Times New Roman"/>
                <w:bCs/>
                <w:color w:val="000000"/>
                <w:sz w:val="28"/>
                <w:szCs w:val="28"/>
              </w:rPr>
            </w:pPr>
          </w:p>
        </w:tc>
      </w:tr>
      <w:tr w:rsidR="006B1229" w:rsidRPr="009D161C" w14:paraId="4CEEA3A3" w14:textId="77777777" w:rsidTr="00B33CC1">
        <w:trPr>
          <w:trHeight w:val="419"/>
        </w:trPr>
        <w:tc>
          <w:tcPr>
            <w:tcW w:w="6799" w:type="dxa"/>
            <w:gridSpan w:val="2"/>
            <w:tcBorders>
              <w:top w:val="single" w:sz="4" w:space="0" w:color="221F1F"/>
              <w:left w:val="single" w:sz="4" w:space="0" w:color="221F1F"/>
              <w:bottom w:val="single" w:sz="4" w:space="0" w:color="221F1F"/>
              <w:right w:val="single" w:sz="4" w:space="0" w:color="221F1F"/>
            </w:tcBorders>
            <w:shd w:val="clear" w:color="auto" w:fill="EDF8F6"/>
            <w:tcMar>
              <w:top w:w="0" w:type="dxa"/>
              <w:left w:w="0" w:type="dxa"/>
              <w:bottom w:w="0" w:type="dxa"/>
              <w:right w:w="0" w:type="dxa"/>
            </w:tcMar>
          </w:tcPr>
          <w:p w14:paraId="79C984E1" w14:textId="6A4064AD" w:rsidR="006B1229" w:rsidRPr="009D161C" w:rsidRDefault="00D72143">
            <w:pPr>
              <w:pBdr>
                <w:top w:val="nil"/>
                <w:left w:val="nil"/>
                <w:bottom w:val="nil"/>
                <w:right w:val="nil"/>
                <w:between w:val="nil"/>
              </w:pBdr>
              <w:spacing w:before="53"/>
              <w:ind w:left="110"/>
              <w:rPr>
                <w:rFonts w:ascii="Times New Roman" w:hAnsi="Times New Roman" w:cs="Times New Roman"/>
                <w:bCs/>
                <w:color w:val="000000"/>
                <w:sz w:val="28"/>
                <w:szCs w:val="28"/>
              </w:rPr>
            </w:pPr>
            <w:r w:rsidRPr="009D161C">
              <w:rPr>
                <w:rFonts w:ascii="Times New Roman" w:hAnsi="Times New Roman" w:cs="Times New Roman"/>
                <w:b/>
                <w:color w:val="000000"/>
                <w:sz w:val="28"/>
                <w:szCs w:val="28"/>
              </w:rPr>
              <w:t>LO2</w:t>
            </w:r>
            <w:r w:rsidRPr="009D161C">
              <w:rPr>
                <w:rFonts w:ascii="Times New Roman" w:hAnsi="Times New Roman" w:cs="Times New Roman"/>
                <w:bCs/>
                <w:color w:val="000000"/>
                <w:sz w:val="28"/>
                <w:szCs w:val="28"/>
              </w:rPr>
              <w:t xml:space="preserve"> </w:t>
            </w:r>
            <w:r w:rsidR="00970402" w:rsidRPr="009D161C">
              <w:rPr>
                <w:rFonts w:ascii="Times New Roman" w:hAnsi="Times New Roman" w:cs="Times New Roman"/>
                <w:bCs/>
                <w:sz w:val="28"/>
                <w:szCs w:val="28"/>
              </w:rPr>
              <w:t>Raqamli transformatsiyaning turli turlarini o‘rganing.</w:t>
            </w:r>
          </w:p>
        </w:tc>
        <w:tc>
          <w:tcPr>
            <w:tcW w:w="2835" w:type="dxa"/>
            <w:vMerge/>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42FBB229" w14:textId="77777777" w:rsidR="006B1229" w:rsidRPr="009D161C" w:rsidRDefault="006B1229">
            <w:pPr>
              <w:widowControl w:val="0"/>
              <w:pBdr>
                <w:top w:val="nil"/>
                <w:left w:val="nil"/>
                <w:bottom w:val="nil"/>
                <w:right w:val="nil"/>
                <w:between w:val="nil"/>
              </w:pBdr>
              <w:rPr>
                <w:rFonts w:ascii="Times New Roman" w:hAnsi="Times New Roman" w:cs="Times New Roman"/>
                <w:bCs/>
                <w:color w:val="000000"/>
                <w:sz w:val="28"/>
                <w:szCs w:val="28"/>
              </w:rPr>
            </w:pPr>
          </w:p>
        </w:tc>
      </w:tr>
      <w:tr w:rsidR="006B1229" w:rsidRPr="009D161C" w14:paraId="47D95EF6" w14:textId="77777777" w:rsidTr="00B33CC1">
        <w:trPr>
          <w:trHeight w:val="1619"/>
        </w:trPr>
        <w:tc>
          <w:tcPr>
            <w:tcW w:w="3390"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0A890DCB" w14:textId="77777777" w:rsidR="00970402" w:rsidRPr="009D161C" w:rsidRDefault="00D72143" w:rsidP="00970402">
            <w:pPr>
              <w:spacing w:before="100" w:beforeAutospacing="1" w:after="100" w:afterAutospacing="1"/>
              <w:rPr>
                <w:rFonts w:ascii="Times New Roman" w:eastAsia="Times New Roman" w:hAnsi="Times New Roman" w:cs="Times New Roman"/>
                <w:bCs/>
                <w:sz w:val="28"/>
                <w:szCs w:val="28"/>
                <w:lang w:val="en-US" w:eastAsia="ru-RU"/>
              </w:rPr>
            </w:pPr>
            <w:r w:rsidRPr="009D161C">
              <w:rPr>
                <w:rFonts w:ascii="Times New Roman" w:hAnsi="Times New Roman" w:cs="Times New Roman"/>
                <w:b/>
                <w:color w:val="000000"/>
                <w:sz w:val="28"/>
                <w:szCs w:val="28"/>
              </w:rPr>
              <w:t>P3</w:t>
            </w:r>
            <w:r w:rsidRPr="009D161C">
              <w:rPr>
                <w:rFonts w:ascii="Times New Roman" w:hAnsi="Times New Roman" w:cs="Times New Roman"/>
                <w:bCs/>
                <w:color w:val="000000"/>
                <w:sz w:val="28"/>
                <w:szCs w:val="28"/>
              </w:rPr>
              <w:t xml:space="preserve"> </w:t>
            </w:r>
            <w:r w:rsidR="00970402" w:rsidRPr="009D161C">
              <w:rPr>
                <w:rFonts w:ascii="Times New Roman" w:eastAsia="Times New Roman" w:hAnsi="Times New Roman" w:cs="Times New Roman"/>
                <w:bCs/>
                <w:sz w:val="28"/>
                <w:szCs w:val="28"/>
                <w:lang w:val="en-US" w:eastAsia="ru-RU"/>
              </w:rPr>
              <w:t>Raqamli transformatsiyaning turli turlarini misollar bilan tushuntiring.</w:t>
            </w:r>
          </w:p>
          <w:p w14:paraId="7A088EC2" w14:textId="46E2DCCB" w:rsidR="006B1229" w:rsidRPr="009D161C" w:rsidRDefault="006B1229">
            <w:pPr>
              <w:pBdr>
                <w:top w:val="nil"/>
                <w:left w:val="nil"/>
                <w:bottom w:val="nil"/>
                <w:right w:val="nil"/>
                <w:between w:val="nil"/>
              </w:pBdr>
              <w:spacing w:before="82" w:line="211" w:lineRule="auto"/>
              <w:ind w:left="110" w:right="120"/>
              <w:rPr>
                <w:rFonts w:ascii="Times New Roman" w:hAnsi="Times New Roman" w:cs="Times New Roman"/>
                <w:bCs/>
                <w:color w:val="000000"/>
                <w:sz w:val="28"/>
                <w:szCs w:val="28"/>
                <w:lang w:val="en-US"/>
              </w:rPr>
            </w:pPr>
          </w:p>
        </w:tc>
        <w:tc>
          <w:tcPr>
            <w:tcW w:w="3409"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3559B3EB" w14:textId="2CD95961" w:rsidR="006B1229" w:rsidRPr="009D161C" w:rsidRDefault="00D72143">
            <w:pPr>
              <w:pBdr>
                <w:top w:val="nil"/>
                <w:left w:val="nil"/>
                <w:bottom w:val="nil"/>
                <w:right w:val="nil"/>
                <w:between w:val="nil"/>
              </w:pBdr>
              <w:spacing w:before="80" w:line="213" w:lineRule="auto"/>
              <w:ind w:left="108" w:right="455"/>
              <w:rPr>
                <w:rFonts w:ascii="Times New Roman" w:hAnsi="Times New Roman" w:cs="Times New Roman"/>
                <w:bCs/>
                <w:color w:val="000000"/>
                <w:sz w:val="28"/>
                <w:szCs w:val="28"/>
              </w:rPr>
            </w:pPr>
            <w:r w:rsidRPr="009D161C">
              <w:rPr>
                <w:rFonts w:ascii="Times New Roman" w:hAnsi="Times New Roman" w:cs="Times New Roman"/>
                <w:b/>
                <w:color w:val="000000"/>
                <w:sz w:val="28"/>
                <w:szCs w:val="28"/>
              </w:rPr>
              <w:t>M2</w:t>
            </w:r>
            <w:r w:rsidRPr="009D161C">
              <w:rPr>
                <w:rFonts w:ascii="Times New Roman" w:hAnsi="Times New Roman" w:cs="Times New Roman"/>
                <w:bCs/>
                <w:color w:val="000000"/>
                <w:sz w:val="28"/>
                <w:szCs w:val="28"/>
              </w:rPr>
              <w:t xml:space="preserve"> </w:t>
            </w:r>
            <w:r w:rsidR="00970402" w:rsidRPr="009D161C">
              <w:rPr>
                <w:rFonts w:ascii="Times New Roman" w:hAnsi="Times New Roman" w:cs="Times New Roman"/>
                <w:bCs/>
                <w:sz w:val="28"/>
                <w:szCs w:val="28"/>
              </w:rPr>
              <w:t>Har bir raqamli transformatsiya turini tashkilot kontekstida qo‘llashda biznes strategiyasining rolini baholang.</w:t>
            </w:r>
          </w:p>
        </w:tc>
        <w:tc>
          <w:tcPr>
            <w:tcW w:w="2835" w:type="dxa"/>
            <w:vMerge/>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4D58198F" w14:textId="77777777" w:rsidR="006B1229" w:rsidRPr="009D161C" w:rsidRDefault="006B1229">
            <w:pPr>
              <w:widowControl w:val="0"/>
              <w:pBdr>
                <w:top w:val="nil"/>
                <w:left w:val="nil"/>
                <w:bottom w:val="nil"/>
                <w:right w:val="nil"/>
                <w:between w:val="nil"/>
              </w:pBdr>
              <w:rPr>
                <w:rFonts w:ascii="Times New Roman" w:hAnsi="Times New Roman" w:cs="Times New Roman"/>
                <w:bCs/>
                <w:color w:val="000000"/>
                <w:sz w:val="28"/>
                <w:szCs w:val="28"/>
              </w:rPr>
            </w:pPr>
          </w:p>
        </w:tc>
      </w:tr>
      <w:tr w:rsidR="006B1229" w:rsidRPr="009D161C" w14:paraId="70559CEE" w14:textId="77777777" w:rsidTr="00B33CC1">
        <w:trPr>
          <w:trHeight w:val="719"/>
        </w:trPr>
        <w:tc>
          <w:tcPr>
            <w:tcW w:w="6799" w:type="dxa"/>
            <w:gridSpan w:val="2"/>
            <w:tcBorders>
              <w:top w:val="single" w:sz="4" w:space="0" w:color="221F1F"/>
              <w:left w:val="single" w:sz="4" w:space="0" w:color="221F1F"/>
              <w:bottom w:val="single" w:sz="4" w:space="0" w:color="221F1F"/>
              <w:right w:val="single" w:sz="4" w:space="0" w:color="221F1F"/>
            </w:tcBorders>
            <w:shd w:val="clear" w:color="auto" w:fill="EDF8F6"/>
            <w:tcMar>
              <w:top w:w="0" w:type="dxa"/>
              <w:left w:w="0" w:type="dxa"/>
              <w:bottom w:w="0" w:type="dxa"/>
              <w:right w:w="0" w:type="dxa"/>
            </w:tcMar>
          </w:tcPr>
          <w:p w14:paraId="791CDF4D" w14:textId="27C78761" w:rsidR="006B1229" w:rsidRPr="009D161C" w:rsidRDefault="00D72143">
            <w:pPr>
              <w:pBdr>
                <w:top w:val="nil"/>
                <w:left w:val="nil"/>
                <w:bottom w:val="nil"/>
                <w:right w:val="nil"/>
                <w:between w:val="nil"/>
              </w:pBdr>
              <w:spacing w:before="78" w:line="213" w:lineRule="auto"/>
              <w:ind w:left="110"/>
              <w:rPr>
                <w:rFonts w:ascii="Times New Roman" w:hAnsi="Times New Roman" w:cs="Times New Roman"/>
                <w:bCs/>
                <w:color w:val="000000"/>
                <w:sz w:val="28"/>
                <w:szCs w:val="28"/>
              </w:rPr>
            </w:pPr>
            <w:r w:rsidRPr="009D161C">
              <w:rPr>
                <w:rFonts w:ascii="Times New Roman" w:hAnsi="Times New Roman" w:cs="Times New Roman"/>
                <w:b/>
                <w:color w:val="000000"/>
                <w:sz w:val="28"/>
                <w:szCs w:val="28"/>
              </w:rPr>
              <w:t>LO3</w:t>
            </w:r>
            <w:r w:rsidRPr="009D161C">
              <w:rPr>
                <w:rFonts w:ascii="Times New Roman" w:hAnsi="Times New Roman" w:cs="Times New Roman"/>
                <w:bCs/>
                <w:color w:val="000000"/>
                <w:sz w:val="28"/>
                <w:szCs w:val="28"/>
              </w:rPr>
              <w:t xml:space="preserve"> </w:t>
            </w:r>
            <w:r w:rsidR="00970402" w:rsidRPr="009D161C">
              <w:rPr>
                <w:rFonts w:ascii="Times New Roman" w:hAnsi="Times New Roman" w:cs="Times New Roman"/>
                <w:bCs/>
                <w:sz w:val="28"/>
                <w:szCs w:val="28"/>
              </w:rPr>
              <w:t>Muvaffaqiyatli raqamli transformatsiya uchun talab etiladigan shart-sharoitlarni tushuntiring</w:t>
            </w:r>
          </w:p>
        </w:tc>
        <w:tc>
          <w:tcPr>
            <w:tcW w:w="2835" w:type="dxa"/>
            <w:vMerge w:val="restart"/>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63AF884E" w14:textId="77777777" w:rsidR="006B1229" w:rsidRPr="009D161C" w:rsidRDefault="006B1229">
            <w:pPr>
              <w:pBdr>
                <w:top w:val="nil"/>
                <w:left w:val="nil"/>
                <w:bottom w:val="nil"/>
                <w:right w:val="nil"/>
                <w:between w:val="nil"/>
              </w:pBdr>
              <w:rPr>
                <w:rFonts w:ascii="Times New Roman" w:hAnsi="Times New Roman" w:cs="Times New Roman"/>
                <w:bCs/>
                <w:color w:val="000000"/>
                <w:sz w:val="28"/>
                <w:szCs w:val="28"/>
              </w:rPr>
            </w:pPr>
          </w:p>
          <w:p w14:paraId="600CF193" w14:textId="77777777" w:rsidR="006B1229" w:rsidRPr="009D161C" w:rsidRDefault="006B1229">
            <w:pPr>
              <w:pBdr>
                <w:top w:val="nil"/>
                <w:left w:val="nil"/>
                <w:bottom w:val="nil"/>
                <w:right w:val="nil"/>
                <w:between w:val="nil"/>
              </w:pBdr>
              <w:spacing w:before="1"/>
              <w:rPr>
                <w:rFonts w:ascii="Times New Roman" w:hAnsi="Times New Roman" w:cs="Times New Roman"/>
                <w:bCs/>
                <w:color w:val="000000"/>
                <w:sz w:val="28"/>
                <w:szCs w:val="28"/>
              </w:rPr>
            </w:pPr>
          </w:p>
          <w:p w14:paraId="6B9C7B0D" w14:textId="77777777" w:rsidR="006B1229" w:rsidRPr="009D161C" w:rsidRDefault="00D72143">
            <w:pPr>
              <w:pBdr>
                <w:top w:val="nil"/>
                <w:left w:val="nil"/>
                <w:bottom w:val="nil"/>
                <w:right w:val="nil"/>
                <w:between w:val="nil"/>
              </w:pBdr>
              <w:ind w:left="113"/>
              <w:rPr>
                <w:rFonts w:ascii="Times New Roman" w:hAnsi="Times New Roman" w:cs="Times New Roman"/>
                <w:b/>
                <w:color w:val="000000"/>
                <w:sz w:val="28"/>
                <w:szCs w:val="28"/>
              </w:rPr>
            </w:pPr>
            <w:r w:rsidRPr="009D161C">
              <w:rPr>
                <w:rFonts w:ascii="Times New Roman" w:hAnsi="Times New Roman" w:cs="Times New Roman"/>
                <w:b/>
                <w:color w:val="000000"/>
                <w:sz w:val="28"/>
                <w:szCs w:val="28"/>
              </w:rPr>
              <w:t>LO3 va LO4</w:t>
            </w:r>
          </w:p>
          <w:p w14:paraId="6D299C14" w14:textId="417F492A" w:rsidR="006B1229" w:rsidRPr="009D161C" w:rsidRDefault="00D72143">
            <w:pPr>
              <w:pBdr>
                <w:top w:val="nil"/>
                <w:left w:val="nil"/>
                <w:bottom w:val="nil"/>
                <w:right w:val="nil"/>
                <w:between w:val="nil"/>
              </w:pBdr>
              <w:spacing w:before="157" w:line="213" w:lineRule="auto"/>
              <w:ind w:left="113" w:right="95"/>
              <w:rPr>
                <w:rFonts w:ascii="Times New Roman" w:hAnsi="Times New Roman" w:cs="Times New Roman"/>
                <w:bCs/>
                <w:color w:val="000000"/>
                <w:sz w:val="28"/>
                <w:szCs w:val="28"/>
              </w:rPr>
            </w:pPr>
            <w:r w:rsidRPr="009D161C">
              <w:rPr>
                <w:rFonts w:ascii="Times New Roman" w:hAnsi="Times New Roman" w:cs="Times New Roman"/>
                <w:b/>
                <w:color w:val="000000"/>
                <w:sz w:val="28"/>
                <w:szCs w:val="28"/>
              </w:rPr>
              <w:t>D2</w:t>
            </w:r>
            <w:r w:rsidRPr="009D161C">
              <w:rPr>
                <w:rFonts w:ascii="Times New Roman" w:hAnsi="Times New Roman" w:cs="Times New Roman"/>
                <w:bCs/>
                <w:color w:val="000000"/>
                <w:sz w:val="28"/>
                <w:szCs w:val="28"/>
              </w:rPr>
              <w:t xml:space="preserve"> </w:t>
            </w:r>
            <w:r w:rsidR="00970402" w:rsidRPr="009D161C">
              <w:rPr>
                <w:rFonts w:ascii="Times New Roman" w:hAnsi="Times New Roman" w:cs="Times New Roman"/>
                <w:bCs/>
                <w:sz w:val="28"/>
                <w:szCs w:val="28"/>
              </w:rPr>
              <w:t xml:space="preserve">Raqamli transformatsiyaning tabiati va uning rivojlanadigan kontekstini baholang, tashkilotlar qanday qilib muvaffaqiyatli </w:t>
            </w:r>
            <w:r w:rsidR="00970402" w:rsidRPr="009D161C">
              <w:rPr>
                <w:rFonts w:ascii="Times New Roman" w:hAnsi="Times New Roman" w:cs="Times New Roman"/>
                <w:bCs/>
                <w:sz w:val="28"/>
                <w:szCs w:val="28"/>
              </w:rPr>
              <w:lastRenderedPageBreak/>
              <w:t>raqamli transformatsiya ramkalarini ishlab chiqish uchun qiyinchiliklarni yengib o‘tishi mumkinligi haqida dalillarga asoslangan hukmlar taqdim eting</w:t>
            </w:r>
          </w:p>
        </w:tc>
      </w:tr>
      <w:tr w:rsidR="006B1229" w:rsidRPr="009D161C" w14:paraId="769646D1" w14:textId="77777777" w:rsidTr="00B33CC1">
        <w:trPr>
          <w:trHeight w:val="2635"/>
        </w:trPr>
        <w:tc>
          <w:tcPr>
            <w:tcW w:w="3390"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665191DC" w14:textId="77777777" w:rsidR="00970402" w:rsidRPr="009D161C" w:rsidRDefault="00D72143" w:rsidP="00970402">
            <w:pPr>
              <w:spacing w:before="100" w:beforeAutospacing="1" w:after="100" w:afterAutospacing="1"/>
              <w:rPr>
                <w:rFonts w:ascii="Times New Roman" w:eastAsia="Times New Roman" w:hAnsi="Times New Roman" w:cs="Times New Roman"/>
                <w:bCs/>
                <w:sz w:val="28"/>
                <w:szCs w:val="28"/>
                <w:lang w:val="en-US" w:eastAsia="ru-RU"/>
              </w:rPr>
            </w:pPr>
            <w:r w:rsidRPr="009D161C">
              <w:rPr>
                <w:rFonts w:ascii="Times New Roman" w:hAnsi="Times New Roman" w:cs="Times New Roman"/>
                <w:b/>
                <w:color w:val="000000"/>
                <w:sz w:val="28"/>
                <w:szCs w:val="28"/>
              </w:rPr>
              <w:t>P4</w:t>
            </w:r>
            <w:r w:rsidRPr="009D161C">
              <w:rPr>
                <w:rFonts w:ascii="Times New Roman" w:hAnsi="Times New Roman" w:cs="Times New Roman"/>
                <w:bCs/>
                <w:color w:val="000000"/>
                <w:sz w:val="28"/>
                <w:szCs w:val="28"/>
              </w:rPr>
              <w:t xml:space="preserve"> </w:t>
            </w:r>
            <w:r w:rsidR="00970402" w:rsidRPr="009D161C">
              <w:rPr>
                <w:rFonts w:ascii="Times New Roman" w:eastAsia="Times New Roman" w:hAnsi="Times New Roman" w:cs="Times New Roman"/>
                <w:bCs/>
                <w:sz w:val="28"/>
                <w:szCs w:val="28"/>
                <w:lang w:val="en-US" w:eastAsia="ru-RU"/>
              </w:rPr>
              <w:t>Tashkilot uchun raqamli transformatsiya jarayonining muvaffaqiyatli amalga oshishi uchun zarur bo‘lgan talablarni tushuntiring.</w:t>
            </w:r>
          </w:p>
          <w:p w14:paraId="7DDE673F" w14:textId="35466CEB" w:rsidR="006B1229" w:rsidRPr="009D161C" w:rsidRDefault="00D72143">
            <w:pPr>
              <w:pBdr>
                <w:top w:val="nil"/>
                <w:left w:val="nil"/>
                <w:bottom w:val="nil"/>
                <w:right w:val="nil"/>
                <w:between w:val="nil"/>
              </w:pBdr>
              <w:spacing w:before="114" w:line="213" w:lineRule="auto"/>
              <w:ind w:left="110" w:right="233"/>
              <w:rPr>
                <w:rFonts w:ascii="Times New Roman" w:hAnsi="Times New Roman" w:cs="Times New Roman"/>
                <w:bCs/>
                <w:color w:val="000000"/>
                <w:sz w:val="28"/>
                <w:szCs w:val="28"/>
              </w:rPr>
            </w:pPr>
            <w:r w:rsidRPr="009D161C">
              <w:rPr>
                <w:rFonts w:ascii="Times New Roman" w:hAnsi="Times New Roman" w:cs="Times New Roman"/>
                <w:b/>
                <w:color w:val="000000"/>
                <w:sz w:val="28"/>
                <w:szCs w:val="28"/>
              </w:rPr>
              <w:t>P5</w:t>
            </w:r>
            <w:r w:rsidRPr="009D161C">
              <w:rPr>
                <w:rFonts w:ascii="Times New Roman" w:hAnsi="Times New Roman" w:cs="Times New Roman"/>
                <w:bCs/>
                <w:color w:val="000000"/>
                <w:sz w:val="28"/>
                <w:szCs w:val="28"/>
              </w:rPr>
              <w:t xml:space="preserve"> </w:t>
            </w:r>
            <w:r w:rsidR="00970402" w:rsidRPr="009D161C">
              <w:rPr>
                <w:rFonts w:ascii="Times New Roman" w:hAnsi="Times New Roman" w:cs="Times New Roman"/>
                <w:bCs/>
                <w:sz w:val="28"/>
                <w:szCs w:val="28"/>
              </w:rPr>
              <w:t>Tashkilot uchun transformatsiya biznes-</w:t>
            </w:r>
            <w:r w:rsidR="00970402" w:rsidRPr="009D161C">
              <w:rPr>
                <w:rFonts w:ascii="Times New Roman" w:hAnsi="Times New Roman" w:cs="Times New Roman"/>
                <w:bCs/>
                <w:sz w:val="28"/>
                <w:szCs w:val="28"/>
              </w:rPr>
              <w:lastRenderedPageBreak/>
              <w:t>holatini (business case) tuzing, bunda moliyalashtirish manbalariga kirish yo‘llarini ham ko‘rsating.</w:t>
            </w:r>
          </w:p>
        </w:tc>
        <w:tc>
          <w:tcPr>
            <w:tcW w:w="3409"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34242BCB" w14:textId="77777777" w:rsidR="00970402" w:rsidRPr="009D161C" w:rsidRDefault="00D72143" w:rsidP="00970402">
            <w:pPr>
              <w:spacing w:before="100" w:beforeAutospacing="1" w:after="100" w:afterAutospacing="1"/>
              <w:rPr>
                <w:rFonts w:ascii="Times New Roman" w:eastAsia="Times New Roman" w:hAnsi="Times New Roman" w:cs="Times New Roman"/>
                <w:bCs/>
                <w:sz w:val="28"/>
                <w:szCs w:val="28"/>
                <w:lang w:eastAsia="ru-RU"/>
              </w:rPr>
            </w:pPr>
            <w:r w:rsidRPr="009D161C">
              <w:rPr>
                <w:rFonts w:ascii="Times New Roman" w:hAnsi="Times New Roman" w:cs="Times New Roman"/>
                <w:b/>
                <w:color w:val="000000"/>
                <w:sz w:val="28"/>
                <w:szCs w:val="28"/>
              </w:rPr>
              <w:lastRenderedPageBreak/>
              <w:t>M3</w:t>
            </w:r>
            <w:r w:rsidRPr="009D161C">
              <w:rPr>
                <w:rFonts w:ascii="Times New Roman" w:hAnsi="Times New Roman" w:cs="Times New Roman"/>
                <w:bCs/>
                <w:color w:val="000000"/>
                <w:sz w:val="28"/>
                <w:szCs w:val="28"/>
              </w:rPr>
              <w:t xml:space="preserve"> </w:t>
            </w:r>
            <w:r w:rsidR="00970402" w:rsidRPr="009D161C">
              <w:rPr>
                <w:rFonts w:ascii="Times New Roman" w:eastAsia="Times New Roman" w:hAnsi="Times New Roman" w:cs="Times New Roman"/>
                <w:bCs/>
                <w:sz w:val="28"/>
                <w:szCs w:val="28"/>
                <w:lang w:eastAsia="ru-RU"/>
              </w:rPr>
              <w:t xml:space="preserve">Test qilish, takomillashtirish va bosqichma-bosqich o‘zgartirishga imkon beruvchi tegishli uslublardan foydalanib, umumiy samaradorlikni qanday </w:t>
            </w:r>
            <w:r w:rsidR="00970402" w:rsidRPr="009D161C">
              <w:rPr>
                <w:rFonts w:ascii="Times New Roman" w:eastAsia="Times New Roman" w:hAnsi="Times New Roman" w:cs="Times New Roman"/>
                <w:bCs/>
                <w:sz w:val="28"/>
                <w:szCs w:val="28"/>
                <w:lang w:eastAsia="ru-RU"/>
              </w:rPr>
              <w:lastRenderedPageBreak/>
              <w:t>o‘lchash mumkinligini o‘z ichiga olgan batafsil raqamli transformatsiya biznes-holatini tuzing.</w:t>
            </w:r>
          </w:p>
          <w:p w14:paraId="582BD75E" w14:textId="6AB0E88E" w:rsidR="006B1229" w:rsidRPr="009D161C" w:rsidRDefault="006B1229">
            <w:pPr>
              <w:pBdr>
                <w:top w:val="nil"/>
                <w:left w:val="nil"/>
                <w:bottom w:val="nil"/>
                <w:right w:val="nil"/>
                <w:between w:val="nil"/>
              </w:pBdr>
              <w:spacing w:before="78" w:line="213" w:lineRule="auto"/>
              <w:ind w:left="108" w:right="79"/>
              <w:rPr>
                <w:rFonts w:ascii="Times New Roman" w:hAnsi="Times New Roman" w:cs="Times New Roman"/>
                <w:bCs/>
                <w:color w:val="000000"/>
                <w:sz w:val="28"/>
                <w:szCs w:val="28"/>
              </w:rPr>
            </w:pPr>
          </w:p>
        </w:tc>
        <w:tc>
          <w:tcPr>
            <w:tcW w:w="2835" w:type="dxa"/>
            <w:vMerge/>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24F2182D" w14:textId="77777777" w:rsidR="006B1229" w:rsidRPr="009D161C" w:rsidRDefault="006B1229">
            <w:pPr>
              <w:widowControl w:val="0"/>
              <w:pBdr>
                <w:top w:val="nil"/>
                <w:left w:val="nil"/>
                <w:bottom w:val="nil"/>
                <w:right w:val="nil"/>
                <w:between w:val="nil"/>
              </w:pBdr>
              <w:rPr>
                <w:rFonts w:ascii="Times New Roman" w:hAnsi="Times New Roman" w:cs="Times New Roman"/>
                <w:bCs/>
                <w:color w:val="000000"/>
                <w:sz w:val="28"/>
                <w:szCs w:val="28"/>
              </w:rPr>
            </w:pPr>
          </w:p>
        </w:tc>
      </w:tr>
      <w:tr w:rsidR="006B1229" w:rsidRPr="009D161C" w14:paraId="51120323" w14:textId="77777777" w:rsidTr="00B33CC1">
        <w:trPr>
          <w:trHeight w:val="1020"/>
        </w:trPr>
        <w:tc>
          <w:tcPr>
            <w:tcW w:w="6799" w:type="dxa"/>
            <w:gridSpan w:val="2"/>
            <w:tcBorders>
              <w:top w:val="single" w:sz="4" w:space="0" w:color="221F1F"/>
              <w:left w:val="single" w:sz="4" w:space="0" w:color="221F1F"/>
              <w:bottom w:val="single" w:sz="4" w:space="0" w:color="221F1F"/>
              <w:right w:val="single" w:sz="4" w:space="0" w:color="221F1F"/>
            </w:tcBorders>
            <w:shd w:val="clear" w:color="auto" w:fill="EDF8F6"/>
            <w:tcMar>
              <w:top w:w="0" w:type="dxa"/>
              <w:left w:w="0" w:type="dxa"/>
              <w:bottom w:w="0" w:type="dxa"/>
              <w:right w:w="0" w:type="dxa"/>
            </w:tcMar>
          </w:tcPr>
          <w:p w14:paraId="7E27C346" w14:textId="18FD53BE" w:rsidR="006B1229" w:rsidRPr="009D161C" w:rsidRDefault="00D72143">
            <w:pPr>
              <w:pBdr>
                <w:top w:val="nil"/>
                <w:left w:val="nil"/>
                <w:bottom w:val="nil"/>
                <w:right w:val="nil"/>
                <w:between w:val="nil"/>
              </w:pBdr>
              <w:spacing w:before="82" w:line="211" w:lineRule="auto"/>
              <w:ind w:left="110" w:right="111"/>
              <w:rPr>
                <w:rFonts w:ascii="Times New Roman" w:hAnsi="Times New Roman" w:cs="Times New Roman"/>
                <w:bCs/>
                <w:color w:val="000000"/>
                <w:sz w:val="28"/>
                <w:szCs w:val="28"/>
              </w:rPr>
            </w:pPr>
            <w:r w:rsidRPr="009D161C">
              <w:rPr>
                <w:rFonts w:ascii="Times New Roman" w:hAnsi="Times New Roman" w:cs="Times New Roman"/>
                <w:b/>
                <w:color w:val="000000"/>
                <w:sz w:val="28"/>
                <w:szCs w:val="28"/>
              </w:rPr>
              <w:t>LO4</w:t>
            </w:r>
            <w:r w:rsidRPr="009D161C">
              <w:rPr>
                <w:rFonts w:ascii="Times New Roman" w:hAnsi="Times New Roman" w:cs="Times New Roman"/>
                <w:bCs/>
                <w:color w:val="000000"/>
                <w:sz w:val="28"/>
                <w:szCs w:val="28"/>
              </w:rPr>
              <w:t xml:space="preserve"> </w:t>
            </w:r>
            <w:r w:rsidR="009D161C" w:rsidRPr="009D161C">
              <w:rPr>
                <w:rFonts w:ascii="Times New Roman" w:hAnsi="Times New Roman" w:cs="Times New Roman"/>
                <w:bCs/>
                <w:sz w:val="28"/>
                <w:szCs w:val="28"/>
              </w:rPr>
              <w:t>Raqamli transformatsiya strategiyalari doirasida g‘oyalarni himoya qilish uchun qo‘llaniladigan turli usullarni ko‘rib chiqing va ularning afzalliklari va kamchiliklarini tushuning.</w:t>
            </w:r>
          </w:p>
        </w:tc>
        <w:tc>
          <w:tcPr>
            <w:tcW w:w="2835" w:type="dxa"/>
            <w:vMerge/>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567B3E4D" w14:textId="77777777" w:rsidR="006B1229" w:rsidRPr="009D161C" w:rsidRDefault="006B1229">
            <w:pPr>
              <w:widowControl w:val="0"/>
              <w:pBdr>
                <w:top w:val="nil"/>
                <w:left w:val="nil"/>
                <w:bottom w:val="nil"/>
                <w:right w:val="nil"/>
                <w:between w:val="nil"/>
              </w:pBdr>
              <w:rPr>
                <w:rFonts w:ascii="Times New Roman" w:hAnsi="Times New Roman" w:cs="Times New Roman"/>
                <w:bCs/>
                <w:color w:val="000000"/>
                <w:sz w:val="28"/>
                <w:szCs w:val="28"/>
              </w:rPr>
            </w:pPr>
          </w:p>
        </w:tc>
      </w:tr>
      <w:tr w:rsidR="006B1229" w:rsidRPr="009D161C" w14:paraId="67633C3B" w14:textId="77777777" w:rsidTr="00B33CC1">
        <w:trPr>
          <w:trHeight w:val="1619"/>
        </w:trPr>
        <w:tc>
          <w:tcPr>
            <w:tcW w:w="3390"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3B0F3686" w14:textId="28F93AA3" w:rsidR="006B1229" w:rsidRPr="009D161C" w:rsidRDefault="00D72143">
            <w:pPr>
              <w:pBdr>
                <w:top w:val="nil"/>
                <w:left w:val="nil"/>
                <w:bottom w:val="nil"/>
                <w:right w:val="nil"/>
                <w:between w:val="nil"/>
              </w:pBdr>
              <w:spacing w:before="78" w:line="213" w:lineRule="auto"/>
              <w:ind w:left="110" w:right="161"/>
              <w:rPr>
                <w:rFonts w:ascii="Times New Roman" w:hAnsi="Times New Roman" w:cs="Times New Roman"/>
                <w:bCs/>
                <w:color w:val="000000"/>
                <w:sz w:val="28"/>
                <w:szCs w:val="28"/>
              </w:rPr>
            </w:pPr>
            <w:r w:rsidRPr="009D161C">
              <w:rPr>
                <w:rFonts w:ascii="Times New Roman" w:hAnsi="Times New Roman" w:cs="Times New Roman"/>
                <w:b/>
                <w:color w:val="000000"/>
                <w:sz w:val="28"/>
                <w:szCs w:val="28"/>
              </w:rPr>
              <w:t>P6</w:t>
            </w:r>
            <w:r w:rsidRPr="009D161C">
              <w:rPr>
                <w:rFonts w:ascii="Times New Roman" w:hAnsi="Times New Roman" w:cs="Times New Roman"/>
                <w:bCs/>
                <w:color w:val="000000"/>
                <w:sz w:val="28"/>
                <w:szCs w:val="28"/>
              </w:rPr>
              <w:t xml:space="preserve"> </w:t>
            </w:r>
            <w:r w:rsidR="009D161C" w:rsidRPr="009D161C">
              <w:rPr>
                <w:rFonts w:ascii="Times New Roman" w:hAnsi="Times New Roman" w:cs="Times New Roman"/>
                <w:bCs/>
                <w:sz w:val="28"/>
                <w:szCs w:val="28"/>
              </w:rPr>
              <w:t>Tashkilotlar bilim va intellektual mulkni rivojlantirish, saqlab qolish va himoya qilish uchun qo‘llaniladigan turli vositalarni tushuntiring.</w:t>
            </w:r>
          </w:p>
        </w:tc>
        <w:tc>
          <w:tcPr>
            <w:tcW w:w="3409"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51AB803B" w14:textId="4D6C3E7A" w:rsidR="006B1229" w:rsidRPr="009D161C" w:rsidRDefault="00D72143" w:rsidP="009D161C">
            <w:pPr>
              <w:spacing w:before="100" w:beforeAutospacing="1" w:after="100" w:afterAutospacing="1"/>
              <w:rPr>
                <w:rFonts w:ascii="Times New Roman" w:eastAsia="Times New Roman" w:hAnsi="Times New Roman" w:cs="Times New Roman"/>
                <w:bCs/>
                <w:sz w:val="28"/>
                <w:szCs w:val="28"/>
                <w:lang w:eastAsia="ru-RU"/>
              </w:rPr>
            </w:pPr>
            <w:r w:rsidRPr="009D161C">
              <w:rPr>
                <w:rFonts w:ascii="Times New Roman" w:hAnsi="Times New Roman" w:cs="Times New Roman"/>
                <w:b/>
                <w:color w:val="000000"/>
                <w:sz w:val="28"/>
                <w:szCs w:val="28"/>
              </w:rPr>
              <w:t>M4</w:t>
            </w:r>
            <w:r w:rsidRPr="009D161C">
              <w:rPr>
                <w:rFonts w:ascii="Times New Roman" w:hAnsi="Times New Roman" w:cs="Times New Roman"/>
                <w:bCs/>
                <w:color w:val="000000"/>
                <w:sz w:val="28"/>
                <w:szCs w:val="28"/>
              </w:rPr>
              <w:t xml:space="preserve"> </w:t>
            </w:r>
            <w:r w:rsidR="009D161C" w:rsidRPr="009D161C">
              <w:rPr>
                <w:rFonts w:ascii="Times New Roman" w:eastAsia="Times New Roman" w:hAnsi="Times New Roman" w:cs="Times New Roman"/>
                <w:bCs/>
                <w:sz w:val="28"/>
                <w:szCs w:val="28"/>
                <w:lang w:eastAsia="ru-RU"/>
              </w:rPr>
              <w:t>Ushbu turli vositalarni kengroq biznes muhiti kontekstida dalillarga asoslangan baholashni taqdim eting.</w:t>
            </w:r>
          </w:p>
        </w:tc>
        <w:tc>
          <w:tcPr>
            <w:tcW w:w="2835" w:type="dxa"/>
            <w:vMerge/>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3B633133" w14:textId="77777777" w:rsidR="006B1229" w:rsidRPr="009D161C" w:rsidRDefault="006B1229">
            <w:pPr>
              <w:widowControl w:val="0"/>
              <w:pBdr>
                <w:top w:val="nil"/>
                <w:left w:val="nil"/>
                <w:bottom w:val="nil"/>
                <w:right w:val="nil"/>
                <w:between w:val="nil"/>
              </w:pBdr>
              <w:rPr>
                <w:rFonts w:ascii="Times New Roman" w:hAnsi="Times New Roman" w:cs="Times New Roman"/>
                <w:bCs/>
                <w:color w:val="000000"/>
                <w:sz w:val="28"/>
                <w:szCs w:val="28"/>
              </w:rPr>
            </w:pPr>
          </w:p>
        </w:tc>
      </w:tr>
    </w:tbl>
    <w:p w14:paraId="650A80F1" w14:textId="77777777" w:rsidR="006B1229" w:rsidRPr="009D161C" w:rsidRDefault="006B1229">
      <w:pPr>
        <w:rPr>
          <w:rFonts w:ascii="Times New Roman" w:hAnsi="Times New Roman" w:cs="Times New Roman"/>
          <w:sz w:val="28"/>
          <w:szCs w:val="28"/>
        </w:rPr>
      </w:pPr>
    </w:p>
    <w:sectPr w:rsidR="006B1229" w:rsidRPr="009D161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3DB60" w14:textId="77777777" w:rsidR="00EE0360" w:rsidRDefault="00EE0360">
      <w:pPr>
        <w:spacing w:line="240" w:lineRule="auto"/>
      </w:pPr>
      <w:r>
        <w:separator/>
      </w:r>
    </w:p>
  </w:endnote>
  <w:endnote w:type="continuationSeparator" w:id="0">
    <w:p w14:paraId="2B6B607A" w14:textId="77777777" w:rsidR="00EE0360" w:rsidRDefault="00EE0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Trebuchet MS">
    <w:panose1 w:val="020B0603020202020204"/>
    <w:charset w:val="CC"/>
    <w:family w:val="swiss"/>
    <w:pitch w:val="variable"/>
    <w:sig w:usb0="00000687" w:usb1="00000000" w:usb2="00000000" w:usb3="00000000" w:csb0="0000009F" w:csb1="00000000"/>
  </w:font>
  <w:font w:name="Lucida Sans">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03411" w14:textId="77777777" w:rsidR="006B1229" w:rsidRDefault="006B12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C632A" w14:textId="77777777" w:rsidR="00EE0360" w:rsidRDefault="00EE0360">
      <w:pPr>
        <w:spacing w:line="240" w:lineRule="auto"/>
      </w:pPr>
      <w:r>
        <w:separator/>
      </w:r>
    </w:p>
  </w:footnote>
  <w:footnote w:type="continuationSeparator" w:id="0">
    <w:p w14:paraId="45B85E61" w14:textId="77777777" w:rsidR="00EE0360" w:rsidRDefault="00EE03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54319" w14:textId="77777777" w:rsidR="006B1229" w:rsidRDefault="006B12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B7389"/>
    <w:multiLevelType w:val="multilevel"/>
    <w:tmpl w:val="32068926"/>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72881618"/>
    <w:multiLevelType w:val="multilevel"/>
    <w:tmpl w:val="FCA60CD0"/>
    <w:lvl w:ilvl="0">
      <w:start w:val="1"/>
      <w:numFmt w:val="decimal"/>
      <w:lvlText w:val="%1."/>
      <w:lvlJc w:val="left"/>
      <w:pPr>
        <w:tabs>
          <w:tab w:val="num" w:pos="720"/>
        </w:tabs>
        <w:ind w:left="720" w:hanging="360"/>
      </w:pPr>
      <w:rPr>
        <w:rFonts w:ascii="Arial" w:eastAsia="Arial"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29"/>
    <w:rsid w:val="00061C7C"/>
    <w:rsid w:val="004B617A"/>
    <w:rsid w:val="006B1229"/>
    <w:rsid w:val="00970402"/>
    <w:rsid w:val="009D161C"/>
    <w:rsid w:val="009F4F4B"/>
    <w:rsid w:val="00B33CC1"/>
    <w:rsid w:val="00D72143"/>
    <w:rsid w:val="00EE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066B"/>
  <w15:docId w15:val="{86D5B3EC-C0CA-405C-A72C-7AC270B8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u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qFormat/>
    <w:pPr>
      <w:keepNext/>
      <w:keepLines/>
      <w:spacing w:before="360" w:after="120"/>
      <w:outlineLvl w:val="1"/>
    </w:pPr>
    <w:rPr>
      <w:sz w:val="32"/>
      <w:szCs w:val="32"/>
    </w:rPr>
  </w:style>
  <w:style w:type="paragraph" w:styleId="3">
    <w:name w:val="heading 3"/>
    <w:basedOn w:val="a"/>
    <w:next w:val="a"/>
    <w:qFormat/>
    <w:pPr>
      <w:keepNext/>
      <w:keepLines/>
      <w:spacing w:before="320" w:after="80"/>
      <w:outlineLvl w:val="2"/>
    </w:pPr>
    <w:rPr>
      <w:color w:val="434343"/>
      <w:sz w:val="28"/>
      <w:szCs w:val="28"/>
    </w:rPr>
  </w:style>
  <w:style w:type="paragraph" w:styleId="4">
    <w:name w:val="heading 4"/>
    <w:basedOn w:val="a"/>
    <w:next w:val="a"/>
    <w:qFormat/>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after="60"/>
    </w:pPr>
    <w:rPr>
      <w:sz w:val="52"/>
      <w:szCs w:val="52"/>
    </w:rPr>
  </w:style>
  <w:style w:type="paragraph" w:styleId="a4">
    <w:name w:val="Body Text"/>
    <w:basedOn w:val="a"/>
    <w:uiPriority w:val="1"/>
    <w:qFormat/>
    <w:pPr>
      <w:ind w:left="699"/>
    </w:pPr>
    <w:rPr>
      <w:rFonts w:ascii="Lucida Sans Unicode" w:eastAsia="Lucida Sans Unicode" w:hAnsi="Lucida Sans Unicode" w:cs="Lucida Sans Unicode"/>
      <w:sz w:val="24"/>
      <w:szCs w:val="24"/>
    </w:rPr>
  </w:style>
  <w:style w:type="paragraph" w:styleId="a5">
    <w:name w:val="Subtitle"/>
    <w:basedOn w:val="a"/>
    <w:next w:val="a"/>
    <w:pPr>
      <w:keepNext/>
      <w:keepLines/>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paragraph" w:customStyle="1" w:styleId="TableParagraph">
    <w:name w:val="Table Paragraph"/>
    <w:basedOn w:val="a"/>
    <w:uiPriority w:val="1"/>
    <w:qFormat/>
    <w:pPr>
      <w:spacing w:before="78"/>
      <w:ind w:left="110"/>
    </w:pPr>
    <w:rPr>
      <w:rFonts w:ascii="Lucida Sans Unicode" w:eastAsia="Lucida Sans Unicode" w:hAnsi="Lucida Sans Unicode" w:cs="Lucida Sans Unicode"/>
    </w:r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left w:w="0" w:type="dxa"/>
        <w:right w:w="0" w:type="dxa"/>
      </w:tblCellMar>
    </w:tblPr>
  </w:style>
  <w:style w:type="character" w:styleId="a8">
    <w:name w:val="Strong"/>
    <w:basedOn w:val="a0"/>
    <w:uiPriority w:val="22"/>
    <w:qFormat/>
    <w:rsid w:val="00B33CC1"/>
    <w:rPr>
      <w:b/>
      <w:bCs/>
    </w:rPr>
  </w:style>
  <w:style w:type="paragraph" w:styleId="a9">
    <w:name w:val="List Paragraph"/>
    <w:basedOn w:val="a"/>
    <w:uiPriority w:val="34"/>
    <w:qFormat/>
    <w:rsid w:val="00B33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52362">
      <w:bodyDiv w:val="1"/>
      <w:marLeft w:val="0"/>
      <w:marRight w:val="0"/>
      <w:marTop w:val="0"/>
      <w:marBottom w:val="0"/>
      <w:divBdr>
        <w:top w:val="none" w:sz="0" w:space="0" w:color="auto"/>
        <w:left w:val="none" w:sz="0" w:space="0" w:color="auto"/>
        <w:bottom w:val="none" w:sz="0" w:space="0" w:color="auto"/>
        <w:right w:val="none" w:sz="0" w:space="0" w:color="auto"/>
      </w:divBdr>
    </w:div>
    <w:div w:id="507673426">
      <w:bodyDiv w:val="1"/>
      <w:marLeft w:val="0"/>
      <w:marRight w:val="0"/>
      <w:marTop w:val="0"/>
      <w:marBottom w:val="0"/>
      <w:divBdr>
        <w:top w:val="none" w:sz="0" w:space="0" w:color="auto"/>
        <w:left w:val="none" w:sz="0" w:space="0" w:color="auto"/>
        <w:bottom w:val="none" w:sz="0" w:space="0" w:color="auto"/>
        <w:right w:val="none" w:sz="0" w:space="0" w:color="auto"/>
      </w:divBdr>
    </w:div>
    <w:div w:id="894849343">
      <w:bodyDiv w:val="1"/>
      <w:marLeft w:val="0"/>
      <w:marRight w:val="0"/>
      <w:marTop w:val="0"/>
      <w:marBottom w:val="0"/>
      <w:divBdr>
        <w:top w:val="none" w:sz="0" w:space="0" w:color="auto"/>
        <w:left w:val="none" w:sz="0" w:space="0" w:color="auto"/>
        <w:bottom w:val="none" w:sz="0" w:space="0" w:color="auto"/>
        <w:right w:val="none" w:sz="0" w:space="0" w:color="auto"/>
      </w:divBdr>
    </w:div>
    <w:div w:id="980580191">
      <w:bodyDiv w:val="1"/>
      <w:marLeft w:val="0"/>
      <w:marRight w:val="0"/>
      <w:marTop w:val="0"/>
      <w:marBottom w:val="0"/>
      <w:divBdr>
        <w:top w:val="none" w:sz="0" w:space="0" w:color="auto"/>
        <w:left w:val="none" w:sz="0" w:space="0" w:color="auto"/>
        <w:bottom w:val="none" w:sz="0" w:space="0" w:color="auto"/>
        <w:right w:val="none" w:sz="0" w:space="0" w:color="auto"/>
      </w:divBdr>
    </w:div>
    <w:div w:id="1065951377">
      <w:bodyDiv w:val="1"/>
      <w:marLeft w:val="0"/>
      <w:marRight w:val="0"/>
      <w:marTop w:val="0"/>
      <w:marBottom w:val="0"/>
      <w:divBdr>
        <w:top w:val="none" w:sz="0" w:space="0" w:color="auto"/>
        <w:left w:val="none" w:sz="0" w:space="0" w:color="auto"/>
        <w:bottom w:val="none" w:sz="0" w:space="0" w:color="auto"/>
        <w:right w:val="none" w:sz="0" w:space="0" w:color="auto"/>
      </w:divBdr>
    </w:div>
    <w:div w:id="1477527279">
      <w:bodyDiv w:val="1"/>
      <w:marLeft w:val="0"/>
      <w:marRight w:val="0"/>
      <w:marTop w:val="0"/>
      <w:marBottom w:val="0"/>
      <w:divBdr>
        <w:top w:val="none" w:sz="0" w:space="0" w:color="auto"/>
        <w:left w:val="none" w:sz="0" w:space="0" w:color="auto"/>
        <w:bottom w:val="none" w:sz="0" w:space="0" w:color="auto"/>
        <w:right w:val="none" w:sz="0" w:space="0" w:color="auto"/>
      </w:divBdr>
    </w:div>
    <w:div w:id="2032489794">
      <w:bodyDiv w:val="1"/>
      <w:marLeft w:val="0"/>
      <w:marRight w:val="0"/>
      <w:marTop w:val="0"/>
      <w:marBottom w:val="0"/>
      <w:divBdr>
        <w:top w:val="none" w:sz="0" w:space="0" w:color="auto"/>
        <w:left w:val="none" w:sz="0" w:space="0" w:color="auto"/>
        <w:bottom w:val="none" w:sz="0" w:space="0" w:color="auto"/>
        <w:right w:val="none" w:sz="0" w:space="0" w:color="auto"/>
      </w:divBdr>
    </w:div>
    <w:div w:id="205465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rO45yX9fNcilX1X8aL9wzzDlCQ==">CgMxLjAyCGguZ2pkZ3hzOAByITFnVnZkRGpuTjZzTGJpOUpOQXJ4a1NMY2F5ZVg0V2pTQQ==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1182</Words>
  <Characters>6740</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Diamond</dc:creator>
  <cp:lastModifiedBy>LENOVO</cp:lastModifiedBy>
  <cp:revision>4</cp:revision>
  <dcterms:created xsi:type="dcterms:W3CDTF">2024-06-10T13:46:00Z</dcterms:created>
  <dcterms:modified xsi:type="dcterms:W3CDTF">2025-05-06T06:08:00Z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D3045CB79BD043A5B551FA8A5AAB92B3_12</vt:lpwstr>
  </property>
</Properties>
</file>