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868F" w14:textId="77777777" w:rsidR="00962D48" w:rsidRPr="00923216" w:rsidRDefault="00962D48" w:rsidP="00962D48">
      <w:pPr>
        <w:ind w:left="-90" w:hanging="180"/>
        <w:jc w:val="left"/>
        <w:rPr>
          <w:rFonts w:cstheme="minorHAnsi"/>
          <w:b/>
          <w:bCs/>
          <w:color w:val="0070C0"/>
          <w:sz w:val="28"/>
          <w:szCs w:val="28"/>
          <w:lang w:val="en-US"/>
        </w:rPr>
      </w:pPr>
      <w:r w:rsidRPr="005264D4">
        <w:rPr>
          <w:rFonts w:cstheme="minorHAnsi"/>
          <w:b/>
          <w:bCs/>
          <w:color w:val="0070C0"/>
          <w:sz w:val="28"/>
          <w:szCs w:val="28"/>
          <w:lang w:val="en-US"/>
        </w:rPr>
        <w:t>If functions</w:t>
      </w:r>
    </w:p>
    <w:p w14:paraId="480602AD" w14:textId="77777777" w:rsidR="00962D48" w:rsidRPr="00591617" w:rsidRDefault="00962D48" w:rsidP="00962D48">
      <w:pPr>
        <w:pStyle w:val="a3"/>
        <w:numPr>
          <w:ilvl w:val="0"/>
          <w:numId w:val="1"/>
        </w:numPr>
        <w:ind w:left="-90" w:hanging="180"/>
        <w:jc w:val="both"/>
        <w:rPr>
          <w:rFonts w:cstheme="minorHAnsi"/>
          <w:b/>
          <w:bCs/>
          <w:sz w:val="28"/>
          <w:szCs w:val="28"/>
          <w:lang w:val="en-US"/>
        </w:rPr>
      </w:pPr>
      <w:r w:rsidRPr="005264D4">
        <w:rPr>
          <w:rFonts w:cstheme="minorHAnsi"/>
          <w:b/>
          <w:bCs/>
          <w:color w:val="00B050"/>
          <w:sz w:val="28"/>
          <w:szCs w:val="28"/>
          <w:lang w:val="en-US"/>
        </w:rPr>
        <w:t>Sakila</w:t>
      </w:r>
      <w:r w:rsidRPr="005264D4">
        <w:rPr>
          <w:rFonts w:cstheme="minorHAnsi"/>
          <w:b/>
          <w:bCs/>
          <w:sz w:val="28"/>
          <w:szCs w:val="28"/>
          <w:lang w:val="en-US"/>
        </w:rPr>
        <w:t xml:space="preserve"> </w:t>
      </w:r>
      <w:r w:rsidRPr="005264D4">
        <w:rPr>
          <w:rFonts w:cstheme="minorHAnsi"/>
          <w:sz w:val="28"/>
          <w:szCs w:val="28"/>
          <w:lang w:val="en-US"/>
        </w:rPr>
        <w:t xml:space="preserve">database_dagi </w:t>
      </w:r>
      <w:r w:rsidRPr="005264D4">
        <w:rPr>
          <w:rFonts w:cstheme="minorHAnsi"/>
          <w:b/>
          <w:bCs/>
          <w:sz w:val="28"/>
          <w:szCs w:val="28"/>
          <w:lang w:val="en-US"/>
        </w:rPr>
        <w:t>payment</w:t>
      </w:r>
      <w:r w:rsidRPr="005264D4">
        <w:rPr>
          <w:rFonts w:cstheme="minorHAnsi"/>
          <w:sz w:val="28"/>
          <w:szCs w:val="28"/>
          <w:lang w:val="en-US"/>
        </w:rPr>
        <w:t xml:space="preserve"> jadvalining amount ustunida keltirilgan ma’lumotlardan foydalanib 5 va undan ko’p to’lov qilganlarni </w:t>
      </w:r>
      <w:r>
        <w:rPr>
          <w:rFonts w:cstheme="minorHAnsi"/>
          <w:sz w:val="28"/>
          <w:szCs w:val="28"/>
          <w:lang w:val="en-US"/>
        </w:rPr>
        <w:t>P</w:t>
      </w:r>
      <w:r w:rsidRPr="005264D4">
        <w:rPr>
          <w:rFonts w:cstheme="minorHAnsi"/>
          <w:sz w:val="28"/>
          <w:szCs w:val="28"/>
          <w:lang w:val="en-US"/>
        </w:rPr>
        <w:t xml:space="preserve">remium, qolganlarini </w:t>
      </w:r>
      <w:r>
        <w:rPr>
          <w:rFonts w:cstheme="minorHAnsi"/>
          <w:sz w:val="28"/>
          <w:szCs w:val="28"/>
          <w:lang w:val="en-US"/>
        </w:rPr>
        <w:t>S</w:t>
      </w:r>
      <w:r w:rsidRPr="005264D4">
        <w:rPr>
          <w:rFonts w:cstheme="minorHAnsi"/>
          <w:sz w:val="28"/>
          <w:szCs w:val="28"/>
          <w:lang w:val="en-US"/>
        </w:rPr>
        <w:t>tandart toifasiga kiritilgan ustunni chiqaring va bu ustunni amount bo’yicha, kamayib borishda tartiblang hamda payment_status deb nomlang.</w:t>
      </w:r>
    </w:p>
    <w:p w14:paraId="29A181E3" w14:textId="77777777" w:rsidR="00962D48" w:rsidRPr="005264D4" w:rsidRDefault="00962D48" w:rsidP="00962D48">
      <w:pPr>
        <w:pStyle w:val="a3"/>
        <w:numPr>
          <w:ilvl w:val="0"/>
          <w:numId w:val="1"/>
        </w:numPr>
        <w:ind w:left="-90" w:hanging="180"/>
        <w:jc w:val="both"/>
        <w:rPr>
          <w:rFonts w:cstheme="minorHAnsi"/>
          <w:b/>
          <w:bCs/>
          <w:sz w:val="28"/>
          <w:szCs w:val="28"/>
          <w:lang w:val="en-US"/>
        </w:rPr>
      </w:pPr>
      <w:r>
        <w:rPr>
          <w:rFonts w:cstheme="minorHAnsi"/>
          <w:b/>
          <w:bCs/>
          <w:color w:val="00B050"/>
          <w:sz w:val="28"/>
          <w:szCs w:val="28"/>
          <w:lang w:val="en-US"/>
        </w:rPr>
        <w:t>sakila</w:t>
      </w:r>
      <w:r w:rsidRPr="005264D4">
        <w:rPr>
          <w:rFonts w:cstheme="minorHAnsi"/>
          <w:b/>
          <w:bCs/>
          <w:sz w:val="28"/>
          <w:szCs w:val="28"/>
          <w:lang w:val="en-US"/>
        </w:rPr>
        <w:t xml:space="preserve"> </w:t>
      </w:r>
      <w:r w:rsidRPr="005264D4">
        <w:rPr>
          <w:rFonts w:cstheme="minorHAnsi"/>
          <w:sz w:val="28"/>
          <w:szCs w:val="28"/>
          <w:lang w:val="en-US"/>
        </w:rPr>
        <w:t xml:space="preserve">database_dagi </w:t>
      </w:r>
      <w:r>
        <w:rPr>
          <w:rFonts w:cstheme="minorHAnsi"/>
          <w:b/>
          <w:bCs/>
          <w:sz w:val="28"/>
          <w:szCs w:val="28"/>
          <w:lang w:val="en-US"/>
        </w:rPr>
        <w:t>film</w:t>
      </w:r>
      <w:r w:rsidRPr="005264D4">
        <w:rPr>
          <w:rFonts w:cstheme="minorHAnsi"/>
          <w:sz w:val="28"/>
          <w:szCs w:val="28"/>
          <w:lang w:val="en-US"/>
        </w:rPr>
        <w:t xml:space="preserve"> jadvalining </w:t>
      </w:r>
      <w:r>
        <w:rPr>
          <w:rFonts w:cstheme="minorHAnsi"/>
          <w:sz w:val="28"/>
          <w:szCs w:val="28"/>
          <w:lang w:val="en-US"/>
        </w:rPr>
        <w:t>length</w:t>
      </w:r>
      <w:r w:rsidRPr="005264D4">
        <w:rPr>
          <w:rFonts w:cstheme="minorHAnsi"/>
          <w:sz w:val="28"/>
          <w:szCs w:val="28"/>
          <w:lang w:val="en-US"/>
        </w:rPr>
        <w:t xml:space="preserve"> ustunida keltirilgan datalarning </w:t>
      </w:r>
      <w:r>
        <w:rPr>
          <w:rFonts w:cstheme="minorHAnsi"/>
          <w:sz w:val="28"/>
          <w:szCs w:val="28"/>
          <w:lang w:val="en-US"/>
        </w:rPr>
        <w:t>80</w:t>
      </w:r>
      <w:r w:rsidRPr="005264D4">
        <w:rPr>
          <w:rFonts w:cstheme="minorHAnsi"/>
          <w:sz w:val="28"/>
          <w:szCs w:val="28"/>
          <w:lang w:val="en-US"/>
        </w:rPr>
        <w:t xml:space="preserve"> yoki undan k</w:t>
      </w:r>
      <w:r>
        <w:rPr>
          <w:rFonts w:cstheme="minorHAnsi"/>
          <w:sz w:val="28"/>
          <w:szCs w:val="28"/>
          <w:lang w:val="en-US"/>
        </w:rPr>
        <w:t>attalarini</w:t>
      </w:r>
      <w:r w:rsidRPr="005264D4">
        <w:rPr>
          <w:rFonts w:cstheme="minorHAnsi"/>
          <w:sz w:val="28"/>
          <w:szCs w:val="28"/>
          <w:lang w:val="en-US"/>
        </w:rPr>
        <w:t xml:space="preserve"> </w:t>
      </w:r>
      <w:r>
        <w:rPr>
          <w:rFonts w:cstheme="minorHAnsi"/>
          <w:sz w:val="28"/>
          <w:szCs w:val="28"/>
          <w:lang w:val="en-US"/>
        </w:rPr>
        <w:t>normal</w:t>
      </w:r>
      <w:r w:rsidRPr="005264D4">
        <w:rPr>
          <w:rFonts w:cstheme="minorHAnsi"/>
          <w:sz w:val="28"/>
          <w:szCs w:val="28"/>
          <w:lang w:val="en-US"/>
        </w:rPr>
        <w:t xml:space="preserve">, qolganlarini </w:t>
      </w:r>
      <w:r>
        <w:rPr>
          <w:rFonts w:cstheme="minorHAnsi"/>
          <w:sz w:val="28"/>
          <w:szCs w:val="28"/>
          <w:lang w:val="en-US"/>
        </w:rPr>
        <w:t>not_normal deb ifodalangan ustunni chiqaring. Shu bilan birga bu ustunni biror bir nom bilan atab, undagi datalarni rental_rate ustunidagi ma’lumotlarning kamayib borishida tartiblang.</w:t>
      </w:r>
    </w:p>
    <w:p w14:paraId="3400AF8B" w14:textId="77777777" w:rsidR="00962D48" w:rsidRPr="005264D4" w:rsidRDefault="00962D48" w:rsidP="00962D48">
      <w:pPr>
        <w:pStyle w:val="a3"/>
        <w:numPr>
          <w:ilvl w:val="0"/>
          <w:numId w:val="1"/>
        </w:numPr>
        <w:ind w:left="-90" w:hanging="180"/>
        <w:jc w:val="both"/>
        <w:rPr>
          <w:rFonts w:cstheme="minorHAnsi"/>
          <w:b/>
          <w:bCs/>
          <w:sz w:val="28"/>
          <w:szCs w:val="28"/>
          <w:lang w:val="en-US"/>
        </w:rPr>
      </w:pPr>
      <w:r>
        <w:rPr>
          <w:rFonts w:cstheme="minorHAnsi"/>
          <w:b/>
          <w:bCs/>
          <w:color w:val="00B050"/>
          <w:sz w:val="28"/>
          <w:szCs w:val="28"/>
          <w:lang w:val="en-US"/>
        </w:rPr>
        <w:t>sakila</w:t>
      </w:r>
      <w:r w:rsidRPr="005264D4">
        <w:rPr>
          <w:rFonts w:cstheme="minorHAnsi"/>
          <w:b/>
          <w:bCs/>
          <w:sz w:val="28"/>
          <w:szCs w:val="28"/>
          <w:lang w:val="en-US"/>
        </w:rPr>
        <w:t xml:space="preserve"> </w:t>
      </w:r>
      <w:r w:rsidRPr="005264D4">
        <w:rPr>
          <w:rFonts w:cstheme="minorHAnsi"/>
          <w:sz w:val="28"/>
          <w:szCs w:val="28"/>
          <w:lang w:val="en-US"/>
        </w:rPr>
        <w:t xml:space="preserve">database_dagi </w:t>
      </w:r>
      <w:r>
        <w:rPr>
          <w:rFonts w:cstheme="minorHAnsi"/>
          <w:b/>
          <w:bCs/>
          <w:sz w:val="28"/>
          <w:szCs w:val="28"/>
          <w:lang w:val="en-US"/>
        </w:rPr>
        <w:t>film</w:t>
      </w:r>
      <w:r w:rsidRPr="005264D4">
        <w:rPr>
          <w:rFonts w:cstheme="minorHAnsi"/>
          <w:sz w:val="28"/>
          <w:szCs w:val="28"/>
          <w:lang w:val="en-US"/>
        </w:rPr>
        <w:t xml:space="preserve"> jadvali</w:t>
      </w:r>
      <w:r>
        <w:rPr>
          <w:rFonts w:cstheme="minorHAnsi"/>
          <w:sz w:val="28"/>
          <w:szCs w:val="28"/>
          <w:lang w:val="en-US"/>
        </w:rPr>
        <w:t xml:space="preserve">da keltirilgan ma’lumotlardan foydalanib, rental_rate ni kamayib borishi tartibida, G yoki </w:t>
      </w:r>
      <w:r w:rsidRPr="00F86326">
        <w:rPr>
          <w:rFonts w:cstheme="minorHAnsi"/>
          <w:sz w:val="28"/>
          <w:szCs w:val="28"/>
          <w:lang w:val="en-US"/>
        </w:rPr>
        <w:t>NC-17</w:t>
      </w:r>
      <w:r>
        <w:rPr>
          <w:rFonts w:cstheme="minorHAnsi"/>
          <w:sz w:val="28"/>
          <w:szCs w:val="28"/>
          <w:lang w:val="en-US"/>
        </w:rPr>
        <w:t xml:space="preserve"> reytingida turuvchi filmlarning title, reyting va rental_rate 4 dan katta bo’lganda Original, qolganlari Common ko’rinishida nomlangan ustunlarni chiqaring(bu ustunni StandartValue deb nomlaysiz).</w:t>
      </w:r>
    </w:p>
    <w:p w14:paraId="195B2551" w14:textId="77777777" w:rsidR="00962D48" w:rsidRPr="005264D4" w:rsidRDefault="00962D48" w:rsidP="00962D48">
      <w:pPr>
        <w:pStyle w:val="a3"/>
        <w:numPr>
          <w:ilvl w:val="0"/>
          <w:numId w:val="1"/>
        </w:numPr>
        <w:ind w:left="-90" w:hanging="180"/>
        <w:jc w:val="both"/>
        <w:rPr>
          <w:rFonts w:cstheme="minorHAnsi"/>
          <w:b/>
          <w:bCs/>
          <w:sz w:val="28"/>
          <w:szCs w:val="28"/>
          <w:lang w:val="en-US"/>
        </w:rPr>
      </w:pPr>
      <w:r>
        <w:rPr>
          <w:rFonts w:cstheme="minorHAnsi"/>
          <w:b/>
          <w:bCs/>
          <w:color w:val="00B050"/>
          <w:sz w:val="28"/>
          <w:szCs w:val="28"/>
          <w:lang w:val="en-US"/>
        </w:rPr>
        <w:t>world</w:t>
      </w:r>
      <w:r w:rsidRPr="005264D4">
        <w:rPr>
          <w:rFonts w:cstheme="minorHAnsi"/>
          <w:b/>
          <w:bCs/>
          <w:sz w:val="28"/>
          <w:szCs w:val="28"/>
          <w:lang w:val="en-US"/>
        </w:rPr>
        <w:t xml:space="preserve"> </w:t>
      </w:r>
      <w:r w:rsidRPr="005264D4">
        <w:rPr>
          <w:rFonts w:cstheme="minorHAnsi"/>
          <w:sz w:val="28"/>
          <w:szCs w:val="28"/>
          <w:lang w:val="en-US"/>
        </w:rPr>
        <w:t xml:space="preserve">database_dagi </w:t>
      </w:r>
      <w:r>
        <w:rPr>
          <w:rFonts w:cstheme="minorHAnsi"/>
          <w:b/>
          <w:bCs/>
          <w:sz w:val="28"/>
          <w:szCs w:val="28"/>
          <w:lang w:val="en-US"/>
        </w:rPr>
        <w:t>country</w:t>
      </w:r>
      <w:r w:rsidRPr="005264D4">
        <w:rPr>
          <w:rFonts w:cstheme="minorHAnsi"/>
          <w:sz w:val="28"/>
          <w:szCs w:val="28"/>
          <w:lang w:val="en-US"/>
        </w:rPr>
        <w:t xml:space="preserve"> jadvali</w:t>
      </w:r>
      <w:r>
        <w:rPr>
          <w:rFonts w:cstheme="minorHAnsi"/>
          <w:sz w:val="28"/>
          <w:szCs w:val="28"/>
          <w:lang w:val="en-US"/>
        </w:rPr>
        <w:t>dan foydalanib</w:t>
      </w:r>
      <w:r w:rsidRPr="005264D4">
        <w:rPr>
          <w:rFonts w:cstheme="minorHAnsi"/>
          <w:sz w:val="28"/>
          <w:szCs w:val="28"/>
          <w:lang w:val="en-US"/>
        </w:rPr>
        <w:t xml:space="preserve"> </w:t>
      </w:r>
      <w:r>
        <w:rPr>
          <w:rFonts w:cstheme="minorHAnsi"/>
          <w:sz w:val="28"/>
          <w:szCs w:val="28"/>
          <w:lang w:val="en-US"/>
        </w:rPr>
        <w:t xml:space="preserve">Osiyo qit’asida joylashgan mamlakatlarning nomlari, aholisining o’rtacha umr ko’rish davomiyligi va bu o’rtacha umr ko’rish davomiyligining 7 raqami bilan boshlanadiganlarini </w:t>
      </w:r>
      <w:r w:rsidRPr="00B61596">
        <w:rPr>
          <w:rFonts w:cstheme="minorHAnsi"/>
          <w:i/>
          <w:iCs/>
          <w:sz w:val="28"/>
          <w:szCs w:val="28"/>
          <w:lang w:val="en-US"/>
        </w:rPr>
        <w:t>climb</w:t>
      </w:r>
      <w:r>
        <w:rPr>
          <w:rFonts w:cstheme="minorHAnsi"/>
          <w:i/>
          <w:iCs/>
          <w:sz w:val="28"/>
          <w:szCs w:val="28"/>
          <w:lang w:val="en-US"/>
        </w:rPr>
        <w:t xml:space="preserve"> </w:t>
      </w:r>
      <w:r>
        <w:rPr>
          <w:rFonts w:cstheme="minorHAnsi"/>
          <w:sz w:val="28"/>
          <w:szCs w:val="28"/>
          <w:lang w:val="en-US"/>
        </w:rPr>
        <w:t xml:space="preserve">qolganlarini </w:t>
      </w:r>
      <w:r w:rsidRPr="00B61596">
        <w:rPr>
          <w:rFonts w:cstheme="minorHAnsi"/>
          <w:i/>
          <w:iCs/>
          <w:sz w:val="28"/>
          <w:szCs w:val="28"/>
          <w:lang w:val="en-US"/>
        </w:rPr>
        <w:t>low</w:t>
      </w:r>
      <w:r>
        <w:rPr>
          <w:rFonts w:cstheme="minorHAnsi"/>
          <w:i/>
          <w:iCs/>
          <w:sz w:val="28"/>
          <w:szCs w:val="28"/>
          <w:lang w:val="en-US"/>
        </w:rPr>
        <w:t xml:space="preserve"> </w:t>
      </w:r>
      <w:r w:rsidRPr="00B61596">
        <w:rPr>
          <w:rFonts w:cstheme="minorHAnsi"/>
          <w:sz w:val="28"/>
          <w:szCs w:val="28"/>
          <w:lang w:val="en-US"/>
        </w:rPr>
        <w:t>deb nomlangan ustunni(Bu ustunga live_status deb nom bering)</w:t>
      </w:r>
      <w:r>
        <w:rPr>
          <w:rFonts w:cstheme="minorHAnsi"/>
          <w:i/>
          <w:iCs/>
          <w:sz w:val="28"/>
          <w:szCs w:val="28"/>
          <w:lang w:val="en-US"/>
        </w:rPr>
        <w:t xml:space="preserve"> </w:t>
      </w:r>
      <w:r w:rsidRPr="00B61596">
        <w:rPr>
          <w:rFonts w:cstheme="minorHAnsi"/>
          <w:sz w:val="28"/>
          <w:szCs w:val="28"/>
          <w:lang w:val="en-US"/>
        </w:rPr>
        <w:t>chiqaring</w:t>
      </w:r>
      <w:r>
        <w:rPr>
          <w:rFonts w:cstheme="minorHAnsi"/>
          <w:sz w:val="28"/>
          <w:szCs w:val="28"/>
          <w:lang w:val="en-US"/>
        </w:rPr>
        <w:t>.</w:t>
      </w:r>
    </w:p>
    <w:p w14:paraId="58B34248" w14:textId="77777777" w:rsidR="00962D48" w:rsidRPr="00D52D26" w:rsidRDefault="00962D48" w:rsidP="00962D48">
      <w:pPr>
        <w:pStyle w:val="a3"/>
        <w:numPr>
          <w:ilvl w:val="0"/>
          <w:numId w:val="1"/>
        </w:numPr>
        <w:ind w:left="-90" w:hanging="180"/>
        <w:jc w:val="both"/>
        <w:rPr>
          <w:rFonts w:cstheme="minorHAnsi"/>
          <w:lang w:val="en-US"/>
        </w:rPr>
      </w:pPr>
      <w:r w:rsidRPr="003862F5">
        <w:rPr>
          <w:rFonts w:cstheme="minorHAnsi"/>
          <w:b/>
          <w:bCs/>
          <w:color w:val="00B050"/>
          <w:sz w:val="28"/>
          <w:szCs w:val="28"/>
          <w:lang w:val="en-US"/>
        </w:rPr>
        <w:t>world</w:t>
      </w:r>
      <w:r w:rsidRPr="003862F5">
        <w:rPr>
          <w:rFonts w:cstheme="minorHAnsi"/>
          <w:b/>
          <w:bCs/>
          <w:sz w:val="28"/>
          <w:szCs w:val="28"/>
          <w:lang w:val="en-US"/>
        </w:rPr>
        <w:t xml:space="preserve"> </w:t>
      </w:r>
      <w:r w:rsidRPr="003862F5">
        <w:rPr>
          <w:rFonts w:cstheme="minorHAnsi"/>
          <w:sz w:val="28"/>
          <w:szCs w:val="28"/>
          <w:lang w:val="en-US"/>
        </w:rPr>
        <w:t xml:space="preserve">database_dagi </w:t>
      </w:r>
      <w:r w:rsidRPr="003862F5">
        <w:rPr>
          <w:rFonts w:cstheme="minorHAnsi"/>
          <w:b/>
          <w:bCs/>
          <w:sz w:val="28"/>
          <w:szCs w:val="28"/>
          <w:lang w:val="en-US"/>
        </w:rPr>
        <w:t>country</w:t>
      </w:r>
      <w:r w:rsidRPr="003862F5">
        <w:rPr>
          <w:rFonts w:cstheme="minorHAnsi"/>
          <w:sz w:val="28"/>
          <w:szCs w:val="28"/>
          <w:lang w:val="en-US"/>
        </w:rPr>
        <w:t xml:space="preserve"> jadvalidan foydalanib mamlakatlarning nomlari keltirilgan ustunni va Southern and Central Asia regionidagi mamlakatlar Turkestan, qolganlari esa Others</w:t>
      </w:r>
      <w:r>
        <w:rPr>
          <w:rFonts w:cstheme="minorHAnsi"/>
          <w:sz w:val="28"/>
          <w:szCs w:val="28"/>
          <w:lang w:val="en-US"/>
        </w:rPr>
        <w:t xml:space="preserve"> </w:t>
      </w:r>
      <w:r w:rsidRPr="003862F5">
        <w:rPr>
          <w:rFonts w:cstheme="minorHAnsi"/>
          <w:sz w:val="28"/>
          <w:szCs w:val="28"/>
          <w:lang w:val="en-US"/>
        </w:rPr>
        <w:t>deb nomlangan ustunni</w:t>
      </w:r>
      <w:r>
        <w:rPr>
          <w:rFonts w:cstheme="minorHAnsi"/>
          <w:sz w:val="28"/>
          <w:szCs w:val="28"/>
          <w:lang w:val="en-US"/>
        </w:rPr>
        <w:t xml:space="preserve"> </w:t>
      </w:r>
      <w:r w:rsidRPr="003862F5">
        <w:rPr>
          <w:rFonts w:cstheme="minorHAnsi"/>
          <w:sz w:val="28"/>
          <w:szCs w:val="28"/>
          <w:lang w:val="en-US"/>
        </w:rPr>
        <w:t>(bu ustunga Geoname nomini bering) chiqaring.</w:t>
      </w:r>
    </w:p>
    <w:p w14:paraId="7002A449" w14:textId="77777777" w:rsidR="00962D48" w:rsidRDefault="00962D48" w:rsidP="00962D48">
      <w:pPr>
        <w:jc w:val="both"/>
        <w:rPr>
          <w:rFonts w:cstheme="minorHAnsi"/>
          <w:lang w:val="en-US"/>
        </w:rPr>
      </w:pPr>
    </w:p>
    <w:p w14:paraId="30658672" w14:textId="77777777" w:rsidR="00962D48" w:rsidRPr="00923216" w:rsidRDefault="00962D48" w:rsidP="00962D48">
      <w:pPr>
        <w:ind w:left="-90" w:hanging="180"/>
        <w:jc w:val="both"/>
        <w:rPr>
          <w:rFonts w:ascii="Times New Roman" w:hAnsi="Times New Roman" w:cs="Times New Roman"/>
          <w:color w:val="0070C0"/>
          <w:sz w:val="28"/>
          <w:szCs w:val="28"/>
          <w:lang w:val="en-US"/>
        </w:rPr>
      </w:pPr>
      <w:r w:rsidRPr="00D52D26">
        <w:rPr>
          <w:rFonts w:ascii="Times New Roman" w:hAnsi="Times New Roman" w:cs="Times New Roman"/>
          <w:color w:val="0070C0"/>
          <w:sz w:val="28"/>
          <w:szCs w:val="28"/>
          <w:lang w:val="en-US"/>
        </w:rPr>
        <w:t>Case Statements</w:t>
      </w:r>
    </w:p>
    <w:p w14:paraId="648E1C0C" w14:textId="4723B071" w:rsidR="009729B5" w:rsidRPr="009729B5" w:rsidRDefault="009729B5" w:rsidP="009729B5">
      <w:pPr>
        <w:pStyle w:val="a3"/>
        <w:numPr>
          <w:ilvl w:val="0"/>
          <w:numId w:val="2"/>
        </w:numPr>
        <w:ind w:left="0" w:hanging="270"/>
        <w:jc w:val="both"/>
        <w:rPr>
          <w:rFonts w:cstheme="minorHAnsi"/>
          <w:b/>
          <w:bCs/>
          <w:sz w:val="28"/>
          <w:szCs w:val="28"/>
          <w:lang w:val="en-US"/>
        </w:rPr>
      </w:pPr>
      <w:r>
        <w:rPr>
          <w:rFonts w:cstheme="minorHAnsi"/>
          <w:b/>
          <w:bCs/>
          <w:color w:val="00B050"/>
          <w:sz w:val="28"/>
          <w:szCs w:val="28"/>
          <w:lang w:val="en-US"/>
        </w:rPr>
        <w:t>Chinook</w:t>
      </w:r>
      <w:r w:rsidRPr="005264D4">
        <w:rPr>
          <w:rFonts w:cstheme="minorHAnsi"/>
          <w:b/>
          <w:bCs/>
          <w:sz w:val="28"/>
          <w:szCs w:val="28"/>
          <w:lang w:val="en-US"/>
        </w:rPr>
        <w:t xml:space="preserve"> </w:t>
      </w:r>
      <w:r w:rsidRPr="005264D4">
        <w:rPr>
          <w:rFonts w:cstheme="minorHAnsi"/>
          <w:sz w:val="28"/>
          <w:szCs w:val="28"/>
          <w:lang w:val="en-US"/>
        </w:rPr>
        <w:t>database_dagi</w:t>
      </w:r>
      <w:r>
        <w:rPr>
          <w:rFonts w:cstheme="minorHAnsi"/>
          <w:sz w:val="28"/>
          <w:szCs w:val="28"/>
          <w:lang w:val="en-US"/>
        </w:rPr>
        <w:t xml:space="preserve"> </w:t>
      </w:r>
      <w:r w:rsidRPr="009729B5">
        <w:rPr>
          <w:rFonts w:cstheme="minorHAnsi"/>
          <w:b/>
          <w:bCs/>
          <w:sz w:val="28"/>
          <w:szCs w:val="28"/>
          <w:lang w:val="en-US"/>
        </w:rPr>
        <w:t>invoice</w:t>
      </w:r>
      <w:r w:rsidRPr="005264D4">
        <w:rPr>
          <w:rFonts w:cstheme="minorHAnsi"/>
          <w:sz w:val="28"/>
          <w:szCs w:val="28"/>
          <w:lang w:val="en-US"/>
        </w:rPr>
        <w:t xml:space="preserve"> jadvali</w:t>
      </w:r>
      <w:r>
        <w:rPr>
          <w:rFonts w:cstheme="minorHAnsi"/>
          <w:sz w:val="28"/>
          <w:szCs w:val="28"/>
          <w:lang w:val="en-US"/>
        </w:rPr>
        <w:t xml:space="preserve">da </w:t>
      </w:r>
      <w:r w:rsidRPr="009729B5">
        <w:rPr>
          <w:rFonts w:cstheme="minorHAnsi"/>
          <w:sz w:val="28"/>
          <w:szCs w:val="28"/>
          <w:lang w:val="en-US"/>
        </w:rPr>
        <w:t>InvoiceDate</w:t>
      </w:r>
      <w:r>
        <w:rPr>
          <w:rFonts w:cstheme="minorHAnsi"/>
          <w:sz w:val="28"/>
          <w:szCs w:val="28"/>
          <w:lang w:val="en-US"/>
        </w:rPr>
        <w:t xml:space="preserve"> nomli ustunda invoice sanalari keltirilgan. Invoice sanalari </w:t>
      </w:r>
      <w:r w:rsidRPr="009729B5">
        <w:rPr>
          <w:rFonts w:cstheme="minorHAnsi"/>
          <w:sz w:val="28"/>
          <w:szCs w:val="28"/>
          <w:lang w:val="en-US"/>
        </w:rPr>
        <w:t>202</w:t>
      </w:r>
      <w:r>
        <w:rPr>
          <w:rFonts w:cstheme="minorHAnsi"/>
          <w:sz w:val="28"/>
          <w:szCs w:val="28"/>
          <w:lang w:val="en-US"/>
        </w:rPr>
        <w:t>2</w:t>
      </w:r>
      <w:r w:rsidRPr="009729B5">
        <w:rPr>
          <w:rFonts w:cstheme="minorHAnsi"/>
          <w:sz w:val="28"/>
          <w:szCs w:val="28"/>
          <w:lang w:val="en-US"/>
        </w:rPr>
        <w:t>-</w:t>
      </w:r>
      <w:r>
        <w:rPr>
          <w:rFonts w:cstheme="minorHAnsi"/>
          <w:sz w:val="28"/>
          <w:szCs w:val="28"/>
          <w:lang w:val="en-US"/>
        </w:rPr>
        <w:t>12</w:t>
      </w:r>
      <w:r w:rsidRPr="009729B5">
        <w:rPr>
          <w:rFonts w:cstheme="minorHAnsi"/>
          <w:sz w:val="28"/>
          <w:szCs w:val="28"/>
          <w:lang w:val="en-US"/>
        </w:rPr>
        <w:t>-</w:t>
      </w:r>
      <w:r>
        <w:rPr>
          <w:rFonts w:cstheme="minorHAnsi"/>
          <w:sz w:val="28"/>
          <w:szCs w:val="28"/>
          <w:lang w:val="en-US"/>
        </w:rPr>
        <w:t>31 gacha bo’lganlarini</w:t>
      </w:r>
      <w:r w:rsidR="00DC0430">
        <w:rPr>
          <w:rFonts w:cstheme="minorHAnsi"/>
          <w:sz w:val="28"/>
          <w:szCs w:val="28"/>
          <w:lang w:val="en-US"/>
        </w:rPr>
        <w:t xml:space="preserve"> ‘oldyears’, </w:t>
      </w:r>
      <w:r w:rsidR="00DC0430" w:rsidRPr="00DC0430">
        <w:rPr>
          <w:rFonts w:cstheme="minorHAnsi"/>
          <w:sz w:val="28"/>
          <w:szCs w:val="28"/>
          <w:lang w:val="en-US"/>
        </w:rPr>
        <w:t xml:space="preserve">2023-01-01 </w:t>
      </w:r>
      <w:r w:rsidR="00DC0430">
        <w:rPr>
          <w:rFonts w:cstheme="minorHAnsi"/>
          <w:sz w:val="28"/>
          <w:szCs w:val="28"/>
          <w:lang w:val="en-US"/>
        </w:rPr>
        <w:t xml:space="preserve">dan boshlab </w:t>
      </w:r>
      <w:r w:rsidR="00DC0430" w:rsidRPr="00DC0430">
        <w:rPr>
          <w:rFonts w:cstheme="minorHAnsi"/>
          <w:sz w:val="28"/>
          <w:szCs w:val="28"/>
          <w:lang w:val="en-US"/>
        </w:rPr>
        <w:t>2023-12-31</w:t>
      </w:r>
      <w:r w:rsidR="00DC0430">
        <w:rPr>
          <w:rFonts w:cstheme="minorHAnsi"/>
          <w:sz w:val="28"/>
          <w:szCs w:val="28"/>
          <w:lang w:val="en-US"/>
        </w:rPr>
        <w:t xml:space="preserve"> gacha bo’lganlarini</w:t>
      </w:r>
      <w:r w:rsidR="00DC0430" w:rsidRPr="00DC0430">
        <w:rPr>
          <w:rFonts w:cstheme="minorHAnsi"/>
          <w:sz w:val="28"/>
          <w:szCs w:val="28"/>
          <w:lang w:val="en-US"/>
        </w:rPr>
        <w:t xml:space="preserve"> 'lastyear'</w:t>
      </w:r>
      <w:r w:rsidR="00DC0430">
        <w:rPr>
          <w:rFonts w:cstheme="minorHAnsi"/>
          <w:sz w:val="28"/>
          <w:szCs w:val="28"/>
          <w:lang w:val="en-US"/>
        </w:rPr>
        <w:t xml:space="preserve"> , </w:t>
      </w:r>
      <w:r w:rsidR="00DC0430" w:rsidRPr="00DC0430">
        <w:rPr>
          <w:rFonts w:cstheme="minorHAnsi"/>
          <w:sz w:val="28"/>
          <w:szCs w:val="28"/>
          <w:lang w:val="en-US"/>
        </w:rPr>
        <w:t>2024-01-01</w:t>
      </w:r>
      <w:r w:rsidR="00DC0430">
        <w:rPr>
          <w:rFonts w:cstheme="minorHAnsi"/>
          <w:sz w:val="28"/>
          <w:szCs w:val="28"/>
          <w:lang w:val="en-US"/>
        </w:rPr>
        <w:t xml:space="preserve"> va undan keying sanlarni esa ‘this year’ deb nomlangan ustunni chiqaring va unga InvoicePeriod deb nom bering.</w:t>
      </w:r>
    </w:p>
    <w:p w14:paraId="41E39C0E" w14:textId="53723282" w:rsidR="00962D48" w:rsidRPr="005264D4" w:rsidRDefault="00962D48" w:rsidP="009729B5">
      <w:pPr>
        <w:pStyle w:val="a3"/>
        <w:numPr>
          <w:ilvl w:val="0"/>
          <w:numId w:val="2"/>
        </w:numPr>
        <w:ind w:left="0" w:hanging="270"/>
        <w:jc w:val="both"/>
        <w:rPr>
          <w:rFonts w:cstheme="minorHAnsi"/>
          <w:b/>
          <w:bCs/>
          <w:sz w:val="28"/>
          <w:szCs w:val="28"/>
          <w:lang w:val="en-US"/>
        </w:rPr>
      </w:pPr>
      <w:r>
        <w:rPr>
          <w:rFonts w:cstheme="minorHAnsi"/>
          <w:b/>
          <w:bCs/>
          <w:color w:val="00B050"/>
          <w:sz w:val="28"/>
          <w:szCs w:val="28"/>
          <w:lang w:val="en-US"/>
        </w:rPr>
        <w:t>World</w:t>
      </w:r>
      <w:r w:rsidRPr="005264D4">
        <w:rPr>
          <w:rFonts w:cstheme="minorHAnsi"/>
          <w:b/>
          <w:bCs/>
          <w:sz w:val="28"/>
          <w:szCs w:val="28"/>
          <w:lang w:val="en-US"/>
        </w:rPr>
        <w:t xml:space="preserve"> </w:t>
      </w:r>
      <w:r w:rsidRPr="005264D4">
        <w:rPr>
          <w:rFonts w:cstheme="minorHAnsi"/>
          <w:sz w:val="28"/>
          <w:szCs w:val="28"/>
          <w:lang w:val="en-US"/>
        </w:rPr>
        <w:t xml:space="preserve">database_dagi </w:t>
      </w:r>
      <w:r>
        <w:rPr>
          <w:rFonts w:cstheme="minorHAnsi"/>
          <w:b/>
          <w:bCs/>
          <w:sz w:val="28"/>
          <w:szCs w:val="28"/>
          <w:lang w:val="en-US"/>
        </w:rPr>
        <w:t>country</w:t>
      </w:r>
      <w:r w:rsidRPr="005264D4">
        <w:rPr>
          <w:rFonts w:cstheme="minorHAnsi"/>
          <w:sz w:val="28"/>
          <w:szCs w:val="28"/>
          <w:lang w:val="en-US"/>
        </w:rPr>
        <w:t xml:space="preserve"> </w:t>
      </w:r>
      <w:r>
        <w:rPr>
          <w:rFonts w:cstheme="minorHAnsi"/>
          <w:sz w:val="28"/>
          <w:szCs w:val="28"/>
          <w:lang w:val="en-US"/>
        </w:rPr>
        <w:t>jadvalida mamlakatlarning mustaqil bo’lgan yillari keltirilgan ustun mavjud. Ushbu ustundan foydalanib mustaqillik yili 20 soni bilan boshlanadiganlarini 21century, 19 soni bilan boshlanadiganlarini 20century,</w:t>
      </w:r>
      <w:r w:rsidRPr="000173AE">
        <w:rPr>
          <w:rFonts w:cstheme="minorHAnsi"/>
          <w:sz w:val="28"/>
          <w:szCs w:val="28"/>
          <w:lang w:val="en-US"/>
        </w:rPr>
        <w:t xml:space="preserve"> </w:t>
      </w:r>
      <w:r>
        <w:rPr>
          <w:rFonts w:cstheme="minorHAnsi"/>
          <w:sz w:val="28"/>
          <w:szCs w:val="28"/>
          <w:lang w:val="en-US"/>
        </w:rPr>
        <w:t>18 soni bilan boshlanadiganlarini 19century, 17 soni bilan boshlanadiganlarini 18century va qolganlarini oldcentury deb nomlangan ustunni chiqaring va bu ustunga indepcentury deb nom bering. Shu bilan birga bu ustunga qo’shimcha ravishda mamalakat nomlari keltirilgan ustunni ham chiqaring</w:t>
      </w:r>
    </w:p>
    <w:p w14:paraId="53E69A5A" w14:textId="68DD8BE6" w:rsidR="00962D48" w:rsidRPr="00923216" w:rsidRDefault="00962D48" w:rsidP="009729B5">
      <w:pPr>
        <w:pStyle w:val="a3"/>
        <w:numPr>
          <w:ilvl w:val="0"/>
          <w:numId w:val="2"/>
        </w:numPr>
        <w:ind w:left="0" w:hanging="270"/>
        <w:jc w:val="both"/>
        <w:rPr>
          <w:rFonts w:cstheme="minorHAnsi"/>
          <w:color w:val="0070C0"/>
          <w:lang w:val="en-US"/>
        </w:rPr>
      </w:pPr>
      <w:r w:rsidRPr="00B17A3C">
        <w:rPr>
          <w:rFonts w:cstheme="minorHAnsi"/>
          <w:b/>
          <w:bCs/>
          <w:color w:val="00B050"/>
          <w:sz w:val="28"/>
          <w:szCs w:val="28"/>
          <w:lang w:val="en-US"/>
        </w:rPr>
        <w:t>World</w:t>
      </w:r>
      <w:r w:rsidRPr="00B17A3C">
        <w:rPr>
          <w:rFonts w:cstheme="minorHAnsi"/>
          <w:b/>
          <w:bCs/>
          <w:sz w:val="28"/>
          <w:szCs w:val="28"/>
          <w:lang w:val="en-US"/>
        </w:rPr>
        <w:t xml:space="preserve"> </w:t>
      </w:r>
      <w:r w:rsidRPr="00B17A3C">
        <w:rPr>
          <w:rFonts w:cstheme="minorHAnsi"/>
          <w:sz w:val="28"/>
          <w:szCs w:val="28"/>
          <w:lang w:val="en-US"/>
        </w:rPr>
        <w:t xml:space="preserve">database_dagi </w:t>
      </w:r>
      <w:r w:rsidRPr="00B17A3C">
        <w:rPr>
          <w:rFonts w:cstheme="minorHAnsi"/>
          <w:b/>
          <w:bCs/>
          <w:sz w:val="28"/>
          <w:szCs w:val="28"/>
          <w:lang w:val="en-US"/>
        </w:rPr>
        <w:t>countrylanguage</w:t>
      </w:r>
      <w:r w:rsidRPr="00B17A3C">
        <w:rPr>
          <w:rFonts w:cstheme="minorHAnsi"/>
          <w:sz w:val="28"/>
          <w:szCs w:val="28"/>
          <w:lang w:val="en-US"/>
        </w:rPr>
        <w:t xml:space="preserve"> jadvalidan foydalanib, mamlakatlarda rasmiy sanalgan tillarning foiz ko’rsatkichlarini bu ko’rsatkich 10 dan kichik bo’lganda Yomon, 10 dan 20 gacha bo’lganlarini Qoniqarli, 20.1 dan 30 gacha bo’lganlarini Yaxshi va 30 dan katta bo’lganlarini Ajoyib deb nomlangan ustunni foiz ko’rsatgichlarining kamayib borishi tartibida chiqaring hamda bu ustunga Languagestatus deb nom bering. Natijada Languagestatus ustuni bilan birgalikda CountryCode va IsOfficial ustunlarini ham chiqaring.</w:t>
      </w:r>
    </w:p>
    <w:p w14:paraId="50BC63A8" w14:textId="77777777" w:rsidR="00962D48" w:rsidRPr="00923216" w:rsidRDefault="00962D48" w:rsidP="00962D48">
      <w:pPr>
        <w:ind w:left="-90" w:hanging="180"/>
        <w:jc w:val="both"/>
        <w:rPr>
          <w:rFonts w:cstheme="minorHAnsi"/>
          <w:color w:val="0070C0"/>
          <w:lang w:val="en-US"/>
        </w:rPr>
      </w:pPr>
    </w:p>
    <w:p w14:paraId="12647614" w14:textId="77777777" w:rsidR="004C73D4" w:rsidRPr="00C4487B" w:rsidRDefault="004C73D4">
      <w:pPr>
        <w:rPr>
          <w:lang w:val="en-US"/>
        </w:rPr>
      </w:pPr>
    </w:p>
    <w:sectPr w:rsidR="004C73D4" w:rsidRPr="00C4487B" w:rsidSect="00923216">
      <w:pgSz w:w="12240" w:h="15840"/>
      <w:pgMar w:top="720" w:right="990" w:bottom="63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28A"/>
    <w:multiLevelType w:val="hybridMultilevel"/>
    <w:tmpl w:val="EC064ABC"/>
    <w:lvl w:ilvl="0" w:tplc="9648DBF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82674"/>
    <w:multiLevelType w:val="hybridMultilevel"/>
    <w:tmpl w:val="E2767D6E"/>
    <w:lvl w:ilvl="0" w:tplc="BD5E6516">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71"/>
    <w:rsid w:val="00126D71"/>
    <w:rsid w:val="004C73D4"/>
    <w:rsid w:val="00962D48"/>
    <w:rsid w:val="009729B5"/>
    <w:rsid w:val="00C4487B"/>
    <w:rsid w:val="00DC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3760"/>
  <w15:chartTrackingRefBased/>
  <w15:docId w15:val="{BA0E6DC2-7207-4A4B-B4CB-6996FD33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D48"/>
    <w:pPr>
      <w:spacing w:after="0" w:line="240" w:lineRule="auto"/>
      <w:jc w:val="center"/>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435</Words>
  <Characters>2486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dc:creator>
  <cp:keywords/>
  <dc:description/>
  <cp:lastModifiedBy>Hp Envy</cp:lastModifiedBy>
  <cp:revision>3</cp:revision>
  <dcterms:created xsi:type="dcterms:W3CDTF">2024-10-25T19:06:00Z</dcterms:created>
  <dcterms:modified xsi:type="dcterms:W3CDTF">2024-10-26T11:20:00Z</dcterms:modified>
</cp:coreProperties>
</file>