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D811" w14:textId="77777777" w:rsidR="002913DE" w:rsidRPr="002913DE" w:rsidRDefault="002913DE" w:rsidP="002913DE">
      <w:pPr>
        <w:jc w:val="center"/>
        <w:rPr>
          <w:rFonts w:ascii="Times New Roman" w:hAnsi="Times New Roman" w:cs="Times New Roman"/>
          <w:sz w:val="36"/>
          <w:szCs w:val="36"/>
        </w:rPr>
      </w:pPr>
      <w:r w:rsidRPr="002913DE">
        <w:rPr>
          <w:rFonts w:ascii="Times New Roman" w:hAnsi="Times New Roman" w:cs="Times New Roman"/>
          <w:b/>
          <w:bCs/>
          <w:sz w:val="36"/>
          <w:szCs w:val="36"/>
        </w:rPr>
        <w:t>Acme Health Solutions</w:t>
      </w:r>
    </w:p>
    <w:p w14:paraId="506408A6" w14:textId="77777777" w:rsidR="002913DE" w:rsidRPr="002913DE" w:rsidRDefault="002913DE" w:rsidP="002913DE">
      <w:pPr>
        <w:jc w:val="center"/>
        <w:rPr>
          <w:rFonts w:ascii="Times New Roman" w:hAnsi="Times New Roman" w:cs="Times New Roman"/>
          <w:sz w:val="36"/>
          <w:szCs w:val="36"/>
        </w:rPr>
      </w:pPr>
      <w:r w:rsidRPr="002913DE">
        <w:rPr>
          <w:rFonts w:ascii="Times New Roman" w:hAnsi="Times New Roman" w:cs="Times New Roman"/>
          <w:b/>
          <w:bCs/>
          <w:sz w:val="36"/>
          <w:szCs w:val="36"/>
        </w:rPr>
        <w:t>ISO/IEC 27001 Gap Assessment</w:t>
      </w:r>
    </w:p>
    <w:p w14:paraId="28ACA78A" w14:textId="77777777" w:rsidR="002913DE" w:rsidRPr="002913DE" w:rsidRDefault="002913DE" w:rsidP="002913DE">
      <w:pPr>
        <w:jc w:val="center"/>
        <w:rPr>
          <w:rFonts w:ascii="Times New Roman" w:hAnsi="Times New Roman" w:cs="Times New Roman"/>
          <w:sz w:val="36"/>
          <w:szCs w:val="36"/>
        </w:rPr>
      </w:pPr>
      <w:r w:rsidRPr="002913DE">
        <w:rPr>
          <w:rFonts w:ascii="Times New Roman" w:hAnsi="Times New Roman" w:cs="Times New Roman"/>
          <w:b/>
          <w:bCs/>
          <w:sz w:val="36"/>
          <w:szCs w:val="36"/>
        </w:rPr>
        <w:t>Prepared by:</w:t>
      </w:r>
      <w:r w:rsidRPr="002913DE">
        <w:rPr>
          <w:rFonts w:ascii="Times New Roman" w:hAnsi="Times New Roman" w:cs="Times New Roman"/>
          <w:sz w:val="36"/>
          <w:szCs w:val="36"/>
        </w:rPr>
        <w:br/>
        <w:t>Uzor Isolokwu</w:t>
      </w:r>
    </w:p>
    <w:p w14:paraId="02A42DCE" w14:textId="152C2D0E" w:rsidR="002913DE" w:rsidRDefault="002913DE" w:rsidP="002913DE">
      <w:pPr>
        <w:jc w:val="center"/>
        <w:rPr>
          <w:rFonts w:ascii="Times New Roman" w:hAnsi="Times New Roman" w:cs="Times New Roman"/>
          <w:b/>
          <w:bCs/>
          <w:sz w:val="36"/>
          <w:szCs w:val="36"/>
        </w:rPr>
      </w:pPr>
      <w:r w:rsidRPr="002913DE">
        <w:rPr>
          <w:rFonts w:ascii="Times New Roman" w:hAnsi="Times New Roman" w:cs="Times New Roman"/>
          <w:b/>
          <w:bCs/>
          <w:sz w:val="36"/>
          <w:szCs w:val="36"/>
        </w:rPr>
        <w:t>August 2026</w:t>
      </w:r>
    </w:p>
    <w:p w14:paraId="5AC92722" w14:textId="77777777" w:rsidR="002913DE" w:rsidRDefault="002913DE">
      <w:pPr>
        <w:rPr>
          <w:rFonts w:ascii="Times New Roman" w:hAnsi="Times New Roman" w:cs="Times New Roman"/>
          <w:b/>
          <w:bCs/>
          <w:sz w:val="36"/>
          <w:szCs w:val="36"/>
        </w:rPr>
      </w:pPr>
      <w:r>
        <w:rPr>
          <w:rFonts w:ascii="Times New Roman" w:hAnsi="Times New Roman" w:cs="Times New Roman"/>
          <w:b/>
          <w:bCs/>
          <w:sz w:val="36"/>
          <w:szCs w:val="36"/>
        </w:rPr>
        <w:br w:type="page"/>
      </w:r>
    </w:p>
    <w:p w14:paraId="6A929A09" w14:textId="299F8913" w:rsidR="002913DE" w:rsidRPr="002913DE" w:rsidRDefault="002913DE" w:rsidP="002913DE">
      <w:pPr>
        <w:rPr>
          <w:rFonts w:ascii="Times New Roman" w:hAnsi="Times New Roman" w:cs="Times New Roman"/>
          <w:b/>
          <w:bCs/>
        </w:rPr>
      </w:pPr>
      <w:r w:rsidRPr="002913DE">
        <w:rPr>
          <w:rFonts w:ascii="Times New Roman" w:hAnsi="Times New Roman" w:cs="Times New Roman"/>
          <w:b/>
          <w:bCs/>
        </w:rPr>
        <w:lastRenderedPageBreak/>
        <w:t>Executive Summary</w:t>
      </w:r>
    </w:p>
    <w:p w14:paraId="44E84367" w14:textId="58E3F920" w:rsidR="002913DE" w:rsidRDefault="002913DE" w:rsidP="002913DE">
      <w:pPr>
        <w:rPr>
          <w:rFonts w:ascii="Times New Roman" w:hAnsi="Times New Roman" w:cs="Times New Roman"/>
        </w:rPr>
      </w:pPr>
      <w:r w:rsidRPr="002913DE">
        <w:rPr>
          <w:rFonts w:ascii="Times New Roman" w:hAnsi="Times New Roman" w:cs="Times New Roman"/>
        </w:rPr>
        <w:t>This ISO/IEC 27001 gap assessment evaluates the current information security controls of Acme Health Solutions against selected requirements of ISO/IEC 27001. The assessment identifies areas where existing controls are implemented, partially implemented, or require development. The results will be used to prioritize remediation activities and support the organization's preparation for a formal Information Security Management System (ISMS) and future ISO/IEC 27001 certification.</w:t>
      </w:r>
    </w:p>
    <w:p w14:paraId="2EA25F71" w14:textId="77777777" w:rsidR="00C608F5" w:rsidRDefault="00C608F5" w:rsidP="002913DE">
      <w:pPr>
        <w:rPr>
          <w:rFonts w:ascii="Times New Roman" w:hAnsi="Times New Roman" w:cs="Times New Roman"/>
        </w:rPr>
      </w:pPr>
    </w:p>
    <w:p w14:paraId="3EF43FA4" w14:textId="01D628E3" w:rsidR="00C608F5" w:rsidRDefault="00C608F5" w:rsidP="002913DE">
      <w:pPr>
        <w:rPr>
          <w:rFonts w:ascii="Times New Roman" w:hAnsi="Times New Roman" w:cs="Times New Roman"/>
          <w:b/>
          <w:bCs/>
        </w:rPr>
      </w:pPr>
      <w:r w:rsidRPr="00C608F5">
        <w:rPr>
          <w:rFonts w:ascii="Times New Roman" w:hAnsi="Times New Roman" w:cs="Times New Roman"/>
          <w:b/>
          <w:bCs/>
        </w:rPr>
        <w:t>Assessment Scope</w:t>
      </w:r>
    </w:p>
    <w:p w14:paraId="1C64BE81" w14:textId="22F71450" w:rsidR="00C608F5" w:rsidRDefault="00C608F5" w:rsidP="002913DE">
      <w:pPr>
        <w:rPr>
          <w:rFonts w:ascii="Times New Roman" w:hAnsi="Times New Roman" w:cs="Times New Roman"/>
        </w:rPr>
      </w:pPr>
      <w:r w:rsidRPr="00C608F5">
        <w:rPr>
          <w:rFonts w:ascii="Times New Roman" w:hAnsi="Times New Roman" w:cs="Times New Roman"/>
        </w:rPr>
        <w:t>The assessment covers information security governance, asset management, access control, supplier relationships, incident management, business continuity, system security, logging, and other relevant information security controls within Acme Health Solutions.</w:t>
      </w:r>
    </w:p>
    <w:p w14:paraId="300E3554" w14:textId="77777777" w:rsidR="00C608F5" w:rsidRDefault="00C608F5" w:rsidP="002913DE">
      <w:pPr>
        <w:rPr>
          <w:rFonts w:ascii="Times New Roman" w:hAnsi="Times New Roman" w:cs="Times New Roman"/>
        </w:rPr>
      </w:pPr>
    </w:p>
    <w:p w14:paraId="78A356E1" w14:textId="689006E6" w:rsidR="00C608F5" w:rsidRDefault="00C608F5" w:rsidP="002913DE">
      <w:pPr>
        <w:rPr>
          <w:rFonts w:ascii="Times New Roman" w:hAnsi="Times New Roman" w:cs="Times New Roman"/>
          <w:b/>
          <w:bCs/>
        </w:rPr>
      </w:pPr>
      <w:r w:rsidRPr="00C608F5">
        <w:rPr>
          <w:rFonts w:ascii="Times New Roman" w:hAnsi="Times New Roman" w:cs="Times New Roman"/>
          <w:b/>
          <w:bCs/>
        </w:rPr>
        <w:t>ISO/IEC 27001 Overview</w:t>
      </w:r>
    </w:p>
    <w:p w14:paraId="0DEDBD73" w14:textId="22DE1864" w:rsidR="00C608F5" w:rsidRDefault="00C608F5" w:rsidP="002913DE">
      <w:pPr>
        <w:rPr>
          <w:rFonts w:ascii="Times New Roman" w:hAnsi="Times New Roman" w:cs="Times New Roman"/>
        </w:rPr>
      </w:pPr>
      <w:r w:rsidRPr="00C608F5">
        <w:rPr>
          <w:rFonts w:ascii="Times New Roman" w:hAnsi="Times New Roman" w:cs="Times New Roman"/>
        </w:rPr>
        <w:t>ISO/IEC 27001 is an international standard for establishing, implementing, maintaining, and continually improving an Information Security Management System (ISMS). The standard provides a systematic approach for managing information security risks and protecting the confidentiality, integrity, and availability of information.</w:t>
      </w:r>
    </w:p>
    <w:p w14:paraId="073AAF3A" w14:textId="77777777" w:rsidR="00C608F5" w:rsidRPr="00C608F5" w:rsidRDefault="00C608F5" w:rsidP="00C608F5">
      <w:pPr>
        <w:rPr>
          <w:rFonts w:ascii="Times New Roman" w:hAnsi="Times New Roman" w:cs="Times New Roman"/>
        </w:rPr>
      </w:pPr>
      <w:r w:rsidRPr="00C608F5">
        <w:rPr>
          <w:rFonts w:ascii="Times New Roman" w:hAnsi="Times New Roman" w:cs="Times New Roman"/>
          <w:b/>
          <w:bCs/>
        </w:rPr>
        <w:t>Confidentiality</w:t>
      </w:r>
      <w:r w:rsidRPr="00C608F5">
        <w:rPr>
          <w:rFonts w:ascii="Times New Roman" w:hAnsi="Times New Roman" w:cs="Times New Roman"/>
        </w:rPr>
        <w:t xml:space="preserve"> — Information is accessible only to authorized individuals.</w:t>
      </w:r>
    </w:p>
    <w:p w14:paraId="7161052E" w14:textId="77777777" w:rsidR="00C608F5" w:rsidRPr="00C608F5" w:rsidRDefault="00C608F5" w:rsidP="00C608F5">
      <w:pPr>
        <w:rPr>
          <w:rFonts w:ascii="Times New Roman" w:hAnsi="Times New Roman" w:cs="Times New Roman"/>
        </w:rPr>
      </w:pPr>
      <w:r w:rsidRPr="00C608F5">
        <w:rPr>
          <w:rFonts w:ascii="Times New Roman" w:hAnsi="Times New Roman" w:cs="Times New Roman"/>
          <w:b/>
          <w:bCs/>
        </w:rPr>
        <w:t>Integrity</w:t>
      </w:r>
      <w:r w:rsidRPr="00C608F5">
        <w:rPr>
          <w:rFonts w:ascii="Times New Roman" w:hAnsi="Times New Roman" w:cs="Times New Roman"/>
        </w:rPr>
        <w:t xml:space="preserve"> — Information remains accurate and protected from unauthorized modification.</w:t>
      </w:r>
    </w:p>
    <w:p w14:paraId="3210AFFF" w14:textId="77777777" w:rsidR="00C608F5" w:rsidRDefault="00C608F5" w:rsidP="00C608F5">
      <w:pPr>
        <w:rPr>
          <w:rFonts w:ascii="Times New Roman" w:hAnsi="Times New Roman" w:cs="Times New Roman"/>
        </w:rPr>
      </w:pPr>
      <w:r w:rsidRPr="00C608F5">
        <w:rPr>
          <w:rFonts w:ascii="Times New Roman" w:hAnsi="Times New Roman" w:cs="Times New Roman"/>
          <w:b/>
          <w:bCs/>
        </w:rPr>
        <w:t>Availability</w:t>
      </w:r>
      <w:r w:rsidRPr="00C608F5">
        <w:rPr>
          <w:rFonts w:ascii="Times New Roman" w:hAnsi="Times New Roman" w:cs="Times New Roman"/>
        </w:rPr>
        <w:t xml:space="preserve"> — Information and systems are available when needed.</w:t>
      </w:r>
    </w:p>
    <w:p w14:paraId="5603FE60" w14:textId="77777777" w:rsidR="00C608F5" w:rsidRDefault="00C608F5" w:rsidP="00C608F5">
      <w:pPr>
        <w:rPr>
          <w:rFonts w:ascii="Times New Roman" w:hAnsi="Times New Roman" w:cs="Times New Roman"/>
        </w:rPr>
      </w:pPr>
    </w:p>
    <w:p w14:paraId="7E5B041A" w14:textId="46BEF127" w:rsidR="00C608F5" w:rsidRDefault="00C608F5" w:rsidP="00C608F5">
      <w:pPr>
        <w:rPr>
          <w:rFonts w:ascii="Times New Roman" w:hAnsi="Times New Roman" w:cs="Times New Roman"/>
          <w:b/>
          <w:bCs/>
        </w:rPr>
      </w:pPr>
      <w:r w:rsidRPr="00C608F5">
        <w:rPr>
          <w:rFonts w:ascii="Times New Roman" w:hAnsi="Times New Roman" w:cs="Times New Roman"/>
          <w:b/>
          <w:bCs/>
        </w:rPr>
        <w:t>Gap Assessment Methodology</w:t>
      </w:r>
    </w:p>
    <w:p w14:paraId="5886BB0D" w14:textId="567F3073" w:rsidR="00C608F5" w:rsidRDefault="00C608F5" w:rsidP="00C608F5">
      <w:pPr>
        <w:rPr>
          <w:rFonts w:ascii="Times New Roman" w:hAnsi="Times New Roman" w:cs="Times New Roman"/>
        </w:rPr>
      </w:pPr>
      <w:r w:rsidRPr="00C608F5">
        <w:rPr>
          <w:rFonts w:ascii="Times New Roman" w:hAnsi="Times New Roman" w:cs="Times New Roman"/>
        </w:rPr>
        <w:t>Each selected control was evaluated based on the organization's current state. Controls were classified as Implemented, Partially Implemented, or Not Implemented. Identified gaps were documented along with recommendations for remediation.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3975"/>
      </w:tblGrid>
      <w:tr w:rsidR="00C608F5" w:rsidRPr="00C608F5" w14:paraId="12BD2963" w14:textId="77777777" w:rsidTr="00C608F5">
        <w:trPr>
          <w:tblHeader/>
          <w:tblCellSpacing w:w="15" w:type="dxa"/>
        </w:trPr>
        <w:tc>
          <w:tcPr>
            <w:tcW w:w="0" w:type="auto"/>
            <w:vAlign w:val="center"/>
            <w:hideMark/>
          </w:tcPr>
          <w:p w14:paraId="4D347130" w14:textId="77777777" w:rsidR="00C608F5" w:rsidRPr="00C608F5" w:rsidRDefault="00C608F5" w:rsidP="00C608F5">
            <w:pPr>
              <w:rPr>
                <w:rFonts w:ascii="Times New Roman" w:hAnsi="Times New Roman" w:cs="Times New Roman"/>
                <w:b/>
                <w:bCs/>
              </w:rPr>
            </w:pPr>
            <w:r w:rsidRPr="00C608F5">
              <w:rPr>
                <w:rFonts w:ascii="Times New Roman" w:hAnsi="Times New Roman" w:cs="Times New Roman"/>
                <w:b/>
                <w:bCs/>
              </w:rPr>
              <w:t>Rating</w:t>
            </w:r>
          </w:p>
        </w:tc>
        <w:tc>
          <w:tcPr>
            <w:tcW w:w="0" w:type="auto"/>
            <w:vAlign w:val="center"/>
            <w:hideMark/>
          </w:tcPr>
          <w:p w14:paraId="6FE72D2E" w14:textId="77777777" w:rsidR="00C608F5" w:rsidRPr="00C608F5" w:rsidRDefault="00C608F5" w:rsidP="00C608F5">
            <w:pPr>
              <w:rPr>
                <w:rFonts w:ascii="Times New Roman" w:hAnsi="Times New Roman" w:cs="Times New Roman"/>
                <w:b/>
                <w:bCs/>
              </w:rPr>
            </w:pPr>
            <w:r w:rsidRPr="00C608F5">
              <w:rPr>
                <w:rFonts w:ascii="Times New Roman" w:hAnsi="Times New Roman" w:cs="Times New Roman"/>
                <w:b/>
                <w:bCs/>
              </w:rPr>
              <w:t>Meaning</w:t>
            </w:r>
          </w:p>
        </w:tc>
      </w:tr>
      <w:tr w:rsidR="00C608F5" w:rsidRPr="00C608F5" w14:paraId="72B4D380" w14:textId="77777777" w:rsidTr="00C608F5">
        <w:trPr>
          <w:tblCellSpacing w:w="15" w:type="dxa"/>
        </w:trPr>
        <w:tc>
          <w:tcPr>
            <w:tcW w:w="0" w:type="auto"/>
            <w:vAlign w:val="center"/>
            <w:hideMark/>
          </w:tcPr>
          <w:p w14:paraId="7DE96F30" w14:textId="77777777" w:rsidR="00C608F5" w:rsidRPr="00C608F5" w:rsidRDefault="00C608F5" w:rsidP="00C608F5">
            <w:pPr>
              <w:rPr>
                <w:rFonts w:ascii="Times New Roman" w:hAnsi="Times New Roman" w:cs="Times New Roman"/>
              </w:rPr>
            </w:pPr>
            <w:r w:rsidRPr="00C608F5">
              <w:rPr>
                <w:rFonts w:ascii="Times New Roman" w:hAnsi="Times New Roman" w:cs="Times New Roman"/>
              </w:rPr>
              <w:t>Implemented</w:t>
            </w:r>
          </w:p>
        </w:tc>
        <w:tc>
          <w:tcPr>
            <w:tcW w:w="0" w:type="auto"/>
            <w:vAlign w:val="center"/>
            <w:hideMark/>
          </w:tcPr>
          <w:p w14:paraId="7F5B756D" w14:textId="77777777" w:rsidR="00C608F5" w:rsidRPr="00C608F5" w:rsidRDefault="00C608F5" w:rsidP="00C608F5">
            <w:pPr>
              <w:rPr>
                <w:rFonts w:ascii="Times New Roman" w:hAnsi="Times New Roman" w:cs="Times New Roman"/>
              </w:rPr>
            </w:pPr>
            <w:r w:rsidRPr="00C608F5">
              <w:rPr>
                <w:rFonts w:ascii="Times New Roman" w:hAnsi="Times New Roman" w:cs="Times New Roman"/>
              </w:rPr>
              <w:t>Control is established and operating</w:t>
            </w:r>
          </w:p>
        </w:tc>
      </w:tr>
      <w:tr w:rsidR="00C608F5" w:rsidRPr="00C608F5" w14:paraId="5FA81671" w14:textId="77777777" w:rsidTr="00C608F5">
        <w:trPr>
          <w:tblCellSpacing w:w="15" w:type="dxa"/>
        </w:trPr>
        <w:tc>
          <w:tcPr>
            <w:tcW w:w="0" w:type="auto"/>
            <w:vAlign w:val="center"/>
            <w:hideMark/>
          </w:tcPr>
          <w:p w14:paraId="1E22CDEA" w14:textId="77777777" w:rsidR="00C608F5" w:rsidRPr="00C608F5" w:rsidRDefault="00C608F5" w:rsidP="00C608F5">
            <w:pPr>
              <w:rPr>
                <w:rFonts w:ascii="Times New Roman" w:hAnsi="Times New Roman" w:cs="Times New Roman"/>
              </w:rPr>
            </w:pPr>
            <w:r w:rsidRPr="00C608F5">
              <w:rPr>
                <w:rFonts w:ascii="Times New Roman" w:hAnsi="Times New Roman" w:cs="Times New Roman"/>
              </w:rPr>
              <w:t>Partially Implemented</w:t>
            </w:r>
          </w:p>
        </w:tc>
        <w:tc>
          <w:tcPr>
            <w:tcW w:w="0" w:type="auto"/>
            <w:vAlign w:val="center"/>
            <w:hideMark/>
          </w:tcPr>
          <w:p w14:paraId="38423997" w14:textId="77777777" w:rsidR="00C608F5" w:rsidRPr="00C608F5" w:rsidRDefault="00C608F5" w:rsidP="00C608F5">
            <w:pPr>
              <w:rPr>
                <w:rFonts w:ascii="Times New Roman" w:hAnsi="Times New Roman" w:cs="Times New Roman"/>
              </w:rPr>
            </w:pPr>
            <w:r w:rsidRPr="00C608F5">
              <w:rPr>
                <w:rFonts w:ascii="Times New Roman" w:hAnsi="Times New Roman" w:cs="Times New Roman"/>
              </w:rPr>
              <w:t>Control exists but requires improvement</w:t>
            </w:r>
          </w:p>
        </w:tc>
      </w:tr>
      <w:tr w:rsidR="00C608F5" w:rsidRPr="00C608F5" w14:paraId="69F9A5BE" w14:textId="77777777" w:rsidTr="00C608F5">
        <w:trPr>
          <w:tblCellSpacing w:w="15" w:type="dxa"/>
        </w:trPr>
        <w:tc>
          <w:tcPr>
            <w:tcW w:w="0" w:type="auto"/>
            <w:vAlign w:val="center"/>
            <w:hideMark/>
          </w:tcPr>
          <w:p w14:paraId="4E71DCEB" w14:textId="77777777" w:rsidR="00C608F5" w:rsidRPr="00C608F5" w:rsidRDefault="00C608F5" w:rsidP="00C608F5">
            <w:pPr>
              <w:rPr>
                <w:rFonts w:ascii="Times New Roman" w:hAnsi="Times New Roman" w:cs="Times New Roman"/>
              </w:rPr>
            </w:pPr>
            <w:r w:rsidRPr="00C608F5">
              <w:rPr>
                <w:rFonts w:ascii="Times New Roman" w:hAnsi="Times New Roman" w:cs="Times New Roman"/>
              </w:rPr>
              <w:t>Not Implemented</w:t>
            </w:r>
          </w:p>
        </w:tc>
        <w:tc>
          <w:tcPr>
            <w:tcW w:w="0" w:type="auto"/>
            <w:vAlign w:val="center"/>
            <w:hideMark/>
          </w:tcPr>
          <w:p w14:paraId="0135047B" w14:textId="77777777" w:rsidR="00C608F5" w:rsidRPr="00C608F5" w:rsidRDefault="00C608F5" w:rsidP="00C608F5">
            <w:pPr>
              <w:rPr>
                <w:rFonts w:ascii="Times New Roman" w:hAnsi="Times New Roman" w:cs="Times New Roman"/>
              </w:rPr>
            </w:pPr>
            <w:r w:rsidRPr="00C608F5">
              <w:rPr>
                <w:rFonts w:ascii="Times New Roman" w:hAnsi="Times New Roman" w:cs="Times New Roman"/>
              </w:rPr>
              <w:t>Control has not been established</w:t>
            </w:r>
          </w:p>
        </w:tc>
      </w:tr>
    </w:tbl>
    <w:p w14:paraId="6BCF933A" w14:textId="14F51E5D" w:rsidR="00C608F5" w:rsidRDefault="00C608F5" w:rsidP="00C608F5">
      <w:pPr>
        <w:rPr>
          <w:rFonts w:ascii="Times New Roman" w:hAnsi="Times New Roman" w:cs="Times New Roman"/>
          <w:b/>
          <w:bCs/>
        </w:rPr>
      </w:pPr>
      <w:r w:rsidRPr="00C608F5">
        <w:rPr>
          <w:rFonts w:ascii="Times New Roman" w:hAnsi="Times New Roman" w:cs="Times New Roman"/>
          <w:b/>
          <w:bCs/>
        </w:rPr>
        <w:lastRenderedPageBreak/>
        <w:t>ISO 27001 Gap Assessment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1900"/>
        <w:gridCol w:w="1600"/>
        <w:gridCol w:w="1905"/>
        <w:gridCol w:w="2353"/>
      </w:tblGrid>
      <w:tr w:rsidR="00C608F5" w:rsidRPr="00C608F5" w14:paraId="323E9240" w14:textId="77777777" w:rsidTr="00C608F5">
        <w:trPr>
          <w:tblHeader/>
          <w:tblCellSpacing w:w="15" w:type="dxa"/>
        </w:trPr>
        <w:tc>
          <w:tcPr>
            <w:tcW w:w="0" w:type="auto"/>
            <w:vAlign w:val="center"/>
            <w:hideMark/>
          </w:tcPr>
          <w:p w14:paraId="38611FC7"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Control Area</w:t>
            </w:r>
          </w:p>
        </w:tc>
        <w:tc>
          <w:tcPr>
            <w:tcW w:w="0" w:type="auto"/>
            <w:vAlign w:val="center"/>
            <w:hideMark/>
          </w:tcPr>
          <w:p w14:paraId="010CF5F4"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Current State</w:t>
            </w:r>
          </w:p>
        </w:tc>
        <w:tc>
          <w:tcPr>
            <w:tcW w:w="0" w:type="auto"/>
            <w:vAlign w:val="center"/>
            <w:hideMark/>
          </w:tcPr>
          <w:p w14:paraId="69445141"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Status</w:t>
            </w:r>
          </w:p>
        </w:tc>
        <w:tc>
          <w:tcPr>
            <w:tcW w:w="0" w:type="auto"/>
            <w:vAlign w:val="center"/>
            <w:hideMark/>
          </w:tcPr>
          <w:p w14:paraId="7CEE0C9E"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Gap</w:t>
            </w:r>
          </w:p>
        </w:tc>
        <w:tc>
          <w:tcPr>
            <w:tcW w:w="0" w:type="auto"/>
            <w:vAlign w:val="center"/>
            <w:hideMark/>
          </w:tcPr>
          <w:p w14:paraId="5367052E"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Recommendation</w:t>
            </w:r>
          </w:p>
        </w:tc>
      </w:tr>
      <w:tr w:rsidR="00C608F5" w:rsidRPr="00C608F5" w14:paraId="27BDA294" w14:textId="77777777" w:rsidTr="00C608F5">
        <w:trPr>
          <w:tblCellSpacing w:w="15" w:type="dxa"/>
        </w:trPr>
        <w:tc>
          <w:tcPr>
            <w:tcW w:w="0" w:type="auto"/>
            <w:vAlign w:val="center"/>
            <w:hideMark/>
          </w:tcPr>
          <w:p w14:paraId="257D613E"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Asset Management</w:t>
            </w:r>
          </w:p>
        </w:tc>
        <w:tc>
          <w:tcPr>
            <w:tcW w:w="0" w:type="auto"/>
            <w:vAlign w:val="center"/>
            <w:hideMark/>
          </w:tcPr>
          <w:p w14:paraId="56083FA5"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Asset inventory exists</w:t>
            </w:r>
          </w:p>
        </w:tc>
        <w:tc>
          <w:tcPr>
            <w:tcW w:w="0" w:type="auto"/>
            <w:vAlign w:val="center"/>
            <w:hideMark/>
          </w:tcPr>
          <w:p w14:paraId="157E78A8"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2FE78519"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Inventory reviews are inconsistent</w:t>
            </w:r>
          </w:p>
        </w:tc>
        <w:tc>
          <w:tcPr>
            <w:tcW w:w="0" w:type="auto"/>
            <w:vAlign w:val="center"/>
            <w:hideMark/>
          </w:tcPr>
          <w:p w14:paraId="5FE9CF2C"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Conduct quarterly asset reviews</w:t>
            </w:r>
          </w:p>
        </w:tc>
      </w:tr>
      <w:tr w:rsidR="00C608F5" w:rsidRPr="00C608F5" w14:paraId="7C740C37" w14:textId="77777777" w:rsidTr="00C608F5">
        <w:trPr>
          <w:tblCellSpacing w:w="15" w:type="dxa"/>
        </w:trPr>
        <w:tc>
          <w:tcPr>
            <w:tcW w:w="0" w:type="auto"/>
            <w:vAlign w:val="center"/>
            <w:hideMark/>
          </w:tcPr>
          <w:p w14:paraId="3112C835"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Access Control</w:t>
            </w:r>
          </w:p>
        </w:tc>
        <w:tc>
          <w:tcPr>
            <w:tcW w:w="0" w:type="auto"/>
            <w:vAlign w:val="center"/>
            <w:hideMark/>
          </w:tcPr>
          <w:p w14:paraId="389754D3"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Access controls exist</w:t>
            </w:r>
          </w:p>
        </w:tc>
        <w:tc>
          <w:tcPr>
            <w:tcW w:w="0" w:type="auto"/>
            <w:vAlign w:val="center"/>
            <w:hideMark/>
          </w:tcPr>
          <w:p w14:paraId="209DE5A4"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647F86E3"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Excessive privileges exist</w:t>
            </w:r>
          </w:p>
        </w:tc>
        <w:tc>
          <w:tcPr>
            <w:tcW w:w="0" w:type="auto"/>
            <w:vAlign w:val="center"/>
            <w:hideMark/>
          </w:tcPr>
          <w:p w14:paraId="0B66A928"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Implement least privilege</w:t>
            </w:r>
          </w:p>
        </w:tc>
      </w:tr>
      <w:tr w:rsidR="00C608F5" w:rsidRPr="00C608F5" w14:paraId="600753B7" w14:textId="77777777" w:rsidTr="00C608F5">
        <w:trPr>
          <w:tblCellSpacing w:w="15" w:type="dxa"/>
        </w:trPr>
        <w:tc>
          <w:tcPr>
            <w:tcW w:w="0" w:type="auto"/>
            <w:vAlign w:val="center"/>
            <w:hideMark/>
          </w:tcPr>
          <w:p w14:paraId="0B058C06"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MFA</w:t>
            </w:r>
          </w:p>
        </w:tc>
        <w:tc>
          <w:tcPr>
            <w:tcW w:w="0" w:type="auto"/>
            <w:vAlign w:val="center"/>
            <w:hideMark/>
          </w:tcPr>
          <w:p w14:paraId="6ED98756"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MFA available</w:t>
            </w:r>
          </w:p>
        </w:tc>
        <w:tc>
          <w:tcPr>
            <w:tcW w:w="0" w:type="auto"/>
            <w:vAlign w:val="center"/>
            <w:hideMark/>
          </w:tcPr>
          <w:p w14:paraId="2A29E12F"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23B09421"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Not all users are enrolled</w:t>
            </w:r>
          </w:p>
        </w:tc>
        <w:tc>
          <w:tcPr>
            <w:tcW w:w="0" w:type="auto"/>
            <w:vAlign w:val="center"/>
            <w:hideMark/>
          </w:tcPr>
          <w:p w14:paraId="482F777A"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Require MFA for all users</w:t>
            </w:r>
          </w:p>
        </w:tc>
      </w:tr>
      <w:tr w:rsidR="00C608F5" w:rsidRPr="00C608F5" w14:paraId="0652DDCB" w14:textId="77777777" w:rsidTr="00C608F5">
        <w:trPr>
          <w:tblCellSpacing w:w="15" w:type="dxa"/>
        </w:trPr>
        <w:tc>
          <w:tcPr>
            <w:tcW w:w="0" w:type="auto"/>
            <w:vAlign w:val="center"/>
            <w:hideMark/>
          </w:tcPr>
          <w:p w14:paraId="14238FDD"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Privileged Access</w:t>
            </w:r>
          </w:p>
        </w:tc>
        <w:tc>
          <w:tcPr>
            <w:tcW w:w="0" w:type="auto"/>
            <w:vAlign w:val="center"/>
            <w:hideMark/>
          </w:tcPr>
          <w:p w14:paraId="3352D8D8"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Admin accounts exist</w:t>
            </w:r>
          </w:p>
        </w:tc>
        <w:tc>
          <w:tcPr>
            <w:tcW w:w="0" w:type="auto"/>
            <w:vAlign w:val="center"/>
            <w:hideMark/>
          </w:tcPr>
          <w:p w14:paraId="0C559BDB"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4B48DBAD"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Too many privileged accounts</w:t>
            </w:r>
          </w:p>
        </w:tc>
        <w:tc>
          <w:tcPr>
            <w:tcW w:w="0" w:type="auto"/>
            <w:vAlign w:val="center"/>
            <w:hideMark/>
          </w:tcPr>
          <w:p w14:paraId="452061C0"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Implement PAM</w:t>
            </w:r>
          </w:p>
        </w:tc>
      </w:tr>
      <w:tr w:rsidR="00C608F5" w:rsidRPr="00C608F5" w14:paraId="3CE44577" w14:textId="77777777" w:rsidTr="00C608F5">
        <w:trPr>
          <w:tblCellSpacing w:w="15" w:type="dxa"/>
        </w:trPr>
        <w:tc>
          <w:tcPr>
            <w:tcW w:w="0" w:type="auto"/>
            <w:vAlign w:val="center"/>
            <w:hideMark/>
          </w:tcPr>
          <w:p w14:paraId="34135C76"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Logging</w:t>
            </w:r>
          </w:p>
        </w:tc>
        <w:tc>
          <w:tcPr>
            <w:tcW w:w="0" w:type="auto"/>
            <w:vAlign w:val="center"/>
            <w:hideMark/>
          </w:tcPr>
          <w:p w14:paraId="65CED8AE"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System logs exist</w:t>
            </w:r>
          </w:p>
        </w:tc>
        <w:tc>
          <w:tcPr>
            <w:tcW w:w="0" w:type="auto"/>
            <w:vAlign w:val="center"/>
            <w:hideMark/>
          </w:tcPr>
          <w:p w14:paraId="4B5B85CB"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11289CE2"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Logs are not centralized</w:t>
            </w:r>
          </w:p>
        </w:tc>
        <w:tc>
          <w:tcPr>
            <w:tcW w:w="0" w:type="auto"/>
            <w:vAlign w:val="center"/>
            <w:hideMark/>
          </w:tcPr>
          <w:p w14:paraId="5E173F4D"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Implement centralized logging</w:t>
            </w:r>
          </w:p>
        </w:tc>
      </w:tr>
      <w:tr w:rsidR="00C608F5" w:rsidRPr="00C608F5" w14:paraId="7A416FC6" w14:textId="77777777" w:rsidTr="00C608F5">
        <w:trPr>
          <w:tblCellSpacing w:w="15" w:type="dxa"/>
        </w:trPr>
        <w:tc>
          <w:tcPr>
            <w:tcW w:w="0" w:type="auto"/>
            <w:vAlign w:val="center"/>
            <w:hideMark/>
          </w:tcPr>
          <w:p w14:paraId="1C49AD91"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Incident Management</w:t>
            </w:r>
          </w:p>
        </w:tc>
        <w:tc>
          <w:tcPr>
            <w:tcW w:w="0" w:type="auto"/>
            <w:vAlign w:val="center"/>
            <w:hideMark/>
          </w:tcPr>
          <w:p w14:paraId="51944427"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Basic procedures exist</w:t>
            </w:r>
          </w:p>
        </w:tc>
        <w:tc>
          <w:tcPr>
            <w:tcW w:w="0" w:type="auto"/>
            <w:vAlign w:val="center"/>
            <w:hideMark/>
          </w:tcPr>
          <w:p w14:paraId="40077A03"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79E0A9DD"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Procedures need formal testing</w:t>
            </w:r>
          </w:p>
        </w:tc>
        <w:tc>
          <w:tcPr>
            <w:tcW w:w="0" w:type="auto"/>
            <w:vAlign w:val="center"/>
            <w:hideMark/>
          </w:tcPr>
          <w:p w14:paraId="3AE18F40"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Conduct incident response exercises</w:t>
            </w:r>
          </w:p>
        </w:tc>
      </w:tr>
      <w:tr w:rsidR="00C608F5" w:rsidRPr="00C608F5" w14:paraId="7BEF191A" w14:textId="77777777" w:rsidTr="00C608F5">
        <w:trPr>
          <w:tblCellSpacing w:w="15" w:type="dxa"/>
        </w:trPr>
        <w:tc>
          <w:tcPr>
            <w:tcW w:w="0" w:type="auto"/>
            <w:vAlign w:val="center"/>
            <w:hideMark/>
          </w:tcPr>
          <w:p w14:paraId="3B6A03DA"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Supplier Security</w:t>
            </w:r>
          </w:p>
        </w:tc>
        <w:tc>
          <w:tcPr>
            <w:tcW w:w="0" w:type="auto"/>
            <w:vAlign w:val="center"/>
            <w:hideMark/>
          </w:tcPr>
          <w:p w14:paraId="6D22A506"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Vendors are reviewed informally</w:t>
            </w:r>
          </w:p>
        </w:tc>
        <w:tc>
          <w:tcPr>
            <w:tcW w:w="0" w:type="auto"/>
            <w:vAlign w:val="center"/>
            <w:hideMark/>
          </w:tcPr>
          <w:p w14:paraId="6521C76C"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Not Implemented</w:t>
            </w:r>
          </w:p>
        </w:tc>
        <w:tc>
          <w:tcPr>
            <w:tcW w:w="0" w:type="auto"/>
            <w:vAlign w:val="center"/>
            <w:hideMark/>
          </w:tcPr>
          <w:p w14:paraId="5BEC57F8"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No formal vendor risk process</w:t>
            </w:r>
          </w:p>
        </w:tc>
        <w:tc>
          <w:tcPr>
            <w:tcW w:w="0" w:type="auto"/>
            <w:vAlign w:val="center"/>
            <w:hideMark/>
          </w:tcPr>
          <w:p w14:paraId="14F7A7DA"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Establish vendor risk management</w:t>
            </w:r>
          </w:p>
        </w:tc>
      </w:tr>
      <w:tr w:rsidR="00C608F5" w:rsidRPr="00C608F5" w14:paraId="7BA22DCA" w14:textId="77777777" w:rsidTr="00C608F5">
        <w:trPr>
          <w:tblCellSpacing w:w="15" w:type="dxa"/>
        </w:trPr>
        <w:tc>
          <w:tcPr>
            <w:tcW w:w="0" w:type="auto"/>
            <w:vAlign w:val="center"/>
            <w:hideMark/>
          </w:tcPr>
          <w:p w14:paraId="1EA30284"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Backup</w:t>
            </w:r>
          </w:p>
        </w:tc>
        <w:tc>
          <w:tcPr>
            <w:tcW w:w="0" w:type="auto"/>
            <w:vAlign w:val="center"/>
            <w:hideMark/>
          </w:tcPr>
          <w:p w14:paraId="6EA45665"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Backups exist</w:t>
            </w:r>
          </w:p>
        </w:tc>
        <w:tc>
          <w:tcPr>
            <w:tcW w:w="0" w:type="auto"/>
            <w:vAlign w:val="center"/>
            <w:hideMark/>
          </w:tcPr>
          <w:p w14:paraId="319355BB"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7C4CB648"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Recovery testing is inconsistent</w:t>
            </w:r>
          </w:p>
        </w:tc>
        <w:tc>
          <w:tcPr>
            <w:tcW w:w="0" w:type="auto"/>
            <w:vAlign w:val="center"/>
            <w:hideMark/>
          </w:tcPr>
          <w:p w14:paraId="25F9CFB6"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Perform quarterly recovery tests</w:t>
            </w:r>
          </w:p>
        </w:tc>
      </w:tr>
      <w:tr w:rsidR="00C608F5" w:rsidRPr="00C608F5" w14:paraId="0C6A944D" w14:textId="77777777" w:rsidTr="00C608F5">
        <w:trPr>
          <w:tblCellSpacing w:w="15" w:type="dxa"/>
        </w:trPr>
        <w:tc>
          <w:tcPr>
            <w:tcW w:w="0" w:type="auto"/>
            <w:vAlign w:val="center"/>
            <w:hideMark/>
          </w:tcPr>
          <w:p w14:paraId="17C392D3"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Encryption</w:t>
            </w:r>
          </w:p>
        </w:tc>
        <w:tc>
          <w:tcPr>
            <w:tcW w:w="0" w:type="auto"/>
            <w:vAlign w:val="center"/>
            <w:hideMark/>
          </w:tcPr>
          <w:p w14:paraId="44E4669E"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Encryption is used in some systems</w:t>
            </w:r>
          </w:p>
        </w:tc>
        <w:tc>
          <w:tcPr>
            <w:tcW w:w="0" w:type="auto"/>
            <w:vAlign w:val="center"/>
            <w:hideMark/>
          </w:tcPr>
          <w:p w14:paraId="09419D8F"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3546287A"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Some sensitive data is not encrypted</w:t>
            </w:r>
          </w:p>
        </w:tc>
        <w:tc>
          <w:tcPr>
            <w:tcW w:w="0" w:type="auto"/>
            <w:vAlign w:val="center"/>
            <w:hideMark/>
          </w:tcPr>
          <w:p w14:paraId="5F8BACA1"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Encrypt sensitive data at rest</w:t>
            </w:r>
          </w:p>
        </w:tc>
      </w:tr>
      <w:tr w:rsidR="00C608F5" w:rsidRPr="00C608F5" w14:paraId="1FB96470" w14:textId="77777777" w:rsidTr="00C608F5">
        <w:trPr>
          <w:tblCellSpacing w:w="15" w:type="dxa"/>
        </w:trPr>
        <w:tc>
          <w:tcPr>
            <w:tcW w:w="0" w:type="auto"/>
            <w:vAlign w:val="center"/>
            <w:hideMark/>
          </w:tcPr>
          <w:p w14:paraId="6FC81274"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Security Awareness</w:t>
            </w:r>
          </w:p>
        </w:tc>
        <w:tc>
          <w:tcPr>
            <w:tcW w:w="0" w:type="auto"/>
            <w:vAlign w:val="center"/>
            <w:hideMark/>
          </w:tcPr>
          <w:p w14:paraId="6978ED17"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Training exists</w:t>
            </w:r>
          </w:p>
        </w:tc>
        <w:tc>
          <w:tcPr>
            <w:tcW w:w="0" w:type="auto"/>
            <w:vAlign w:val="center"/>
            <w:hideMark/>
          </w:tcPr>
          <w:p w14:paraId="5F2C7C6C"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48AE18BF"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Training is inconsistent</w:t>
            </w:r>
          </w:p>
        </w:tc>
        <w:tc>
          <w:tcPr>
            <w:tcW w:w="0" w:type="auto"/>
            <w:vAlign w:val="center"/>
            <w:hideMark/>
          </w:tcPr>
          <w:p w14:paraId="59F8253C"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Conduct annual training</w:t>
            </w:r>
          </w:p>
        </w:tc>
      </w:tr>
      <w:tr w:rsidR="00C608F5" w:rsidRPr="00C608F5" w14:paraId="4FB6C935" w14:textId="77777777" w:rsidTr="00C608F5">
        <w:trPr>
          <w:tblCellSpacing w:w="15" w:type="dxa"/>
        </w:trPr>
        <w:tc>
          <w:tcPr>
            <w:tcW w:w="0" w:type="auto"/>
            <w:vAlign w:val="center"/>
            <w:hideMark/>
          </w:tcPr>
          <w:p w14:paraId="264ED6E9"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Change Management</w:t>
            </w:r>
          </w:p>
        </w:tc>
        <w:tc>
          <w:tcPr>
            <w:tcW w:w="0" w:type="auto"/>
            <w:vAlign w:val="center"/>
            <w:hideMark/>
          </w:tcPr>
          <w:p w14:paraId="3997614B"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Changes are documented</w:t>
            </w:r>
          </w:p>
        </w:tc>
        <w:tc>
          <w:tcPr>
            <w:tcW w:w="0" w:type="auto"/>
            <w:vAlign w:val="center"/>
            <w:hideMark/>
          </w:tcPr>
          <w:p w14:paraId="7F7C3A02"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5BCA4EAB"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Formal approvals are inconsistent</w:t>
            </w:r>
          </w:p>
        </w:tc>
        <w:tc>
          <w:tcPr>
            <w:tcW w:w="0" w:type="auto"/>
            <w:vAlign w:val="center"/>
            <w:hideMark/>
          </w:tcPr>
          <w:p w14:paraId="7B38DE58"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 xml:space="preserve">Establish </w:t>
            </w:r>
            <w:proofErr w:type="gramStart"/>
            <w:r w:rsidRPr="00C608F5">
              <w:rPr>
                <w:rFonts w:ascii="Times New Roman" w:hAnsi="Times New Roman" w:cs="Times New Roman"/>
                <w:b/>
                <w:bCs/>
                <w:sz w:val="22"/>
                <w:szCs w:val="22"/>
              </w:rPr>
              <w:t>change</w:t>
            </w:r>
            <w:proofErr w:type="gramEnd"/>
            <w:r w:rsidRPr="00C608F5">
              <w:rPr>
                <w:rFonts w:ascii="Times New Roman" w:hAnsi="Times New Roman" w:cs="Times New Roman"/>
                <w:b/>
                <w:bCs/>
                <w:sz w:val="22"/>
                <w:szCs w:val="22"/>
              </w:rPr>
              <w:t xml:space="preserve"> management process</w:t>
            </w:r>
          </w:p>
        </w:tc>
      </w:tr>
      <w:tr w:rsidR="00C608F5" w:rsidRPr="00C608F5" w14:paraId="3B545DA3" w14:textId="77777777" w:rsidTr="00C608F5">
        <w:trPr>
          <w:tblCellSpacing w:w="15" w:type="dxa"/>
        </w:trPr>
        <w:tc>
          <w:tcPr>
            <w:tcW w:w="0" w:type="auto"/>
            <w:vAlign w:val="center"/>
            <w:hideMark/>
          </w:tcPr>
          <w:p w14:paraId="3251DE2E"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Business Continuity</w:t>
            </w:r>
          </w:p>
        </w:tc>
        <w:tc>
          <w:tcPr>
            <w:tcW w:w="0" w:type="auto"/>
            <w:vAlign w:val="center"/>
            <w:hideMark/>
          </w:tcPr>
          <w:p w14:paraId="09C56215"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Recovery procedures exist</w:t>
            </w:r>
          </w:p>
        </w:tc>
        <w:tc>
          <w:tcPr>
            <w:tcW w:w="0" w:type="auto"/>
            <w:vAlign w:val="center"/>
            <w:hideMark/>
          </w:tcPr>
          <w:p w14:paraId="74506B29"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Partially Implemented</w:t>
            </w:r>
          </w:p>
        </w:tc>
        <w:tc>
          <w:tcPr>
            <w:tcW w:w="0" w:type="auto"/>
            <w:vAlign w:val="center"/>
            <w:hideMark/>
          </w:tcPr>
          <w:p w14:paraId="4C2BF230"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Procedures are not regularly tested</w:t>
            </w:r>
          </w:p>
        </w:tc>
        <w:tc>
          <w:tcPr>
            <w:tcW w:w="0" w:type="auto"/>
            <w:vAlign w:val="center"/>
            <w:hideMark/>
          </w:tcPr>
          <w:p w14:paraId="4CF703AA" w14:textId="77777777" w:rsidR="00C608F5" w:rsidRPr="00C608F5" w:rsidRDefault="00C608F5" w:rsidP="00C608F5">
            <w:pPr>
              <w:rPr>
                <w:rFonts w:ascii="Times New Roman" w:hAnsi="Times New Roman" w:cs="Times New Roman"/>
                <w:b/>
                <w:bCs/>
                <w:sz w:val="22"/>
                <w:szCs w:val="22"/>
              </w:rPr>
            </w:pPr>
            <w:r w:rsidRPr="00C608F5">
              <w:rPr>
                <w:rFonts w:ascii="Times New Roman" w:hAnsi="Times New Roman" w:cs="Times New Roman"/>
                <w:b/>
                <w:bCs/>
                <w:sz w:val="22"/>
                <w:szCs w:val="22"/>
              </w:rPr>
              <w:t>Conduct business continuity exercises</w:t>
            </w:r>
          </w:p>
        </w:tc>
      </w:tr>
    </w:tbl>
    <w:p w14:paraId="5764CD40" w14:textId="77777777" w:rsidR="00C608F5" w:rsidRPr="00C608F5" w:rsidRDefault="00C608F5" w:rsidP="00C608F5">
      <w:pPr>
        <w:rPr>
          <w:rFonts w:ascii="Times New Roman" w:hAnsi="Times New Roman" w:cs="Times New Roman"/>
          <w:b/>
          <w:bCs/>
          <w:sz w:val="22"/>
          <w:szCs w:val="22"/>
        </w:rPr>
      </w:pPr>
    </w:p>
    <w:p w14:paraId="2A9C1BBD" w14:textId="77777777" w:rsidR="00C608F5" w:rsidRPr="00C608F5" w:rsidRDefault="00C608F5" w:rsidP="002913DE">
      <w:pPr>
        <w:rPr>
          <w:rFonts w:ascii="Times New Roman" w:hAnsi="Times New Roman" w:cs="Times New Roman"/>
        </w:rPr>
      </w:pPr>
    </w:p>
    <w:p w14:paraId="23D024A2" w14:textId="77777777" w:rsidR="00C608F5" w:rsidRPr="00C608F5" w:rsidRDefault="00C608F5" w:rsidP="002913DE">
      <w:pPr>
        <w:rPr>
          <w:rFonts w:ascii="Times New Roman" w:hAnsi="Times New Roman" w:cs="Times New Roman"/>
          <w:b/>
          <w:bCs/>
        </w:rPr>
      </w:pPr>
    </w:p>
    <w:p w14:paraId="63C3D830" w14:textId="7EC619E4" w:rsidR="00A4384E" w:rsidRDefault="00C608F5" w:rsidP="006517EB">
      <w:pPr>
        <w:jc w:val="center"/>
        <w:rPr>
          <w:rFonts w:ascii="Times New Roman" w:hAnsi="Times New Roman" w:cs="Times New Roman"/>
          <w:b/>
          <w:bCs/>
          <w:sz w:val="28"/>
          <w:szCs w:val="28"/>
        </w:rPr>
      </w:pPr>
      <w:r w:rsidRPr="00C608F5">
        <w:rPr>
          <w:rFonts w:ascii="Times New Roman" w:hAnsi="Times New Roman" w:cs="Times New Roman"/>
          <w:b/>
          <w:bCs/>
          <w:sz w:val="28"/>
          <w:szCs w:val="28"/>
        </w:rPr>
        <w:lastRenderedPageBreak/>
        <w:t>Key Findings</w:t>
      </w:r>
    </w:p>
    <w:p w14:paraId="1FA7657C" w14:textId="77777777" w:rsidR="006517EB" w:rsidRPr="006517EB" w:rsidRDefault="006517EB" w:rsidP="006517EB">
      <w:pPr>
        <w:rPr>
          <w:rFonts w:ascii="Times New Roman" w:hAnsi="Times New Roman" w:cs="Times New Roman"/>
          <w:b/>
          <w:bCs/>
          <w:sz w:val="28"/>
          <w:szCs w:val="28"/>
        </w:rPr>
      </w:pPr>
      <w:r w:rsidRPr="006517EB">
        <w:rPr>
          <w:rFonts w:ascii="Times New Roman" w:hAnsi="Times New Roman" w:cs="Times New Roman"/>
          <w:b/>
          <w:bCs/>
          <w:sz w:val="28"/>
          <w:szCs w:val="28"/>
        </w:rPr>
        <w:t>Identity and Access Management</w:t>
      </w:r>
    </w:p>
    <w:p w14:paraId="73ED1817" w14:textId="77777777" w:rsidR="006517EB" w:rsidRPr="006517EB" w:rsidRDefault="006517EB" w:rsidP="006517EB">
      <w:pPr>
        <w:rPr>
          <w:rFonts w:ascii="Times New Roman" w:hAnsi="Times New Roman" w:cs="Times New Roman"/>
        </w:rPr>
      </w:pPr>
      <w:r w:rsidRPr="006517EB">
        <w:rPr>
          <w:rFonts w:ascii="Times New Roman" w:hAnsi="Times New Roman" w:cs="Times New Roman"/>
        </w:rPr>
        <w:t>Status: Partially Implemented</w:t>
      </w:r>
    </w:p>
    <w:p w14:paraId="69C22696" w14:textId="451BD8B0" w:rsidR="006517EB" w:rsidRPr="006517EB" w:rsidRDefault="006517EB" w:rsidP="006517EB">
      <w:pPr>
        <w:rPr>
          <w:rFonts w:ascii="Times New Roman" w:hAnsi="Times New Roman" w:cs="Times New Roman"/>
        </w:rPr>
      </w:pPr>
      <w:r w:rsidRPr="006517EB">
        <w:rPr>
          <w:rFonts w:ascii="Times New Roman" w:hAnsi="Times New Roman" w:cs="Times New Roman"/>
        </w:rPr>
        <w:t xml:space="preserve">Acme Health Solutions has established authentication and access management processes; however, MFA is not consistently </w:t>
      </w:r>
      <w:r w:rsidRPr="006517EB">
        <w:rPr>
          <w:rFonts w:ascii="Times New Roman" w:hAnsi="Times New Roman" w:cs="Times New Roman"/>
        </w:rPr>
        <w:t>enforced,</w:t>
      </w:r>
      <w:r w:rsidRPr="006517EB">
        <w:rPr>
          <w:rFonts w:ascii="Times New Roman" w:hAnsi="Times New Roman" w:cs="Times New Roman"/>
        </w:rPr>
        <w:t xml:space="preserve"> and some users maintain excessive privileges.</w:t>
      </w:r>
    </w:p>
    <w:p w14:paraId="584F28A0" w14:textId="77777777" w:rsidR="006517EB" w:rsidRPr="006517EB" w:rsidRDefault="006517EB" w:rsidP="006517EB">
      <w:pPr>
        <w:rPr>
          <w:rFonts w:ascii="Times New Roman" w:hAnsi="Times New Roman" w:cs="Times New Roman"/>
        </w:rPr>
      </w:pPr>
      <w:r w:rsidRPr="006517EB">
        <w:rPr>
          <w:rFonts w:ascii="Times New Roman" w:hAnsi="Times New Roman" w:cs="Times New Roman"/>
        </w:rPr>
        <w:t>Risk: High</w:t>
      </w:r>
    </w:p>
    <w:p w14:paraId="6FD65DAF" w14:textId="77777777" w:rsidR="006517EB" w:rsidRPr="006517EB" w:rsidRDefault="006517EB" w:rsidP="006517EB">
      <w:pPr>
        <w:rPr>
          <w:rFonts w:ascii="Times New Roman" w:hAnsi="Times New Roman" w:cs="Times New Roman"/>
        </w:rPr>
      </w:pPr>
      <w:r w:rsidRPr="006517EB">
        <w:rPr>
          <w:rFonts w:ascii="Times New Roman" w:hAnsi="Times New Roman" w:cs="Times New Roman"/>
        </w:rPr>
        <w:t>Recommendation:</w:t>
      </w:r>
    </w:p>
    <w:p w14:paraId="0DD5016E" w14:textId="77777777" w:rsidR="006517EB" w:rsidRPr="006517EB" w:rsidRDefault="006517EB" w:rsidP="006517EB">
      <w:pPr>
        <w:numPr>
          <w:ilvl w:val="0"/>
          <w:numId w:val="1"/>
        </w:numPr>
        <w:rPr>
          <w:rFonts w:ascii="Times New Roman" w:hAnsi="Times New Roman" w:cs="Times New Roman"/>
        </w:rPr>
      </w:pPr>
      <w:r w:rsidRPr="006517EB">
        <w:rPr>
          <w:rFonts w:ascii="Times New Roman" w:hAnsi="Times New Roman" w:cs="Times New Roman"/>
        </w:rPr>
        <w:t xml:space="preserve">Implement MFA across all systems. </w:t>
      </w:r>
    </w:p>
    <w:p w14:paraId="3FA4A05E" w14:textId="77777777" w:rsidR="006517EB" w:rsidRPr="006517EB" w:rsidRDefault="006517EB" w:rsidP="006517EB">
      <w:pPr>
        <w:numPr>
          <w:ilvl w:val="0"/>
          <w:numId w:val="1"/>
        </w:numPr>
        <w:rPr>
          <w:rFonts w:ascii="Times New Roman" w:hAnsi="Times New Roman" w:cs="Times New Roman"/>
        </w:rPr>
      </w:pPr>
      <w:r w:rsidRPr="006517EB">
        <w:rPr>
          <w:rFonts w:ascii="Times New Roman" w:hAnsi="Times New Roman" w:cs="Times New Roman"/>
        </w:rPr>
        <w:t xml:space="preserve">Review user access quarterly. </w:t>
      </w:r>
    </w:p>
    <w:p w14:paraId="29A913F6" w14:textId="77777777" w:rsidR="006517EB" w:rsidRPr="006517EB" w:rsidRDefault="006517EB" w:rsidP="006517EB">
      <w:pPr>
        <w:numPr>
          <w:ilvl w:val="0"/>
          <w:numId w:val="1"/>
        </w:numPr>
        <w:rPr>
          <w:rFonts w:ascii="Times New Roman" w:hAnsi="Times New Roman" w:cs="Times New Roman"/>
        </w:rPr>
      </w:pPr>
      <w:r w:rsidRPr="006517EB">
        <w:rPr>
          <w:rFonts w:ascii="Times New Roman" w:hAnsi="Times New Roman" w:cs="Times New Roman"/>
        </w:rPr>
        <w:t xml:space="preserve">Apply least privilege. </w:t>
      </w:r>
    </w:p>
    <w:p w14:paraId="566F87BA" w14:textId="77777777" w:rsidR="006517EB" w:rsidRDefault="006517EB" w:rsidP="006517EB">
      <w:pPr>
        <w:numPr>
          <w:ilvl w:val="0"/>
          <w:numId w:val="1"/>
        </w:numPr>
        <w:rPr>
          <w:rFonts w:ascii="Times New Roman" w:hAnsi="Times New Roman" w:cs="Times New Roman"/>
        </w:rPr>
      </w:pPr>
      <w:r w:rsidRPr="006517EB">
        <w:rPr>
          <w:rFonts w:ascii="Times New Roman" w:hAnsi="Times New Roman" w:cs="Times New Roman"/>
        </w:rPr>
        <w:t xml:space="preserve">Remove unnecessary administrative privileges. </w:t>
      </w:r>
    </w:p>
    <w:p w14:paraId="45C75EDC" w14:textId="77777777" w:rsidR="006517EB" w:rsidRDefault="006517EB" w:rsidP="006517EB">
      <w:pPr>
        <w:ind w:left="720"/>
        <w:rPr>
          <w:rFonts w:ascii="Times New Roman" w:hAnsi="Times New Roman" w:cs="Times New Roman"/>
        </w:rPr>
      </w:pPr>
    </w:p>
    <w:p w14:paraId="4A20A184" w14:textId="77777777" w:rsidR="006517EB" w:rsidRPr="006517EB" w:rsidRDefault="006517EB" w:rsidP="006517EB">
      <w:pPr>
        <w:jc w:val="both"/>
        <w:rPr>
          <w:rFonts w:ascii="Times New Roman" w:hAnsi="Times New Roman" w:cs="Times New Roman"/>
          <w:b/>
          <w:bCs/>
          <w:sz w:val="28"/>
          <w:szCs w:val="28"/>
        </w:rPr>
      </w:pPr>
      <w:r w:rsidRPr="006517EB">
        <w:rPr>
          <w:rFonts w:ascii="Times New Roman" w:hAnsi="Times New Roman" w:cs="Times New Roman"/>
          <w:b/>
          <w:bCs/>
          <w:sz w:val="28"/>
          <w:szCs w:val="28"/>
        </w:rPr>
        <w:t>Finding 2 — Logging and Monitoring</w:t>
      </w:r>
    </w:p>
    <w:p w14:paraId="60E12BD4" w14:textId="77777777" w:rsidR="006517EB" w:rsidRPr="006517EB" w:rsidRDefault="006517EB" w:rsidP="006517EB">
      <w:pPr>
        <w:ind w:left="720"/>
        <w:jc w:val="both"/>
        <w:rPr>
          <w:rFonts w:ascii="Times New Roman" w:hAnsi="Times New Roman" w:cs="Times New Roman"/>
        </w:rPr>
      </w:pPr>
      <w:r w:rsidRPr="006517EB">
        <w:rPr>
          <w:rFonts w:ascii="Times New Roman" w:hAnsi="Times New Roman" w:cs="Times New Roman"/>
          <w:b/>
          <w:bCs/>
        </w:rPr>
        <w:t>Status:</w:t>
      </w:r>
      <w:r w:rsidRPr="006517EB">
        <w:rPr>
          <w:rFonts w:ascii="Times New Roman" w:hAnsi="Times New Roman" w:cs="Times New Roman"/>
        </w:rPr>
        <w:t xml:space="preserve"> Partially Implemented</w:t>
      </w:r>
    </w:p>
    <w:p w14:paraId="395B4CEA" w14:textId="77777777" w:rsidR="006517EB" w:rsidRPr="006517EB" w:rsidRDefault="006517EB" w:rsidP="006517EB">
      <w:pPr>
        <w:ind w:left="720"/>
        <w:jc w:val="both"/>
        <w:rPr>
          <w:rFonts w:ascii="Times New Roman" w:hAnsi="Times New Roman" w:cs="Times New Roman"/>
        </w:rPr>
      </w:pPr>
      <w:r w:rsidRPr="006517EB">
        <w:rPr>
          <w:rFonts w:ascii="Times New Roman" w:hAnsi="Times New Roman" w:cs="Times New Roman"/>
        </w:rPr>
        <w:t>Security logs are generated by several systems, but centralized monitoring and correlation have not been fully implemented.</w:t>
      </w:r>
    </w:p>
    <w:p w14:paraId="7EA2923C" w14:textId="77777777" w:rsidR="006517EB" w:rsidRPr="006517EB" w:rsidRDefault="006517EB" w:rsidP="006517EB">
      <w:pPr>
        <w:ind w:left="720"/>
        <w:jc w:val="both"/>
        <w:rPr>
          <w:rFonts w:ascii="Times New Roman" w:hAnsi="Times New Roman" w:cs="Times New Roman"/>
        </w:rPr>
      </w:pPr>
      <w:r w:rsidRPr="006517EB">
        <w:rPr>
          <w:rFonts w:ascii="Times New Roman" w:hAnsi="Times New Roman" w:cs="Times New Roman"/>
          <w:b/>
          <w:bCs/>
        </w:rPr>
        <w:t>Risk:</w:t>
      </w:r>
      <w:r w:rsidRPr="006517EB">
        <w:rPr>
          <w:rFonts w:ascii="Times New Roman" w:hAnsi="Times New Roman" w:cs="Times New Roman"/>
        </w:rPr>
        <w:t xml:space="preserve"> High</w:t>
      </w:r>
    </w:p>
    <w:p w14:paraId="3DD0F0D9" w14:textId="77777777" w:rsidR="006517EB" w:rsidRPr="006517EB" w:rsidRDefault="006517EB" w:rsidP="006517EB">
      <w:pPr>
        <w:ind w:left="720"/>
        <w:jc w:val="both"/>
        <w:rPr>
          <w:rFonts w:ascii="Times New Roman" w:hAnsi="Times New Roman" w:cs="Times New Roman"/>
        </w:rPr>
      </w:pPr>
      <w:r w:rsidRPr="006517EB">
        <w:rPr>
          <w:rFonts w:ascii="Times New Roman" w:hAnsi="Times New Roman" w:cs="Times New Roman"/>
          <w:b/>
          <w:bCs/>
        </w:rPr>
        <w:t>Recommendation:</w:t>
      </w:r>
    </w:p>
    <w:p w14:paraId="13B481C9" w14:textId="77777777" w:rsidR="006517EB" w:rsidRPr="006517EB" w:rsidRDefault="006517EB" w:rsidP="006517EB">
      <w:pPr>
        <w:numPr>
          <w:ilvl w:val="0"/>
          <w:numId w:val="2"/>
        </w:numPr>
        <w:jc w:val="both"/>
        <w:rPr>
          <w:rFonts w:ascii="Times New Roman" w:hAnsi="Times New Roman" w:cs="Times New Roman"/>
        </w:rPr>
      </w:pPr>
      <w:r w:rsidRPr="006517EB">
        <w:rPr>
          <w:rFonts w:ascii="Times New Roman" w:hAnsi="Times New Roman" w:cs="Times New Roman"/>
        </w:rPr>
        <w:t xml:space="preserve">Implement centralized logging. </w:t>
      </w:r>
    </w:p>
    <w:p w14:paraId="0EE3C467" w14:textId="77777777" w:rsidR="006517EB" w:rsidRPr="006517EB" w:rsidRDefault="006517EB" w:rsidP="006517EB">
      <w:pPr>
        <w:numPr>
          <w:ilvl w:val="0"/>
          <w:numId w:val="2"/>
        </w:numPr>
        <w:jc w:val="both"/>
        <w:rPr>
          <w:rFonts w:ascii="Times New Roman" w:hAnsi="Times New Roman" w:cs="Times New Roman"/>
        </w:rPr>
      </w:pPr>
      <w:r w:rsidRPr="006517EB">
        <w:rPr>
          <w:rFonts w:ascii="Times New Roman" w:hAnsi="Times New Roman" w:cs="Times New Roman"/>
        </w:rPr>
        <w:t xml:space="preserve">Deploy a SIEM solution. </w:t>
      </w:r>
    </w:p>
    <w:p w14:paraId="52F268BA" w14:textId="77777777" w:rsidR="006517EB" w:rsidRPr="006517EB" w:rsidRDefault="006517EB" w:rsidP="006517EB">
      <w:pPr>
        <w:numPr>
          <w:ilvl w:val="0"/>
          <w:numId w:val="2"/>
        </w:numPr>
        <w:jc w:val="both"/>
        <w:rPr>
          <w:rFonts w:ascii="Times New Roman" w:hAnsi="Times New Roman" w:cs="Times New Roman"/>
        </w:rPr>
      </w:pPr>
      <w:r w:rsidRPr="006517EB">
        <w:rPr>
          <w:rFonts w:ascii="Times New Roman" w:hAnsi="Times New Roman" w:cs="Times New Roman"/>
        </w:rPr>
        <w:t xml:space="preserve">Establish log retention requirements. </w:t>
      </w:r>
    </w:p>
    <w:p w14:paraId="38A88216" w14:textId="77777777" w:rsidR="006517EB" w:rsidRDefault="006517EB" w:rsidP="006517EB">
      <w:pPr>
        <w:numPr>
          <w:ilvl w:val="0"/>
          <w:numId w:val="2"/>
        </w:numPr>
        <w:jc w:val="both"/>
        <w:rPr>
          <w:rFonts w:ascii="Times New Roman" w:hAnsi="Times New Roman" w:cs="Times New Roman"/>
        </w:rPr>
      </w:pPr>
      <w:r w:rsidRPr="006517EB">
        <w:rPr>
          <w:rFonts w:ascii="Times New Roman" w:hAnsi="Times New Roman" w:cs="Times New Roman"/>
        </w:rPr>
        <w:t>Create documented alert escalation procedures.</w:t>
      </w:r>
    </w:p>
    <w:p w14:paraId="010E639F" w14:textId="77777777" w:rsidR="00D33751" w:rsidRDefault="00D33751" w:rsidP="00D33751">
      <w:pPr>
        <w:ind w:left="720"/>
        <w:jc w:val="both"/>
        <w:rPr>
          <w:rFonts w:ascii="Times New Roman" w:hAnsi="Times New Roman" w:cs="Times New Roman"/>
        </w:rPr>
      </w:pPr>
    </w:p>
    <w:p w14:paraId="2D1D2921" w14:textId="77777777" w:rsidR="00D33751" w:rsidRDefault="00D33751" w:rsidP="00D33751">
      <w:pPr>
        <w:ind w:left="720"/>
        <w:jc w:val="both"/>
        <w:rPr>
          <w:rFonts w:ascii="Times New Roman" w:hAnsi="Times New Roman" w:cs="Times New Roman"/>
          <w:b/>
          <w:bCs/>
        </w:rPr>
      </w:pPr>
    </w:p>
    <w:p w14:paraId="1DE152D9" w14:textId="77777777" w:rsidR="00D33751" w:rsidRDefault="00D33751" w:rsidP="00D33751">
      <w:pPr>
        <w:ind w:left="720"/>
        <w:jc w:val="both"/>
        <w:rPr>
          <w:rFonts w:ascii="Times New Roman" w:hAnsi="Times New Roman" w:cs="Times New Roman"/>
          <w:b/>
          <w:bCs/>
        </w:rPr>
      </w:pPr>
    </w:p>
    <w:p w14:paraId="2EC7DCAF" w14:textId="77777777" w:rsidR="00D33751" w:rsidRDefault="00D33751" w:rsidP="00D33751">
      <w:pPr>
        <w:ind w:left="720"/>
        <w:jc w:val="both"/>
        <w:rPr>
          <w:rFonts w:ascii="Times New Roman" w:hAnsi="Times New Roman" w:cs="Times New Roman"/>
          <w:b/>
          <w:bCs/>
        </w:rPr>
      </w:pPr>
    </w:p>
    <w:p w14:paraId="2D39C811" w14:textId="77777777" w:rsidR="00D33751" w:rsidRDefault="00D33751" w:rsidP="00D33751">
      <w:pPr>
        <w:ind w:left="720"/>
        <w:jc w:val="both"/>
        <w:rPr>
          <w:rFonts w:ascii="Times New Roman" w:hAnsi="Times New Roman" w:cs="Times New Roman"/>
          <w:b/>
          <w:bCs/>
        </w:rPr>
      </w:pPr>
    </w:p>
    <w:p w14:paraId="35510A5E" w14:textId="4469E317" w:rsidR="00D33751" w:rsidRPr="00D33751" w:rsidRDefault="00D33751" w:rsidP="00D33751">
      <w:pPr>
        <w:jc w:val="both"/>
        <w:rPr>
          <w:rFonts w:ascii="Times New Roman" w:hAnsi="Times New Roman" w:cs="Times New Roman"/>
          <w:b/>
          <w:bCs/>
        </w:rPr>
      </w:pPr>
      <w:r w:rsidRPr="00D33751">
        <w:rPr>
          <w:rFonts w:ascii="Times New Roman" w:hAnsi="Times New Roman" w:cs="Times New Roman"/>
          <w:b/>
          <w:bCs/>
        </w:rPr>
        <w:lastRenderedPageBreak/>
        <w:t>Finding 3 — Vendor Risk Management</w:t>
      </w:r>
    </w:p>
    <w:p w14:paraId="01077E5C" w14:textId="77777777" w:rsidR="00D33751" w:rsidRPr="00D33751" w:rsidRDefault="00D33751" w:rsidP="00D33751">
      <w:pPr>
        <w:ind w:left="720"/>
        <w:jc w:val="both"/>
        <w:rPr>
          <w:rFonts w:ascii="Times New Roman" w:hAnsi="Times New Roman" w:cs="Times New Roman"/>
        </w:rPr>
      </w:pPr>
      <w:r w:rsidRPr="00D33751">
        <w:rPr>
          <w:rFonts w:ascii="Times New Roman" w:hAnsi="Times New Roman" w:cs="Times New Roman"/>
          <w:b/>
          <w:bCs/>
        </w:rPr>
        <w:t>Status:</w:t>
      </w:r>
      <w:r w:rsidRPr="00D33751">
        <w:rPr>
          <w:rFonts w:ascii="Times New Roman" w:hAnsi="Times New Roman" w:cs="Times New Roman"/>
        </w:rPr>
        <w:t xml:space="preserve"> Not Implemented</w:t>
      </w:r>
    </w:p>
    <w:p w14:paraId="17874A78" w14:textId="77777777" w:rsidR="00D33751" w:rsidRPr="00D33751" w:rsidRDefault="00D33751" w:rsidP="00D33751">
      <w:pPr>
        <w:ind w:left="720"/>
        <w:jc w:val="both"/>
        <w:rPr>
          <w:rFonts w:ascii="Times New Roman" w:hAnsi="Times New Roman" w:cs="Times New Roman"/>
        </w:rPr>
      </w:pPr>
      <w:r w:rsidRPr="00D33751">
        <w:rPr>
          <w:rFonts w:ascii="Times New Roman" w:hAnsi="Times New Roman" w:cs="Times New Roman"/>
        </w:rPr>
        <w:t>Acme does not currently maintain a formal third-party security risk management process.</w:t>
      </w:r>
    </w:p>
    <w:p w14:paraId="3C40962B" w14:textId="77777777" w:rsidR="00D33751" w:rsidRPr="00D33751" w:rsidRDefault="00D33751" w:rsidP="00D33751">
      <w:pPr>
        <w:ind w:left="720"/>
        <w:jc w:val="both"/>
        <w:rPr>
          <w:rFonts w:ascii="Times New Roman" w:hAnsi="Times New Roman" w:cs="Times New Roman"/>
        </w:rPr>
      </w:pPr>
      <w:r w:rsidRPr="00D33751">
        <w:rPr>
          <w:rFonts w:ascii="Times New Roman" w:hAnsi="Times New Roman" w:cs="Times New Roman"/>
          <w:b/>
          <w:bCs/>
        </w:rPr>
        <w:t>Risk:</w:t>
      </w:r>
      <w:r w:rsidRPr="00D33751">
        <w:rPr>
          <w:rFonts w:ascii="Times New Roman" w:hAnsi="Times New Roman" w:cs="Times New Roman"/>
        </w:rPr>
        <w:t xml:space="preserve"> High</w:t>
      </w:r>
    </w:p>
    <w:p w14:paraId="14CDB3EC" w14:textId="77777777" w:rsidR="00D33751" w:rsidRPr="00D33751" w:rsidRDefault="00D33751" w:rsidP="00D33751">
      <w:pPr>
        <w:ind w:left="720"/>
        <w:jc w:val="both"/>
        <w:rPr>
          <w:rFonts w:ascii="Times New Roman" w:hAnsi="Times New Roman" w:cs="Times New Roman"/>
        </w:rPr>
      </w:pPr>
      <w:r w:rsidRPr="00D33751">
        <w:rPr>
          <w:rFonts w:ascii="Times New Roman" w:hAnsi="Times New Roman" w:cs="Times New Roman"/>
          <w:b/>
          <w:bCs/>
        </w:rPr>
        <w:t>Recommendation:</w:t>
      </w:r>
    </w:p>
    <w:p w14:paraId="327C1AAF" w14:textId="77777777" w:rsidR="00D33751" w:rsidRPr="00D33751" w:rsidRDefault="00D33751" w:rsidP="00D33751">
      <w:pPr>
        <w:numPr>
          <w:ilvl w:val="0"/>
          <w:numId w:val="3"/>
        </w:numPr>
        <w:jc w:val="both"/>
        <w:rPr>
          <w:rFonts w:ascii="Times New Roman" w:hAnsi="Times New Roman" w:cs="Times New Roman"/>
        </w:rPr>
      </w:pPr>
      <w:r w:rsidRPr="00D33751">
        <w:rPr>
          <w:rFonts w:ascii="Times New Roman" w:hAnsi="Times New Roman" w:cs="Times New Roman"/>
        </w:rPr>
        <w:t xml:space="preserve">Create a vendor security assessment questionnaire. </w:t>
      </w:r>
    </w:p>
    <w:p w14:paraId="5E187D05" w14:textId="77777777" w:rsidR="00D33751" w:rsidRPr="00D33751" w:rsidRDefault="00D33751" w:rsidP="00D33751">
      <w:pPr>
        <w:numPr>
          <w:ilvl w:val="0"/>
          <w:numId w:val="3"/>
        </w:numPr>
        <w:jc w:val="both"/>
        <w:rPr>
          <w:rFonts w:ascii="Times New Roman" w:hAnsi="Times New Roman" w:cs="Times New Roman"/>
        </w:rPr>
      </w:pPr>
      <w:r w:rsidRPr="00D33751">
        <w:rPr>
          <w:rFonts w:ascii="Times New Roman" w:hAnsi="Times New Roman" w:cs="Times New Roman"/>
        </w:rPr>
        <w:t xml:space="preserve">Classify vendors based on risk. </w:t>
      </w:r>
    </w:p>
    <w:p w14:paraId="6C8113A9" w14:textId="77777777" w:rsidR="00D33751" w:rsidRPr="00D33751" w:rsidRDefault="00D33751" w:rsidP="00D33751">
      <w:pPr>
        <w:numPr>
          <w:ilvl w:val="0"/>
          <w:numId w:val="3"/>
        </w:numPr>
        <w:jc w:val="both"/>
        <w:rPr>
          <w:rFonts w:ascii="Times New Roman" w:hAnsi="Times New Roman" w:cs="Times New Roman"/>
        </w:rPr>
      </w:pPr>
      <w:r w:rsidRPr="00D33751">
        <w:rPr>
          <w:rFonts w:ascii="Times New Roman" w:hAnsi="Times New Roman" w:cs="Times New Roman"/>
        </w:rPr>
        <w:t xml:space="preserve">Review vendor security documentation. </w:t>
      </w:r>
    </w:p>
    <w:p w14:paraId="2EDC3B59" w14:textId="77777777" w:rsidR="00D33751" w:rsidRDefault="00D33751" w:rsidP="00D33751">
      <w:pPr>
        <w:numPr>
          <w:ilvl w:val="0"/>
          <w:numId w:val="3"/>
        </w:numPr>
        <w:jc w:val="both"/>
        <w:rPr>
          <w:rFonts w:ascii="Times New Roman" w:hAnsi="Times New Roman" w:cs="Times New Roman"/>
        </w:rPr>
      </w:pPr>
      <w:r w:rsidRPr="00D33751">
        <w:rPr>
          <w:rFonts w:ascii="Times New Roman" w:hAnsi="Times New Roman" w:cs="Times New Roman"/>
        </w:rPr>
        <w:t>Perform annual vendor assessments.</w:t>
      </w:r>
    </w:p>
    <w:p w14:paraId="19799C07" w14:textId="77777777" w:rsidR="00D33751" w:rsidRDefault="00D33751" w:rsidP="00D33751">
      <w:pPr>
        <w:jc w:val="both"/>
        <w:rPr>
          <w:rFonts w:ascii="Times New Roman" w:hAnsi="Times New Roman" w:cs="Times New Roman"/>
        </w:rPr>
      </w:pPr>
    </w:p>
    <w:p w14:paraId="3933E2BD" w14:textId="77777777" w:rsidR="00D33751" w:rsidRPr="00D33751" w:rsidRDefault="00D33751" w:rsidP="00D33751">
      <w:pPr>
        <w:jc w:val="both"/>
        <w:rPr>
          <w:rFonts w:ascii="Times New Roman" w:hAnsi="Times New Roman" w:cs="Times New Roman"/>
          <w:b/>
          <w:bCs/>
        </w:rPr>
      </w:pPr>
      <w:r w:rsidRPr="00D33751">
        <w:rPr>
          <w:rFonts w:ascii="Times New Roman" w:hAnsi="Times New Roman" w:cs="Times New Roman"/>
          <w:b/>
          <w:bCs/>
        </w:rPr>
        <w:t>Finding 4 — Business Continuity</w:t>
      </w:r>
    </w:p>
    <w:p w14:paraId="168E4FF1" w14:textId="6BAC4997" w:rsidR="00D33751" w:rsidRPr="00D33751" w:rsidRDefault="00D33751" w:rsidP="00D33751">
      <w:pPr>
        <w:jc w:val="both"/>
        <w:rPr>
          <w:rFonts w:ascii="Times New Roman" w:hAnsi="Times New Roman" w:cs="Times New Roman"/>
        </w:rPr>
      </w:pPr>
      <w:r>
        <w:rPr>
          <w:rFonts w:ascii="Times New Roman" w:hAnsi="Times New Roman" w:cs="Times New Roman"/>
          <w:b/>
          <w:bCs/>
        </w:rPr>
        <w:t xml:space="preserve">    </w:t>
      </w:r>
      <w:r w:rsidRPr="00D33751">
        <w:rPr>
          <w:rFonts w:ascii="Times New Roman" w:hAnsi="Times New Roman" w:cs="Times New Roman"/>
          <w:b/>
          <w:bCs/>
        </w:rPr>
        <w:t>Status:</w:t>
      </w:r>
      <w:r w:rsidRPr="00D33751">
        <w:rPr>
          <w:rFonts w:ascii="Times New Roman" w:hAnsi="Times New Roman" w:cs="Times New Roman"/>
        </w:rPr>
        <w:t xml:space="preserve"> Partially Implemented</w:t>
      </w:r>
    </w:p>
    <w:p w14:paraId="6C9D9DE0" w14:textId="77777777" w:rsidR="00D33751" w:rsidRPr="00D33751" w:rsidRDefault="00D33751" w:rsidP="00D33751">
      <w:pPr>
        <w:jc w:val="both"/>
        <w:rPr>
          <w:rFonts w:ascii="Times New Roman" w:hAnsi="Times New Roman" w:cs="Times New Roman"/>
        </w:rPr>
      </w:pPr>
      <w:r w:rsidRPr="00D33751">
        <w:rPr>
          <w:rFonts w:ascii="Times New Roman" w:hAnsi="Times New Roman" w:cs="Times New Roman"/>
        </w:rPr>
        <w:t>Backup and recovery capabilities exist, but recovery procedures are not tested frequently enough to demonstrate their effectiveness.</w:t>
      </w:r>
    </w:p>
    <w:p w14:paraId="75BE8598" w14:textId="77777777" w:rsidR="00D33751" w:rsidRPr="00D33751" w:rsidRDefault="00D33751" w:rsidP="00D33751">
      <w:pPr>
        <w:jc w:val="both"/>
        <w:rPr>
          <w:rFonts w:ascii="Times New Roman" w:hAnsi="Times New Roman" w:cs="Times New Roman"/>
        </w:rPr>
      </w:pPr>
      <w:r w:rsidRPr="00D33751">
        <w:rPr>
          <w:rFonts w:ascii="Times New Roman" w:hAnsi="Times New Roman" w:cs="Times New Roman"/>
          <w:b/>
          <w:bCs/>
        </w:rPr>
        <w:t>Risk:</w:t>
      </w:r>
      <w:r w:rsidRPr="00D33751">
        <w:rPr>
          <w:rFonts w:ascii="Times New Roman" w:hAnsi="Times New Roman" w:cs="Times New Roman"/>
        </w:rPr>
        <w:t xml:space="preserve"> Medium</w:t>
      </w:r>
    </w:p>
    <w:p w14:paraId="291815BA" w14:textId="77777777" w:rsidR="00D33751" w:rsidRPr="00D33751" w:rsidRDefault="00D33751" w:rsidP="00D33751">
      <w:pPr>
        <w:jc w:val="both"/>
        <w:rPr>
          <w:rFonts w:ascii="Times New Roman" w:hAnsi="Times New Roman" w:cs="Times New Roman"/>
        </w:rPr>
      </w:pPr>
      <w:r w:rsidRPr="00D33751">
        <w:rPr>
          <w:rFonts w:ascii="Times New Roman" w:hAnsi="Times New Roman" w:cs="Times New Roman"/>
          <w:b/>
          <w:bCs/>
        </w:rPr>
        <w:t>Recommendation:</w:t>
      </w:r>
    </w:p>
    <w:p w14:paraId="1C063DA4" w14:textId="77777777" w:rsidR="00D33751" w:rsidRPr="00D33751" w:rsidRDefault="00D33751" w:rsidP="00D33751">
      <w:pPr>
        <w:numPr>
          <w:ilvl w:val="0"/>
          <w:numId w:val="4"/>
        </w:numPr>
        <w:jc w:val="both"/>
        <w:rPr>
          <w:rFonts w:ascii="Times New Roman" w:hAnsi="Times New Roman" w:cs="Times New Roman"/>
        </w:rPr>
      </w:pPr>
      <w:r w:rsidRPr="00D33751">
        <w:rPr>
          <w:rFonts w:ascii="Times New Roman" w:hAnsi="Times New Roman" w:cs="Times New Roman"/>
        </w:rPr>
        <w:t xml:space="preserve">Establish formal RTO and RPO requirements. </w:t>
      </w:r>
    </w:p>
    <w:p w14:paraId="3677717A" w14:textId="77777777" w:rsidR="00D33751" w:rsidRPr="00D33751" w:rsidRDefault="00D33751" w:rsidP="00D33751">
      <w:pPr>
        <w:numPr>
          <w:ilvl w:val="0"/>
          <w:numId w:val="4"/>
        </w:numPr>
        <w:jc w:val="both"/>
        <w:rPr>
          <w:rFonts w:ascii="Times New Roman" w:hAnsi="Times New Roman" w:cs="Times New Roman"/>
        </w:rPr>
      </w:pPr>
      <w:r w:rsidRPr="00D33751">
        <w:rPr>
          <w:rFonts w:ascii="Times New Roman" w:hAnsi="Times New Roman" w:cs="Times New Roman"/>
        </w:rPr>
        <w:t xml:space="preserve">Perform quarterly recovery testing. </w:t>
      </w:r>
    </w:p>
    <w:p w14:paraId="1F49384E" w14:textId="77777777" w:rsidR="00D33751" w:rsidRPr="00D33751" w:rsidRDefault="00D33751" w:rsidP="00D33751">
      <w:pPr>
        <w:numPr>
          <w:ilvl w:val="0"/>
          <w:numId w:val="4"/>
        </w:numPr>
        <w:jc w:val="both"/>
        <w:rPr>
          <w:rFonts w:ascii="Times New Roman" w:hAnsi="Times New Roman" w:cs="Times New Roman"/>
        </w:rPr>
      </w:pPr>
      <w:r w:rsidRPr="00D33751">
        <w:rPr>
          <w:rFonts w:ascii="Times New Roman" w:hAnsi="Times New Roman" w:cs="Times New Roman"/>
        </w:rPr>
        <w:t xml:space="preserve">Document test results. </w:t>
      </w:r>
    </w:p>
    <w:p w14:paraId="5701B9CA" w14:textId="77777777" w:rsidR="00D33751" w:rsidRPr="00D33751" w:rsidRDefault="00D33751" w:rsidP="00D33751">
      <w:pPr>
        <w:numPr>
          <w:ilvl w:val="0"/>
          <w:numId w:val="4"/>
        </w:numPr>
        <w:jc w:val="both"/>
        <w:rPr>
          <w:rFonts w:ascii="Times New Roman" w:hAnsi="Times New Roman" w:cs="Times New Roman"/>
        </w:rPr>
      </w:pPr>
      <w:r w:rsidRPr="00D33751">
        <w:rPr>
          <w:rFonts w:ascii="Times New Roman" w:hAnsi="Times New Roman" w:cs="Times New Roman"/>
        </w:rPr>
        <w:t xml:space="preserve">Track remediation items. </w:t>
      </w:r>
    </w:p>
    <w:p w14:paraId="281C7781" w14:textId="77777777" w:rsidR="00D33751" w:rsidRPr="00D33751" w:rsidRDefault="00D33751" w:rsidP="00D33751">
      <w:pPr>
        <w:jc w:val="both"/>
        <w:rPr>
          <w:rFonts w:ascii="Times New Roman" w:hAnsi="Times New Roman" w:cs="Times New Roman"/>
        </w:rPr>
      </w:pPr>
    </w:p>
    <w:p w14:paraId="34BEF0B6" w14:textId="77777777" w:rsidR="00D33751" w:rsidRPr="006517EB" w:rsidRDefault="00D33751" w:rsidP="00D33751">
      <w:pPr>
        <w:ind w:left="720"/>
        <w:jc w:val="both"/>
        <w:rPr>
          <w:rFonts w:ascii="Times New Roman" w:hAnsi="Times New Roman" w:cs="Times New Roman"/>
        </w:rPr>
      </w:pPr>
    </w:p>
    <w:p w14:paraId="637908DF" w14:textId="4B901CB1" w:rsidR="00D33751" w:rsidRDefault="00D33751">
      <w:pPr>
        <w:rPr>
          <w:rFonts w:ascii="Times New Roman" w:hAnsi="Times New Roman" w:cs="Times New Roman"/>
        </w:rPr>
      </w:pPr>
      <w:r>
        <w:rPr>
          <w:rFonts w:ascii="Times New Roman" w:hAnsi="Times New Roman" w:cs="Times New Roman"/>
        </w:rPr>
        <w:br w:type="page"/>
      </w:r>
    </w:p>
    <w:p w14:paraId="72A98F6F" w14:textId="18F4F519" w:rsidR="006517EB" w:rsidRDefault="00D33751" w:rsidP="006517EB">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lastRenderedPageBreak/>
        <w:t>Remediation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2389"/>
        <w:gridCol w:w="2972"/>
        <w:gridCol w:w="2018"/>
      </w:tblGrid>
      <w:tr w:rsidR="00D33751" w:rsidRPr="00D33751" w14:paraId="37697880" w14:textId="77777777" w:rsidTr="00D33751">
        <w:trPr>
          <w:tblHeader/>
          <w:tblCellSpacing w:w="15" w:type="dxa"/>
        </w:trPr>
        <w:tc>
          <w:tcPr>
            <w:tcW w:w="0" w:type="auto"/>
            <w:vAlign w:val="center"/>
            <w:hideMark/>
          </w:tcPr>
          <w:p w14:paraId="27398363"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Priority</w:t>
            </w:r>
          </w:p>
        </w:tc>
        <w:tc>
          <w:tcPr>
            <w:tcW w:w="0" w:type="auto"/>
            <w:vAlign w:val="center"/>
            <w:hideMark/>
          </w:tcPr>
          <w:p w14:paraId="6472332C"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Finding</w:t>
            </w:r>
          </w:p>
        </w:tc>
        <w:tc>
          <w:tcPr>
            <w:tcW w:w="0" w:type="auto"/>
            <w:vAlign w:val="center"/>
            <w:hideMark/>
          </w:tcPr>
          <w:p w14:paraId="0C220065"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Action</w:t>
            </w:r>
          </w:p>
        </w:tc>
        <w:tc>
          <w:tcPr>
            <w:tcW w:w="0" w:type="auto"/>
            <w:vAlign w:val="center"/>
            <w:hideMark/>
          </w:tcPr>
          <w:p w14:paraId="0F75DB44"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Timeline</w:t>
            </w:r>
          </w:p>
        </w:tc>
      </w:tr>
      <w:tr w:rsidR="00D33751" w:rsidRPr="00D33751" w14:paraId="2631ECF3" w14:textId="77777777" w:rsidTr="00D33751">
        <w:trPr>
          <w:tblCellSpacing w:w="15" w:type="dxa"/>
        </w:trPr>
        <w:tc>
          <w:tcPr>
            <w:tcW w:w="0" w:type="auto"/>
            <w:vAlign w:val="center"/>
            <w:hideMark/>
          </w:tcPr>
          <w:p w14:paraId="64409433"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Critical</w:t>
            </w:r>
          </w:p>
        </w:tc>
        <w:tc>
          <w:tcPr>
            <w:tcW w:w="0" w:type="auto"/>
            <w:vAlign w:val="center"/>
            <w:hideMark/>
          </w:tcPr>
          <w:p w14:paraId="1C82503B"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MFA</w:t>
            </w:r>
          </w:p>
        </w:tc>
        <w:tc>
          <w:tcPr>
            <w:tcW w:w="0" w:type="auto"/>
            <w:vAlign w:val="center"/>
            <w:hideMark/>
          </w:tcPr>
          <w:p w14:paraId="4E4CA9E5"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Implement MFA everywhere</w:t>
            </w:r>
          </w:p>
        </w:tc>
        <w:tc>
          <w:tcPr>
            <w:tcW w:w="0" w:type="auto"/>
            <w:vAlign w:val="center"/>
            <w:hideMark/>
          </w:tcPr>
          <w:p w14:paraId="6E1E9473"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30 Days</w:t>
            </w:r>
          </w:p>
        </w:tc>
      </w:tr>
      <w:tr w:rsidR="00D33751" w:rsidRPr="00D33751" w14:paraId="5A66B982" w14:textId="77777777" w:rsidTr="00D33751">
        <w:trPr>
          <w:tblCellSpacing w:w="15" w:type="dxa"/>
        </w:trPr>
        <w:tc>
          <w:tcPr>
            <w:tcW w:w="0" w:type="auto"/>
            <w:vAlign w:val="center"/>
            <w:hideMark/>
          </w:tcPr>
          <w:p w14:paraId="645BF2C7"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High</w:t>
            </w:r>
          </w:p>
        </w:tc>
        <w:tc>
          <w:tcPr>
            <w:tcW w:w="0" w:type="auto"/>
            <w:vAlign w:val="center"/>
            <w:hideMark/>
          </w:tcPr>
          <w:p w14:paraId="367DA797"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Privileged Access</w:t>
            </w:r>
          </w:p>
        </w:tc>
        <w:tc>
          <w:tcPr>
            <w:tcW w:w="0" w:type="auto"/>
            <w:vAlign w:val="center"/>
            <w:hideMark/>
          </w:tcPr>
          <w:p w14:paraId="0D9329E5" w14:textId="77777777" w:rsidR="00D33751" w:rsidRPr="00D33751" w:rsidRDefault="00D33751" w:rsidP="00D33751">
            <w:pPr>
              <w:ind w:left="720"/>
              <w:jc w:val="both"/>
              <w:rPr>
                <w:rFonts w:ascii="Times New Roman" w:hAnsi="Times New Roman" w:cs="Times New Roman"/>
                <w:b/>
                <w:bCs/>
                <w:sz w:val="32"/>
                <w:szCs w:val="32"/>
              </w:rPr>
            </w:pPr>
            <w:proofErr w:type="gramStart"/>
            <w:r w:rsidRPr="00D33751">
              <w:rPr>
                <w:rFonts w:ascii="Times New Roman" w:hAnsi="Times New Roman" w:cs="Times New Roman"/>
                <w:b/>
                <w:bCs/>
                <w:sz w:val="32"/>
                <w:szCs w:val="32"/>
              </w:rPr>
              <w:t>Review</w:t>
            </w:r>
            <w:proofErr w:type="gramEnd"/>
            <w:r w:rsidRPr="00D33751">
              <w:rPr>
                <w:rFonts w:ascii="Times New Roman" w:hAnsi="Times New Roman" w:cs="Times New Roman"/>
                <w:b/>
                <w:bCs/>
                <w:sz w:val="32"/>
                <w:szCs w:val="32"/>
              </w:rPr>
              <w:t xml:space="preserve"> administrator accounts</w:t>
            </w:r>
          </w:p>
        </w:tc>
        <w:tc>
          <w:tcPr>
            <w:tcW w:w="0" w:type="auto"/>
            <w:vAlign w:val="center"/>
            <w:hideMark/>
          </w:tcPr>
          <w:p w14:paraId="61BAE818"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30 Days</w:t>
            </w:r>
          </w:p>
        </w:tc>
      </w:tr>
      <w:tr w:rsidR="00D33751" w:rsidRPr="00D33751" w14:paraId="261206B4" w14:textId="77777777" w:rsidTr="00D33751">
        <w:trPr>
          <w:tblCellSpacing w:w="15" w:type="dxa"/>
        </w:trPr>
        <w:tc>
          <w:tcPr>
            <w:tcW w:w="0" w:type="auto"/>
            <w:vAlign w:val="center"/>
            <w:hideMark/>
          </w:tcPr>
          <w:p w14:paraId="31E7936F"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High</w:t>
            </w:r>
          </w:p>
        </w:tc>
        <w:tc>
          <w:tcPr>
            <w:tcW w:w="0" w:type="auto"/>
            <w:vAlign w:val="center"/>
            <w:hideMark/>
          </w:tcPr>
          <w:p w14:paraId="1C0FCFAF"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Logging</w:t>
            </w:r>
          </w:p>
        </w:tc>
        <w:tc>
          <w:tcPr>
            <w:tcW w:w="0" w:type="auto"/>
            <w:vAlign w:val="center"/>
            <w:hideMark/>
          </w:tcPr>
          <w:p w14:paraId="259F358E"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Implement centralized SIEM</w:t>
            </w:r>
          </w:p>
        </w:tc>
        <w:tc>
          <w:tcPr>
            <w:tcW w:w="0" w:type="auto"/>
            <w:vAlign w:val="center"/>
            <w:hideMark/>
          </w:tcPr>
          <w:p w14:paraId="67D65F47"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60 Days</w:t>
            </w:r>
          </w:p>
        </w:tc>
      </w:tr>
      <w:tr w:rsidR="00D33751" w:rsidRPr="00D33751" w14:paraId="4CF4AE67" w14:textId="77777777" w:rsidTr="00D33751">
        <w:trPr>
          <w:tblCellSpacing w:w="15" w:type="dxa"/>
        </w:trPr>
        <w:tc>
          <w:tcPr>
            <w:tcW w:w="0" w:type="auto"/>
            <w:vAlign w:val="center"/>
            <w:hideMark/>
          </w:tcPr>
          <w:p w14:paraId="1C97EE0D"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High</w:t>
            </w:r>
          </w:p>
        </w:tc>
        <w:tc>
          <w:tcPr>
            <w:tcW w:w="0" w:type="auto"/>
            <w:vAlign w:val="center"/>
            <w:hideMark/>
          </w:tcPr>
          <w:p w14:paraId="0B942737"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Vendor Risk</w:t>
            </w:r>
          </w:p>
        </w:tc>
        <w:tc>
          <w:tcPr>
            <w:tcW w:w="0" w:type="auto"/>
            <w:vAlign w:val="center"/>
            <w:hideMark/>
          </w:tcPr>
          <w:p w14:paraId="4DB12F30"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Establish vendor assessment process</w:t>
            </w:r>
          </w:p>
        </w:tc>
        <w:tc>
          <w:tcPr>
            <w:tcW w:w="0" w:type="auto"/>
            <w:vAlign w:val="center"/>
            <w:hideMark/>
          </w:tcPr>
          <w:p w14:paraId="216C25D9"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60 Days</w:t>
            </w:r>
          </w:p>
        </w:tc>
      </w:tr>
      <w:tr w:rsidR="00D33751" w:rsidRPr="00D33751" w14:paraId="260E7CC8" w14:textId="77777777" w:rsidTr="00D33751">
        <w:trPr>
          <w:tblCellSpacing w:w="15" w:type="dxa"/>
        </w:trPr>
        <w:tc>
          <w:tcPr>
            <w:tcW w:w="0" w:type="auto"/>
            <w:vAlign w:val="center"/>
            <w:hideMark/>
          </w:tcPr>
          <w:p w14:paraId="61D38493"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Medium</w:t>
            </w:r>
          </w:p>
        </w:tc>
        <w:tc>
          <w:tcPr>
            <w:tcW w:w="0" w:type="auto"/>
            <w:vAlign w:val="center"/>
            <w:hideMark/>
          </w:tcPr>
          <w:p w14:paraId="0A91EF78"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Business Continuity</w:t>
            </w:r>
          </w:p>
        </w:tc>
        <w:tc>
          <w:tcPr>
            <w:tcW w:w="0" w:type="auto"/>
            <w:vAlign w:val="center"/>
            <w:hideMark/>
          </w:tcPr>
          <w:p w14:paraId="1B9C8FEF"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Conduct recovery exercise</w:t>
            </w:r>
          </w:p>
        </w:tc>
        <w:tc>
          <w:tcPr>
            <w:tcW w:w="0" w:type="auto"/>
            <w:vAlign w:val="center"/>
            <w:hideMark/>
          </w:tcPr>
          <w:p w14:paraId="604A8649"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90 Days</w:t>
            </w:r>
          </w:p>
        </w:tc>
      </w:tr>
      <w:tr w:rsidR="00D33751" w:rsidRPr="00D33751" w14:paraId="133E5DA9" w14:textId="77777777" w:rsidTr="00D33751">
        <w:trPr>
          <w:tblCellSpacing w:w="15" w:type="dxa"/>
        </w:trPr>
        <w:tc>
          <w:tcPr>
            <w:tcW w:w="0" w:type="auto"/>
            <w:vAlign w:val="center"/>
            <w:hideMark/>
          </w:tcPr>
          <w:p w14:paraId="14D5CB77"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Medium</w:t>
            </w:r>
          </w:p>
        </w:tc>
        <w:tc>
          <w:tcPr>
            <w:tcW w:w="0" w:type="auto"/>
            <w:vAlign w:val="center"/>
            <w:hideMark/>
          </w:tcPr>
          <w:p w14:paraId="68EB60A8"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Security Awareness</w:t>
            </w:r>
          </w:p>
        </w:tc>
        <w:tc>
          <w:tcPr>
            <w:tcW w:w="0" w:type="auto"/>
            <w:vAlign w:val="center"/>
            <w:hideMark/>
          </w:tcPr>
          <w:p w14:paraId="28E7F15D"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Launch annual training</w:t>
            </w:r>
          </w:p>
        </w:tc>
        <w:tc>
          <w:tcPr>
            <w:tcW w:w="0" w:type="auto"/>
            <w:vAlign w:val="center"/>
            <w:hideMark/>
          </w:tcPr>
          <w:p w14:paraId="65233893" w14:textId="77777777" w:rsidR="00D33751" w:rsidRPr="00D33751" w:rsidRDefault="00D33751" w:rsidP="00D33751">
            <w:pPr>
              <w:ind w:left="720"/>
              <w:jc w:val="both"/>
              <w:rPr>
                <w:rFonts w:ascii="Times New Roman" w:hAnsi="Times New Roman" w:cs="Times New Roman"/>
                <w:b/>
                <w:bCs/>
                <w:sz w:val="32"/>
                <w:szCs w:val="32"/>
              </w:rPr>
            </w:pPr>
            <w:r w:rsidRPr="00D33751">
              <w:rPr>
                <w:rFonts w:ascii="Times New Roman" w:hAnsi="Times New Roman" w:cs="Times New Roman"/>
                <w:b/>
                <w:bCs/>
                <w:sz w:val="32"/>
                <w:szCs w:val="32"/>
              </w:rPr>
              <w:t>90 Days</w:t>
            </w:r>
          </w:p>
        </w:tc>
      </w:tr>
    </w:tbl>
    <w:p w14:paraId="5CA6D586" w14:textId="77777777" w:rsidR="00D33751" w:rsidRPr="00D33751" w:rsidRDefault="00D33751" w:rsidP="006517EB">
      <w:pPr>
        <w:ind w:left="720"/>
        <w:jc w:val="both"/>
        <w:rPr>
          <w:rFonts w:ascii="Times New Roman" w:hAnsi="Times New Roman" w:cs="Times New Roman"/>
          <w:b/>
          <w:bCs/>
          <w:sz w:val="32"/>
          <w:szCs w:val="32"/>
        </w:rPr>
      </w:pPr>
    </w:p>
    <w:p w14:paraId="046A8844" w14:textId="2759AB2C" w:rsidR="00D33751" w:rsidRDefault="00D33751">
      <w:pPr>
        <w:rPr>
          <w:rFonts w:ascii="Times New Roman" w:hAnsi="Times New Roman" w:cs="Times New Roman"/>
        </w:rPr>
      </w:pPr>
      <w:r>
        <w:rPr>
          <w:rFonts w:ascii="Times New Roman" w:hAnsi="Times New Roman" w:cs="Times New Roman"/>
        </w:rPr>
        <w:br w:type="page"/>
      </w:r>
    </w:p>
    <w:p w14:paraId="3608916C" w14:textId="2283F6A8" w:rsidR="00C608F5" w:rsidRDefault="00D33751" w:rsidP="00D33751">
      <w:pPr>
        <w:jc w:val="center"/>
        <w:rPr>
          <w:rFonts w:ascii="Times New Roman" w:hAnsi="Times New Roman" w:cs="Times New Roman"/>
          <w:b/>
          <w:bCs/>
          <w:sz w:val="32"/>
          <w:szCs w:val="32"/>
        </w:rPr>
      </w:pPr>
      <w:r w:rsidRPr="00D33751">
        <w:rPr>
          <w:rFonts w:ascii="Times New Roman" w:hAnsi="Times New Roman" w:cs="Times New Roman"/>
          <w:b/>
          <w:bCs/>
          <w:sz w:val="32"/>
          <w:szCs w:val="32"/>
        </w:rPr>
        <w:lastRenderedPageBreak/>
        <w:t>Overall Assessment</w:t>
      </w:r>
    </w:p>
    <w:p w14:paraId="66C5B69A" w14:textId="304F18FF" w:rsidR="00D33751" w:rsidRDefault="00D33751" w:rsidP="00C608F5">
      <w:pPr>
        <w:rPr>
          <w:rFonts w:ascii="Times New Roman" w:hAnsi="Times New Roman" w:cs="Times New Roman"/>
        </w:rPr>
      </w:pPr>
      <w:r w:rsidRPr="00D33751">
        <w:rPr>
          <w:rFonts w:ascii="Times New Roman" w:hAnsi="Times New Roman" w:cs="Times New Roman"/>
        </w:rPr>
        <w:t>The assessment indicates that Acme Health Solutions has established several foundational information security controls but requires additional development to achieve a mature ISO/IEC 27001-aligned information security program. The highest priorities are strengthening access management, implementing centralized security monitoring, establishing formal vendor risk management, and improving business continuity testing.</w:t>
      </w:r>
    </w:p>
    <w:p w14:paraId="6AB26694" w14:textId="77777777" w:rsidR="00D33751" w:rsidRPr="00D33751" w:rsidRDefault="00D33751" w:rsidP="00D33751">
      <w:pPr>
        <w:jc w:val="center"/>
        <w:rPr>
          <w:rFonts w:ascii="Times New Roman" w:hAnsi="Times New Roman" w:cs="Times New Roman"/>
          <w:sz w:val="32"/>
          <w:szCs w:val="32"/>
        </w:rPr>
      </w:pPr>
    </w:p>
    <w:p w14:paraId="4207ED4C" w14:textId="66AF8553" w:rsidR="00D33751" w:rsidRDefault="00D33751" w:rsidP="00D33751">
      <w:pPr>
        <w:jc w:val="center"/>
        <w:rPr>
          <w:rFonts w:ascii="Times New Roman" w:hAnsi="Times New Roman" w:cs="Times New Roman"/>
          <w:b/>
          <w:bCs/>
          <w:sz w:val="32"/>
          <w:szCs w:val="32"/>
        </w:rPr>
      </w:pPr>
      <w:r w:rsidRPr="00D33751">
        <w:rPr>
          <w:rFonts w:ascii="Times New Roman" w:hAnsi="Times New Roman" w:cs="Times New Roman"/>
          <w:b/>
          <w:bCs/>
          <w:sz w:val="32"/>
          <w:szCs w:val="32"/>
        </w:rPr>
        <w:t>Conclusion</w:t>
      </w:r>
    </w:p>
    <w:p w14:paraId="2A79D58E" w14:textId="2D06682B" w:rsidR="00D33751" w:rsidRPr="00D33751" w:rsidRDefault="00D33751" w:rsidP="00D33751">
      <w:pPr>
        <w:rPr>
          <w:rFonts w:ascii="Times New Roman" w:hAnsi="Times New Roman" w:cs="Times New Roman"/>
        </w:rPr>
      </w:pPr>
      <w:r w:rsidRPr="00D33751">
        <w:rPr>
          <w:rFonts w:ascii="Times New Roman" w:hAnsi="Times New Roman" w:cs="Times New Roman"/>
        </w:rPr>
        <w:t>Addressing the identified gaps will improve Acme Health Solutions' information security posture and provide a stronger foundation for establishing an effective Information Security Management System. Continued monitoring, periodic internal assessments, and management support will be necessary to maintain and continually improve the organization's security program.</w:t>
      </w:r>
    </w:p>
    <w:p w14:paraId="34DF2E58" w14:textId="77777777" w:rsidR="00D33751" w:rsidRPr="00D33751" w:rsidRDefault="00D33751">
      <w:pPr>
        <w:rPr>
          <w:rFonts w:ascii="Times New Roman" w:hAnsi="Times New Roman" w:cs="Times New Roman"/>
        </w:rPr>
      </w:pPr>
    </w:p>
    <w:sectPr w:rsidR="00D33751" w:rsidRPr="00D33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F54A6"/>
    <w:multiLevelType w:val="multilevel"/>
    <w:tmpl w:val="41E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07952"/>
    <w:multiLevelType w:val="multilevel"/>
    <w:tmpl w:val="17AA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B1C2E"/>
    <w:multiLevelType w:val="multilevel"/>
    <w:tmpl w:val="804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E1FA5"/>
    <w:multiLevelType w:val="multilevel"/>
    <w:tmpl w:val="6DB4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656648">
    <w:abstractNumId w:val="2"/>
  </w:num>
  <w:num w:numId="2" w16cid:durableId="1194532846">
    <w:abstractNumId w:val="3"/>
  </w:num>
  <w:num w:numId="3" w16cid:durableId="2139757055">
    <w:abstractNumId w:val="0"/>
  </w:num>
  <w:num w:numId="4" w16cid:durableId="981888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74"/>
    <w:rsid w:val="00086B79"/>
    <w:rsid w:val="00272A74"/>
    <w:rsid w:val="002913DE"/>
    <w:rsid w:val="006517EB"/>
    <w:rsid w:val="00A4384E"/>
    <w:rsid w:val="00C608F5"/>
    <w:rsid w:val="00D33751"/>
    <w:rsid w:val="00E25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A3A8"/>
  <w15:chartTrackingRefBased/>
  <w15:docId w15:val="{9BE16449-9D8A-4BBA-A18F-51393879D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A74"/>
    <w:rPr>
      <w:rFonts w:eastAsiaTheme="majorEastAsia" w:cstheme="majorBidi"/>
      <w:color w:val="272727" w:themeColor="text1" w:themeTint="D8"/>
    </w:rPr>
  </w:style>
  <w:style w:type="paragraph" w:styleId="Title">
    <w:name w:val="Title"/>
    <w:basedOn w:val="Normal"/>
    <w:next w:val="Normal"/>
    <w:link w:val="TitleChar"/>
    <w:uiPriority w:val="10"/>
    <w:qFormat/>
    <w:rsid w:val="00272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A74"/>
    <w:pPr>
      <w:spacing w:before="160"/>
      <w:jc w:val="center"/>
    </w:pPr>
    <w:rPr>
      <w:i/>
      <w:iCs/>
      <w:color w:val="404040" w:themeColor="text1" w:themeTint="BF"/>
    </w:rPr>
  </w:style>
  <w:style w:type="character" w:customStyle="1" w:styleId="QuoteChar">
    <w:name w:val="Quote Char"/>
    <w:basedOn w:val="DefaultParagraphFont"/>
    <w:link w:val="Quote"/>
    <w:uiPriority w:val="29"/>
    <w:rsid w:val="00272A74"/>
    <w:rPr>
      <w:i/>
      <w:iCs/>
      <w:color w:val="404040" w:themeColor="text1" w:themeTint="BF"/>
    </w:rPr>
  </w:style>
  <w:style w:type="paragraph" w:styleId="ListParagraph">
    <w:name w:val="List Paragraph"/>
    <w:basedOn w:val="Normal"/>
    <w:uiPriority w:val="34"/>
    <w:qFormat/>
    <w:rsid w:val="00272A74"/>
    <w:pPr>
      <w:ind w:left="720"/>
      <w:contextualSpacing/>
    </w:pPr>
  </w:style>
  <w:style w:type="character" w:styleId="IntenseEmphasis">
    <w:name w:val="Intense Emphasis"/>
    <w:basedOn w:val="DefaultParagraphFont"/>
    <w:uiPriority w:val="21"/>
    <w:qFormat/>
    <w:rsid w:val="00272A74"/>
    <w:rPr>
      <w:i/>
      <w:iCs/>
      <w:color w:val="0F4761" w:themeColor="accent1" w:themeShade="BF"/>
    </w:rPr>
  </w:style>
  <w:style w:type="paragraph" w:styleId="IntenseQuote">
    <w:name w:val="Intense Quote"/>
    <w:basedOn w:val="Normal"/>
    <w:next w:val="Normal"/>
    <w:link w:val="IntenseQuoteChar"/>
    <w:uiPriority w:val="30"/>
    <w:qFormat/>
    <w:rsid w:val="00272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A74"/>
    <w:rPr>
      <w:i/>
      <w:iCs/>
      <w:color w:val="0F4761" w:themeColor="accent1" w:themeShade="BF"/>
    </w:rPr>
  </w:style>
  <w:style w:type="character" w:styleId="IntenseReference">
    <w:name w:val="Intense Reference"/>
    <w:basedOn w:val="DefaultParagraphFont"/>
    <w:uiPriority w:val="32"/>
    <w:qFormat/>
    <w:rsid w:val="00272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 isolokwu</dc:creator>
  <cp:keywords/>
  <dc:description/>
  <cp:lastModifiedBy>obi isolokwu</cp:lastModifiedBy>
  <cp:revision>3</cp:revision>
  <dcterms:created xsi:type="dcterms:W3CDTF">2026-08-17T21:08:00Z</dcterms:created>
  <dcterms:modified xsi:type="dcterms:W3CDTF">2026-08-17T21:46:00Z</dcterms:modified>
</cp:coreProperties>
</file>