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74BC6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B80">
        <w:rPr>
          <w:rFonts w:ascii="Times New Roman" w:hAnsi="Times New Roman" w:cs="Times New Roman"/>
          <w:b/>
          <w:bCs/>
          <w:sz w:val="28"/>
          <w:szCs w:val="28"/>
        </w:rPr>
        <w:t>Липецкий государственный технический университет</w:t>
      </w:r>
    </w:p>
    <w:p w14:paraId="4AA2A35A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C6184EB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color w:val="333333"/>
          <w:sz w:val="28"/>
          <w:szCs w:val="28"/>
        </w:rPr>
        <w:t xml:space="preserve"> Кафедра автоматизированных систем управления</w:t>
      </w:r>
      <w:r w:rsidRPr="00694B8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4350151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0804104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34AFFF4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F4A3B1D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DCA8A98" w14:textId="323B80A9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="000F2922">
        <w:rPr>
          <w:rFonts w:ascii="Times New Roman" w:hAnsi="Times New Roman" w:cs="Times New Roman"/>
          <w:sz w:val="28"/>
          <w:szCs w:val="28"/>
        </w:rPr>
        <w:t>7</w:t>
      </w:r>
    </w:p>
    <w:p w14:paraId="5E33D8DC" w14:textId="01972147" w:rsidR="00F5631B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Защита информации</w:t>
      </w:r>
      <w:r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6E3A3716" w14:textId="39E7C998" w:rsidR="009062C6" w:rsidRPr="000F2922" w:rsidRDefault="000F2922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Настройка сетевого экрана</w:t>
      </w:r>
    </w:p>
    <w:p w14:paraId="6736E1E9" w14:textId="7A55CE4F" w:rsidR="009062C6" w:rsidRDefault="009062C6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D8AF60" w14:textId="3BCCC753" w:rsidR="00F33EE0" w:rsidRDefault="00F33EE0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A077FA3" w14:textId="77777777" w:rsidR="00F33EE0" w:rsidRPr="00694B80" w:rsidRDefault="00F33EE0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33CC1AE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CDF07BA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Студент                 </w:t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  <w:t>Щеглов Д.</w:t>
      </w:r>
      <w:r w:rsidRPr="00694B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94B80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53384A67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694B8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4B80">
        <w:rPr>
          <w:rFonts w:ascii="Times New Roman" w:hAnsi="Times New Roman" w:cs="Times New Roman"/>
          <w:sz w:val="28"/>
          <w:szCs w:val="28"/>
        </w:rPr>
        <w:t>-ИС-20</w:t>
      </w:r>
    </w:p>
    <w:p w14:paraId="318B3779" w14:textId="1D500243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Руководитель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5631B">
        <w:rPr>
          <w:rFonts w:ascii="Times New Roman" w:hAnsi="Times New Roman" w:cs="Times New Roman"/>
          <w:sz w:val="28"/>
          <w:szCs w:val="28"/>
        </w:rPr>
        <w:t>Седых Ю.И</w:t>
      </w:r>
    </w:p>
    <w:p w14:paraId="44DBDF91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21CA9DF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0ADB4F0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3034EBB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0F012DB" w14:textId="77777777" w:rsidR="00F5631B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5C13EE8" w14:textId="73F5507A" w:rsidR="00F5631B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6E7B6C3" w14:textId="77777777" w:rsidR="00546967" w:rsidRPr="00694B80" w:rsidRDefault="00546967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1B5F802" w14:textId="14061B72" w:rsidR="00841500" w:rsidRDefault="00F5631B" w:rsidP="000F292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694B80">
        <w:rPr>
          <w:rFonts w:ascii="Times New Roman" w:hAnsi="Times New Roman" w:cs="Times New Roman"/>
          <w:sz w:val="28"/>
          <w:szCs w:val="28"/>
        </w:rPr>
        <w:t>Липецк  202</w:t>
      </w:r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694B80">
        <w:rPr>
          <w:rFonts w:ascii="Times New Roman" w:hAnsi="Times New Roman" w:cs="Times New Roman"/>
          <w:sz w:val="28"/>
          <w:szCs w:val="28"/>
        </w:rPr>
        <w:t>г.</w:t>
      </w:r>
    </w:p>
    <w:sdt>
      <w:sdtPr>
        <w:id w:val="6625893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468A87CB" w14:textId="43030579" w:rsidR="005F2139" w:rsidRPr="005F2139" w:rsidRDefault="005F2139" w:rsidP="005F2139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5F213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65F5DAF5" w14:textId="77777777" w:rsidR="005F2139" w:rsidRPr="005F2139" w:rsidRDefault="005F2139" w:rsidP="005F2139"/>
        <w:p w14:paraId="514DAB99" w14:textId="1D6876BB" w:rsidR="005F2139" w:rsidRPr="005F2139" w:rsidRDefault="005F213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F21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5F213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5F21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8706477" w:history="1">
            <w:r w:rsidRPr="005F21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_Toc98706477 \h </w:instrText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CEDD7" w14:textId="48D1BCD1" w:rsidR="005F2139" w:rsidRPr="005F2139" w:rsidRDefault="005F213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8706478" w:history="1">
            <w:r w:rsidRPr="005F213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_Toc98706478 \h </w:instrText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F21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8608B" w14:textId="34B2FAD6" w:rsidR="005F2139" w:rsidRDefault="005F2139">
          <w:r w:rsidRPr="005F21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95797D1" w14:textId="4067F7A1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F93B8FF" w14:textId="112D02DB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6D3348C" w14:textId="6F93A00B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D6FC740" w14:textId="143BA277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ED47C42" w14:textId="48AFBF53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94BBAB5" w14:textId="09466648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CCE984B" w14:textId="4CB561AB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570B0AA" w14:textId="2F3657E7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2D71335" w14:textId="2008AD60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7EFFC8B" w14:textId="1CB80A9C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B7BB94B" w14:textId="34805C0C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B57FE1E" w14:textId="39BCA2DC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4C0A339" w14:textId="3D427841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A0C3872" w14:textId="01DE374C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4FC15D5" w14:textId="15DE6134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F43C3B0" w14:textId="35B6E877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500F98B" w14:textId="51721AF1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1807A67" w14:textId="58E475A4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F820592" w14:textId="4A1C8895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3B08E1A" w14:textId="67484A58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E6839BA" w14:textId="4F7B4E31" w:rsidR="000F2922" w:rsidRDefault="000F2922" w:rsidP="000F29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8737B6D" w14:textId="10D6EC9F" w:rsidR="000F2922" w:rsidRPr="000F2922" w:rsidRDefault="000F2922" w:rsidP="005F213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98706477"/>
      <w:r w:rsidRPr="000F292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0"/>
    </w:p>
    <w:p w14:paraId="2040469D" w14:textId="4FFC8E57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понятия сетевого экрана</w:t>
      </w:r>
      <w:r w:rsidRPr="000F292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Получение практических навыков по включению и настройке системного сетевого экрана</w:t>
      </w:r>
    </w:p>
    <w:p w14:paraId="26ED7361" w14:textId="7E70068F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AB8903D" w14:textId="05824A68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26D2DE0" w14:textId="6185F01F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A59B7F1" w14:textId="0EF27ADC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7600964" w14:textId="0A54EF0A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762FE76" w14:textId="2BC8FF09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8ECD402" w14:textId="108E4578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D0BBFEC" w14:textId="06CE8479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BBCD13A" w14:textId="55B36B8C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F31ACA7" w14:textId="0FB977DC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937E9B1" w14:textId="510D2309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005F427" w14:textId="7F743483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80F7636" w14:textId="7436B72D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21E3713" w14:textId="0C33CC51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A31EF02" w14:textId="28AAE051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E6C4CEE" w14:textId="5BD02791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B8ACF19" w14:textId="7737E1B9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5DB68C6" w14:textId="3D4F436E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DAA216" w14:textId="7288F8A3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BB76C78" w14:textId="16C8F6C3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6AF4F09" w14:textId="7E77EEF2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618363F6" w14:textId="089EB315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B48D085" w14:textId="43745861" w:rsidR="000F2922" w:rsidRDefault="000F2922" w:rsidP="000F2922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16F67D0" w14:textId="63044DA1" w:rsidR="000F2922" w:rsidRPr="000F2922" w:rsidRDefault="000F2922" w:rsidP="005F2139">
      <w:pPr>
        <w:pStyle w:val="1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" w:name="_Toc98706478"/>
      <w:r w:rsidRPr="000F2922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bookmarkEnd w:id="2"/>
    </w:p>
    <w:p w14:paraId="1FFFFE9B" w14:textId="6A73B6A2" w:rsidR="000F2922" w:rsidRDefault="000F2922" w:rsidP="000F2922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Откройте </w:t>
      </w:r>
      <w:proofErr w:type="spellStart"/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Брандмаузер</w:t>
      </w:r>
      <w:proofErr w:type="spellEnd"/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</w:t>
      </w:r>
      <w:proofErr w:type="spellStart"/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Windows</w:t>
      </w:r>
      <w:proofErr w:type="spellEnd"/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в Панели управления и выберите Дополнительные параметры.</w:t>
      </w:r>
    </w:p>
    <w:p w14:paraId="743260DB" w14:textId="77777777" w:rsidR="000F2922" w:rsidRPr="000F2922" w:rsidRDefault="000F2922" w:rsidP="000F2922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18B87C6D" w14:textId="3FD7ECB4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C139D6E" wp14:editId="3EE07252">
            <wp:extent cx="1761490" cy="277517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7548" cy="278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7BAC" w14:textId="6840E7E0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 1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</w:t>
      </w:r>
    </w:p>
    <w:p w14:paraId="1D0C73E3" w14:textId="01C69A72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B1FA5C3" w14:textId="4826F2F9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9440FBA" w14:textId="6AC9112C" w:rsidR="000F2922" w:rsidRDefault="000F2922" w:rsidP="000F2922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Выберите пункт Свойства на панели справа.</w:t>
      </w:r>
    </w:p>
    <w:p w14:paraId="3EA4BDFE" w14:textId="73821207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5FFA87C2" w14:textId="438E9712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25A8AF6D" wp14:editId="2861EE9F">
            <wp:extent cx="5006975" cy="374814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879" cy="37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5ADD" w14:textId="7DCC5641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 xml:space="preserve"> 2.</w:t>
      </w:r>
    </w:p>
    <w:p w14:paraId="23160290" w14:textId="274E9D00" w:rsidR="000F2922" w:rsidRDefault="000F2922" w:rsidP="000F2922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>Выберите пункт Настроить в разделе Ведение журнала (возможно настроить для различных профилей).</w:t>
      </w:r>
    </w:p>
    <w:p w14:paraId="35C500EF" w14:textId="61C1ABC9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5DE82B7D" w14:textId="47A0E48E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F4A498B" wp14:editId="62CB16D8">
            <wp:extent cx="5940425" cy="4864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F0B5" w14:textId="77777777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1F70995E" w14:textId="4A0D2EE0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.3</w:t>
      </w:r>
    </w:p>
    <w:p w14:paraId="76CC2568" w14:textId="10C4056A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B106616" w14:textId="4F2924C5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8747E0B" w14:textId="28145C17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01DAE01" w14:textId="7DA9396C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600CD500" w14:textId="67544913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27844335" w14:textId="181311E9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2EA2E054" w14:textId="3984B156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293FA46" w14:textId="71F51496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6223B16E" w14:textId="0E5ABB61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9D339BA" w14:textId="475A64F8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1E0541C" w14:textId="77777777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AD3BC3F" w14:textId="77E9748E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2296A37" w14:textId="27032CA3" w:rsidR="000F2922" w:rsidRDefault="000F2922" w:rsidP="000F2922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 xml:space="preserve">Выберите необходимые параметры, а </w:t>
      </w:r>
      <w:proofErr w:type="gramStart"/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так же</w:t>
      </w:r>
      <w:proofErr w:type="gramEnd"/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ознакомьтесь со справкой, щелкнув Дополнительные сведения о ведении журналов.</w:t>
      </w:r>
    </w:p>
    <w:p w14:paraId="3FD4295B" w14:textId="4607A417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2E2EF22E" w14:textId="16E072C4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A12E0E9" wp14:editId="4BBC6E4E">
            <wp:extent cx="5330825" cy="393415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414" cy="39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872B" w14:textId="54BEFB10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DB28248" w14:textId="5E43C3F5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 4</w:t>
      </w:r>
    </w:p>
    <w:p w14:paraId="68C1727B" w14:textId="6051C8C6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C9049F1" w14:textId="57BF095F" w:rsidR="000F2922" w:rsidRPr="000F2922" w:rsidRDefault="000F2922" w:rsidP="000F2922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0F2922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Просмотр журнала событий</w:t>
      </w:r>
    </w:p>
    <w:p w14:paraId="7343C2C8" w14:textId="77777777" w:rsidR="000F2922" w:rsidRDefault="000F2922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068E6E66" w14:textId="09946706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71692ED" wp14:editId="3EC29EBE">
            <wp:extent cx="4911725" cy="306989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366" cy="30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081B" w14:textId="2AF81396" w:rsidR="000F2922" w:rsidRDefault="000F2922" w:rsidP="000F2922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 5</w:t>
      </w:r>
    </w:p>
    <w:p w14:paraId="0A141A37" w14:textId="1A7608C8" w:rsidR="000F2922" w:rsidRDefault="004030E3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 xml:space="preserve">Включение службы 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Telnet</w:t>
      </w:r>
    </w:p>
    <w:p w14:paraId="3D3B97F4" w14:textId="77777777" w:rsidR="004030E3" w:rsidRDefault="004030E3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A2D0695" w14:textId="308F29C9" w:rsidR="004030E3" w:rsidRDefault="004030E3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noProof/>
        </w:rPr>
        <w:drawing>
          <wp:inline distT="0" distB="0" distL="0" distR="0" wp14:anchorId="171097A6" wp14:editId="4855B10D">
            <wp:extent cx="5940425" cy="1459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233" w14:textId="77777777" w:rsidR="004030E3" w:rsidRDefault="004030E3" w:rsidP="000F292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6FF1049" w14:textId="52209064" w:rsidR="004030E3" w:rsidRPr="004030E3" w:rsidRDefault="004030E3" w:rsidP="004030E3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Рис 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6.</w:t>
      </w:r>
    </w:p>
    <w:p w14:paraId="57E9D211" w14:textId="402CAF57" w:rsidR="004030E3" w:rsidRDefault="004030E3" w:rsidP="004030E3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D4F7C4B" w14:textId="21502D2F" w:rsidR="004030E3" w:rsidRDefault="004030E3" w:rsidP="004030E3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noProof/>
        </w:rPr>
        <w:drawing>
          <wp:inline distT="0" distB="0" distL="0" distR="0" wp14:anchorId="02FE3414" wp14:editId="2758BC5A">
            <wp:extent cx="5940425" cy="34620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1E4C" w14:textId="200EFB06" w:rsidR="004030E3" w:rsidRDefault="004030E3" w:rsidP="004030E3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9C0D41E" w14:textId="6B4B1FDA" w:rsidR="004030E3" w:rsidRPr="004030E3" w:rsidRDefault="004030E3" w:rsidP="004030E3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 xml:space="preserve"> 7.</w:t>
      </w:r>
    </w:p>
    <w:p w14:paraId="0616C8A8" w14:textId="46503E4B" w:rsidR="004030E3" w:rsidRDefault="004030E3" w:rsidP="004030E3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F72A7A7" w14:textId="3C96746E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2FD73BA" w14:textId="004DA9A0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E7106C3" w14:textId="111D440E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2AC88D73" w14:textId="6AE74FBD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6EAF321" w14:textId="3E7E215D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7D2C79A" w14:textId="3C40181E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1EA0115" w14:textId="09382F5D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B7DC71F" w14:textId="334CD3E8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256A4C2A" w14:textId="79F8BBC6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64896EF" w14:textId="39D34057" w:rsidR="004030E3" w:rsidRDefault="004030E3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8582A8F" w14:textId="6EE29BF3" w:rsidR="004030E3" w:rsidRDefault="00CE5295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>Выключение брандмауэра на компьютере 2</w:t>
      </w:r>
    </w:p>
    <w:p w14:paraId="0685B750" w14:textId="77777777" w:rsidR="00CE5295" w:rsidRDefault="00CE5295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64F88B19" w14:textId="52D61941" w:rsidR="00CE5295" w:rsidRDefault="00CE5295" w:rsidP="004030E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FF1A861" wp14:editId="55754EB7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BE5B" w14:textId="5867FA38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br/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 7</w:t>
      </w:r>
    </w:p>
    <w:p w14:paraId="27F7132F" w14:textId="4CA7A793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6D48067" w14:textId="314ECCA1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70D14D4" w14:textId="0BE4E8C7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67C2D303" w14:textId="38260730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25EE81E6" w14:textId="49FA16A4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A43735D" w14:textId="28AD6BD6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200EBB4C" w14:textId="7034222E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B103B2B" w14:textId="58BAAF38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CE0E5F1" w14:textId="2AE205ED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C0A117E" w14:textId="694DD1AF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69720847" w14:textId="56B48699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669C909E" w14:textId="1F64F2F7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EC9A0FA" w14:textId="1831A051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2E002E4" w14:textId="26DBB8E6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65121C0" w14:textId="0188A68F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26A6D53" w14:textId="77F0FDE4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4F52676" w14:textId="5BD16085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A70BE7D" w14:textId="77777777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585C8FA" w14:textId="487BD226" w:rsidR="00CE5295" w:rsidRDefault="00CE5295" w:rsidP="00CE5295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139CB0A" w14:textId="2924C097" w:rsidR="00CE5295" w:rsidRDefault="00CE5295" w:rsidP="00CE5295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>В</w:t>
      </w: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ключ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ение</w:t>
      </w: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параметр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а</w:t>
      </w: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"Брандмауэр </w:t>
      </w:r>
      <w:proofErr w:type="spellStart"/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Windows</w:t>
      </w:r>
      <w:proofErr w:type="spellEnd"/>
      <w:proofErr w:type="gramStart"/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: Задать</w:t>
      </w:r>
      <w:proofErr w:type="gramEnd"/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</w:t>
      </w: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исключения для портов</w:t>
      </w: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”</w:t>
      </w:r>
    </w:p>
    <w:p w14:paraId="01FD1BD4" w14:textId="77777777" w:rsidR="00CE5295" w:rsidRDefault="00CE5295" w:rsidP="00CE5295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55A9BFC9" w14:textId="7FD5885C" w:rsidR="00CE5295" w:rsidRDefault="00CE5295" w:rsidP="00CE5295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Оказавшись в окне монитора Защитника </w:t>
      </w:r>
      <w:proofErr w:type="spellStart"/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Windows</w:t>
      </w:r>
      <w:proofErr w:type="spellEnd"/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, смещаемся к левому краю и нажимаем на кнопку «Создать правило».</w:t>
      </w:r>
    </w:p>
    <w:p w14:paraId="3DDD22B7" w14:textId="77777777" w:rsidR="00CE5295" w:rsidRPr="00CE5295" w:rsidRDefault="00CE5295" w:rsidP="00CE5295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6C4A75A9" w14:textId="2BC0003A" w:rsidR="00CE5295" w:rsidRPr="00CE5295" w:rsidRDefault="00CE5295" w:rsidP="00CE5295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CE5295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Тип правила — В первом пункте отмечаем «Для порта».</w:t>
      </w:r>
    </w:p>
    <w:p w14:paraId="503D5FB2" w14:textId="5D8D20CE" w:rsidR="00CE5295" w:rsidRDefault="00CE5295" w:rsidP="00CE5295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0A306352" w14:textId="40273CA4" w:rsidR="00CE5295" w:rsidRP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FF0000"/>
          <w:sz w:val="28"/>
          <w:szCs w:val="19"/>
          <w:lang w:eastAsia="en-US"/>
        </w:rPr>
      </w:pPr>
      <w:r w:rsidRPr="00CE5295">
        <w:rPr>
          <w:noProof/>
          <w:color w:val="FF0000"/>
        </w:rPr>
        <w:drawing>
          <wp:inline distT="0" distB="0" distL="0" distR="0" wp14:anchorId="49E6EC97" wp14:editId="351965E8">
            <wp:extent cx="4636770" cy="34363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341" cy="34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2C15" w14:textId="2246F834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3C220EF9" w14:textId="79873F72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 xml:space="preserve"> 8.</w:t>
      </w:r>
    </w:p>
    <w:p w14:paraId="5499EE6D" w14:textId="2A675784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9951B73" w14:textId="484AE2F8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BF215EA" w14:textId="113F9956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FEA3E4D" w14:textId="6864E371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1764D3B" w14:textId="327D887B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4E9AB6E" w14:textId="63626AA5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1A22FAB" w14:textId="560B8EAF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46DA811" w14:textId="4DD55B82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D246112" w14:textId="47ACB705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7F61F98" w14:textId="4826EFD2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8CB30D2" w14:textId="461CA07C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34597BA" w14:textId="2FDA9CE1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0C12333" w14:textId="3C7055F6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BE545C2" w14:textId="75B1DF6B" w:rsidR="00CE5295" w:rsidRDefault="00CE5295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3D4F1B3" w14:textId="1211577A" w:rsidR="00CE5295" w:rsidRPr="00F74ACD" w:rsidRDefault="00F74ACD" w:rsidP="00F74ACD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63A5C"/>
          <w:sz w:val="28"/>
          <w:szCs w:val="28"/>
          <w:shd w:val="clear" w:color="auto" w:fill="FFFFFF"/>
        </w:rPr>
      </w:pPr>
      <w:r w:rsidRPr="00F74ACD">
        <w:rPr>
          <w:rFonts w:ascii="Times New Roman" w:hAnsi="Times New Roman" w:cs="Times New Roman"/>
          <w:color w:val="163A5C"/>
          <w:sz w:val="28"/>
          <w:szCs w:val="28"/>
          <w:shd w:val="clear" w:color="auto" w:fill="FFFFFF"/>
        </w:rPr>
        <w:lastRenderedPageBreak/>
        <w:t>Протокол и порты — Отметив «Протокол TCP», чуть ниже указываем необходимый порт или порты, через запятую или указав определенный диапазон через дефис (Пример: 30583-31700).Обычно, для игр или программ работающих в сети достаточно именно этого протокола, но в некоторых случаях может понадобиться открыть те же порты по протоколу UDP.В таком случае Вам придется создать ещё одно, такое же правило выбрав в этот раз именно UDP. Но, как показывает практика, если пользователь задался вопросом по добавлению портов в исключение брандмауэра, то скорей всего вся необходимая информация по портам и в каких протоколах они используются, уже известна.</w:t>
      </w:r>
    </w:p>
    <w:p w14:paraId="06040FA2" w14:textId="77777777" w:rsidR="00CE5295" w:rsidRPr="00CE5295" w:rsidRDefault="00CE5295" w:rsidP="00CE5295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6BCF2FC6" w14:textId="732A9B19" w:rsidR="00CE5295" w:rsidRDefault="00F74ACD" w:rsidP="00F74ACD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noProof/>
        </w:rPr>
        <w:drawing>
          <wp:inline distT="0" distB="0" distL="0" distR="0" wp14:anchorId="448CFEA0" wp14:editId="615172BC">
            <wp:extent cx="5228523" cy="419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525" cy="42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8B3F" w14:textId="77777777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D569E35" w14:textId="0CAB92C2" w:rsidR="00CE5295" w:rsidRDefault="00CE5295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 9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</w:t>
      </w:r>
    </w:p>
    <w:p w14:paraId="2D29C4A4" w14:textId="366988D7" w:rsidR="00F74ACD" w:rsidRDefault="00F74ACD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9B381F7" w14:textId="468D9CBF" w:rsidR="00F74ACD" w:rsidRDefault="00F74ACD" w:rsidP="00CE5295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1C3382F" w14:textId="794F3305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6E653FC0" w14:textId="3D4B892F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5DAA139" w14:textId="7F67D6AE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4DA3BC48" w14:textId="1D7B05BA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139775CF" w14:textId="348F3362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4B2FE61" w14:textId="11D5CFE5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52953305" w14:textId="036302B9" w:rsidR="00F74ACD" w:rsidRPr="00F74ACD" w:rsidRDefault="00F74ACD" w:rsidP="00F74ACD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F74ACD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>Действие — В следующем шаге отмечаем пункт «Разрешить подключение».</w:t>
      </w:r>
    </w:p>
    <w:p w14:paraId="6DC205AB" w14:textId="75041307" w:rsidR="00CE5295" w:rsidRDefault="00F74ACD" w:rsidP="00F74ACD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7DB4C983" wp14:editId="628DCD26">
            <wp:extent cx="5159375" cy="41931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516" cy="41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E6C9" w14:textId="20680682" w:rsidR="00F74ACD" w:rsidRDefault="00F74ACD" w:rsidP="00F74ACD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br/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 xml:space="preserve"> 10.</w:t>
      </w:r>
    </w:p>
    <w:p w14:paraId="790C9823" w14:textId="77777777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7622FAB" w14:textId="73357FAF" w:rsidR="00F74ACD" w:rsidRDefault="00F74ACD" w:rsidP="00F74ACD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F74ACD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Профиль — Применяем правило ко всем сетевым профилям.</w:t>
      </w:r>
    </w:p>
    <w:p w14:paraId="4275C05B" w14:textId="77777777" w:rsidR="00F74ACD" w:rsidRDefault="00F74ACD" w:rsidP="00F74ACD">
      <w:pPr>
        <w:autoSpaceDE w:val="0"/>
        <w:autoSpaceDN w:val="0"/>
        <w:adjustRightInd w:val="0"/>
        <w:spacing w:after="0"/>
        <w:ind w:left="360"/>
        <w:rPr>
          <w:noProof/>
        </w:rPr>
      </w:pPr>
    </w:p>
    <w:p w14:paraId="66704373" w14:textId="3A614870" w:rsidR="00F74ACD" w:rsidRDefault="00F74ACD" w:rsidP="00F74ACD">
      <w:pPr>
        <w:autoSpaceDE w:val="0"/>
        <w:autoSpaceDN w:val="0"/>
        <w:adjustRightInd w:val="0"/>
        <w:spacing w:after="0"/>
        <w:ind w:left="36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0710FF3B" wp14:editId="3B4E78DA">
            <wp:extent cx="4740131" cy="220027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697"/>
                    <a:stretch/>
                  </pic:blipFill>
                  <pic:spPr bwMode="auto">
                    <a:xfrm>
                      <a:off x="0" y="0"/>
                      <a:ext cx="4751748" cy="220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4C150" w14:textId="29F27D87" w:rsidR="00F74ACD" w:rsidRDefault="00F74ACD" w:rsidP="00F74ACD">
      <w:pPr>
        <w:autoSpaceDE w:val="0"/>
        <w:autoSpaceDN w:val="0"/>
        <w:adjustRightInd w:val="0"/>
        <w:spacing w:after="0"/>
        <w:ind w:left="36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56C6727E" w14:textId="7FDB3143" w:rsidR="00F74ACD" w:rsidRDefault="00F74ACD" w:rsidP="00F74ACD">
      <w:pPr>
        <w:autoSpaceDE w:val="0"/>
        <w:autoSpaceDN w:val="0"/>
        <w:adjustRightInd w:val="0"/>
        <w:spacing w:after="0"/>
        <w:ind w:left="36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 11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</w:t>
      </w:r>
    </w:p>
    <w:p w14:paraId="16FDDDD7" w14:textId="24343662" w:rsidR="00F74ACD" w:rsidRDefault="00F74ACD" w:rsidP="00F74ACD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21706B3" w14:textId="4868C43D" w:rsidR="00F74ACD" w:rsidRDefault="00F74ACD" w:rsidP="00F74ACD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07BB0D0" w14:textId="543B000A" w:rsidR="00F74ACD" w:rsidRDefault="00F74ACD" w:rsidP="00F74ACD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67D6FCC" w14:textId="49EFC9FA" w:rsidR="00F74ACD" w:rsidRDefault="00F74ACD" w:rsidP="00F74ACD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F74ACD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>Имя — Вводим отображаемое имя созданного правила. Для ясности, что это за порт и зачем его открыли, можно добавить описание.</w:t>
      </w:r>
    </w:p>
    <w:p w14:paraId="07CF47C7" w14:textId="282A48CC" w:rsidR="00F74ACD" w:rsidRDefault="00F74ACD" w:rsidP="00F74ACD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9AB978A" wp14:editId="0BE8143B">
            <wp:extent cx="5002257" cy="4049395"/>
            <wp:effectExtent l="0" t="0" r="825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386" cy="40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797F" w14:textId="615CD893" w:rsidR="00F74ACD" w:rsidRDefault="00F74ACD" w:rsidP="00F74ACD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 12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.</w:t>
      </w:r>
    </w:p>
    <w:p w14:paraId="41ED61A2" w14:textId="4AC762B6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0B75077C" w14:textId="1C977F32" w:rsidR="00F74ACD" w:rsidRDefault="00F74ACD" w:rsidP="00F74ACD">
      <w:pPr>
        <w:pStyle w:val="a7"/>
        <w:numPr>
          <w:ilvl w:val="0"/>
          <w:numId w:val="5"/>
        </w:num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 w:rsidRPr="00F74ACD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Нажатие кнопки «Готово» – это завершающий этап открытия порта в брандмауэре.</w:t>
      </w:r>
    </w:p>
    <w:p w14:paraId="7AF76139" w14:textId="221FA527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330F9320" w14:textId="778BF0D0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4EA2529F" w14:textId="44488FBA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2EBEB6FA" w14:textId="657E5794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3AF2C2E6" w14:textId="0E2BCE3F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4193EE73" w14:textId="632F8805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31820447" w14:textId="63EAF72D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0B1FB2C6" w14:textId="5A1A0343" w:rsid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32FBF70F" w14:textId="77777777" w:rsidR="005F2139" w:rsidRPr="005F2139" w:rsidRDefault="005F2139" w:rsidP="005F2139">
      <w:pP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</w:p>
    <w:p w14:paraId="5E22B84E" w14:textId="41E4AECD" w:rsidR="00F74ACD" w:rsidRDefault="00F74ACD" w:rsidP="00F74ACD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3C6CDF75" w14:textId="37C56BA4" w:rsidR="005F2139" w:rsidRDefault="00FD6493" w:rsidP="005F213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lastRenderedPageBreak/>
        <w:t xml:space="preserve">Подключение к другому компьютеру по 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>telnet</w:t>
      </w:r>
      <w:r w:rsidRPr="00FD6493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на порту </w:t>
      </w:r>
      <w:r w:rsidRPr="00FD6493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30583. 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Для подключения используем команду </w:t>
      </w:r>
      <w:r w:rsidRPr="005F2139">
        <w:rPr>
          <w:rFonts w:ascii="Times New Roman" w:eastAsiaTheme="minorHAnsi" w:hAnsi="Times New Roman" w:cs="Times New Roman"/>
          <w:b/>
          <w:color w:val="000000"/>
          <w:sz w:val="28"/>
          <w:szCs w:val="19"/>
          <w:lang w:val="en-US" w:eastAsia="en-US"/>
        </w:rPr>
        <w:t>telnet</w:t>
      </w:r>
      <w:r w:rsidRPr="005F2139">
        <w:rPr>
          <w:rFonts w:ascii="Times New Roman" w:eastAsiaTheme="minorHAnsi" w:hAnsi="Times New Roman" w:cs="Times New Roman"/>
          <w:b/>
          <w:color w:val="000000"/>
          <w:sz w:val="28"/>
          <w:szCs w:val="19"/>
          <w:lang w:eastAsia="en-US"/>
        </w:rPr>
        <w:t xml:space="preserve"> </w:t>
      </w:r>
      <w:r w:rsidR="005F2139" w:rsidRPr="005F2139">
        <w:rPr>
          <w:rFonts w:ascii="Times New Roman" w:eastAsiaTheme="minorHAnsi" w:hAnsi="Times New Roman" w:cs="Times New Roman"/>
          <w:b/>
          <w:color w:val="000000"/>
          <w:sz w:val="28"/>
          <w:szCs w:val="19"/>
          <w:lang w:eastAsia="en-US"/>
        </w:rPr>
        <w:t>192.168.209 27 30583</w:t>
      </w:r>
    </w:p>
    <w:p w14:paraId="2B904AD5" w14:textId="77777777" w:rsidR="005F2139" w:rsidRDefault="005F2139" w:rsidP="005F213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19"/>
          <w:lang w:eastAsia="en-US"/>
        </w:rPr>
      </w:pPr>
    </w:p>
    <w:p w14:paraId="024EFA02" w14:textId="464E7067" w:rsidR="005F2139" w:rsidRDefault="005F2139" w:rsidP="005F213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64FE283F" wp14:editId="6BD78677">
            <wp:extent cx="5852960" cy="3010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2677" cy="3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EBEB" w14:textId="58F76432" w:rsidR="005F2139" w:rsidRDefault="005F2139" w:rsidP="005F2139">
      <w:pPr>
        <w:autoSpaceDE w:val="0"/>
        <w:autoSpaceDN w:val="0"/>
        <w:adjustRightInd w:val="0"/>
        <w:spacing w:after="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19"/>
          <w:lang w:val="en-US" w:eastAsia="en-US"/>
        </w:rPr>
      </w:pPr>
    </w:p>
    <w:p w14:paraId="25CBC182" w14:textId="42EDD8E6" w:rsidR="005F2139" w:rsidRDefault="005F2139" w:rsidP="005F2139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 w:rsidRPr="005F2139"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 xml:space="preserve"> 13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 xml:space="preserve"> – Windows Server 2016</w:t>
      </w:r>
    </w:p>
    <w:p w14:paraId="39A6CF50" w14:textId="4F6C0F25" w:rsidR="005F2139" w:rsidRDefault="005F2139" w:rsidP="005F2139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</w:p>
    <w:p w14:paraId="7F8DEB89" w14:textId="074B9015" w:rsidR="005F2139" w:rsidRDefault="005F2139" w:rsidP="005F2139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</w:pPr>
      <w:r>
        <w:rPr>
          <w:noProof/>
        </w:rPr>
        <w:drawing>
          <wp:inline distT="0" distB="0" distL="0" distR="0" wp14:anchorId="78E31B77" wp14:editId="69B13FA4">
            <wp:extent cx="5940425" cy="3712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A7D8" w14:textId="0AAF0979" w:rsidR="005F2139" w:rsidRPr="005F2139" w:rsidRDefault="005F2139" w:rsidP="005F2139">
      <w:pPr>
        <w:autoSpaceDE w:val="0"/>
        <w:autoSpaceDN w:val="0"/>
        <w:adjustRightInd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br/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Рис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val="en-US" w:eastAsia="en-US"/>
        </w:rPr>
        <w:t xml:space="preserve"> 14. Windows 10 </w:t>
      </w:r>
      <w:r>
        <w:rPr>
          <w:rFonts w:ascii="Times New Roman" w:eastAsiaTheme="minorHAnsi" w:hAnsi="Times New Roman" w:cs="Times New Roman"/>
          <w:color w:val="000000"/>
          <w:sz w:val="28"/>
          <w:szCs w:val="19"/>
          <w:lang w:eastAsia="en-US"/>
        </w:rPr>
        <w:t>- Клиент</w:t>
      </w:r>
    </w:p>
    <w:sectPr w:rsidR="005F2139" w:rsidRPr="005F21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153FE" w14:textId="77777777" w:rsidR="00437208" w:rsidRDefault="00437208" w:rsidP="007252C8">
      <w:pPr>
        <w:spacing w:after="0" w:line="240" w:lineRule="auto"/>
      </w:pPr>
      <w:r>
        <w:separator/>
      </w:r>
    </w:p>
  </w:endnote>
  <w:endnote w:type="continuationSeparator" w:id="0">
    <w:p w14:paraId="09992879" w14:textId="77777777" w:rsidR="00437208" w:rsidRDefault="00437208" w:rsidP="00725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F5694" w14:textId="77777777" w:rsidR="00437208" w:rsidRDefault="00437208" w:rsidP="007252C8">
      <w:pPr>
        <w:spacing w:after="0" w:line="240" w:lineRule="auto"/>
      </w:pPr>
      <w:r>
        <w:separator/>
      </w:r>
    </w:p>
  </w:footnote>
  <w:footnote w:type="continuationSeparator" w:id="0">
    <w:p w14:paraId="01184EF2" w14:textId="77777777" w:rsidR="00437208" w:rsidRDefault="00437208" w:rsidP="00725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61F64"/>
    <w:multiLevelType w:val="hybridMultilevel"/>
    <w:tmpl w:val="91329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C7288"/>
    <w:multiLevelType w:val="hybridMultilevel"/>
    <w:tmpl w:val="E60CDC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00386"/>
    <w:multiLevelType w:val="hybridMultilevel"/>
    <w:tmpl w:val="C4F68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743E5B"/>
    <w:multiLevelType w:val="hybridMultilevel"/>
    <w:tmpl w:val="F3B64B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BE52D6"/>
    <w:multiLevelType w:val="hybridMultilevel"/>
    <w:tmpl w:val="25D02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C60"/>
    <w:rsid w:val="00017510"/>
    <w:rsid w:val="000A0723"/>
    <w:rsid w:val="000B26D4"/>
    <w:rsid w:val="000D0F6E"/>
    <w:rsid w:val="000F2922"/>
    <w:rsid w:val="000F6C60"/>
    <w:rsid w:val="001955EA"/>
    <w:rsid w:val="001A73BF"/>
    <w:rsid w:val="0028132B"/>
    <w:rsid w:val="002A0469"/>
    <w:rsid w:val="002C34EA"/>
    <w:rsid w:val="002C55D4"/>
    <w:rsid w:val="00300AD7"/>
    <w:rsid w:val="00315CEC"/>
    <w:rsid w:val="003D2B90"/>
    <w:rsid w:val="004030E3"/>
    <w:rsid w:val="00431E63"/>
    <w:rsid w:val="00437208"/>
    <w:rsid w:val="00482200"/>
    <w:rsid w:val="00546967"/>
    <w:rsid w:val="005F2139"/>
    <w:rsid w:val="00606A4C"/>
    <w:rsid w:val="0060701D"/>
    <w:rsid w:val="00655277"/>
    <w:rsid w:val="0069370E"/>
    <w:rsid w:val="007252C8"/>
    <w:rsid w:val="0082024C"/>
    <w:rsid w:val="00841500"/>
    <w:rsid w:val="008617EE"/>
    <w:rsid w:val="008F0807"/>
    <w:rsid w:val="009033C2"/>
    <w:rsid w:val="009062C6"/>
    <w:rsid w:val="00922E4A"/>
    <w:rsid w:val="009754E1"/>
    <w:rsid w:val="00A24320"/>
    <w:rsid w:val="00A512BB"/>
    <w:rsid w:val="00B375EB"/>
    <w:rsid w:val="00BB09F0"/>
    <w:rsid w:val="00BD781A"/>
    <w:rsid w:val="00BF2440"/>
    <w:rsid w:val="00C40418"/>
    <w:rsid w:val="00CB4CE8"/>
    <w:rsid w:val="00CC5FD8"/>
    <w:rsid w:val="00CE5295"/>
    <w:rsid w:val="00D06873"/>
    <w:rsid w:val="00E12DA3"/>
    <w:rsid w:val="00E449C4"/>
    <w:rsid w:val="00E5448D"/>
    <w:rsid w:val="00E67FFB"/>
    <w:rsid w:val="00EF3D21"/>
    <w:rsid w:val="00F12BFE"/>
    <w:rsid w:val="00F33EE0"/>
    <w:rsid w:val="00F5631B"/>
    <w:rsid w:val="00F74ACD"/>
    <w:rsid w:val="00FA069E"/>
    <w:rsid w:val="00FD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D8929"/>
  <w15:chartTrackingRefBased/>
  <w15:docId w15:val="{59A47ED1-BC38-4F78-AE77-131E5B21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631B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5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5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F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C5FD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5FD8"/>
    <w:pPr>
      <w:spacing w:after="100"/>
    </w:pPr>
  </w:style>
  <w:style w:type="character" w:styleId="a4">
    <w:name w:val="Hyperlink"/>
    <w:basedOn w:val="a0"/>
    <w:uiPriority w:val="99"/>
    <w:unhideWhenUsed/>
    <w:rsid w:val="00CC5FD8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C5F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C5FD8"/>
    <w:rPr>
      <w:rFonts w:ascii="Segoe UI" w:eastAsiaTheme="minorEastAsia" w:hAnsi="Segoe UI" w:cs="Segoe UI"/>
      <w:sz w:val="18"/>
      <w:szCs w:val="18"/>
      <w:lang w:eastAsia="ru-RU"/>
    </w:rPr>
  </w:style>
  <w:style w:type="paragraph" w:styleId="a7">
    <w:name w:val="List Paragraph"/>
    <w:basedOn w:val="a"/>
    <w:uiPriority w:val="34"/>
    <w:qFormat/>
    <w:rsid w:val="007252C8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7252C8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7252C8"/>
    <w:rPr>
      <w:rFonts w:eastAsiaTheme="minorEastAsia"/>
      <w:sz w:val="20"/>
      <w:szCs w:val="20"/>
      <w:lang w:eastAsia="ru-RU"/>
    </w:rPr>
  </w:style>
  <w:style w:type="character" w:styleId="aa">
    <w:name w:val="footnote reference"/>
    <w:basedOn w:val="a0"/>
    <w:uiPriority w:val="99"/>
    <w:semiHidden/>
    <w:unhideWhenUsed/>
    <w:rsid w:val="007252C8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9754E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8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802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64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1C71B-6BEA-4643-ADBE-7762B3320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Scheglov</dc:creator>
  <cp:keywords/>
  <dc:description/>
  <cp:lastModifiedBy>Danil Scheglov</cp:lastModifiedBy>
  <cp:revision>2</cp:revision>
  <cp:lastPrinted>2022-03-13T18:59:00Z</cp:lastPrinted>
  <dcterms:created xsi:type="dcterms:W3CDTF">2022-03-20T19:12:00Z</dcterms:created>
  <dcterms:modified xsi:type="dcterms:W3CDTF">2022-03-20T19:12:00Z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526534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S9.1.2</vt:lpwstr>
  </property>
</Properties>
</file>