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51302B" w:rsidP="4A51302B" w:rsidRDefault="4A51302B" w14:paraId="256049E4" w14:textId="4482997C">
      <w:pPr>
        <w:pStyle w:val="Subtitle"/>
        <w:numPr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</w:pPr>
      <w:proofErr w:type="spellStart"/>
      <w:r w:rsidR="4A51302B">
        <w:rPr/>
        <w:t>Uamhan</w:t>
      </w:r>
      <w:proofErr w:type="spellEnd"/>
      <w:r w:rsidR="4A51302B">
        <w:rPr/>
        <w:t xml:space="preserve"> M</w:t>
      </w:r>
      <w:r w:rsidR="4A51302B">
        <w:rPr/>
        <w:t xml:space="preserve">ac </w:t>
      </w:r>
      <w:proofErr w:type="spellStart"/>
      <w:r w:rsidR="4A51302B">
        <w:rPr/>
        <w:t>Fhearghusa</w:t>
      </w:r>
      <w:proofErr w:type="spellEnd"/>
      <w:r w:rsidR="4A51302B">
        <w:rPr/>
        <w:t xml:space="preserve"> G00341809</w:t>
      </w:r>
    </w:p>
    <w:p w:rsidR="4A51302B" w:rsidP="4A51302B" w:rsidRDefault="4A51302B" w14:noSpellErr="1" w14:paraId="41FB7B7B" w14:textId="2CB365B4">
      <w:pPr>
        <w:pStyle w:val="Title"/>
      </w:pPr>
      <w:r w:rsidRPr="4A51302B" w:rsidR="4A51302B">
        <w:rPr>
          <w:noProof w:val="0"/>
          <w:lang w:val="en-US"/>
        </w:rPr>
        <w:t>Graphic Programming Project</w:t>
      </w:r>
    </w:p>
    <w:p w:rsidR="4A51302B" w:rsidP="4A51302B" w:rsidRDefault="4A51302B" w14:noSpellErr="1" w14:paraId="7C379727" w14:textId="30D228CE">
      <w:pPr>
        <w:pStyle w:val="Subtitle"/>
        <w:numPr>
          <w:numId w:val="0"/>
        </w:numPr>
      </w:pPr>
      <w:r w:rsidRPr="4A51302B" w:rsidR="4A51302B">
        <w:rPr>
          <w:noProof w:val="0"/>
          <w:lang w:val="en-US"/>
        </w:rPr>
        <w:t>User interaction</w:t>
      </w:r>
    </w:p>
    <w:p w:rsidR="4A51302B" w:rsidP="4A51302B" w:rsidRDefault="4A51302B" w14:paraId="19177E69" w14:textId="20B98382">
      <w:pPr>
        <w:pStyle w:val="Normal"/>
      </w:pPr>
      <w:r w:rsidRPr="4A51302B" w:rsidR="4A51302B">
        <w:rPr>
          <w:noProof w:val="0"/>
          <w:lang w:val="en-US"/>
        </w:rPr>
        <w:t>U</w:t>
      </w:r>
      <w:r w:rsidRPr="4A51302B" w:rsidR="4A51302B">
        <w:rPr>
          <w:noProof w:val="0"/>
          <w:lang w:val="en-US"/>
        </w:rPr>
        <w:t xml:space="preserve">ser interaction is </w:t>
      </w:r>
      <w:r w:rsidRPr="4A51302B" w:rsidR="4A51302B">
        <w:rPr>
          <w:noProof w:val="0"/>
          <w:lang w:val="en-US"/>
        </w:rPr>
        <w:t>achived</w:t>
      </w:r>
      <w:r w:rsidRPr="4A51302B" w:rsidR="4A51302B">
        <w:rPr>
          <w:noProof w:val="0"/>
          <w:lang w:val="en-US"/>
        </w:rPr>
        <w:t xml:space="preserve"> through the paddle controls left and right keys control the bottom paddle and the mouse controls the top paddle. </w:t>
      </w:r>
    </w:p>
    <w:p w:rsidR="4A51302B" w:rsidP="4A51302B" w:rsidRDefault="4A51302B" w14:noSpellErr="1" w14:paraId="3227308B" w14:textId="456EB54C">
      <w:pPr>
        <w:pStyle w:val="Subtitle"/>
        <w:numPr>
          <w:numId w:val="0"/>
        </w:numPr>
      </w:pPr>
      <w:r w:rsidRPr="4A51302B" w:rsidR="4A51302B">
        <w:rPr>
          <w:noProof w:val="0"/>
          <w:lang w:val="en-US"/>
        </w:rPr>
        <w:t>Basic collision detectio</w:t>
      </w:r>
      <w:r w:rsidRPr="4A51302B" w:rsidR="4A51302B">
        <w:rPr>
          <w:noProof w:val="0"/>
          <w:lang w:val="en-US"/>
        </w:rPr>
        <w:t>n</w:t>
      </w:r>
    </w:p>
    <w:p w:rsidR="4A51302B" w:rsidRDefault="4A51302B" w14:noSpellErr="1" w14:paraId="0F3639E6" w14:textId="7DC11E10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Collision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detection is done when the ball comes into contact with either the paddle or the bricks.</w:t>
      </w:r>
    </w:p>
    <w:p w:rsidR="4A51302B" w:rsidP="4A51302B" w:rsidRDefault="4A51302B" w14:noSpellErr="1" w14:paraId="16DFA97F" w14:textId="1CE6D9F2">
      <w:pPr>
        <w:pStyle w:val="Subtitle"/>
        <w:numPr>
          <w:numId w:val="0"/>
        </w:numPr>
      </w:pPr>
      <w:r w:rsidRPr="4A51302B" w:rsidR="4A51302B">
        <w:rPr>
          <w:noProof w:val="0"/>
          <w:lang w:val="en-US"/>
        </w:rPr>
        <w:t>Cartesian to polar coordinates</w:t>
      </w:r>
    </w:p>
    <w:p w:rsidR="4A51302B" w:rsidRDefault="4A51302B" w14:noSpellErr="1" w14:paraId="55910CE0" w14:textId="22FCA590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Cartesian to polar coordinates is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achieved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through drawing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seg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ments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through the ball to give it the sliced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appearance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.</w:t>
      </w:r>
    </w:p>
    <w:p w:rsidR="4A51302B" w:rsidP="4A51302B" w:rsidRDefault="4A51302B" w14:noSpellErr="1" w14:paraId="1BE5533D" w14:textId="51C35AD7">
      <w:pPr>
        <w:pStyle w:val="Subtitle"/>
        <w:numPr>
          <w:numId w:val="0"/>
        </w:numPr>
        <w:rPr>
          <w:noProof w:val="0"/>
          <w:lang w:val="en-US"/>
        </w:rPr>
      </w:pPr>
    </w:p>
    <w:p w:rsidR="4A51302B" w:rsidP="4A51302B" w:rsidRDefault="4A51302B" w14:noSpellErr="1" w14:paraId="4DA423ED" w14:textId="26720856">
      <w:pPr>
        <w:pStyle w:val="Subtitle"/>
        <w:numPr>
          <w:numId w:val="0"/>
        </w:numPr>
      </w:pPr>
      <w:r w:rsidRPr="4A51302B" w:rsidR="4A51302B">
        <w:rPr>
          <w:noProof w:val="0"/>
          <w:lang w:val="en-US"/>
        </w:rPr>
        <w:t>Illustration of</w:t>
      </w:r>
    </w:p>
    <w:p w:rsidR="4A51302B" w:rsidP="4A51302B" w:rsidRDefault="4A51302B" w14:noSpellErr="1" w14:paraId="419B22F7" w14:textId="2D2D7750">
      <w:pPr>
        <w:pStyle w:val="Heading1"/>
      </w:pPr>
      <w:r w:rsidRPr="4A51302B" w:rsidR="4A51302B">
        <w:rPr>
          <w:noProof w:val="0"/>
          <w:lang w:val="en-US"/>
        </w:rPr>
        <w:t xml:space="preserve">movement </w:t>
      </w:r>
    </w:p>
    <w:p w:rsidR="4A51302B" w:rsidRDefault="4A51302B" w14:noSpellErr="1" w14:paraId="785082A3" w14:textId="7C5A725F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The top and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bottom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paddles both can move from left to right and the balls move around the screen.</w:t>
      </w:r>
    </w:p>
    <w:p w:rsidR="4A51302B" w:rsidP="4A51302B" w:rsidRDefault="4A51302B" w14:noSpellErr="1" w14:paraId="5A8D38E3" w14:textId="15FEEB0C">
      <w:pPr>
        <w:pStyle w:val="Heading1"/>
      </w:pPr>
      <w:r w:rsidRPr="4A51302B" w:rsidR="4A51302B">
        <w:rPr>
          <w:noProof w:val="0"/>
          <w:lang w:val="en-US"/>
        </w:rPr>
        <w:t>scaling</w:t>
      </w:r>
    </w:p>
    <w:p w:rsidR="4A51302B" w:rsidRDefault="4A51302B" w14:noSpellErr="1" w14:paraId="39FFDCD1" w14:textId="2F84B4B7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The balls get larger and smaller as they traverse the canvas.</w:t>
      </w:r>
    </w:p>
    <w:p w:rsidR="4A51302B" w:rsidP="4A51302B" w:rsidRDefault="4A51302B" w14:noSpellErr="1" w14:paraId="01C2E66F" w14:textId="6DF7CCED">
      <w:pPr>
        <w:pStyle w:val="Heading1"/>
      </w:pPr>
      <w:r w:rsidRPr="4A51302B" w:rsidR="4A51302B">
        <w:rPr>
          <w:noProof w:val="0"/>
          <w:lang w:val="en-US"/>
        </w:rPr>
        <w:t>rotation of objects</w:t>
      </w:r>
    </w:p>
    <w:p w:rsidR="4A51302B" w:rsidRDefault="4A51302B" w14:noSpellErr="1" w14:paraId="761C5098" w14:textId="4A86B9FC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The balls rotate while they traverse the canvas.</w:t>
      </w:r>
    </w:p>
    <w:p w:rsidR="4A51302B" w:rsidP="4A51302B" w:rsidRDefault="4A51302B" w14:noSpellErr="1" w14:paraId="16C55F2C" w14:textId="53562D3B">
      <w:pPr>
        <w:pStyle w:val="Subtitle"/>
        <w:numPr>
          <w:numId w:val="0"/>
        </w:numPr>
      </w:pPr>
      <w:r w:rsidRPr="4A51302B" w:rsidR="4A51302B">
        <w:rPr>
          <w:noProof w:val="0"/>
          <w:lang w:val="en-US"/>
        </w:rPr>
        <w:t>Multiple moving objects</w:t>
      </w:r>
    </w:p>
    <w:p w:rsidR="4A51302B" w:rsidRDefault="4A51302B" w14:noSpellErr="1" w14:paraId="2BA27398" w14:textId="1DAF8C67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Both paddles and both balls move on the screen at the same time.</w:t>
      </w:r>
    </w:p>
    <w:p w:rsidR="4A51302B" w:rsidP="4A51302B" w:rsidRDefault="4A51302B" w14:noSpellErr="1" w14:paraId="7055C414" w14:textId="79F5FDF3">
      <w:pPr>
        <w:pStyle w:val="Subtitle"/>
        <w:numPr>
          <w:numId w:val="0"/>
        </w:numPr>
        <w:rPr>
          <w:noProof w:val="0"/>
          <w:lang w:val="en-US"/>
        </w:rPr>
      </w:pPr>
    </w:p>
    <w:p w:rsidR="4A51302B" w:rsidP="4A51302B" w:rsidRDefault="4A51302B" w14:noSpellErr="1" w14:paraId="66FBF75A" w14:textId="292DB521">
      <w:pPr>
        <w:pStyle w:val="Subtitle"/>
        <w:numPr>
          <w:numId w:val="0"/>
        </w:numPr>
        <w:rPr>
          <w:noProof w:val="0"/>
          <w:lang w:val="en-US"/>
        </w:rPr>
      </w:pPr>
    </w:p>
    <w:p w:rsidR="4A51302B" w:rsidP="4A51302B" w:rsidRDefault="4A51302B" w14:noSpellErr="1" w14:paraId="73742374" w14:textId="4E05ADF8">
      <w:pPr>
        <w:pStyle w:val="Subtitle"/>
        <w:numPr>
          <w:numId w:val="0"/>
        </w:numPr>
        <w:rPr>
          <w:noProof w:val="0"/>
          <w:lang w:val="en-US"/>
        </w:rPr>
      </w:pPr>
    </w:p>
    <w:p w:rsidR="4A51302B" w:rsidP="4A51302B" w:rsidRDefault="4A51302B" w14:noSpellErr="1" w14:paraId="49CB2DFD" w14:textId="51F224AD">
      <w:pPr>
        <w:pStyle w:val="Subtitle"/>
        <w:numPr>
          <w:numId w:val="0"/>
        </w:numPr>
        <w:rPr>
          <w:noProof w:val="0"/>
          <w:lang w:val="en-US"/>
        </w:rPr>
      </w:pPr>
    </w:p>
    <w:p w:rsidR="4A51302B" w:rsidP="4A51302B" w:rsidRDefault="4A51302B" w14:noSpellErr="1" w14:paraId="7DB3E339" w14:textId="59D0297F">
      <w:pPr>
        <w:pStyle w:val="Subtitle"/>
        <w:numPr>
          <w:numId w:val="0"/>
        </w:numPr>
      </w:pPr>
      <w:r w:rsidRPr="4A51302B" w:rsidR="4A51302B">
        <w:rPr>
          <w:noProof w:val="0"/>
          <w:lang w:val="en-US"/>
        </w:rPr>
        <w:t>Collision reactions</w:t>
      </w:r>
    </w:p>
    <w:p w:rsidR="4A51302B" w:rsidRDefault="4A51302B" w14:noSpellErr="1" w14:paraId="1C836B01" w14:textId="6897D68F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When the balls hit either the bricks or the paddles a collision sound is played.</w:t>
      </w:r>
    </w:p>
    <w:p w:rsidR="4A51302B" w:rsidRDefault="4A51302B" w14:noSpellErr="1" w14:paraId="1B787CC8" w14:textId="067CC489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When the balls hit either the bricks or the paddles they change direction.</w:t>
      </w:r>
    </w:p>
    <w:p w:rsidR="4A51302B" w:rsidRDefault="4A51302B" w14:paraId="2C703044" w14:textId="5A2067BB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When the balls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don't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hit the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paddles,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and hit the wall behind them the player loses a life.</w:t>
      </w:r>
    </w:p>
    <w:p w:rsidR="4A51302B" w:rsidRDefault="4A51302B" w14:paraId="1673F0E9" w14:textId="20F9DF65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When the balls hit a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brick,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they destroy the brick.</w:t>
      </w:r>
    </w:p>
    <w:p w:rsidR="4A51302B" w:rsidP="4A51302B" w:rsidRDefault="4A51302B" w14:noSpellErr="1" w14:paraId="7F12FFBD" w14:textId="573A859B">
      <w:pPr>
        <w:pStyle w:val="Subtitle"/>
        <w:numPr>
          <w:numId w:val="0"/>
        </w:numPr>
        <w:rPr>
          <w:noProof w:val="0"/>
          <w:lang w:val="en-US"/>
        </w:rPr>
      </w:pPr>
    </w:p>
    <w:p w:rsidR="4A51302B" w:rsidP="4A51302B" w:rsidRDefault="4A51302B" w14:noSpellErr="1" w14:paraId="1B0DA90B" w14:textId="59589B6F">
      <w:pPr>
        <w:pStyle w:val="Subtitle"/>
        <w:numPr>
          <w:numId w:val="0"/>
        </w:numPr>
      </w:pPr>
      <w:r w:rsidRPr="4A51302B" w:rsidR="4A51302B">
        <w:rPr>
          <w:noProof w:val="0"/>
          <w:lang w:val="en-US"/>
        </w:rPr>
        <w:t xml:space="preserve">Additional </w:t>
      </w:r>
      <w:r w:rsidRPr="4A51302B" w:rsidR="4A51302B">
        <w:rPr>
          <w:noProof w:val="0"/>
          <w:lang w:val="en-US"/>
        </w:rPr>
        <w:t>features</w:t>
      </w:r>
    </w:p>
    <w:p w:rsidR="4A51302B" w:rsidP="4A51302B" w:rsidRDefault="4A51302B" w14:noSpellErr="1" w14:paraId="2311F7EE" w14:textId="575A8951">
      <w:pPr>
        <w:pStyle w:val="Heading1"/>
      </w:pPr>
      <w:r w:rsidRPr="4A51302B" w:rsidR="4A51302B">
        <w:rPr>
          <w:noProof w:val="0"/>
          <w:lang w:val="en-US"/>
        </w:rPr>
        <w:t>Colo</w:t>
      </w:r>
      <w:r w:rsidRPr="4A51302B" w:rsidR="4A51302B">
        <w:rPr>
          <w:noProof w:val="0"/>
          <w:lang w:val="en-US"/>
        </w:rPr>
        <w:t>r</w:t>
      </w:r>
      <w:r w:rsidRPr="4A51302B" w:rsidR="4A51302B">
        <w:rPr>
          <w:noProof w:val="0"/>
          <w:lang w:val="en-US"/>
        </w:rPr>
        <w:t xml:space="preserve"> change function</w:t>
      </w:r>
    </w:p>
    <w:p w:rsidR="4A51302B" w:rsidRDefault="4A51302B" w14:noSpellErr="1" w14:paraId="4B3A1640" w14:textId="07526706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colo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r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change function that changes the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colo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r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of the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balls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,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paddles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, bricks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and selected text a certain amount each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ani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mation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frame.</w:t>
      </w:r>
    </w:p>
    <w:p w:rsidR="4A51302B" w:rsidP="4A51302B" w:rsidRDefault="4A51302B" w14:noSpellErr="1" w14:paraId="5C244F83" w14:textId="24C0CEE9">
      <w:pPr>
        <w:pStyle w:val="Heading1"/>
      </w:pPr>
      <w:r w:rsidRPr="4A51302B" w:rsidR="4A51302B">
        <w:rPr>
          <w:noProof w:val="0"/>
          <w:lang w:val="en-US"/>
        </w:rPr>
        <w:t>Menus</w:t>
      </w:r>
    </w:p>
    <w:p w:rsidR="4A51302B" w:rsidRDefault="4A51302B" w14:noSpellErr="1" w14:paraId="66AAD076" w14:textId="4355B1F7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- main menu with play button that changes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colo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r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.</w:t>
      </w:r>
    </w:p>
    <w:p w:rsidR="4A51302B" w:rsidRDefault="4A51302B" w14:noSpellErr="1" w14:paraId="0E7B3A61" w14:textId="19702654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-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failure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and winner menus also with play button that changes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colo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r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.</w:t>
      </w:r>
    </w:p>
    <w:p w:rsidR="4A51302B" w:rsidP="4A51302B" w:rsidRDefault="4A51302B" w14:noSpellErr="1" w14:paraId="1EF0AA5C" w14:textId="13F80F69">
      <w:pPr>
        <w:pStyle w:val="Heading1"/>
      </w:pPr>
      <w:r w:rsidRPr="4A51302B" w:rsidR="4A51302B">
        <w:rPr>
          <w:noProof w:val="0"/>
          <w:lang w:val="en-US"/>
        </w:rPr>
        <w:t>Music</w:t>
      </w:r>
    </w:p>
    <w:p w:rsidR="4A51302B" w:rsidRDefault="4A51302B" w14:noSpellErr="1" w14:paraId="3E149319" w14:textId="404A5D99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-sound played when balls 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coliid</w:t>
      </w:r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with paddles or destroy a brick.</w:t>
      </w:r>
    </w:p>
    <w:p w:rsidR="4A51302B" w:rsidRDefault="4A51302B" w14:noSpellErr="1" w14:paraId="05CABD90" w14:textId="6C3450A3">
      <w:r w:rsidRPr="4A51302B" w:rsidR="4A51302B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-background music played throughout menus and game.</w:t>
      </w:r>
    </w:p>
    <w:p w:rsidR="4A51302B" w:rsidP="4A51302B" w:rsidRDefault="4A51302B" w14:paraId="7138CD98" w14:textId="1DF0F7F5">
      <w:pPr>
        <w:pStyle w:val="Normal"/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</w:pPr>
    </w:p>
    <w:p w:rsidR="4A51302B" w:rsidP="4A51302B" w:rsidRDefault="4A51302B" w14:noSpellErr="1" w14:paraId="384421BD" w14:textId="60BFA031">
      <w:pPr>
        <w:pStyle w:val="Normal"/>
      </w:pPr>
    </w:p>
    <w:sectPr>
      <w:footerReference w:type="default" r:id="rId7"/>
      <w:pgSz w:w="12240" w:h="15840" w:orient="portrait" w:code="1"/>
      <w:pgMar w:top="1440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322F065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334F679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20"/>
      <w:gridCol w:w="3120"/>
      <w:gridCol w:w="3120"/>
    </w:tblGrid>
    <w:tr xmlns:wp14="http://schemas.microsoft.com/office/word/2010/wordml" w14:paraId="0DEECFDF" wp14:textId="77777777">
      <w:tc>
        <w:tcPr>
          <w:tcW w:w="3120" w:type="dxa"/>
        </w:tcPr>
        <w:p w14:paraId="12F39346" wp14:textId="77777777">
          <w:pPr>
            <w:pStyle w:val="Footer"/>
            <w:jc w:val="left"/>
            <w:rPr>
              <w:noProof/>
            </w:rPr>
          </w:pPr>
        </w:p>
      </w:tc>
      <w:tc>
        <w:tcPr>
          <w:tcW w:w="3120" w:type="dxa"/>
        </w:tcPr>
        <w:p w14:paraId="1B7F0124" wp14:textId="77777777">
          <w:pPr>
            <w:pStyle w:val="Footer"/>
            <w:jc w:val="center"/>
          </w:pPr>
        </w:p>
      </w:tc>
      <w:tc>
        <w:tcPr>
          <w:tcW w:w="3120" w:type="dxa"/>
        </w:tcPr>
        <w:sdt>
          <w:sdtPr>
            <w:id w:val="89871107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3DDBED36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xmlns:wp14="http://schemas.microsoft.com/office/word/2010/wordml" w14:paraId="6E84F2CD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081D4F1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2903E8F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F02C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EA8D4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F3AB8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3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9A8F6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07CDE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18C0D6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B4F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A94A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606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AMHAN MAC FHEARGHUSA - STUDENT">
    <w15:presenceInfo w15:providerId="AD" w15:userId="1003BFFD99CC4DE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GeneralTable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3C4CD-C9AA-4185-886A-918FD826E307}"/>
  <w14:docId w14:val="181E60D5"/>
  <w:rsids>
    <w:rsidRoot w:val="4A51302B"/>
    <w:rsid w:val="4A5130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11303C" w:themeColor="accent1" w:themeShade="80"/>
        <w:sz w:val="22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line="240" w:lineRule="auto"/>
      <w:contextualSpacing/>
      <w:outlineLvl w:val="0"/>
    </w:pPr>
    <w:rPr>
      <w:rFonts w:asciiTheme="majorHAnsi" w:hAnsiTheme="majorHAnsi" w:eastAsiaTheme="majorEastAsia" w:cstheme="majorBidi"/>
      <w:color w:val="9B5A5A" w:themeColor="accent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20" w:line="240" w:lineRule="auto"/>
      <w:contextualSpacing/>
      <w:outlineLvl w:val="1"/>
    </w:pPr>
    <w:rPr>
      <w:rFonts w:asciiTheme="majorHAnsi" w:hAnsiTheme="majorHAnsi" w:eastAsiaTheme="majorEastAsia" w:cstheme="majorBidi"/>
      <w:i/>
      <w:color w:val="9B5A5A" w:themeColor="accent2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line="240" w:lineRule="auto"/>
      <w:contextualSpacing/>
      <w:outlineLvl w:val="2"/>
    </w:pPr>
    <w:rPr>
      <w:rFonts w:asciiTheme="majorHAnsi" w:hAnsiTheme="majorHAnsi" w:eastAsiaTheme="majorEastAsia" w:cstheme="majorBidi"/>
      <w:color w:val="236078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20" w:line="240" w:lineRule="auto"/>
      <w:contextualSpacing/>
      <w:outlineLvl w:val="3"/>
    </w:pPr>
    <w:rPr>
      <w:rFonts w:asciiTheme="majorHAnsi" w:hAnsiTheme="majorHAnsi" w:eastAsiaTheme="majorEastAsia" w:cstheme="majorBidi"/>
      <w:i/>
      <w:iCs/>
      <w:color w:val="236078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20" w:line="240" w:lineRule="auto"/>
      <w:contextualSpacing/>
      <w:outlineLvl w:val="4"/>
    </w:pPr>
    <w:rPr>
      <w:rFonts w:asciiTheme="majorHAnsi" w:hAnsiTheme="majorHAnsi" w:eastAsiaTheme="majorEastAsia" w:cstheme="majorBidi"/>
      <w:b/>
      <w:color w:val="9B5A5A" w:themeColor="accen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2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color w:val="9B5A5A" w:themeColor="accent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20" w:line="240" w:lineRule="auto"/>
      <w:contextualSpacing/>
      <w:outlineLvl w:val="6"/>
    </w:pPr>
    <w:rPr>
      <w:rFonts w:asciiTheme="majorHAnsi" w:hAnsiTheme="majorHAnsi" w:eastAsiaTheme="majorEastAsia" w:cstheme="majorBidi"/>
      <w:b/>
      <w:iCs/>
      <w:color w:val="236078" w:themeColor="accen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20" w:line="240" w:lineRule="auto"/>
      <w:contextualSpacing/>
      <w:outlineLvl w:val="7"/>
    </w:pPr>
    <w:rPr>
      <w:rFonts w:asciiTheme="majorHAnsi" w:hAnsiTheme="majorHAnsi" w:eastAsiaTheme="majorEastAsia" w:cstheme="majorBidi"/>
      <w:b/>
      <w:i/>
      <w:color w:val="9B5A5A" w:themeColor="accent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20" w:line="240" w:lineRule="auto"/>
      <w:contextualSpacing/>
      <w:outlineLvl w:val="8"/>
    </w:pPr>
    <w:rPr>
      <w:rFonts w:asciiTheme="majorHAnsi" w:hAnsiTheme="majorHAnsi" w:eastAsiaTheme="majorEastAsia" w:cstheme="majorBidi"/>
      <w:iCs/>
      <w:color w:val="236078" w:themeColor="accent1"/>
      <w:sz w:val="24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qFormat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9B5A5A" w:themeColor="accent2"/>
      <w:sz w:val="30"/>
      <w:szCs w:val="32"/>
    </w:rPr>
  </w:style>
  <w:style w:type="paragraph" w:styleId="Title">
    <w:name w:val="Title"/>
    <w:basedOn w:val="Normal"/>
    <w:link w:val="TitleChar"/>
    <w:uiPriority w:val="1"/>
    <w:qFormat/>
    <w:pPr>
      <w:spacing w:after="960" w:line="240" w:lineRule="auto"/>
      <w:contextualSpacing/>
    </w:pPr>
    <w:rPr>
      <w:rFonts w:asciiTheme="majorHAnsi" w:hAnsiTheme="majorHAnsi" w:eastAsiaTheme="majorEastAsia" w:cstheme="majorBidi"/>
      <w:kern w:val="28"/>
      <w:sz w:val="60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kern w:val="28"/>
      <w:sz w:val="60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line="240" w:lineRule="auto"/>
      <w:contextualSpacing/>
    </w:pPr>
    <w:rPr>
      <w:rFonts w:eastAsiaTheme="minorEastAsia"/>
      <w:color w:val="9B5A5A" w:themeColor="accent2"/>
      <w:sz w:val="34"/>
    </w:rPr>
  </w:style>
  <w:style w:type="character" w:styleId="SubtitleChar" w:customStyle="1">
    <w:name w:val="Subtitle Char"/>
    <w:basedOn w:val="DefaultParagraphFont"/>
    <w:link w:val="Subtitle"/>
    <w:uiPriority w:val="2"/>
    <w:rPr>
      <w:rFonts w:eastAsiaTheme="minorEastAsia"/>
      <w:color w:val="9B5A5A" w:themeColor="accent2"/>
      <w:sz w:val="34"/>
    </w:rPr>
  </w:style>
  <w:style w:type="character" w:styleId="HeaderChar" w:customStyle="1">
    <w:name w:val="Header Char"/>
    <w:basedOn w:val="DefaultParagraphFont"/>
    <w:link w:val="Header"/>
    <w:uiPriority w:val="98"/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9B5A5A" w:themeColor="accent2"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236078" w:themeColor="accent1"/>
      <w:sz w:val="3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236078" w:themeColor="accent1"/>
      <w:sz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color w:val="9B5A5A" w:themeColor="accent2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color w:val="9B5A5A" w:themeColor="accent2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b/>
      <w:iCs/>
      <w:color w:val="236078" w:themeColor="accen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i/>
      <w:color w:val="9B5A5A" w:themeColor="accent2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36078" w:themeColor="accent1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neralTable" w:customStyle="1">
    <w:name w:val="General Table"/>
    <w:basedOn w:val="TableNormal"/>
    <w:uiPriority w:val="99"/>
    <w:pPr>
      <w:spacing w:before="200" w:line="240" w:lineRule="auto"/>
      <w:ind w:left="144"/>
    </w:pPr>
    <w:tblPr>
      <w:tblInd w:w="0" w:type="dxa"/>
      <w:tblBorders>
        <w:insideH w:val="single" w:color="BFBFBF" w:themeColor="background1" w:themeShade="BF" w:sz="6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9B5A5A" w:themeColor="accent2"/>
        <w:sz w:val="24"/>
      </w:rPr>
      <w:tblPr/>
      <w:tcPr>
        <w:tcBorders>
          <w:top w:val="single" w:color="11303C" w:themeColor="accent1" w:themeShade="80" w:sz="12" w:space="0"/>
          <w:left w:val="nil"/>
          <w:bottom w:val="single" w:color="11303C" w:themeColor="accent1" w:themeShade="80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11303C" w:themeColor="accent1" w:themeShade="80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9B5A5A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9B5A5A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/>
      <w:iCs/>
      <w:sz w:val="30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/>
      <w:iCs/>
      <w:sz w:val="3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11303C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11303C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a0b6e75cfc164784" /><Relationship Type="http://schemas.openxmlformats.org/officeDocument/2006/relationships/glossaryDocument" Target="/word/glossary/document.xml" Id="R2a78fb42113e459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afc90-d937-48e8-88e6-5dcb361ec5a9}"/>
      </w:docPartPr>
      <w:docPartBody>
        <w:p w14:paraId="5A1FAC3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60">
      <a:dk1>
        <a:sysClr val="windowText" lastClr="000000"/>
      </a:dk1>
      <a:lt1>
        <a:sysClr val="window" lastClr="FFFFFF"/>
      </a:lt1>
      <a:dk2>
        <a:srgbClr val="020608"/>
      </a:dk2>
      <a:lt2>
        <a:srgbClr val="F1F2F2"/>
      </a:lt2>
      <a:accent1>
        <a:srgbClr val="236078"/>
      </a:accent1>
      <a:accent2>
        <a:srgbClr val="9B5A5A"/>
      </a:accent2>
      <a:accent3>
        <a:srgbClr val="265A4F"/>
      </a:accent3>
      <a:accent4>
        <a:srgbClr val="9C7954"/>
      </a:accent4>
      <a:accent5>
        <a:srgbClr val="996042"/>
      </a:accent5>
      <a:accent6>
        <a:srgbClr val="6B465C"/>
      </a:accent6>
      <a:hlink>
        <a:srgbClr val="3494AD"/>
      </a:hlink>
      <a:folHlink>
        <a:srgbClr val="A86084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UAMHAN MAC FHEARGHUSA - STUDENT</dc:creator>
  <keywords/>
  <dc:description/>
  <lastModifiedBy>UAMHAN MAC FHEARGHUSA - STUDENT</lastModifiedBy>
  <revision>16</revision>
  <dcterms:created xsi:type="dcterms:W3CDTF">2017-12-10T00:49:33.5697567Z</dcterms:created>
  <dcterms:modified xsi:type="dcterms:W3CDTF">2017-12-10T00:54:35.3619272Z</dcterms:modified>
</coreProperties>
</file>