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69E26">
      <w:pPr>
        <w:tabs>
          <w:tab w:val="left" w:pos="-360"/>
        </w:tabs>
        <w:ind w:left="-360"/>
        <w:jc w:val="right"/>
        <w:rPr>
          <w:rFonts w:ascii="Times New Roman" w:hAnsi="Times New Roman"/>
          <w:b/>
          <w:sz w:val="24"/>
          <w:lang w:val="en-GB"/>
        </w:rPr>
      </w:pPr>
      <w:r>
        <w:rPr>
          <w:rFonts w:ascii="Times New Roman" w:hAnsi="Times New Roman"/>
          <w:b/>
          <w:sz w:val="24"/>
          <w:lang w:val="en-GB"/>
        </w:rPr>
        <w:softHyphen/>
      </w:r>
    </w:p>
    <w:tbl>
      <w:tblPr>
        <w:tblStyle w:val="6"/>
        <w:tblW w:w="0" w:type="auto"/>
        <w:tblInd w:w="5328" w:type="dxa"/>
        <w:tblLayout w:type="autofit"/>
        <w:tblCellMar>
          <w:top w:w="0" w:type="dxa"/>
          <w:left w:w="108" w:type="dxa"/>
          <w:bottom w:w="0" w:type="dxa"/>
          <w:right w:w="108" w:type="dxa"/>
        </w:tblCellMar>
      </w:tblPr>
      <w:tblGrid>
        <w:gridCol w:w="2747"/>
        <w:gridCol w:w="1258"/>
      </w:tblGrid>
      <w:tr w14:paraId="6AC884B5">
        <w:tblPrEx>
          <w:tblCellMar>
            <w:top w:w="0" w:type="dxa"/>
            <w:left w:w="108" w:type="dxa"/>
            <w:bottom w:w="0" w:type="dxa"/>
            <w:right w:w="108" w:type="dxa"/>
          </w:tblCellMar>
        </w:tblPrEx>
        <w:trPr>
          <w:trHeight w:val="327" w:hRule="atLeast"/>
        </w:trPr>
        <w:tc>
          <w:tcPr>
            <w:tcW w:w="2937" w:type="dxa"/>
          </w:tcPr>
          <w:p w14:paraId="383DDCE4">
            <w:pPr>
              <w:tabs>
                <w:tab w:val="left" w:pos="-360"/>
              </w:tabs>
              <w:jc w:val="right"/>
              <w:rPr>
                <w:rFonts w:ascii="Times New Roman" w:hAnsi="Times New Roman"/>
                <w:b/>
                <w:sz w:val="24"/>
                <w:lang w:val="en-GB"/>
              </w:rPr>
            </w:pPr>
            <w:r>
              <w:rPr>
                <w:rFonts w:ascii="Times New Roman" w:hAnsi="Times New Roman"/>
                <w:b/>
                <w:sz w:val="32"/>
                <w:szCs w:val="32"/>
                <w:lang w:val="en-GB"/>
              </w:rPr>
              <w:t>Total Marks:</w:t>
            </w:r>
          </w:p>
        </w:tc>
        <w:tc>
          <w:tcPr>
            <w:tcW w:w="1368" w:type="dxa"/>
            <w:tcBorders>
              <w:bottom w:val="single" w:color="auto" w:sz="4" w:space="0"/>
            </w:tcBorders>
          </w:tcPr>
          <w:p w14:paraId="384FDC70">
            <w:pPr>
              <w:tabs>
                <w:tab w:val="left" w:pos="-360"/>
              </w:tabs>
              <w:jc w:val="center"/>
              <w:rPr>
                <w:rFonts w:ascii="Times New Roman" w:hAnsi="Times New Roman"/>
                <w:b/>
                <w:sz w:val="24"/>
                <w:lang w:val="en-GB"/>
              </w:rPr>
            </w:pPr>
            <w:r>
              <w:rPr>
                <w:rFonts w:ascii="Times New Roman" w:hAnsi="Times New Roman"/>
                <w:b/>
                <w:sz w:val="32"/>
                <w:lang w:val="en-GB"/>
              </w:rPr>
              <w:t>04</w:t>
            </w:r>
          </w:p>
        </w:tc>
      </w:tr>
      <w:tr w14:paraId="45C13077">
        <w:tblPrEx>
          <w:tblCellMar>
            <w:top w:w="0" w:type="dxa"/>
            <w:left w:w="108" w:type="dxa"/>
            <w:bottom w:w="0" w:type="dxa"/>
            <w:right w:w="108" w:type="dxa"/>
          </w:tblCellMar>
        </w:tblPrEx>
        <w:tc>
          <w:tcPr>
            <w:tcW w:w="2937" w:type="dxa"/>
          </w:tcPr>
          <w:p w14:paraId="299813A8">
            <w:pPr>
              <w:tabs>
                <w:tab w:val="left" w:pos="-360"/>
              </w:tabs>
              <w:rPr>
                <w:rFonts w:ascii="Times New Roman" w:hAnsi="Times New Roman"/>
                <w:b/>
                <w:sz w:val="32"/>
                <w:szCs w:val="32"/>
                <w:lang w:val="en-GB"/>
              </w:rPr>
            </w:pPr>
          </w:p>
          <w:p w14:paraId="4A36F045">
            <w:pPr>
              <w:tabs>
                <w:tab w:val="left" w:pos="-360"/>
              </w:tabs>
              <w:jc w:val="right"/>
              <w:rPr>
                <w:rFonts w:ascii="Times New Roman" w:hAnsi="Times New Roman"/>
                <w:b/>
                <w:sz w:val="24"/>
                <w:lang w:val="en-GB"/>
              </w:rPr>
            </w:pPr>
            <w:r>
              <w:rPr>
                <w:rFonts w:ascii="Times New Roman" w:hAnsi="Times New Roman"/>
                <w:b/>
                <w:sz w:val="32"/>
                <w:szCs w:val="32"/>
                <w:lang w:val="en-GB"/>
              </w:rPr>
              <w:t>Obtained Marks:</w:t>
            </w:r>
          </w:p>
        </w:tc>
        <w:tc>
          <w:tcPr>
            <w:tcW w:w="1368" w:type="dxa"/>
            <w:tcBorders>
              <w:top w:val="single" w:color="auto" w:sz="4" w:space="0"/>
              <w:bottom w:val="single" w:color="auto" w:sz="4" w:space="0"/>
            </w:tcBorders>
          </w:tcPr>
          <w:p w14:paraId="38AC518C">
            <w:pPr>
              <w:tabs>
                <w:tab w:val="left" w:pos="-360"/>
              </w:tabs>
              <w:jc w:val="right"/>
              <w:rPr>
                <w:rFonts w:ascii="Times New Roman" w:hAnsi="Times New Roman"/>
                <w:b/>
                <w:sz w:val="24"/>
                <w:lang w:val="en-GB"/>
              </w:rPr>
            </w:pPr>
          </w:p>
        </w:tc>
      </w:tr>
    </w:tbl>
    <w:p w14:paraId="1F6D1F72">
      <w:pPr>
        <w:tabs>
          <w:tab w:val="left" w:pos="-360"/>
        </w:tabs>
        <w:ind w:left="-360"/>
        <w:jc w:val="right"/>
        <w:rPr>
          <w:rFonts w:ascii="Times New Roman" w:hAnsi="Times New Roman"/>
          <w:b/>
          <w:sz w:val="24"/>
          <w:lang w:val="en-GB"/>
        </w:rPr>
      </w:pPr>
    </w:p>
    <w:p w14:paraId="385C2691">
      <w:pPr>
        <w:tabs>
          <w:tab w:val="left" w:pos="-360"/>
        </w:tabs>
        <w:ind w:left="-360"/>
        <w:jc w:val="right"/>
        <w:rPr>
          <w:rFonts w:ascii="Times New Roman" w:hAnsi="Times New Roman"/>
          <w:b/>
          <w:sz w:val="24"/>
          <w:lang w:val="en-GB"/>
        </w:rPr>
      </w:pPr>
    </w:p>
    <w:p w14:paraId="42404D76">
      <w:pPr>
        <w:tabs>
          <w:tab w:val="left" w:pos="-360"/>
        </w:tabs>
        <w:ind w:left="-360"/>
        <w:jc w:val="right"/>
        <w:rPr>
          <w:rFonts w:ascii="Times New Roman" w:hAnsi="Times New Roman"/>
          <w:b/>
          <w:sz w:val="24"/>
          <w:lang w:val="en-GB"/>
        </w:rPr>
      </w:pPr>
    </w:p>
    <w:p w14:paraId="37E877F7">
      <w:pPr>
        <w:tabs>
          <w:tab w:val="left" w:pos="-360"/>
        </w:tabs>
        <w:ind w:left="-360"/>
        <w:jc w:val="right"/>
        <w:rPr>
          <w:rFonts w:ascii="Times New Roman" w:hAnsi="Times New Roman"/>
          <w:b/>
          <w:sz w:val="24"/>
          <w:lang w:val="en-GB"/>
        </w:rPr>
      </w:pPr>
    </w:p>
    <w:p w14:paraId="6C4F1F3C">
      <w:pPr>
        <w:tabs>
          <w:tab w:val="left" w:pos="-360"/>
        </w:tabs>
        <w:ind w:left="-360"/>
        <w:jc w:val="right"/>
        <w:rPr>
          <w:rFonts w:ascii="Times New Roman" w:hAnsi="Times New Roman"/>
          <w:b/>
          <w:sz w:val="24"/>
          <w:lang w:val="en-GB"/>
        </w:rPr>
      </w:pPr>
    </w:p>
    <w:p w14:paraId="4A7B71DA">
      <w:pPr>
        <w:jc w:val="center"/>
        <w:rPr>
          <w:rFonts w:ascii="Times New Roman" w:hAnsi="Times New Roman"/>
          <w:b/>
          <w:sz w:val="48"/>
          <w:szCs w:val="48"/>
          <w:u w:val="single"/>
        </w:rPr>
      </w:pPr>
      <w:r>
        <w:rPr>
          <w:rFonts w:ascii="Times New Roman" w:hAnsi="Times New Roman"/>
          <w:b/>
          <w:sz w:val="72"/>
          <w:szCs w:val="72"/>
        </w:rPr>
        <w:t>Business and Technical Writing</w:t>
      </w:r>
    </w:p>
    <w:p w14:paraId="7037937D">
      <w:pPr>
        <w:autoSpaceDE w:val="0"/>
        <w:autoSpaceDN w:val="0"/>
        <w:adjustRightInd w:val="0"/>
        <w:jc w:val="center"/>
        <w:rPr>
          <w:rFonts w:ascii="Times New Roman" w:hAnsi="Times New Roman"/>
          <w:b/>
          <w:sz w:val="52"/>
          <w:szCs w:val="52"/>
          <w:u w:val="single"/>
        </w:rPr>
      </w:pPr>
      <w:r>
        <w:rPr>
          <w:rFonts w:ascii="Times New Roman" w:hAnsi="Times New Roman"/>
          <w:b/>
          <w:sz w:val="52"/>
          <w:szCs w:val="52"/>
          <w:u w:val="single"/>
        </w:rPr>
        <w:t>Assignment # 04</w:t>
      </w:r>
    </w:p>
    <w:p w14:paraId="0CE5B233">
      <w:pPr>
        <w:autoSpaceDE w:val="0"/>
        <w:autoSpaceDN w:val="0"/>
        <w:adjustRightInd w:val="0"/>
        <w:jc w:val="center"/>
        <w:rPr>
          <w:rFonts w:ascii="Times New Roman" w:hAnsi="Times New Roman"/>
          <w:b/>
          <w:sz w:val="52"/>
          <w:szCs w:val="52"/>
          <w:u w:val="single"/>
        </w:rPr>
      </w:pPr>
    </w:p>
    <w:p w14:paraId="1F220A57">
      <w:pPr>
        <w:tabs>
          <w:tab w:val="left" w:pos="-360"/>
        </w:tabs>
        <w:rPr>
          <w:rFonts w:hint="default" w:ascii="Times New Roman" w:hAnsi="Times New Roman"/>
          <w:b/>
          <w:sz w:val="24"/>
          <w:szCs w:val="24"/>
          <w:lang w:val="en-US"/>
        </w:rPr>
      </w:pP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24"/>
          <w:szCs w:val="24"/>
        </w:rPr>
        <w:t xml:space="preserve">Submission Date: </w:t>
      </w:r>
      <w:r>
        <w:rPr>
          <w:rFonts w:hint="default" w:ascii="Times New Roman" w:hAnsi="Times New Roman"/>
          <w:b/>
          <w:sz w:val="24"/>
          <w:szCs w:val="24"/>
          <w:lang w:val="en-US"/>
        </w:rPr>
        <w:t>22</w:t>
      </w:r>
      <w:r>
        <w:rPr>
          <w:rFonts w:hint="default" w:ascii="Times New Roman" w:hAnsi="Times New Roman"/>
          <w:b/>
          <w:sz w:val="24"/>
          <w:szCs w:val="24"/>
          <w:vertAlign w:val="superscript"/>
          <w:lang w:val="en-US"/>
        </w:rPr>
        <w:t>nd</w:t>
      </w:r>
      <w:r>
        <w:rPr>
          <w:rFonts w:hint="default" w:ascii="Times New Roman" w:hAnsi="Times New Roman"/>
          <w:b/>
          <w:sz w:val="24"/>
          <w:szCs w:val="24"/>
          <w:lang w:val="en-US"/>
        </w:rPr>
        <w:t xml:space="preserve"> December</w:t>
      </w:r>
      <w:r>
        <w:rPr>
          <w:rFonts w:ascii="Times New Roman" w:hAnsi="Times New Roman"/>
          <w:b/>
          <w:sz w:val="24"/>
          <w:szCs w:val="24"/>
        </w:rPr>
        <w:t xml:space="preserve"> 25, </w:t>
      </w:r>
      <w:r>
        <w:rPr>
          <w:rFonts w:hint="default" w:ascii="Times New Roman" w:hAnsi="Times New Roman"/>
          <w:b/>
          <w:sz w:val="24"/>
          <w:szCs w:val="24"/>
          <w:lang w:val="en-US"/>
        </w:rPr>
        <w:t>Monday</w:t>
      </w:r>
    </w:p>
    <w:p w14:paraId="77F35CAE">
      <w:pPr>
        <w:tabs>
          <w:tab w:val="left" w:pos="-360"/>
        </w:tabs>
        <w:rPr>
          <w:rFonts w:ascii="Times New Roman" w:hAnsi="Times New Roman"/>
          <w:b/>
        </w:rPr>
      </w:pPr>
    </w:p>
    <w:p w14:paraId="4E377E70">
      <w:pPr>
        <w:tabs>
          <w:tab w:val="left" w:pos="-360"/>
        </w:tabs>
        <w:rPr>
          <w:rFonts w:ascii="Times New Roman" w:hAnsi="Times New Roman"/>
          <w:b/>
        </w:rPr>
      </w:pPr>
    </w:p>
    <w:p w14:paraId="41FA7903">
      <w:pPr>
        <w:tabs>
          <w:tab w:val="left" w:pos="-360"/>
        </w:tabs>
        <w:rPr>
          <w:rFonts w:ascii="Times New Roman" w:hAnsi="Times New Roman"/>
          <w:b/>
        </w:rPr>
      </w:pPr>
    </w:p>
    <w:p w14:paraId="41013843">
      <w:pPr>
        <w:tabs>
          <w:tab w:val="left" w:pos="-360"/>
        </w:tabs>
        <w:rPr>
          <w:rFonts w:ascii="Times New Roman" w:hAnsi="Times New Roman"/>
          <w:b/>
        </w:rPr>
      </w:pPr>
    </w:p>
    <w:p w14:paraId="66D849D0">
      <w:pPr>
        <w:tabs>
          <w:tab w:val="left" w:pos="-360"/>
        </w:tabs>
        <w:rPr>
          <w:rFonts w:ascii="Times New Roman" w:hAnsi="Times New Roman"/>
          <w:b/>
        </w:rPr>
      </w:pPr>
    </w:p>
    <w:p w14:paraId="1294AAD9">
      <w:pPr>
        <w:tabs>
          <w:tab w:val="left" w:pos="-360"/>
        </w:tabs>
        <w:rPr>
          <w:rFonts w:ascii="Times New Roman" w:hAnsi="Times New Roman"/>
          <w:b/>
        </w:rPr>
      </w:pPr>
    </w:p>
    <w:p w14:paraId="6C6B0B17">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14:paraId="61955D66">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14:paraId="3A2D0F8F">
      <w:pPr>
        <w:tabs>
          <w:tab w:val="left" w:pos="2160"/>
        </w:tabs>
        <w:jc w:val="both"/>
        <w:rPr>
          <w:rFonts w:ascii="Times New Roman" w:hAnsi="Times New Roman"/>
          <w:b/>
          <w:sz w:val="32"/>
          <w:szCs w:val="32"/>
          <w:lang w:val="en-GB"/>
        </w:rPr>
      </w:pPr>
      <w:r>
        <w:rPr>
          <w:rFonts w:ascii="Times New Roman" w:hAnsi="Times New Roman"/>
          <w:b/>
          <w:sz w:val="32"/>
          <w:szCs w:val="32"/>
          <w:lang w:val="en-GB"/>
        </w:rPr>
        <w:t>Submitted To:</w:t>
      </w:r>
      <w:r>
        <w:rPr>
          <w:rFonts w:ascii="Times New Roman" w:hAnsi="Times New Roman"/>
          <w:b/>
          <w:sz w:val="32"/>
          <w:szCs w:val="32"/>
          <w:lang w:val="en-GB"/>
        </w:rPr>
        <w:tab/>
      </w:r>
      <w:r>
        <w:rPr>
          <w:rFonts w:ascii="Times New Roman" w:hAnsi="Times New Roman"/>
          <w:b/>
          <w:sz w:val="32"/>
          <w:szCs w:val="32"/>
          <w:lang w:val="en-GB"/>
        </w:rPr>
        <w:t>Ms. Aneela Kanwal</w:t>
      </w:r>
    </w:p>
    <w:p w14:paraId="6DBAC44D">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w:t>
      </w:r>
    </w:p>
    <w:p w14:paraId="3109B8A2">
      <w:pPr>
        <w:tabs>
          <w:tab w:val="left" w:pos="2160"/>
        </w:tabs>
        <w:jc w:val="both"/>
        <w:rPr>
          <w:rFonts w:ascii="Times New Roman" w:hAnsi="Times New Roman"/>
          <w:b/>
          <w:sz w:val="32"/>
          <w:szCs w:val="32"/>
          <w:lang w:val="en-GB"/>
        </w:rPr>
      </w:pPr>
      <w:r>
        <w:rPr>
          <w:rFonts w:ascii="Times New Roman" w:hAnsi="Times New Roman"/>
          <w:b/>
          <w:sz w:val="32"/>
          <w:szCs w:val="32"/>
          <w:lang w:val="en-GB"/>
        </w:rPr>
        <w:t>Student Name:</w:t>
      </w:r>
      <w:r>
        <w:rPr>
          <w:rFonts w:ascii="Times New Roman" w:hAnsi="Times New Roman"/>
          <w:b/>
          <w:sz w:val="32"/>
          <w:szCs w:val="32"/>
          <w:lang w:val="en-GB"/>
        </w:rPr>
        <w:tab/>
      </w:r>
      <w:r>
        <w:rPr>
          <w:rFonts w:hint="default" w:ascii="Times New Roman" w:hAnsi="Times New Roman"/>
          <w:b/>
          <w:sz w:val="32"/>
          <w:szCs w:val="32"/>
          <w:lang w:val="en-US"/>
        </w:rPr>
        <w:t>Ubaid Bin Waris</w:t>
      </w:r>
      <w:r>
        <w:rPr>
          <w:rFonts w:ascii="Times New Roman" w:hAnsi="Times New Roman"/>
          <w:b/>
          <w:sz w:val="32"/>
          <w:szCs w:val="32"/>
          <w:lang w:val="en-GB"/>
        </w:rPr>
        <w:tab/>
      </w:r>
      <w:r>
        <w:rPr>
          <w:rFonts w:ascii="Times New Roman" w:hAnsi="Times New Roman"/>
          <w:b/>
          <w:sz w:val="32"/>
          <w:szCs w:val="32"/>
          <w:lang w:val="en-GB"/>
        </w:rPr>
        <w:tab/>
      </w:r>
    </w:p>
    <w:p w14:paraId="5CFCDFAA">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w:t>
      </w:r>
    </w:p>
    <w:p w14:paraId="6C1D5B2A">
      <w:pPr>
        <w:tabs>
          <w:tab w:val="left" w:pos="2160"/>
        </w:tabs>
        <w:jc w:val="both"/>
        <w:rPr>
          <w:rFonts w:ascii="Times New Roman" w:hAnsi="Times New Roman"/>
          <w:b/>
          <w:sz w:val="6"/>
          <w:szCs w:val="6"/>
          <w:lang w:val="en-GB"/>
        </w:rPr>
      </w:pPr>
      <w:r>
        <w:rPr>
          <w:rFonts w:ascii="Times New Roman" w:hAnsi="Times New Roman"/>
          <w:b/>
          <w:sz w:val="32"/>
          <w:szCs w:val="32"/>
          <w:lang w:val="en-GB"/>
        </w:rPr>
        <w:t>Reg. Number:</w:t>
      </w:r>
      <w:r>
        <w:rPr>
          <w:rFonts w:ascii="Times New Roman" w:hAnsi="Times New Roman"/>
          <w:b/>
          <w:sz w:val="32"/>
          <w:szCs w:val="32"/>
          <w:lang w:val="en-GB"/>
        </w:rPr>
        <w:tab/>
      </w:r>
      <w:r>
        <w:rPr>
          <w:rFonts w:hint="default" w:ascii="Times New Roman" w:hAnsi="Times New Roman"/>
          <w:b/>
          <w:sz w:val="32"/>
          <w:szCs w:val="32"/>
          <w:lang w:val="en-US"/>
        </w:rPr>
        <w:t>2212416</w:t>
      </w: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w:t>
      </w:r>
    </w:p>
    <w:p w14:paraId="3D3F555E">
      <w:pPr>
        <w:tabs>
          <w:tab w:val="left" w:pos="2160"/>
        </w:tabs>
        <w:rPr>
          <w:rFonts w:ascii="Times New Roman" w:hAnsi="Times New Roman"/>
          <w:b/>
          <w:sz w:val="32"/>
          <w:szCs w:val="32"/>
          <w:lang w:val="en-GB"/>
        </w:rPr>
      </w:pPr>
    </w:p>
    <w:p w14:paraId="41BABB69">
      <w:pPr>
        <w:rPr>
          <w:rFonts w:ascii="Times New Roman" w:hAnsi="Times New Roman"/>
          <w:b/>
        </w:rPr>
      </w:pPr>
      <w:r>
        <w:rPr>
          <w:rFonts w:ascii="Times New Roman" w:hAnsi="Times New Roman"/>
          <w:b/>
        </w:rPr>
        <w:br w:type="page"/>
      </w:r>
    </w:p>
    <w:p w14:paraId="5EEDF535">
      <w:pPr>
        <w:ind w:left="1276" w:right="-189" w:hanging="1418"/>
        <w:rPr>
          <w:rFonts w:ascii="Times New Roman" w:hAnsi="Times New Roman"/>
          <w:i/>
          <w:color w:val="FF0000"/>
          <w:sz w:val="24"/>
          <w:szCs w:val="24"/>
          <w:lang w:val="en-GB"/>
        </w:rPr>
      </w:pPr>
      <w:r>
        <w:rPr>
          <w:rFonts w:ascii="Times New Roman" w:hAnsi="Times New Roman"/>
          <w:b/>
          <w:i/>
          <w:color w:val="FF0000"/>
          <w:sz w:val="24"/>
          <w:szCs w:val="24"/>
          <w:u w:val="single"/>
          <w:lang w:val="en-GB"/>
        </w:rPr>
        <w:t>Instructions</w:t>
      </w:r>
      <w:r>
        <w:rPr>
          <w:rFonts w:ascii="Times New Roman" w:hAnsi="Times New Roman"/>
          <w:i/>
          <w:color w:val="FF0000"/>
          <w:sz w:val="24"/>
          <w:szCs w:val="24"/>
          <w:lang w:val="en-GB"/>
        </w:rPr>
        <w:t>: Copied or shown assignments will be marked zero. Late submissions are not entertained in any case.</w:t>
      </w:r>
    </w:p>
    <w:p w14:paraId="4290F0C2">
      <w:pPr>
        <w:rPr>
          <w:rFonts w:ascii="Times New Roman" w:hAnsi="Times New Roman"/>
          <w:sz w:val="24"/>
          <w:szCs w:val="24"/>
        </w:rPr>
      </w:pPr>
    </w:p>
    <w:p w14:paraId="4D7110DA">
      <w:pPr>
        <w:rPr>
          <w:rFonts w:ascii="Times New Roman" w:hAnsi="Times New Roman"/>
          <w:sz w:val="24"/>
          <w:szCs w:val="24"/>
        </w:rPr>
      </w:pPr>
    </w:p>
    <w:p w14:paraId="28AECCBA">
      <w:pPr>
        <w:spacing w:line="36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You are required to carefully read the given scenario before attempting the assignment. You must respond in clear, precise, and formal business language. All required sections—Executive Summary, Problem Statement, Proposed Solution, Cost–Benefit Analysis, and Implementation Plan—must be addressed completely and presented under appropriate headings. You are required to organize your ideas logically and support them with relevant and practical explanations. Irrelevant material, poor structure, and lack of clarity will result in loss of marks.</w:t>
      </w:r>
    </w:p>
    <w:p w14:paraId="7A4FFA7E">
      <w:pPr>
        <w:jc w:val="both"/>
        <w:rPr>
          <w:rFonts w:hint="default" w:ascii="Times New Roman" w:hAnsi="Times New Roman" w:eastAsia="SimSun" w:cs="Times New Roman"/>
          <w:i/>
          <w:iCs/>
          <w:sz w:val="24"/>
          <w:szCs w:val="24"/>
        </w:rPr>
      </w:pPr>
    </w:p>
    <w:p w14:paraId="03D99BBE">
      <w:pPr>
        <w:jc w:val="both"/>
        <w:rPr>
          <w:rFonts w:hint="default" w:ascii="Times New Roman" w:hAnsi="Times New Roman" w:eastAsia="SimSun" w:cs="Times New Roman"/>
          <w:i/>
          <w:iCs/>
          <w:sz w:val="24"/>
          <w:szCs w:val="24"/>
          <w:lang w:val="en-US"/>
        </w:rPr>
      </w:pPr>
    </w:p>
    <w:p w14:paraId="4B6B8BFE">
      <w:pPr>
        <w:jc w:val="both"/>
        <w:rPr>
          <w:rStyle w:val="7"/>
          <w:rFonts w:hint="default" w:ascii="Times New Roman" w:hAnsi="Times New Roman" w:cs="Times New Roman"/>
          <w:i/>
          <w:iCs/>
          <w:sz w:val="24"/>
          <w:szCs w:val="24"/>
          <w:lang w:val="en-US"/>
        </w:rPr>
      </w:pPr>
      <w:bookmarkStart w:id="0" w:name="_GoBack"/>
      <w:bookmarkEnd w:id="0"/>
    </w:p>
    <w:p w14:paraId="58D4606E">
      <w:pPr>
        <w:jc w:val="both"/>
        <w:rPr>
          <w:rStyle w:val="7"/>
          <w:rFonts w:hint="default" w:ascii="Times New Roman" w:hAnsi="Times New Roman" w:cs="Times New Roman"/>
          <w:i/>
          <w:iCs/>
          <w:sz w:val="24"/>
          <w:szCs w:val="24"/>
          <w:lang w:val="en-US"/>
        </w:rPr>
      </w:pPr>
    </w:p>
    <w:p w14:paraId="719371BA">
      <w:pPr>
        <w:jc w:val="both"/>
        <w:rPr>
          <w:rStyle w:val="7"/>
          <w:rFonts w:hint="default" w:ascii="Times New Roman" w:hAnsi="Times New Roman" w:cs="Times New Roman"/>
          <w:b/>
          <w:bCs/>
          <w:i/>
          <w:iCs/>
          <w:sz w:val="24"/>
          <w:szCs w:val="24"/>
          <w:u w:val="single"/>
          <w:lang w:val="en-US"/>
        </w:rPr>
      </w:pPr>
      <w:r>
        <w:rPr>
          <w:rStyle w:val="7"/>
          <w:rFonts w:hint="default" w:ascii="Times New Roman" w:hAnsi="Times New Roman" w:cs="Times New Roman"/>
          <w:b/>
          <w:bCs/>
          <w:i/>
          <w:iCs/>
          <w:sz w:val="24"/>
          <w:szCs w:val="24"/>
          <w:u w:val="single"/>
          <w:lang w:val="en-US"/>
        </w:rPr>
        <w:t>Question 01:</w:t>
      </w:r>
    </w:p>
    <w:p w14:paraId="7025F143">
      <w:pPr>
        <w:pStyle w:val="10"/>
        <w:keepNext w:val="0"/>
        <w:keepLines w:val="0"/>
        <w:widowControl/>
        <w:suppressLineNumbers w:val="0"/>
        <w:spacing w:line="360" w:lineRule="auto"/>
        <w:jc w:val="both"/>
        <w:rPr>
          <w:rFonts w:hint="default" w:ascii="Times New Roman" w:hAnsi="Times New Roman" w:cs="Times New Roman"/>
          <w:i/>
          <w:iCs/>
          <w:sz w:val="24"/>
          <w:szCs w:val="24"/>
          <w:lang w:val="en-US"/>
        </w:rPr>
      </w:pPr>
      <w:r>
        <w:rPr>
          <w:rFonts w:hint="default" w:ascii="Times New Roman" w:hAnsi="Times New Roman" w:cs="Times New Roman"/>
          <w:i/>
          <w:iCs/>
        </w:rPr>
        <w:t>You are employed by a software company that provides digital record-keeping systems. A hospital is looking to reduce paperwork and improve efficiency. Write a business proposal to convince the hospital management to adopt your digital solution. Include</w:t>
      </w:r>
      <w:r>
        <w:rPr>
          <w:rFonts w:hint="default" w:ascii="Times New Roman" w:hAnsi="Times New Roman" w:cs="Times New Roman"/>
          <w:i/>
          <w:iCs/>
          <w:lang w:val="en-US"/>
        </w:rPr>
        <w:t xml:space="preserve"> (</w:t>
      </w:r>
      <w:r>
        <w:rPr>
          <w:rFonts w:hint="default" w:ascii="Times New Roman" w:hAnsi="Times New Roman" w:cs="Times New Roman"/>
          <w:i/>
          <w:iCs/>
        </w:rPr>
        <w:t>Executive summary</w:t>
      </w:r>
      <w:r>
        <w:rPr>
          <w:rFonts w:hint="default" w:ascii="Times New Roman" w:hAnsi="Times New Roman" w:cs="Times New Roman"/>
          <w:i/>
          <w:iCs/>
          <w:lang w:val="en-US"/>
        </w:rPr>
        <w:t xml:space="preserve">, </w:t>
      </w:r>
      <w:r>
        <w:rPr>
          <w:rFonts w:hint="default" w:ascii="Times New Roman" w:hAnsi="Times New Roman" w:cs="Times New Roman"/>
          <w:i/>
          <w:iCs/>
        </w:rPr>
        <w:t>Problem statement</w:t>
      </w:r>
      <w:r>
        <w:rPr>
          <w:rFonts w:hint="default" w:ascii="Times New Roman" w:hAnsi="Times New Roman" w:cs="Times New Roman"/>
          <w:i/>
          <w:iCs/>
          <w:lang w:val="en-US"/>
        </w:rPr>
        <w:t xml:space="preserve">, </w:t>
      </w:r>
      <w:r>
        <w:rPr>
          <w:rFonts w:hint="default" w:ascii="Times New Roman" w:hAnsi="Times New Roman" w:cs="Times New Roman"/>
          <w:i/>
          <w:iCs/>
        </w:rPr>
        <w:t>Proposed solution</w:t>
      </w:r>
      <w:r>
        <w:rPr>
          <w:rFonts w:hint="default" w:ascii="Times New Roman" w:hAnsi="Times New Roman" w:cs="Times New Roman"/>
          <w:i/>
          <w:iCs/>
          <w:lang w:val="en-US"/>
        </w:rPr>
        <w:t xml:space="preserve">, </w:t>
      </w:r>
      <w:r>
        <w:rPr>
          <w:rFonts w:hint="default" w:ascii="Times New Roman" w:hAnsi="Times New Roman" w:cs="Times New Roman"/>
          <w:i/>
          <w:iCs/>
        </w:rPr>
        <w:t>Cost–benefit analysis</w:t>
      </w:r>
      <w:r>
        <w:rPr>
          <w:rFonts w:hint="default" w:ascii="Times New Roman" w:hAnsi="Times New Roman" w:cs="Times New Roman"/>
          <w:i/>
          <w:iCs/>
          <w:lang w:val="en-US"/>
        </w:rPr>
        <w:t xml:space="preserve"> and, </w:t>
      </w:r>
      <w:r>
        <w:rPr>
          <w:rFonts w:hint="default" w:ascii="Times New Roman" w:hAnsi="Times New Roman" w:cs="Times New Roman"/>
          <w:i/>
          <w:iCs/>
        </w:rPr>
        <w:t>Implementation plan</w:t>
      </w:r>
      <w:r>
        <w:rPr>
          <w:rFonts w:hint="default" w:ascii="Times New Roman" w:hAnsi="Times New Roman" w:cs="Times New Roman"/>
          <w:i/>
          <w:iCs/>
          <w:lang w:val="en-US"/>
        </w:rPr>
        <w:t>).</w:t>
      </w:r>
    </w:p>
    <w:p w14:paraId="65C36C6D">
      <w:pPr>
        <w:pStyle w:val="3"/>
        <w:keepNext w:val="0"/>
        <w:keepLines w:val="0"/>
        <w:widowControl/>
        <w:suppressLineNumbers w:val="0"/>
        <w:spacing w:line="360" w:lineRule="auto"/>
        <w:jc w:val="both"/>
        <w:rPr>
          <w:rStyle w:val="11"/>
          <w:rFonts w:hint="default" w:ascii="Times New Roman" w:hAnsi="Times New Roman" w:cs="Times New Roman"/>
          <w:b/>
          <w:bCs/>
          <w:sz w:val="24"/>
          <w:szCs w:val="24"/>
        </w:rPr>
      </w:pPr>
    </w:p>
    <w:p w14:paraId="4EFF263D">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Executive Summary</w:t>
      </w:r>
    </w:p>
    <w:p w14:paraId="48C6671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proposal presents a comprehensive digital record-keeping solution designed to help the hospital reduce paperwork, improve operational efficiency, and enhance patient care quality. By replacing manual and paper-based processes with a secure digital system, the hospital can streamline workflows, reduce errors, ensure regulatory compliance, and improve data accessibility. The proposed solution offers long-term cost savings, better data management, and improved staff productivity while maintaining high standards of data security and confidentiality.</w:t>
      </w:r>
    </w:p>
    <w:p w14:paraId="32EC76C9">
      <w:pPr>
        <w:pStyle w:val="10"/>
        <w:keepNext w:val="0"/>
        <w:keepLines w:val="0"/>
        <w:widowControl/>
        <w:suppressLineNumbers w:val="0"/>
        <w:spacing w:line="360" w:lineRule="auto"/>
        <w:jc w:val="both"/>
        <w:rPr>
          <w:rFonts w:hint="default" w:ascii="Times New Roman" w:hAnsi="Times New Roman" w:cs="Times New Roman"/>
          <w:sz w:val="24"/>
          <w:szCs w:val="24"/>
        </w:rPr>
      </w:pPr>
    </w:p>
    <w:p w14:paraId="2631B588">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Problem Statement</w:t>
      </w:r>
    </w:p>
    <w:p w14:paraId="71D9D5B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hospital currently relies heavily on paper-based records for patient information, billing, and administrative processes. This approach results in several challenges, including inefficient data retrieval, increased risk of data loss or damage, human errors in record handling, and higher operational costs related to storage and printing. Additionally, paper records limit real-time data sharing between departments, leading to delays in decision-making and reduced quality of patient care.</w:t>
      </w:r>
    </w:p>
    <w:p w14:paraId="7A5653B2">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Proposed Solution</w:t>
      </w:r>
    </w:p>
    <w:p w14:paraId="3AE5CD2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propose implementing an integrated digital record-keeping system tailored specifically for hospital operations. The system will digitize patient records, medical histories, laboratory results, billing information, and administrative data. Key features include secure cloud-based storage, role-based access control, automated backups, real-time data access, and compliance with healthcare data protection standards. The system will also support interoperability with existing medical devices and hospital software to ensure seamless integration.</w:t>
      </w:r>
    </w:p>
    <w:p w14:paraId="405586F0">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Cost–Benefit Analysis</w:t>
      </w:r>
    </w:p>
    <w:p w14:paraId="46A61D4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initial costs include software licensing, system customization, staff training, and data migration. However, these costs are offset by significant long-term benefits. The hospital will reduce expenses related to paper usage, physical storage, and administrative labor. Improved efficiency will allow medical staff to focus more on patient care rather than documentation. Additionally, digital records minimize errors, reduce legal risks, and improve reporting accuracy, ultimately resulting in financial savings and better healthcare outcomes.</w:t>
      </w:r>
    </w:p>
    <w:p w14:paraId="7325C520">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Implementation Plan</w:t>
      </w:r>
    </w:p>
    <w:p w14:paraId="586AF64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implementation will be carried out in phases to minimize operational disruption. The first phase involves system analysis and customization based on hospital requirements. The second phase includes data migration and integration with existing systems. Staff training sessions will follow to ensure smooth adoption. Finally, the system will go live with ongoing technical support and performance monitoring to ensure continuous improvement and system reliability.</w:t>
      </w:r>
    </w:p>
    <w:p w14:paraId="7C85BFC5">
      <w:pPr>
        <w:pStyle w:val="10"/>
        <w:keepNext w:val="0"/>
        <w:keepLines w:val="0"/>
        <w:widowControl/>
        <w:suppressLineNumbers w:val="0"/>
        <w:spacing w:line="360" w:lineRule="auto"/>
        <w:jc w:val="both"/>
        <w:rPr>
          <w:rFonts w:hint="default" w:ascii="Times New Roman" w:hAnsi="Times New Roman" w:cs="Times New Roman"/>
          <w:sz w:val="24"/>
          <w:szCs w:val="24"/>
          <w:lang w:val="en-US"/>
        </w:rPr>
      </w:pPr>
    </w:p>
    <w:p w14:paraId="46846B53">
      <w:pPr>
        <w:jc w:val="both"/>
        <w:rPr>
          <w:rFonts w:hint="default" w:ascii="Times New Roman" w:hAnsi="Times New Roman" w:eastAsia="SimSun" w:cs="Times New Roman"/>
          <w:b/>
          <w:bCs/>
          <w:i/>
          <w:iCs/>
          <w:sz w:val="24"/>
          <w:szCs w:val="24"/>
          <w:u w:val="single"/>
          <w:lang w:val="en-US"/>
        </w:rPr>
      </w:pPr>
      <w:r>
        <w:rPr>
          <w:rFonts w:hint="default" w:ascii="Times New Roman" w:hAnsi="Times New Roman" w:eastAsia="SimSun" w:cs="Times New Roman"/>
          <w:b/>
          <w:bCs/>
          <w:i/>
          <w:iCs/>
          <w:sz w:val="24"/>
          <w:szCs w:val="24"/>
          <w:u w:val="single"/>
          <w:lang w:val="en-US"/>
        </w:rPr>
        <w:t>Question 02:</w:t>
      </w:r>
    </w:p>
    <w:p w14:paraId="6DFDF99F">
      <w:pPr>
        <w:jc w:val="both"/>
        <w:rPr>
          <w:rFonts w:hint="default" w:ascii="Times New Roman" w:hAnsi="Times New Roman" w:eastAsia="SimSun" w:cs="Times New Roman"/>
          <w:i/>
          <w:iCs/>
          <w:sz w:val="24"/>
          <w:szCs w:val="24"/>
          <w:lang w:val="en-US"/>
        </w:rPr>
      </w:pPr>
    </w:p>
    <w:p w14:paraId="36C3BD6F">
      <w:pPr>
        <w:spacing w:line="360" w:lineRule="auto"/>
        <w:jc w:val="both"/>
        <w:rPr>
          <w:rStyle w:val="7"/>
          <w:rFonts w:hint="default" w:ascii="Times New Roman" w:hAnsi="Times New Roman" w:cs="Times New Roman"/>
          <w:i/>
          <w:iCs/>
          <w:sz w:val="24"/>
          <w:szCs w:val="24"/>
          <w:lang w:val="en-US"/>
        </w:rPr>
      </w:pPr>
      <w:r>
        <w:rPr>
          <w:rFonts w:hint="default" w:ascii="Times New Roman" w:hAnsi="Times New Roman" w:eastAsia="SimSun" w:cs="Times New Roman"/>
          <w:i/>
          <w:iCs/>
          <w:sz w:val="24"/>
          <w:szCs w:val="24"/>
        </w:rPr>
        <w:t>You work for a start-up that specializes in eco-friendly packaging. A supermarket chain is looking for ideas to reduce plastic waste.</w:t>
      </w:r>
      <w:r>
        <w:rPr>
          <w:rStyle w:val="7"/>
          <w:rFonts w:hint="default" w:ascii="Times New Roman" w:hAnsi="Times New Roman" w:cs="Times New Roman"/>
          <w:i/>
          <w:iCs/>
          <w:sz w:val="24"/>
          <w:szCs w:val="24"/>
        </w:rPr>
        <w:t>Prepare a business proposal to convince the supermarket chain to adopt your company’s eco-friendly packaging solutions. Your proposal should include</w:t>
      </w:r>
      <w:r>
        <w:rPr>
          <w:rStyle w:val="7"/>
          <w:rFonts w:hint="default" w:ascii="Times New Roman" w:hAnsi="Times New Roman" w:cs="Times New Roman"/>
          <w:i/>
          <w:iCs/>
          <w:sz w:val="24"/>
          <w:szCs w:val="24"/>
          <w:lang w:val="en-US"/>
        </w:rPr>
        <w:t xml:space="preserve"> (</w:t>
      </w:r>
      <w:r>
        <w:rPr>
          <w:rStyle w:val="7"/>
          <w:rFonts w:hint="default" w:ascii="Times New Roman" w:hAnsi="Times New Roman" w:cs="Times New Roman"/>
          <w:i/>
          <w:iCs/>
          <w:sz w:val="24"/>
          <w:szCs w:val="24"/>
        </w:rPr>
        <w:t>Executive summary</w:t>
      </w:r>
      <w:r>
        <w:rPr>
          <w:rStyle w:val="7"/>
          <w:rFonts w:hint="default" w:ascii="Times New Roman" w:hAnsi="Times New Roman" w:cs="Times New Roman"/>
          <w:i/>
          <w:iCs/>
          <w:sz w:val="24"/>
          <w:szCs w:val="24"/>
          <w:lang w:val="en-US"/>
        </w:rPr>
        <w:t xml:space="preserve">, </w:t>
      </w:r>
      <w:r>
        <w:rPr>
          <w:rStyle w:val="7"/>
          <w:rFonts w:hint="default" w:ascii="Times New Roman" w:hAnsi="Times New Roman" w:cs="Times New Roman"/>
          <w:i/>
          <w:iCs/>
          <w:sz w:val="24"/>
          <w:szCs w:val="24"/>
        </w:rPr>
        <w:t>Problem statement</w:t>
      </w:r>
      <w:r>
        <w:rPr>
          <w:rStyle w:val="7"/>
          <w:rFonts w:hint="default" w:ascii="Times New Roman" w:hAnsi="Times New Roman" w:cs="Times New Roman"/>
          <w:i/>
          <w:iCs/>
          <w:sz w:val="24"/>
          <w:szCs w:val="24"/>
          <w:lang w:val="en-US"/>
        </w:rPr>
        <w:t xml:space="preserve">, </w:t>
      </w:r>
      <w:r>
        <w:rPr>
          <w:rStyle w:val="7"/>
          <w:rFonts w:hint="default" w:ascii="Times New Roman" w:hAnsi="Times New Roman" w:cs="Times New Roman"/>
          <w:i/>
          <w:iCs/>
          <w:sz w:val="24"/>
          <w:szCs w:val="24"/>
        </w:rPr>
        <w:t>Proposed solution</w:t>
      </w:r>
      <w:r>
        <w:rPr>
          <w:rStyle w:val="7"/>
          <w:rFonts w:hint="default" w:ascii="Times New Roman" w:hAnsi="Times New Roman" w:cs="Times New Roman"/>
          <w:i/>
          <w:iCs/>
          <w:sz w:val="24"/>
          <w:szCs w:val="24"/>
          <w:lang w:val="en-US"/>
        </w:rPr>
        <w:t xml:space="preserve">, </w:t>
      </w:r>
      <w:r>
        <w:rPr>
          <w:rStyle w:val="7"/>
          <w:rFonts w:hint="default" w:ascii="Times New Roman" w:hAnsi="Times New Roman" w:cs="Times New Roman"/>
          <w:i/>
          <w:iCs/>
          <w:sz w:val="24"/>
          <w:szCs w:val="24"/>
        </w:rPr>
        <w:t>Cost–benefit analysi</w:t>
      </w:r>
      <w:r>
        <w:rPr>
          <w:rStyle w:val="7"/>
          <w:rFonts w:hint="default" w:ascii="Times New Roman" w:hAnsi="Times New Roman" w:cs="Times New Roman"/>
          <w:i/>
          <w:iCs/>
          <w:sz w:val="24"/>
          <w:szCs w:val="24"/>
          <w:lang w:val="en-US"/>
        </w:rPr>
        <w:t xml:space="preserve">s and, </w:t>
      </w:r>
      <w:r>
        <w:rPr>
          <w:rStyle w:val="7"/>
          <w:rFonts w:hint="default" w:ascii="Times New Roman" w:hAnsi="Times New Roman" w:cs="Times New Roman"/>
          <w:i/>
          <w:iCs/>
          <w:sz w:val="24"/>
          <w:szCs w:val="24"/>
        </w:rPr>
        <w:t>Implementation plan</w:t>
      </w:r>
      <w:r>
        <w:rPr>
          <w:rStyle w:val="7"/>
          <w:rFonts w:hint="default" w:ascii="Times New Roman" w:hAnsi="Times New Roman" w:cs="Times New Roman"/>
          <w:i/>
          <w:iCs/>
          <w:sz w:val="24"/>
          <w:szCs w:val="24"/>
          <w:lang w:val="en-US"/>
        </w:rPr>
        <w:t>).</w:t>
      </w:r>
    </w:p>
    <w:p w14:paraId="3D092B9A">
      <w:pPr>
        <w:rPr>
          <w:rFonts w:ascii="Times New Roman" w:hAnsi="Times New Roman"/>
          <w:sz w:val="24"/>
          <w:szCs w:val="24"/>
        </w:rPr>
      </w:pPr>
    </w:p>
    <w:p w14:paraId="22131654">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Executive Summary</w:t>
      </w:r>
    </w:p>
    <w:p w14:paraId="527E00F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proposal outlines an eco-friendly packaging solution aimed at helping the supermarket chain reduce plastic waste and enhance its environmental sustainability efforts. Our packaging solutions are biodegradable, recyclable, and made from renewable materials. By adopting these alternatives, the supermarket chain can reduce its environmental impact, comply with emerging environmental regulations, and strengthen its brand image as a socially responsible organization.</w:t>
      </w:r>
    </w:p>
    <w:p w14:paraId="64340FAD">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Problem Statement</w:t>
      </w:r>
    </w:p>
    <w:p w14:paraId="58337C7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supermarket chain currently uses conventional plastic packaging for many of its products, contributing significantly to plastic waste and environmental pollution. Increasing consumer awareness and stricter environmental regulations have made plastic waste reduction a critical business concern. Continued reliance on plastic packaging poses reputational risks, regulatory challenges, and long-term environmental consequences.</w:t>
      </w:r>
    </w:p>
    <w:p w14:paraId="20E87168">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Proposed Solution</w:t>
      </w:r>
    </w:p>
    <w:p w14:paraId="7C5ACFA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propose replacing traditional plastic packaging with our eco-friendly packaging solutions made from biodegradable and compostable materials such as plant-based fibers and recycled paper products. These solutions maintain product safety and shelf life while significantly reducing environmental impact. Our packaging options are customizable to meet branding requirements and are suitable for a wide range of supermarket products, including fresh produce, dry goods, and ready-to-eat items.</w:t>
      </w:r>
    </w:p>
    <w:p w14:paraId="7291FFBE">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Cost–Benefit Analysis</w:t>
      </w:r>
    </w:p>
    <w:p w14:paraId="2AC62D1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While eco-friendly packaging may have a slightly higher initial cost compared to plastic alternatives, the long-term benefits outweigh the expenses. Reduced environmental compliance risks, improved brand reputation, and increased customer loyalty contribute to higher overall value. Additionally, bulk production and long-term supplier partnerships can reduce costs over time. The supermarket may also benefit from government incentives or tax advantages related to sustainable business practices.</w:t>
      </w:r>
    </w:p>
    <w:p w14:paraId="13D2AA34">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Implementation Plan</w:t>
      </w:r>
    </w:p>
    <w:p w14:paraId="1202AF0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implementation will begin with a pilot program in selected stores to test packaging performance and customer response. Based on feedback, the solution will be refined and gradually rolled out across all locations. Staff training will be provided to ensure proper handling and communication with customers. Continuous monitoring will be conducted to evaluate waste reduction metrics and ensure supply chain efficiency.</w:t>
      </w:r>
    </w:p>
    <w:p w14:paraId="5BB3BE14">
      <w:pPr>
        <w:keepNext w:val="0"/>
        <w:keepLines w:val="0"/>
        <w:widowControl/>
        <w:suppressLineNumbers w:val="0"/>
      </w:pPr>
    </w:p>
    <w:p w14:paraId="09C64375">
      <w:pPr>
        <w:rPr>
          <w:rFonts w:ascii="Times New Roman" w:hAnsi="Times New Roman"/>
          <w:sz w:val="24"/>
          <w:szCs w:val="24"/>
        </w:rPr>
      </w:pPr>
    </w:p>
    <w:sectPr>
      <w:headerReference r:id="rId5" w:type="default"/>
      <w:footerReference r:id="rId6" w:type="default"/>
      <w:pgSz w:w="11907" w:h="16839"/>
      <w:pgMar w:top="1149" w:right="1350" w:bottom="810" w:left="1440" w:header="720" w:footer="450" w:gutter="0"/>
      <w:pgBorders w:offsetFrom="page">
        <w:top w:val="single" w:color="auto" w:sz="12" w:space="24"/>
        <w:left w:val="single" w:color="auto" w:sz="12" w:space="24"/>
        <w:bottom w:val="single" w:color="auto" w:sz="12" w:space="24"/>
        <w:right w:val="single" w:color="auto" w:sz="12" w:space="24"/>
      </w:pgBorders>
      <w:cols w:space="720" w:num="1"/>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1"/>
      <w:gridCol w:w="3111"/>
      <w:gridCol w:w="3111"/>
    </w:tblGrid>
    <w:tr w14:paraId="71770A6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c>
        <w:tcPr>
          <w:tcW w:w="3111" w:type="dxa"/>
        </w:tcPr>
        <w:p w14:paraId="297D1A82">
          <w:pPr>
            <w:pStyle w:val="8"/>
            <w:tabs>
              <w:tab w:val="clear" w:pos="4320"/>
              <w:tab w:val="clear" w:pos="8640"/>
            </w:tabs>
            <w:spacing w:before="120"/>
            <w:rPr>
              <w:b/>
              <w:bCs/>
              <w:lang w:bidi="ur-PK"/>
            </w:rPr>
          </w:pPr>
          <w:r>
            <w:rPr>
              <w:b/>
              <w:bCs/>
              <w:lang w:bidi="ur-PK"/>
            </w:rPr>
            <w:t>BTW</w:t>
          </w:r>
        </w:p>
      </w:tc>
      <w:tc>
        <w:tcPr>
          <w:tcW w:w="3111" w:type="dxa"/>
        </w:tcPr>
        <w:p w14:paraId="3F6EACEA">
          <w:pPr>
            <w:pStyle w:val="8"/>
            <w:tabs>
              <w:tab w:val="clear" w:pos="4320"/>
              <w:tab w:val="clear" w:pos="8640"/>
            </w:tabs>
            <w:spacing w:before="120"/>
            <w:jc w:val="center"/>
            <w:rPr>
              <w:b/>
              <w:bCs/>
              <w:lang w:bidi="ur-PK"/>
            </w:rPr>
          </w:pPr>
          <w:r>
            <w:rPr>
              <w:b/>
              <w:bCs/>
              <w:lang w:bidi="ur-PK"/>
            </w:rPr>
            <w:t>BS(CS)-6-a&amp;b</w:t>
          </w:r>
        </w:p>
      </w:tc>
      <w:tc>
        <w:tcPr>
          <w:tcW w:w="3111" w:type="dxa"/>
        </w:tcPr>
        <w:p w14:paraId="13EC75FC">
          <w:pPr>
            <w:pStyle w:val="8"/>
            <w:tabs>
              <w:tab w:val="clear" w:pos="4320"/>
              <w:tab w:val="clear" w:pos="8640"/>
            </w:tabs>
            <w:spacing w:before="120"/>
            <w:jc w:val="right"/>
            <w:rPr>
              <w:b/>
              <w:bCs/>
              <w:lang w:bidi="ur-PK"/>
            </w:rPr>
          </w:pPr>
          <w:r>
            <w:rPr>
              <w:b/>
              <w:bCs/>
              <w:lang w:bidi="ur-PK"/>
            </w:rPr>
            <w:t>SZABIST-ISB</w:t>
          </w:r>
        </w:p>
      </w:tc>
    </w:tr>
  </w:tbl>
  <w:p w14:paraId="7ED6102A">
    <w:pPr>
      <w:pStyle w:val="8"/>
      <w:rPr>
        <w:rtl/>
        <w:lang w:bidi="ur-PK"/>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88C0B">
    <w:pPr>
      <w:pStyle w:val="4"/>
      <w:spacing w:line="360" w:lineRule="auto"/>
      <w:ind w:left="-567" w:right="0"/>
      <w:rPr>
        <w:rFonts w:ascii="Verdana" w:hAnsi="Verdana"/>
        <w:bCs/>
      </w:rPr>
    </w:pPr>
    <w:r>
      <w:drawing>
        <wp:anchor distT="0" distB="0" distL="114300" distR="114300" simplePos="0" relativeHeight="251659264" behindDoc="0" locked="0" layoutInCell="1" allowOverlap="1">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76300" cy="662940"/>
                  </a:xfrm>
                  <a:prstGeom prst="rect">
                    <a:avLst/>
                  </a:prstGeom>
                  <a:noFill/>
                  <a:ln>
                    <a:noFill/>
                  </a:ln>
                </pic:spPr>
              </pic:pic>
            </a:graphicData>
          </a:graphic>
        </wp:anchor>
      </w:drawing>
    </w:r>
  </w:p>
  <w:p w14:paraId="266159BD">
    <w:pPr>
      <w:pStyle w:val="4"/>
      <w:spacing w:line="360" w:lineRule="auto"/>
      <w:ind w:left="-360" w:right="-473" w:firstLine="1080"/>
      <w:jc w:val="center"/>
      <w:rPr>
        <w:rFonts w:ascii="Times New Roman" w:hAnsi="Times New Roman"/>
        <w:bCs/>
        <w:sz w:val="34"/>
        <w:szCs w:val="34"/>
        <w:u w:val="single"/>
      </w:rPr>
    </w:pPr>
    <w:r>
      <w:rPr>
        <w:rFonts w:ascii="Times New Roman" w:hAnsi="Times New Roman"/>
        <w:bCs/>
        <w:sz w:val="34"/>
        <w:szCs w:val="34"/>
        <w:u w:val="single"/>
      </w:rPr>
      <w:t>Shaheed Zulfikar Ali Bhutto Institute of Science &amp; Technology</w:t>
    </w:r>
  </w:p>
  <w:p w14:paraId="7FBC7608">
    <w:pPr>
      <w:ind w:firstLine="720"/>
      <w:jc w:val="center"/>
      <w:rPr>
        <w:rFonts w:ascii="Verdana" w:hAnsi="Verdana"/>
        <w:b/>
      </w:rPr>
    </w:pPr>
  </w:p>
  <w:p w14:paraId="7C0910F5">
    <w:pPr>
      <w:pBdr>
        <w:top w:val="single" w:color="auto" w:sz="12" w:space="1"/>
        <w:left w:val="single" w:color="auto" w:sz="12" w:space="4"/>
        <w:bottom w:val="single" w:color="auto" w:sz="12" w:space="1"/>
        <w:right w:val="single" w:color="auto" w:sz="12" w:space="4"/>
      </w:pBdr>
      <w:shd w:val="pct20" w:color="auto" w:fill="auto"/>
      <w:ind w:firstLine="720"/>
      <w:jc w:val="center"/>
      <w:rPr>
        <w:rFonts w:ascii="Times New Roman" w:hAnsi="Times New Roman"/>
        <w:b/>
        <w:sz w:val="28"/>
        <w:szCs w:val="28"/>
      </w:rPr>
    </w:pPr>
    <w:r>
      <w:rPr>
        <w:rFonts w:ascii="Times New Roman" w:hAnsi="Times New Roman"/>
        <w:b/>
        <w:sz w:val="28"/>
        <w:szCs w:val="28"/>
      </w:rPr>
      <w:t>COMPUTER SCIENCE DEPARTMENT</w:t>
    </w:r>
  </w:p>
  <w:p w14:paraId="02DC712E">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wMzYwNDcxNzM1MjNW0lEKTi0uzszPAykwqwUA1ocj+ywAAAA="/>
  </w:docVars>
  <w:rsids>
    <w:rsidRoot w:val="00617CA6"/>
    <w:rsid w:val="00017102"/>
    <w:rsid w:val="00022F92"/>
    <w:rsid w:val="000248F9"/>
    <w:rsid w:val="00037DD1"/>
    <w:rsid w:val="00056BA0"/>
    <w:rsid w:val="00057D8A"/>
    <w:rsid w:val="000655BB"/>
    <w:rsid w:val="000B2088"/>
    <w:rsid w:val="000C0479"/>
    <w:rsid w:val="000E5D77"/>
    <w:rsid w:val="001C6108"/>
    <w:rsid w:val="001F0D16"/>
    <w:rsid w:val="002001E5"/>
    <w:rsid w:val="00203AC0"/>
    <w:rsid w:val="00220C84"/>
    <w:rsid w:val="00233978"/>
    <w:rsid w:val="00236926"/>
    <w:rsid w:val="002449E8"/>
    <w:rsid w:val="0026757D"/>
    <w:rsid w:val="002859D4"/>
    <w:rsid w:val="002D36C0"/>
    <w:rsid w:val="002F029A"/>
    <w:rsid w:val="00330B26"/>
    <w:rsid w:val="00365C97"/>
    <w:rsid w:val="003A6A32"/>
    <w:rsid w:val="003E2639"/>
    <w:rsid w:val="003F13F5"/>
    <w:rsid w:val="00415AC2"/>
    <w:rsid w:val="00434EC0"/>
    <w:rsid w:val="0044483C"/>
    <w:rsid w:val="00470F2A"/>
    <w:rsid w:val="004F043C"/>
    <w:rsid w:val="00506139"/>
    <w:rsid w:val="00507827"/>
    <w:rsid w:val="00533DA2"/>
    <w:rsid w:val="00537819"/>
    <w:rsid w:val="00576C18"/>
    <w:rsid w:val="00595D1F"/>
    <w:rsid w:val="005D2982"/>
    <w:rsid w:val="00603FBA"/>
    <w:rsid w:val="00617CA6"/>
    <w:rsid w:val="0064206D"/>
    <w:rsid w:val="00661ACE"/>
    <w:rsid w:val="006C1BF3"/>
    <w:rsid w:val="006C4CB9"/>
    <w:rsid w:val="00713EDB"/>
    <w:rsid w:val="007F0826"/>
    <w:rsid w:val="00814A9A"/>
    <w:rsid w:val="00816B7C"/>
    <w:rsid w:val="00843DD0"/>
    <w:rsid w:val="00855F72"/>
    <w:rsid w:val="008922E8"/>
    <w:rsid w:val="00895027"/>
    <w:rsid w:val="00911991"/>
    <w:rsid w:val="00916158"/>
    <w:rsid w:val="00926B0F"/>
    <w:rsid w:val="009B5F71"/>
    <w:rsid w:val="009C5DA5"/>
    <w:rsid w:val="009E0875"/>
    <w:rsid w:val="009E4891"/>
    <w:rsid w:val="00A23635"/>
    <w:rsid w:val="00A262FB"/>
    <w:rsid w:val="00A32697"/>
    <w:rsid w:val="00A543B2"/>
    <w:rsid w:val="00A5681D"/>
    <w:rsid w:val="00AB45E7"/>
    <w:rsid w:val="00B00F73"/>
    <w:rsid w:val="00B0681B"/>
    <w:rsid w:val="00B126DB"/>
    <w:rsid w:val="00B4038D"/>
    <w:rsid w:val="00B60226"/>
    <w:rsid w:val="00B85331"/>
    <w:rsid w:val="00C3217A"/>
    <w:rsid w:val="00C53C63"/>
    <w:rsid w:val="00C95FFE"/>
    <w:rsid w:val="00CB4285"/>
    <w:rsid w:val="00CC3870"/>
    <w:rsid w:val="00CF47D8"/>
    <w:rsid w:val="00D41601"/>
    <w:rsid w:val="00D5244C"/>
    <w:rsid w:val="00D64C28"/>
    <w:rsid w:val="00DA0EFC"/>
    <w:rsid w:val="00E172AE"/>
    <w:rsid w:val="00E220C6"/>
    <w:rsid w:val="00E60234"/>
    <w:rsid w:val="00E919AA"/>
    <w:rsid w:val="00EB59AD"/>
    <w:rsid w:val="00EC64E2"/>
    <w:rsid w:val="00EF0387"/>
    <w:rsid w:val="00F0456B"/>
    <w:rsid w:val="00F44BD8"/>
    <w:rsid w:val="00F84CAA"/>
    <w:rsid w:val="00F974D7"/>
    <w:rsid w:val="05C63706"/>
    <w:rsid w:val="0AA91C8A"/>
    <w:rsid w:val="25DE1472"/>
    <w:rsid w:val="36D265FE"/>
    <w:rsid w:val="3C097781"/>
    <w:rsid w:val="512344AA"/>
    <w:rsid w:val="6EC70FC3"/>
    <w:rsid w:val="75DB69E8"/>
    <w:rsid w:val="7F455B2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Times New Roman" w:cs="Times New Roman"/>
      <w:sz w:val="20"/>
      <w:szCs w:val="20"/>
      <w:lang w:val="en-US" w:eastAsia="en-US" w:bidi="ar-SA"/>
    </w:rPr>
  </w:style>
  <w:style w:type="paragraph" w:styleId="2">
    <w:name w:val="heading 1"/>
    <w:basedOn w:val="1"/>
    <w:next w:val="1"/>
    <w:link w:val="13"/>
    <w:qFormat/>
    <w:uiPriority w:val="0"/>
    <w:pPr>
      <w:keepNext/>
      <w:spacing w:before="240" w:after="60"/>
      <w:outlineLvl w:val="0"/>
    </w:pPr>
    <w:rPr>
      <w:rFonts w:cs="Arial"/>
      <w:b/>
      <w:bCs/>
      <w:kern w:val="32"/>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4"/>
    <w:qFormat/>
    <w:uiPriority w:val="0"/>
    <w:pPr>
      <w:keepNext/>
      <w:ind w:left="-900" w:right="-990"/>
      <w:outlineLvl w:val="2"/>
    </w:pPr>
    <w:rPr>
      <w:rFonts w:ascii="Arial Narrow" w:hAnsi="Arial Narrow"/>
      <w:sz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link w:val="16"/>
    <w:qFormat/>
    <w:uiPriority w:val="99"/>
    <w:pPr>
      <w:tabs>
        <w:tab w:val="center" w:pos="4320"/>
        <w:tab w:val="right" w:pos="8640"/>
      </w:tabs>
    </w:pPr>
  </w:style>
  <w:style w:type="paragraph" w:styleId="9">
    <w:name w:val="header"/>
    <w:basedOn w:val="1"/>
    <w:link w:val="15"/>
    <w:qFormat/>
    <w:uiPriority w:val="0"/>
    <w:pPr>
      <w:tabs>
        <w:tab w:val="center" w:pos="4320"/>
        <w:tab w:val="right" w:pos="8640"/>
      </w:tabs>
    </w:pPr>
  </w:style>
  <w:style w:type="paragraph" w:styleId="10">
    <w:name w:val="Normal (Web)"/>
    <w:basedOn w:val="1"/>
    <w:semiHidden/>
    <w:unhideWhenUsed/>
    <w:qFormat/>
    <w:uiPriority w:val="99"/>
    <w:pPr>
      <w:spacing w:before="100" w:beforeAutospacing="1" w:after="100" w:afterAutospacing="1"/>
    </w:pPr>
    <w:rPr>
      <w:rFonts w:ascii="Times New Roman" w:hAnsi="Times New Roman"/>
      <w:sz w:val="24"/>
      <w:szCs w:val="24"/>
    </w:rPr>
  </w:style>
  <w:style w:type="character" w:styleId="11">
    <w:name w:val="Strong"/>
    <w:basedOn w:val="5"/>
    <w:qFormat/>
    <w:uiPriority w:val="22"/>
    <w:rPr>
      <w:b/>
      <w:bCs/>
    </w:rPr>
  </w:style>
  <w:style w:type="table" w:styleId="12">
    <w:name w:val="Table Grid"/>
    <w:basedOn w:val="6"/>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ing 1 Char"/>
    <w:basedOn w:val="5"/>
    <w:link w:val="2"/>
    <w:qFormat/>
    <w:uiPriority w:val="0"/>
    <w:rPr>
      <w:rFonts w:ascii="Arial" w:hAnsi="Arial" w:eastAsia="Times New Roman" w:cs="Arial"/>
      <w:b/>
      <w:bCs/>
      <w:kern w:val="32"/>
      <w:sz w:val="32"/>
      <w:szCs w:val="32"/>
    </w:rPr>
  </w:style>
  <w:style w:type="character" w:customStyle="1" w:styleId="14">
    <w:name w:val="Heading 3 Char"/>
    <w:basedOn w:val="5"/>
    <w:link w:val="4"/>
    <w:qFormat/>
    <w:uiPriority w:val="0"/>
    <w:rPr>
      <w:rFonts w:ascii="Arial Narrow" w:hAnsi="Arial Narrow" w:eastAsia="Times New Roman" w:cs="Times New Roman"/>
      <w:sz w:val="28"/>
      <w:szCs w:val="20"/>
    </w:rPr>
  </w:style>
  <w:style w:type="character" w:customStyle="1" w:styleId="15">
    <w:name w:val="Header Char"/>
    <w:basedOn w:val="5"/>
    <w:link w:val="9"/>
    <w:qFormat/>
    <w:uiPriority w:val="0"/>
    <w:rPr>
      <w:rFonts w:ascii="Arial" w:hAnsi="Arial" w:eastAsia="Times New Roman" w:cs="Times New Roman"/>
      <w:sz w:val="20"/>
      <w:szCs w:val="20"/>
    </w:rPr>
  </w:style>
  <w:style w:type="character" w:customStyle="1" w:styleId="16">
    <w:name w:val="Footer Char"/>
    <w:basedOn w:val="5"/>
    <w:link w:val="8"/>
    <w:qFormat/>
    <w:uiPriority w:val="99"/>
    <w:rPr>
      <w:rFonts w:ascii="Arial" w:hAnsi="Arial" w:eastAsia="Times New Roman" w:cs="Times New Roman"/>
      <w:sz w:val="20"/>
      <w:szCs w:val="20"/>
    </w:rPr>
  </w:style>
  <w:style w:type="paragraph" w:styleId="17">
    <w:name w:val="List Paragraph"/>
    <w:basedOn w:val="1"/>
    <w:qFormat/>
    <w:uiPriority w:val="34"/>
    <w:pPr>
      <w:ind w:left="720"/>
      <w:contextualSpacing/>
    </w:pPr>
  </w:style>
  <w:style w:type="paragraph" w:customStyle="1" w:styleId="18">
    <w:name w:val="trt0xe"/>
    <w:basedOn w:val="1"/>
    <w:qFormat/>
    <w:uiPriority w:val="0"/>
    <w:pPr>
      <w:spacing w:before="100" w:beforeAutospacing="1" w:after="100" w:afterAutospacing="1"/>
    </w:pPr>
    <w:rPr>
      <w:rFonts w:ascii="Times New Roman" w:hAnsi="Times New Roman"/>
      <w:sz w:val="24"/>
      <w:szCs w:val="24"/>
    </w:rPr>
  </w:style>
  <w:style w:type="paragraph" w:customStyle="1" w:styleId="19">
    <w:name w:val="currently-active"/>
    <w:basedOn w:val="1"/>
    <w:qFormat/>
    <w:uiPriority w:val="0"/>
    <w:pPr>
      <w:spacing w:before="100" w:beforeAutospacing="1" w:after="100" w:afterAutospacing="1"/>
    </w:pPr>
    <w:rPr>
      <w:rFonts w:ascii="Times New Roman" w:hAnsi="Times New Roman"/>
      <w:sz w:val="24"/>
      <w:szCs w:val="24"/>
    </w:rPr>
  </w:style>
  <w:style w:type="character" w:customStyle="1" w:styleId="20">
    <w:name w:val="_fadein_m1hgl_8"/>
    <w:basedOn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290</Words>
  <Characters>1656</Characters>
  <Lines>13</Lines>
  <Paragraphs>3</Paragraphs>
  <TotalTime>1</TotalTime>
  <ScaleCrop>false</ScaleCrop>
  <LinksUpToDate>false</LinksUpToDate>
  <CharactersWithSpaces>1943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2022-03-08T06:30:00Z</dcterms:created>
  <dc:creator>dell</dc:creator>
  <cp:lastModifiedBy>PMYLS</cp:lastModifiedBy>
  <dcterms:modified xsi:type="dcterms:W3CDTF">2025-12-21T17:10:31Z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98A13B38D09446469F62778756DE5A1F_12</vt:lpwstr>
  </property>
</Properties>
</file>