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92309" w14:textId="77777777" w:rsidR="000327A9" w:rsidRPr="008918E3" w:rsidRDefault="00AB4B2E" w:rsidP="009D38DE">
      <w:pPr>
        <w:tabs>
          <w:tab w:val="left" w:pos="-360"/>
        </w:tabs>
        <w:spacing w:line="360" w:lineRule="auto"/>
        <w:ind w:left="-360"/>
        <w:jc w:val="both"/>
        <w:rPr>
          <w:rFonts w:ascii="Times New Roman" w:hAnsi="Times New Roman"/>
          <w:b/>
          <w:sz w:val="24"/>
          <w:lang w:val="en-GB"/>
        </w:rPr>
      </w:pPr>
      <w:r w:rsidRPr="008918E3">
        <w:rPr>
          <w:rFonts w:ascii="Times New Roman" w:hAnsi="Times New Roman"/>
          <w:b/>
          <w:sz w:val="24"/>
          <w:lang w:val="en-GB"/>
        </w:rPr>
        <w:softHyphen/>
      </w:r>
      <w:r w:rsidR="003E030C" w:rsidRPr="008918E3">
        <w:rPr>
          <w:rFonts w:ascii="Times New Roman" w:hAnsi="Times New Roman"/>
          <w:b/>
          <w:sz w:val="24"/>
          <w:u w:val="single"/>
          <w:lang w:val="en-GB"/>
        </w:rPr>
        <w:t xml:space="preserve"> </w:t>
      </w:r>
    </w:p>
    <w:p w14:paraId="4CA9E4DD" w14:textId="77777777" w:rsidR="0031461E" w:rsidRPr="008918E3" w:rsidRDefault="0031461E" w:rsidP="006A5BE6">
      <w:pPr>
        <w:tabs>
          <w:tab w:val="left" w:pos="-360"/>
        </w:tabs>
        <w:spacing w:line="360" w:lineRule="auto"/>
        <w:jc w:val="both"/>
        <w:rPr>
          <w:rFonts w:ascii="Times New Roman" w:hAnsi="Times New Roman"/>
          <w:b/>
          <w:sz w:val="24"/>
          <w:lang w:val="en-GB"/>
        </w:rPr>
      </w:pPr>
    </w:p>
    <w:p w14:paraId="2CBDBE90" w14:textId="77777777" w:rsidR="003E030C" w:rsidRPr="008918E3" w:rsidRDefault="003E030C" w:rsidP="009D38DE">
      <w:pPr>
        <w:tabs>
          <w:tab w:val="left" w:pos="-360"/>
        </w:tabs>
        <w:spacing w:line="360" w:lineRule="auto"/>
        <w:ind w:left="-360"/>
        <w:jc w:val="both"/>
        <w:rPr>
          <w:rFonts w:ascii="Times New Roman" w:hAnsi="Times New Roman"/>
          <w:b/>
          <w:sz w:val="24"/>
          <w:lang w:val="en-GB"/>
        </w:rPr>
      </w:pPr>
    </w:p>
    <w:p w14:paraId="1ED6D95B" w14:textId="77777777" w:rsidR="008C7837" w:rsidRPr="008918E3" w:rsidRDefault="008C7837" w:rsidP="009D38DE">
      <w:pPr>
        <w:autoSpaceDE w:val="0"/>
        <w:autoSpaceDN w:val="0"/>
        <w:adjustRightInd w:val="0"/>
        <w:spacing w:line="360" w:lineRule="auto"/>
        <w:jc w:val="center"/>
        <w:rPr>
          <w:rFonts w:ascii="Times New Roman" w:hAnsi="Times New Roman"/>
          <w:b/>
          <w:sz w:val="72"/>
          <w:szCs w:val="72"/>
        </w:rPr>
      </w:pPr>
      <w:r w:rsidRPr="008918E3">
        <w:rPr>
          <w:rFonts w:ascii="Times New Roman" w:hAnsi="Times New Roman"/>
          <w:b/>
          <w:sz w:val="72"/>
          <w:szCs w:val="72"/>
        </w:rPr>
        <w:t>PSYCHOLOGY</w:t>
      </w:r>
    </w:p>
    <w:p w14:paraId="66C68386" w14:textId="379A919D" w:rsidR="00AB4B2E" w:rsidRPr="008918E3" w:rsidRDefault="00D8407F" w:rsidP="009D38DE">
      <w:pPr>
        <w:autoSpaceDE w:val="0"/>
        <w:autoSpaceDN w:val="0"/>
        <w:adjustRightInd w:val="0"/>
        <w:spacing w:line="360" w:lineRule="auto"/>
        <w:jc w:val="center"/>
        <w:rPr>
          <w:rFonts w:ascii="Times New Roman" w:hAnsi="Times New Roman"/>
          <w:b/>
          <w:sz w:val="52"/>
          <w:szCs w:val="52"/>
          <w:u w:val="single"/>
        </w:rPr>
      </w:pPr>
      <w:r w:rsidRPr="008918E3">
        <w:rPr>
          <w:rFonts w:ascii="Times New Roman" w:hAnsi="Times New Roman"/>
          <w:b/>
          <w:sz w:val="52"/>
          <w:szCs w:val="52"/>
          <w:u w:val="single"/>
        </w:rPr>
        <w:t>Project Report</w:t>
      </w:r>
    </w:p>
    <w:p w14:paraId="68B08F08" w14:textId="77777777" w:rsidR="00996FA4" w:rsidRPr="008918E3" w:rsidRDefault="00996FA4" w:rsidP="009D38DE">
      <w:pPr>
        <w:autoSpaceDE w:val="0"/>
        <w:autoSpaceDN w:val="0"/>
        <w:adjustRightInd w:val="0"/>
        <w:spacing w:line="360" w:lineRule="auto"/>
        <w:jc w:val="center"/>
        <w:rPr>
          <w:rFonts w:ascii="Times New Roman" w:hAnsi="Times New Roman"/>
          <w:b/>
          <w:sz w:val="52"/>
          <w:szCs w:val="52"/>
          <w:u w:val="single"/>
        </w:rPr>
      </w:pPr>
    </w:p>
    <w:p w14:paraId="4C0ED1A0" w14:textId="77777777" w:rsidR="00D638E5" w:rsidRPr="008918E3" w:rsidRDefault="00D638E5" w:rsidP="009D38DE">
      <w:pPr>
        <w:autoSpaceDE w:val="0"/>
        <w:autoSpaceDN w:val="0"/>
        <w:adjustRightInd w:val="0"/>
        <w:spacing w:line="360" w:lineRule="auto"/>
        <w:jc w:val="center"/>
        <w:rPr>
          <w:rFonts w:ascii="Times New Roman" w:hAnsi="Times New Roman"/>
          <w:b/>
          <w:sz w:val="52"/>
          <w:szCs w:val="52"/>
          <w:u w:val="single"/>
        </w:rPr>
      </w:pPr>
    </w:p>
    <w:p w14:paraId="5AF66E40" w14:textId="7DC35AC4" w:rsidR="00CC6487" w:rsidRPr="008918E3" w:rsidRDefault="00D8407F" w:rsidP="009D38DE">
      <w:pPr>
        <w:tabs>
          <w:tab w:val="left" w:pos="-360"/>
        </w:tabs>
        <w:spacing w:line="360" w:lineRule="auto"/>
        <w:jc w:val="center"/>
        <w:rPr>
          <w:rFonts w:ascii="Times New Roman" w:hAnsi="Times New Roman"/>
          <w:b/>
          <w:sz w:val="28"/>
          <w:szCs w:val="28"/>
          <w:u w:val="single"/>
        </w:rPr>
      </w:pPr>
      <w:r w:rsidRPr="008918E3">
        <w:rPr>
          <w:rFonts w:ascii="Times New Roman" w:hAnsi="Times New Roman"/>
          <w:b/>
          <w:sz w:val="28"/>
          <w:szCs w:val="28"/>
          <w:u w:val="single"/>
        </w:rPr>
        <w:t>D</w:t>
      </w:r>
      <w:r w:rsidR="00AD3EDB" w:rsidRPr="008918E3">
        <w:rPr>
          <w:rFonts w:ascii="Times New Roman" w:hAnsi="Times New Roman"/>
          <w:b/>
          <w:sz w:val="28"/>
          <w:szCs w:val="28"/>
          <w:u w:val="single"/>
        </w:rPr>
        <w:t xml:space="preserve">ate of Submission: </w:t>
      </w:r>
      <w:r w:rsidRPr="008918E3">
        <w:rPr>
          <w:rFonts w:ascii="Times New Roman" w:hAnsi="Times New Roman"/>
          <w:b/>
          <w:sz w:val="28"/>
          <w:szCs w:val="28"/>
          <w:u w:val="single"/>
        </w:rPr>
        <w:t>11</w:t>
      </w:r>
      <w:r w:rsidR="001A184F" w:rsidRPr="008918E3">
        <w:rPr>
          <w:rFonts w:ascii="Times New Roman" w:hAnsi="Times New Roman"/>
          <w:b/>
          <w:sz w:val="28"/>
          <w:szCs w:val="28"/>
          <w:u w:val="single"/>
        </w:rPr>
        <w:t>-</w:t>
      </w:r>
      <w:r w:rsidR="008C7837" w:rsidRPr="008918E3">
        <w:rPr>
          <w:rFonts w:ascii="Times New Roman" w:hAnsi="Times New Roman"/>
          <w:b/>
          <w:sz w:val="28"/>
          <w:szCs w:val="28"/>
          <w:u w:val="single"/>
        </w:rPr>
        <w:t>1</w:t>
      </w:r>
      <w:r w:rsidRPr="008918E3">
        <w:rPr>
          <w:rFonts w:ascii="Times New Roman" w:hAnsi="Times New Roman"/>
          <w:b/>
          <w:sz w:val="28"/>
          <w:szCs w:val="28"/>
          <w:u w:val="single"/>
        </w:rPr>
        <w:t>2</w:t>
      </w:r>
      <w:r w:rsidR="008C7837" w:rsidRPr="008918E3">
        <w:rPr>
          <w:rFonts w:ascii="Times New Roman" w:hAnsi="Times New Roman"/>
          <w:b/>
          <w:sz w:val="28"/>
          <w:szCs w:val="28"/>
          <w:u w:val="single"/>
        </w:rPr>
        <w:t>-</w:t>
      </w:r>
      <w:r w:rsidR="001A184F" w:rsidRPr="008918E3">
        <w:rPr>
          <w:rFonts w:ascii="Times New Roman" w:hAnsi="Times New Roman"/>
          <w:b/>
          <w:sz w:val="28"/>
          <w:szCs w:val="28"/>
          <w:u w:val="single"/>
        </w:rPr>
        <w:t>2024</w:t>
      </w:r>
    </w:p>
    <w:p w14:paraId="3AF075DA" w14:textId="77777777" w:rsidR="00CC6487" w:rsidRPr="008918E3" w:rsidRDefault="00CC6487" w:rsidP="009D38DE">
      <w:pPr>
        <w:tabs>
          <w:tab w:val="left" w:pos="-360"/>
        </w:tabs>
        <w:spacing w:line="360" w:lineRule="auto"/>
        <w:jc w:val="center"/>
        <w:rPr>
          <w:rFonts w:ascii="Times New Roman" w:hAnsi="Times New Roman"/>
          <w:b/>
        </w:rPr>
      </w:pPr>
    </w:p>
    <w:p w14:paraId="35E5F58D" w14:textId="0F4EB657" w:rsidR="00CC6487" w:rsidRPr="008918E3" w:rsidRDefault="00D638E5" w:rsidP="009D38DE">
      <w:pPr>
        <w:tabs>
          <w:tab w:val="left" w:pos="-360"/>
        </w:tabs>
        <w:spacing w:line="360" w:lineRule="auto"/>
        <w:jc w:val="center"/>
        <w:rPr>
          <w:rFonts w:ascii="Times New Roman" w:hAnsi="Times New Roman"/>
          <w:b/>
          <w:u w:val="single"/>
        </w:rPr>
      </w:pPr>
      <w:r w:rsidRPr="008918E3">
        <w:rPr>
          <w:rFonts w:ascii="Times New Roman" w:hAnsi="Times New Roman"/>
          <w:b/>
          <w:sz w:val="32"/>
          <w:szCs w:val="32"/>
          <w:u w:val="single"/>
          <w:lang w:val="en-GB"/>
        </w:rPr>
        <w:t>Submitted To:</w:t>
      </w:r>
      <w:r w:rsidRPr="008918E3">
        <w:rPr>
          <w:rFonts w:ascii="Times New Roman" w:hAnsi="Times New Roman"/>
          <w:b/>
          <w:sz w:val="32"/>
          <w:szCs w:val="32"/>
          <w:lang w:val="en-GB"/>
        </w:rPr>
        <w:t xml:space="preserve"> </w:t>
      </w:r>
      <w:proofErr w:type="spellStart"/>
      <w:r w:rsidRPr="008918E3">
        <w:rPr>
          <w:rFonts w:ascii="Times New Roman" w:hAnsi="Times New Roman"/>
          <w:b/>
          <w:sz w:val="32"/>
          <w:szCs w:val="32"/>
          <w:u w:val="single"/>
          <w:lang w:val="en-GB"/>
        </w:rPr>
        <w:t>Dr.</w:t>
      </w:r>
      <w:proofErr w:type="spellEnd"/>
      <w:r w:rsidRPr="008918E3">
        <w:rPr>
          <w:rFonts w:ascii="Times New Roman" w:hAnsi="Times New Roman"/>
          <w:b/>
          <w:sz w:val="32"/>
          <w:szCs w:val="32"/>
          <w:u w:val="single"/>
          <w:lang w:val="en-GB"/>
        </w:rPr>
        <w:t xml:space="preserve"> Beenish Ambereen</w:t>
      </w:r>
    </w:p>
    <w:p w14:paraId="5209F564" w14:textId="77777777" w:rsidR="00CC6487" w:rsidRPr="008918E3" w:rsidRDefault="00CC6487" w:rsidP="009D38DE">
      <w:pPr>
        <w:tabs>
          <w:tab w:val="left" w:pos="-360"/>
        </w:tabs>
        <w:spacing w:line="360" w:lineRule="auto"/>
        <w:jc w:val="both"/>
        <w:rPr>
          <w:rFonts w:ascii="Times New Roman" w:hAnsi="Times New Roman"/>
          <w:b/>
        </w:rPr>
      </w:pPr>
    </w:p>
    <w:p w14:paraId="6317EEFE" w14:textId="77777777" w:rsidR="00CC6487" w:rsidRPr="008918E3" w:rsidRDefault="00CC6487" w:rsidP="009D38DE">
      <w:pPr>
        <w:tabs>
          <w:tab w:val="left" w:pos="-360"/>
        </w:tabs>
        <w:spacing w:line="360" w:lineRule="auto"/>
        <w:jc w:val="both"/>
        <w:rPr>
          <w:rFonts w:ascii="Times New Roman" w:hAnsi="Times New Roman"/>
          <w:b/>
        </w:rPr>
      </w:pPr>
    </w:p>
    <w:p w14:paraId="2838752B" w14:textId="77777777" w:rsidR="00CC6487" w:rsidRPr="008918E3" w:rsidRDefault="00CC6487" w:rsidP="009D38DE">
      <w:pPr>
        <w:tabs>
          <w:tab w:val="left" w:pos="-360"/>
        </w:tabs>
        <w:spacing w:line="360" w:lineRule="auto"/>
        <w:jc w:val="both"/>
        <w:rPr>
          <w:rFonts w:ascii="Times New Roman" w:hAnsi="Times New Roman"/>
          <w:b/>
        </w:rPr>
      </w:pPr>
    </w:p>
    <w:p w14:paraId="18F3C5DE" w14:textId="77777777" w:rsidR="00CC6487" w:rsidRPr="008918E3" w:rsidRDefault="00CC6487" w:rsidP="009D38DE">
      <w:pPr>
        <w:tabs>
          <w:tab w:val="left" w:pos="-360"/>
        </w:tabs>
        <w:spacing w:line="360" w:lineRule="auto"/>
        <w:jc w:val="both"/>
        <w:rPr>
          <w:rFonts w:ascii="Times New Roman" w:hAnsi="Times New Roman"/>
          <w:b/>
        </w:rPr>
      </w:pPr>
    </w:p>
    <w:tbl>
      <w:tblPr>
        <w:tblStyle w:val="TableGrid"/>
        <w:tblpPr w:leftFromText="180" w:rightFromText="180" w:vertAnchor="text" w:horzAnchor="margin" w:tblpY="14"/>
        <w:tblW w:w="9594" w:type="dxa"/>
        <w:tblLook w:val="04A0" w:firstRow="1" w:lastRow="0" w:firstColumn="1" w:lastColumn="0" w:noHBand="0" w:noVBand="1"/>
      </w:tblPr>
      <w:tblGrid>
        <w:gridCol w:w="859"/>
        <w:gridCol w:w="4610"/>
        <w:gridCol w:w="4125"/>
      </w:tblGrid>
      <w:tr w:rsidR="00D638E5" w:rsidRPr="008918E3" w14:paraId="791563AB" w14:textId="77777777" w:rsidTr="00D638E5">
        <w:trPr>
          <w:trHeight w:val="515"/>
        </w:trPr>
        <w:tc>
          <w:tcPr>
            <w:tcW w:w="859" w:type="dxa"/>
          </w:tcPr>
          <w:p w14:paraId="20326F93"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S.NO</w:t>
            </w:r>
          </w:p>
        </w:tc>
        <w:tc>
          <w:tcPr>
            <w:tcW w:w="4610" w:type="dxa"/>
          </w:tcPr>
          <w:p w14:paraId="49EF2808"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Student Name</w:t>
            </w:r>
          </w:p>
        </w:tc>
        <w:tc>
          <w:tcPr>
            <w:tcW w:w="4125" w:type="dxa"/>
          </w:tcPr>
          <w:p w14:paraId="76DF8C46"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Reg.no</w:t>
            </w:r>
          </w:p>
        </w:tc>
      </w:tr>
      <w:tr w:rsidR="00D638E5" w:rsidRPr="008918E3" w14:paraId="30D61F7F" w14:textId="77777777" w:rsidTr="00D638E5">
        <w:trPr>
          <w:trHeight w:val="515"/>
        </w:trPr>
        <w:tc>
          <w:tcPr>
            <w:tcW w:w="859" w:type="dxa"/>
          </w:tcPr>
          <w:p w14:paraId="449D9C45"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01</w:t>
            </w:r>
          </w:p>
        </w:tc>
        <w:tc>
          <w:tcPr>
            <w:tcW w:w="4610" w:type="dxa"/>
          </w:tcPr>
          <w:p w14:paraId="6D80D45C"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Muhammad Salman</w:t>
            </w:r>
          </w:p>
        </w:tc>
        <w:tc>
          <w:tcPr>
            <w:tcW w:w="4125" w:type="dxa"/>
          </w:tcPr>
          <w:p w14:paraId="025FD0B3"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2212400</w:t>
            </w:r>
          </w:p>
        </w:tc>
      </w:tr>
      <w:tr w:rsidR="00D638E5" w:rsidRPr="008918E3" w14:paraId="24A085BB" w14:textId="77777777" w:rsidTr="00D638E5">
        <w:trPr>
          <w:trHeight w:val="492"/>
        </w:trPr>
        <w:tc>
          <w:tcPr>
            <w:tcW w:w="859" w:type="dxa"/>
          </w:tcPr>
          <w:p w14:paraId="21831505"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02</w:t>
            </w:r>
          </w:p>
        </w:tc>
        <w:tc>
          <w:tcPr>
            <w:tcW w:w="4610" w:type="dxa"/>
          </w:tcPr>
          <w:p w14:paraId="3CCA2F0B"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proofErr w:type="spellStart"/>
            <w:r w:rsidRPr="008918E3">
              <w:rPr>
                <w:rFonts w:ascii="Times New Roman" w:hAnsi="Times New Roman"/>
                <w:b/>
                <w:color w:val="000000" w:themeColor="text1"/>
                <w:sz w:val="24"/>
                <w:lang w:val="en-GB"/>
              </w:rPr>
              <w:t>Mushahid</w:t>
            </w:r>
            <w:proofErr w:type="spellEnd"/>
            <w:r w:rsidRPr="008918E3">
              <w:rPr>
                <w:rFonts w:ascii="Times New Roman" w:hAnsi="Times New Roman"/>
                <w:b/>
                <w:color w:val="000000" w:themeColor="text1"/>
                <w:sz w:val="24"/>
                <w:lang w:val="en-GB"/>
              </w:rPr>
              <w:t xml:space="preserve"> Hussain</w:t>
            </w:r>
          </w:p>
        </w:tc>
        <w:tc>
          <w:tcPr>
            <w:tcW w:w="4125" w:type="dxa"/>
          </w:tcPr>
          <w:p w14:paraId="337B84C0"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2212408</w:t>
            </w:r>
          </w:p>
        </w:tc>
      </w:tr>
      <w:tr w:rsidR="00D638E5" w:rsidRPr="008918E3" w14:paraId="3EF2EAB6" w14:textId="77777777" w:rsidTr="00D638E5">
        <w:trPr>
          <w:trHeight w:val="515"/>
        </w:trPr>
        <w:tc>
          <w:tcPr>
            <w:tcW w:w="859" w:type="dxa"/>
          </w:tcPr>
          <w:p w14:paraId="3D371174"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03</w:t>
            </w:r>
          </w:p>
        </w:tc>
        <w:tc>
          <w:tcPr>
            <w:tcW w:w="4610" w:type="dxa"/>
          </w:tcPr>
          <w:p w14:paraId="04A563AA"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Ubaid Bin Waris</w:t>
            </w:r>
          </w:p>
        </w:tc>
        <w:tc>
          <w:tcPr>
            <w:tcW w:w="4125" w:type="dxa"/>
          </w:tcPr>
          <w:p w14:paraId="57ED2009"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2212416</w:t>
            </w:r>
          </w:p>
        </w:tc>
      </w:tr>
      <w:tr w:rsidR="00D638E5" w:rsidRPr="008918E3" w14:paraId="70EBEDCA" w14:textId="77777777" w:rsidTr="00D638E5">
        <w:trPr>
          <w:trHeight w:val="515"/>
        </w:trPr>
        <w:tc>
          <w:tcPr>
            <w:tcW w:w="859" w:type="dxa"/>
          </w:tcPr>
          <w:p w14:paraId="0823221C"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04</w:t>
            </w:r>
          </w:p>
        </w:tc>
        <w:tc>
          <w:tcPr>
            <w:tcW w:w="4610" w:type="dxa"/>
          </w:tcPr>
          <w:p w14:paraId="46E0456B"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Muhammad Rayyan Amir</w:t>
            </w:r>
          </w:p>
        </w:tc>
        <w:tc>
          <w:tcPr>
            <w:tcW w:w="4125" w:type="dxa"/>
          </w:tcPr>
          <w:p w14:paraId="24D3EB05"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2212406</w:t>
            </w:r>
          </w:p>
        </w:tc>
      </w:tr>
      <w:tr w:rsidR="00D638E5" w:rsidRPr="008918E3" w14:paraId="1832553E" w14:textId="77777777" w:rsidTr="00D638E5">
        <w:trPr>
          <w:trHeight w:val="515"/>
        </w:trPr>
        <w:tc>
          <w:tcPr>
            <w:tcW w:w="859" w:type="dxa"/>
          </w:tcPr>
          <w:p w14:paraId="260E4975"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05</w:t>
            </w:r>
          </w:p>
        </w:tc>
        <w:tc>
          <w:tcPr>
            <w:tcW w:w="4610" w:type="dxa"/>
          </w:tcPr>
          <w:p w14:paraId="0D24D6B6"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Jehanzeb Khalid</w:t>
            </w:r>
          </w:p>
        </w:tc>
        <w:tc>
          <w:tcPr>
            <w:tcW w:w="4125" w:type="dxa"/>
          </w:tcPr>
          <w:p w14:paraId="594DC95A" w14:textId="77777777" w:rsidR="00D638E5" w:rsidRPr="008918E3" w:rsidRDefault="00D638E5" w:rsidP="009D38DE">
            <w:pPr>
              <w:spacing w:before="240" w:line="360" w:lineRule="auto"/>
              <w:ind w:right="-331"/>
              <w:jc w:val="both"/>
              <w:rPr>
                <w:rFonts w:ascii="Times New Roman" w:hAnsi="Times New Roman"/>
                <w:b/>
                <w:color w:val="000000" w:themeColor="text1"/>
                <w:sz w:val="24"/>
                <w:lang w:val="en-GB"/>
              </w:rPr>
            </w:pPr>
            <w:r w:rsidRPr="008918E3">
              <w:rPr>
                <w:rFonts w:ascii="Times New Roman" w:hAnsi="Times New Roman"/>
                <w:b/>
                <w:color w:val="000000" w:themeColor="text1"/>
                <w:sz w:val="24"/>
                <w:lang w:val="en-GB"/>
              </w:rPr>
              <w:t>2212391</w:t>
            </w:r>
          </w:p>
        </w:tc>
      </w:tr>
    </w:tbl>
    <w:p w14:paraId="5AFAA7EB" w14:textId="77777777" w:rsidR="00AB4B2E" w:rsidRPr="008918E3" w:rsidRDefault="00AB4B2E" w:rsidP="009D38DE">
      <w:pPr>
        <w:tabs>
          <w:tab w:val="left" w:pos="-360"/>
        </w:tabs>
        <w:spacing w:line="360" w:lineRule="auto"/>
        <w:jc w:val="both"/>
        <w:rPr>
          <w:rFonts w:ascii="Times New Roman" w:hAnsi="Times New Roman"/>
          <w:b/>
        </w:rPr>
      </w:pPr>
    </w:p>
    <w:p w14:paraId="1E19593F" w14:textId="77777777" w:rsidR="00A669A1" w:rsidRPr="008918E3" w:rsidRDefault="00A669A1" w:rsidP="009D38DE">
      <w:pPr>
        <w:tabs>
          <w:tab w:val="left" w:pos="2160"/>
        </w:tabs>
        <w:spacing w:line="360" w:lineRule="auto"/>
        <w:jc w:val="both"/>
        <w:rPr>
          <w:rFonts w:ascii="Times New Roman" w:hAnsi="Times New Roman"/>
          <w:b/>
          <w:sz w:val="32"/>
          <w:szCs w:val="32"/>
          <w:lang w:val="en-GB"/>
        </w:rPr>
      </w:pPr>
    </w:p>
    <w:p w14:paraId="3AC8C3E3" w14:textId="430FBBAC" w:rsidR="00FA7F9C" w:rsidRDefault="00FA7F9C" w:rsidP="009D38DE">
      <w:pPr>
        <w:tabs>
          <w:tab w:val="left" w:pos="2160"/>
        </w:tabs>
        <w:spacing w:line="360" w:lineRule="auto"/>
        <w:jc w:val="center"/>
        <w:rPr>
          <w:rFonts w:ascii="Times New Roman" w:hAnsi="Times New Roman"/>
          <w:b/>
          <w:bCs/>
          <w:sz w:val="44"/>
          <w:szCs w:val="28"/>
        </w:rPr>
      </w:pPr>
    </w:p>
    <w:sdt>
      <w:sdtPr>
        <w:id w:val="889465170"/>
        <w:docPartObj>
          <w:docPartGallery w:val="Table of Contents"/>
          <w:docPartUnique/>
        </w:docPartObj>
      </w:sdtPr>
      <w:sdtEndPr>
        <w:rPr>
          <w:rFonts w:ascii="Arial" w:eastAsia="Times New Roman" w:hAnsi="Arial" w:cs="Times New Roman"/>
          <w:color w:val="auto"/>
          <w:sz w:val="22"/>
          <w:szCs w:val="20"/>
        </w:rPr>
      </w:sdtEndPr>
      <w:sdtContent>
        <w:p w14:paraId="06BDC5A8" w14:textId="764E8237" w:rsidR="00FA7F9C" w:rsidRDefault="00FA7F9C">
          <w:pPr>
            <w:pStyle w:val="TOCHeading"/>
          </w:pPr>
          <w:r>
            <w:t>Table of Contents</w:t>
          </w:r>
        </w:p>
        <w:p w14:paraId="2763C643" w14:textId="0C4E5378" w:rsidR="005E1BF3" w:rsidRPr="002A17B3" w:rsidRDefault="005E1BF3" w:rsidP="005E1BF3">
          <w:pPr>
            <w:pStyle w:val="TOC1"/>
            <w:rPr>
              <w:b/>
              <w:bCs/>
              <w:sz w:val="22"/>
            </w:rPr>
          </w:pPr>
          <w:r w:rsidRPr="002A17B3">
            <w:rPr>
              <w:b/>
              <w:bCs/>
              <w:sz w:val="22"/>
            </w:rPr>
            <w:t>Front page</w:t>
          </w:r>
          <w:r w:rsidRPr="002A17B3">
            <w:rPr>
              <w:sz w:val="22"/>
            </w:rPr>
            <w:ptab w:relativeTo="margin" w:alignment="right" w:leader="dot"/>
          </w:r>
          <w:r w:rsidRPr="002A17B3">
            <w:rPr>
              <w:b/>
              <w:bCs/>
              <w:sz w:val="22"/>
            </w:rPr>
            <w:t>01</w:t>
          </w:r>
        </w:p>
        <w:p w14:paraId="3CE6671A" w14:textId="0FE1E654" w:rsidR="005E1BF3" w:rsidRPr="002A17B3" w:rsidRDefault="005E1BF3" w:rsidP="005E1BF3">
          <w:pPr>
            <w:pStyle w:val="TOC1"/>
            <w:rPr>
              <w:b/>
              <w:bCs/>
              <w:sz w:val="22"/>
            </w:rPr>
          </w:pPr>
          <w:r w:rsidRPr="002A17B3">
            <w:rPr>
              <w:b/>
              <w:bCs/>
              <w:sz w:val="22"/>
            </w:rPr>
            <w:t>Table of Content</w:t>
          </w:r>
          <w:r w:rsidRPr="002A17B3">
            <w:rPr>
              <w:sz w:val="22"/>
            </w:rPr>
            <w:ptab w:relativeTo="margin" w:alignment="right" w:leader="dot"/>
          </w:r>
          <w:r w:rsidRPr="002A17B3">
            <w:rPr>
              <w:b/>
              <w:bCs/>
              <w:sz w:val="22"/>
            </w:rPr>
            <w:t>02</w:t>
          </w:r>
        </w:p>
        <w:p w14:paraId="39546EA9" w14:textId="444416B5" w:rsidR="00FA7F9C" w:rsidRPr="002A17B3" w:rsidRDefault="00FA7F9C">
          <w:pPr>
            <w:pStyle w:val="TOC1"/>
            <w:rPr>
              <w:b/>
              <w:bCs/>
              <w:sz w:val="22"/>
            </w:rPr>
          </w:pPr>
          <w:r w:rsidRPr="002A17B3">
            <w:rPr>
              <w:b/>
              <w:bCs/>
              <w:sz w:val="22"/>
            </w:rPr>
            <w:t>Intro</w:t>
          </w:r>
          <w:r w:rsidR="00FE18FF" w:rsidRPr="002A17B3">
            <w:rPr>
              <w:b/>
              <w:bCs/>
              <w:sz w:val="22"/>
            </w:rPr>
            <w:t>duction</w:t>
          </w:r>
          <w:r w:rsidRPr="002A17B3">
            <w:rPr>
              <w:sz w:val="22"/>
            </w:rPr>
            <w:ptab w:relativeTo="margin" w:alignment="right" w:leader="dot"/>
          </w:r>
          <w:r w:rsidR="005E1BF3" w:rsidRPr="002A17B3">
            <w:rPr>
              <w:b/>
              <w:bCs/>
              <w:sz w:val="22"/>
            </w:rPr>
            <w:t>03</w:t>
          </w:r>
        </w:p>
        <w:p w14:paraId="118F1F70" w14:textId="1254F934" w:rsidR="00FE18FF" w:rsidRPr="002A17B3" w:rsidRDefault="00FE18FF" w:rsidP="00FE18FF">
          <w:pPr>
            <w:pStyle w:val="TOC1"/>
            <w:rPr>
              <w:b/>
              <w:bCs/>
              <w:sz w:val="22"/>
            </w:rPr>
          </w:pPr>
          <w:r w:rsidRPr="002A17B3">
            <w:rPr>
              <w:b/>
              <w:bCs/>
              <w:sz w:val="22"/>
            </w:rPr>
            <w:t>Types of Bipolar Disorder</w:t>
          </w:r>
          <w:r w:rsidR="00FA7F9C" w:rsidRPr="002A17B3">
            <w:rPr>
              <w:sz w:val="22"/>
            </w:rPr>
            <w:ptab w:relativeTo="margin" w:alignment="right" w:leader="dot"/>
          </w:r>
          <w:r w:rsidR="005E1BF3" w:rsidRPr="002A17B3">
            <w:rPr>
              <w:b/>
              <w:bCs/>
              <w:sz w:val="22"/>
            </w:rPr>
            <w:t>03</w:t>
          </w:r>
        </w:p>
        <w:p w14:paraId="04CD4DE7" w14:textId="1DC7B4FD" w:rsidR="00FE18FF" w:rsidRPr="002A17B3" w:rsidRDefault="00FE18FF" w:rsidP="00FE18FF">
          <w:pPr>
            <w:pStyle w:val="TOC2"/>
            <w:ind w:left="216"/>
            <w:rPr>
              <w:sz w:val="22"/>
            </w:rPr>
          </w:pPr>
          <w:r w:rsidRPr="002A17B3">
            <w:rPr>
              <w:sz w:val="22"/>
            </w:rPr>
            <w:t>Bipolar I</w:t>
          </w:r>
          <w:r w:rsidRPr="002A17B3">
            <w:rPr>
              <w:sz w:val="22"/>
            </w:rPr>
            <w:ptab w:relativeTo="margin" w:alignment="right" w:leader="dot"/>
          </w:r>
          <w:r w:rsidR="005E1BF3" w:rsidRPr="002A17B3">
            <w:rPr>
              <w:sz w:val="22"/>
            </w:rPr>
            <w:t>03</w:t>
          </w:r>
        </w:p>
        <w:p w14:paraId="4E7F9572" w14:textId="7F12700D" w:rsidR="00FE18FF" w:rsidRPr="002A17B3" w:rsidRDefault="00FE18FF" w:rsidP="00FE18FF">
          <w:pPr>
            <w:pStyle w:val="TOC2"/>
            <w:ind w:left="216"/>
            <w:rPr>
              <w:sz w:val="22"/>
            </w:rPr>
          </w:pPr>
          <w:r w:rsidRPr="002A17B3">
            <w:rPr>
              <w:sz w:val="22"/>
            </w:rPr>
            <w:t>Bipolar II</w:t>
          </w:r>
          <w:r w:rsidRPr="002A17B3">
            <w:rPr>
              <w:sz w:val="22"/>
            </w:rPr>
            <w:ptab w:relativeTo="margin" w:alignment="right" w:leader="dot"/>
          </w:r>
          <w:r w:rsidR="005E1BF3" w:rsidRPr="002A17B3">
            <w:rPr>
              <w:sz w:val="22"/>
            </w:rPr>
            <w:t>04</w:t>
          </w:r>
        </w:p>
        <w:p w14:paraId="7A177528" w14:textId="60118817" w:rsidR="00FE18FF" w:rsidRPr="002A17B3" w:rsidRDefault="00FE18FF" w:rsidP="008702C7">
          <w:pPr>
            <w:pStyle w:val="TOC2"/>
            <w:ind w:left="216"/>
            <w:rPr>
              <w:sz w:val="22"/>
            </w:rPr>
          </w:pPr>
          <w:r w:rsidRPr="002A17B3">
            <w:rPr>
              <w:sz w:val="22"/>
            </w:rPr>
            <w:t>Cyclothymic Disorder</w:t>
          </w:r>
          <w:r w:rsidRPr="002A17B3">
            <w:rPr>
              <w:sz w:val="22"/>
            </w:rPr>
            <w:ptab w:relativeTo="margin" w:alignment="right" w:leader="dot"/>
          </w:r>
          <w:r w:rsidR="005E1BF3" w:rsidRPr="002A17B3">
            <w:rPr>
              <w:sz w:val="22"/>
            </w:rPr>
            <w:t>04</w:t>
          </w:r>
        </w:p>
        <w:p w14:paraId="0C838614" w14:textId="49C2DAEA" w:rsidR="00B01B0E" w:rsidRPr="002A17B3" w:rsidRDefault="00FE18FF" w:rsidP="00B01B0E">
          <w:pPr>
            <w:pStyle w:val="TOC1"/>
            <w:rPr>
              <w:b/>
              <w:bCs/>
              <w:sz w:val="22"/>
            </w:rPr>
          </w:pPr>
          <w:r w:rsidRPr="002A17B3">
            <w:rPr>
              <w:b/>
              <w:bCs/>
              <w:sz w:val="22"/>
            </w:rPr>
            <w:t>Causes of Bipolar Disorder</w:t>
          </w:r>
          <w:r w:rsidR="00FA7F9C" w:rsidRPr="002A17B3">
            <w:rPr>
              <w:sz w:val="22"/>
            </w:rPr>
            <w:ptab w:relativeTo="margin" w:alignment="right" w:leader="dot"/>
          </w:r>
          <w:r w:rsidR="005E1BF3" w:rsidRPr="002A17B3">
            <w:rPr>
              <w:b/>
              <w:bCs/>
              <w:sz w:val="22"/>
            </w:rPr>
            <w:t>04</w:t>
          </w:r>
        </w:p>
        <w:p w14:paraId="67A23035" w14:textId="318E7191" w:rsidR="00B01B0E" w:rsidRPr="002A17B3" w:rsidRDefault="00B01B0E" w:rsidP="00B01B0E">
          <w:pPr>
            <w:pStyle w:val="TOC2"/>
            <w:ind w:left="216"/>
            <w:rPr>
              <w:sz w:val="22"/>
            </w:rPr>
          </w:pPr>
          <w:r w:rsidRPr="002A17B3">
            <w:rPr>
              <w:sz w:val="22"/>
            </w:rPr>
            <w:t>Genetic Factor</w:t>
          </w:r>
          <w:r w:rsidRPr="002A17B3">
            <w:rPr>
              <w:sz w:val="22"/>
            </w:rPr>
            <w:ptab w:relativeTo="margin" w:alignment="right" w:leader="dot"/>
          </w:r>
          <w:r w:rsidR="005E1BF3" w:rsidRPr="002A17B3">
            <w:rPr>
              <w:sz w:val="22"/>
            </w:rPr>
            <w:t>05</w:t>
          </w:r>
        </w:p>
        <w:p w14:paraId="31672978" w14:textId="577C5B51" w:rsidR="00B01B0E" w:rsidRPr="002A17B3" w:rsidRDefault="00B01B0E" w:rsidP="00B01B0E">
          <w:pPr>
            <w:pStyle w:val="TOC2"/>
            <w:ind w:left="216"/>
            <w:rPr>
              <w:sz w:val="22"/>
            </w:rPr>
          </w:pPr>
          <w:r w:rsidRPr="002A17B3">
            <w:rPr>
              <w:sz w:val="22"/>
            </w:rPr>
            <w:t>Biological Factor</w:t>
          </w:r>
          <w:r w:rsidRPr="002A17B3">
            <w:rPr>
              <w:sz w:val="22"/>
            </w:rPr>
            <w:ptab w:relativeTo="margin" w:alignment="right" w:leader="dot"/>
          </w:r>
          <w:r w:rsidR="005E1BF3" w:rsidRPr="002A17B3">
            <w:rPr>
              <w:sz w:val="22"/>
            </w:rPr>
            <w:t>05</w:t>
          </w:r>
        </w:p>
        <w:p w14:paraId="3A84C05C" w14:textId="3227EB7F" w:rsidR="00B01B0E" w:rsidRPr="002A17B3" w:rsidRDefault="00B01B0E" w:rsidP="00B01B0E">
          <w:pPr>
            <w:pStyle w:val="TOC2"/>
            <w:ind w:left="216"/>
            <w:rPr>
              <w:sz w:val="22"/>
            </w:rPr>
          </w:pPr>
          <w:r w:rsidRPr="002A17B3">
            <w:rPr>
              <w:sz w:val="22"/>
            </w:rPr>
            <w:t>Environmental Factor</w:t>
          </w:r>
          <w:r w:rsidRPr="002A17B3">
            <w:rPr>
              <w:sz w:val="22"/>
            </w:rPr>
            <w:ptab w:relativeTo="margin" w:alignment="right" w:leader="dot"/>
          </w:r>
          <w:r w:rsidR="005E1BF3" w:rsidRPr="002A17B3">
            <w:rPr>
              <w:sz w:val="22"/>
            </w:rPr>
            <w:t>05</w:t>
          </w:r>
        </w:p>
        <w:p w14:paraId="34E3F092" w14:textId="00D05C36" w:rsidR="00FA7F9C" w:rsidRPr="002A17B3" w:rsidRDefault="00FE18FF" w:rsidP="00FA7F9C">
          <w:pPr>
            <w:pStyle w:val="TOC1"/>
            <w:rPr>
              <w:sz w:val="22"/>
            </w:rPr>
          </w:pPr>
          <w:r w:rsidRPr="002A17B3">
            <w:rPr>
              <w:b/>
              <w:bCs/>
              <w:sz w:val="22"/>
            </w:rPr>
            <w:t>Objectives</w:t>
          </w:r>
          <w:r w:rsidR="00FA7F9C" w:rsidRPr="002A17B3">
            <w:rPr>
              <w:sz w:val="22"/>
            </w:rPr>
            <w:ptab w:relativeTo="margin" w:alignment="right" w:leader="dot"/>
          </w:r>
          <w:r w:rsidR="005E1BF3" w:rsidRPr="002A17B3">
            <w:rPr>
              <w:b/>
              <w:bCs/>
              <w:sz w:val="22"/>
            </w:rPr>
            <w:t>06</w:t>
          </w:r>
        </w:p>
        <w:p w14:paraId="53030E9E" w14:textId="513D5A5D" w:rsidR="00FE18FF" w:rsidRPr="002A17B3" w:rsidRDefault="00FE18FF" w:rsidP="00FE18FF">
          <w:pPr>
            <w:pStyle w:val="TOC1"/>
            <w:rPr>
              <w:sz w:val="22"/>
            </w:rPr>
          </w:pPr>
          <w:r w:rsidRPr="002A17B3">
            <w:rPr>
              <w:b/>
              <w:bCs/>
              <w:sz w:val="22"/>
            </w:rPr>
            <w:t>Methodology</w:t>
          </w:r>
          <w:r w:rsidRPr="002A17B3">
            <w:rPr>
              <w:sz w:val="22"/>
            </w:rPr>
            <w:ptab w:relativeTo="margin" w:alignment="right" w:leader="dot"/>
          </w:r>
          <w:r w:rsidR="005E1BF3" w:rsidRPr="002A17B3">
            <w:rPr>
              <w:b/>
              <w:bCs/>
              <w:sz w:val="22"/>
            </w:rPr>
            <w:t>07</w:t>
          </w:r>
        </w:p>
        <w:p w14:paraId="743A2821" w14:textId="68AD985D" w:rsidR="00FE18FF" w:rsidRPr="002A17B3" w:rsidRDefault="00FE18FF" w:rsidP="00FE18FF">
          <w:pPr>
            <w:pStyle w:val="TOC1"/>
            <w:rPr>
              <w:sz w:val="22"/>
            </w:rPr>
          </w:pPr>
          <w:sdt>
            <w:sdtPr>
              <w:rPr>
                <w:b/>
                <w:bCs/>
                <w:sz w:val="22"/>
              </w:rPr>
              <w:id w:val="183865962"/>
              <w:placeholder>
                <w:docPart w:val="2AB9AD1950ED429888022AB97CE71987"/>
              </w:placeholder>
              <w:temporary/>
              <w:showingPlcHdr/>
            </w:sdtPr>
            <w:sdtContent>
              <w:r w:rsidRPr="002A17B3">
                <w:rPr>
                  <w:b/>
                  <w:bCs/>
                  <w:sz w:val="22"/>
                </w:rPr>
                <w:t>Type chapter title (level 1)</w:t>
              </w:r>
            </w:sdtContent>
          </w:sdt>
          <w:r w:rsidRPr="002A17B3">
            <w:rPr>
              <w:sz w:val="22"/>
            </w:rPr>
            <w:ptab w:relativeTo="margin" w:alignment="right" w:leader="dot"/>
          </w:r>
          <w:r w:rsidR="005E1BF3" w:rsidRPr="002A17B3">
            <w:rPr>
              <w:b/>
              <w:bCs/>
              <w:sz w:val="22"/>
            </w:rPr>
            <w:t>07</w:t>
          </w:r>
        </w:p>
        <w:p w14:paraId="4F002BD7" w14:textId="45585532" w:rsidR="00E818CD" w:rsidRPr="002A17B3" w:rsidRDefault="00FE18FF" w:rsidP="00E818CD">
          <w:pPr>
            <w:pStyle w:val="TOC1"/>
            <w:rPr>
              <w:b/>
              <w:bCs/>
              <w:sz w:val="22"/>
            </w:rPr>
          </w:pPr>
          <w:r w:rsidRPr="002A17B3">
            <w:rPr>
              <w:b/>
              <w:bCs/>
              <w:sz w:val="22"/>
            </w:rPr>
            <w:t xml:space="preserve">Case Study: Dr. </w:t>
          </w:r>
          <w:proofErr w:type="spellStart"/>
          <w:r w:rsidRPr="002A17B3">
            <w:rPr>
              <w:b/>
              <w:bCs/>
              <w:sz w:val="22"/>
            </w:rPr>
            <w:t>Abida’a</w:t>
          </w:r>
          <w:proofErr w:type="spellEnd"/>
          <w:r w:rsidRPr="002A17B3">
            <w:rPr>
              <w:b/>
              <w:bCs/>
              <w:sz w:val="22"/>
            </w:rPr>
            <w:t xml:space="preserve"> Experience</w:t>
          </w:r>
          <w:r w:rsidRPr="002A17B3">
            <w:rPr>
              <w:sz w:val="22"/>
            </w:rPr>
            <w:ptab w:relativeTo="margin" w:alignment="right" w:leader="dot"/>
          </w:r>
          <w:r w:rsidR="005E1BF3" w:rsidRPr="002A17B3">
            <w:rPr>
              <w:b/>
              <w:bCs/>
              <w:sz w:val="22"/>
            </w:rPr>
            <w:t>08</w:t>
          </w:r>
        </w:p>
        <w:p w14:paraId="464FE7CC" w14:textId="39EB470B" w:rsidR="00E818CD" w:rsidRPr="002A17B3" w:rsidRDefault="00E818CD" w:rsidP="00E818CD">
          <w:pPr>
            <w:pStyle w:val="TOC2"/>
            <w:ind w:left="216"/>
            <w:rPr>
              <w:sz w:val="22"/>
            </w:rPr>
          </w:pPr>
          <w:r w:rsidRPr="002A17B3">
            <w:rPr>
              <w:sz w:val="22"/>
            </w:rPr>
            <w:t>Patient Background</w:t>
          </w:r>
          <w:r w:rsidRPr="002A17B3">
            <w:rPr>
              <w:sz w:val="22"/>
            </w:rPr>
            <w:ptab w:relativeTo="margin" w:alignment="right" w:leader="dot"/>
          </w:r>
          <w:r w:rsidR="005E1BF3" w:rsidRPr="002A17B3">
            <w:rPr>
              <w:sz w:val="22"/>
            </w:rPr>
            <w:t>09</w:t>
          </w:r>
        </w:p>
        <w:p w14:paraId="31C0386C" w14:textId="00881601" w:rsidR="00E818CD" w:rsidRPr="002A17B3" w:rsidRDefault="00E818CD" w:rsidP="00E818CD">
          <w:pPr>
            <w:pStyle w:val="TOC2"/>
            <w:ind w:left="216"/>
            <w:rPr>
              <w:sz w:val="22"/>
            </w:rPr>
          </w:pPr>
          <w:r w:rsidRPr="002A17B3">
            <w:rPr>
              <w:sz w:val="22"/>
            </w:rPr>
            <w:t>Treatment Strategy</w:t>
          </w:r>
          <w:r w:rsidRPr="002A17B3">
            <w:rPr>
              <w:sz w:val="22"/>
            </w:rPr>
            <w:ptab w:relativeTo="margin" w:alignment="right" w:leader="dot"/>
          </w:r>
          <w:r w:rsidR="005E1BF3" w:rsidRPr="002A17B3">
            <w:rPr>
              <w:sz w:val="22"/>
            </w:rPr>
            <w:t>09</w:t>
          </w:r>
        </w:p>
        <w:p w14:paraId="1D9153BC" w14:textId="01D2D44A" w:rsidR="00E818CD" w:rsidRPr="002A17B3" w:rsidRDefault="00E818CD" w:rsidP="00E818CD">
          <w:pPr>
            <w:pStyle w:val="TOC2"/>
            <w:ind w:left="216"/>
            <w:rPr>
              <w:sz w:val="22"/>
            </w:rPr>
          </w:pPr>
          <w:r w:rsidRPr="002A17B3">
            <w:rPr>
              <w:sz w:val="22"/>
            </w:rPr>
            <w:t>Outcomes</w:t>
          </w:r>
          <w:r w:rsidRPr="002A17B3">
            <w:rPr>
              <w:sz w:val="22"/>
            </w:rPr>
            <w:ptab w:relativeTo="margin" w:alignment="right" w:leader="dot"/>
          </w:r>
          <w:r w:rsidR="005E1BF3" w:rsidRPr="002A17B3">
            <w:rPr>
              <w:sz w:val="22"/>
            </w:rPr>
            <w:t>09</w:t>
          </w:r>
        </w:p>
        <w:p w14:paraId="213E5B47" w14:textId="3D48A7C5" w:rsidR="00E818CD" w:rsidRPr="002A17B3" w:rsidRDefault="00E818CD" w:rsidP="00E818CD">
          <w:pPr>
            <w:pStyle w:val="TOC2"/>
            <w:ind w:left="216"/>
            <w:rPr>
              <w:sz w:val="22"/>
            </w:rPr>
          </w:pPr>
          <w:r w:rsidRPr="002A17B3">
            <w:rPr>
              <w:sz w:val="22"/>
            </w:rPr>
            <w:t>Key Insights</w:t>
          </w:r>
          <w:r w:rsidRPr="002A17B3">
            <w:rPr>
              <w:sz w:val="22"/>
            </w:rPr>
            <w:ptab w:relativeTo="margin" w:alignment="right" w:leader="dot"/>
          </w:r>
          <w:r w:rsidR="005E1BF3" w:rsidRPr="002A17B3">
            <w:rPr>
              <w:sz w:val="22"/>
            </w:rPr>
            <w:t>10</w:t>
          </w:r>
        </w:p>
        <w:p w14:paraId="0EFB5759" w14:textId="0DC013C0" w:rsidR="005E1BF3" w:rsidRPr="002A17B3" w:rsidRDefault="005E1BF3" w:rsidP="005E1BF3">
          <w:pPr>
            <w:pStyle w:val="TOC1"/>
            <w:rPr>
              <w:b/>
              <w:bCs/>
              <w:sz w:val="22"/>
            </w:rPr>
          </w:pPr>
          <w:r w:rsidRPr="002A17B3">
            <w:rPr>
              <w:b/>
              <w:bCs/>
              <w:sz w:val="22"/>
            </w:rPr>
            <w:t>Conclusion</w:t>
          </w:r>
          <w:r w:rsidRPr="002A17B3">
            <w:rPr>
              <w:sz w:val="22"/>
            </w:rPr>
            <w:ptab w:relativeTo="margin" w:alignment="right" w:leader="dot"/>
          </w:r>
          <w:r w:rsidRPr="002A17B3">
            <w:rPr>
              <w:b/>
              <w:bCs/>
              <w:sz w:val="22"/>
            </w:rPr>
            <w:t>10</w:t>
          </w:r>
        </w:p>
        <w:p w14:paraId="4B58FDCD" w14:textId="6B56BC32" w:rsidR="00FA7F9C" w:rsidRPr="002A17B3" w:rsidRDefault="00534868" w:rsidP="00534868">
          <w:pPr>
            <w:pStyle w:val="TOC1"/>
            <w:rPr>
              <w:sz w:val="22"/>
            </w:rPr>
          </w:pPr>
          <w:r w:rsidRPr="002A17B3">
            <w:rPr>
              <w:b/>
              <w:bCs/>
              <w:sz w:val="22"/>
            </w:rPr>
            <w:t>References</w:t>
          </w:r>
          <w:r w:rsidR="00FA7F9C" w:rsidRPr="002A17B3">
            <w:rPr>
              <w:sz w:val="22"/>
            </w:rPr>
            <w:ptab w:relativeTo="margin" w:alignment="right" w:leader="dot"/>
          </w:r>
          <w:r w:rsidR="005E1BF3" w:rsidRPr="002A17B3">
            <w:rPr>
              <w:b/>
              <w:bCs/>
              <w:sz w:val="22"/>
            </w:rPr>
            <w:t>11</w:t>
          </w:r>
        </w:p>
      </w:sdtContent>
    </w:sdt>
    <w:p w14:paraId="4D9F9804" w14:textId="7E97A5D2" w:rsidR="00FA7F9C" w:rsidRDefault="00FA7F9C" w:rsidP="009D38DE">
      <w:pPr>
        <w:tabs>
          <w:tab w:val="left" w:pos="2160"/>
        </w:tabs>
        <w:spacing w:line="360" w:lineRule="auto"/>
        <w:jc w:val="center"/>
        <w:rPr>
          <w:rFonts w:ascii="Times New Roman" w:hAnsi="Times New Roman"/>
          <w:b/>
          <w:bCs/>
          <w:sz w:val="44"/>
          <w:szCs w:val="28"/>
        </w:rPr>
      </w:pPr>
    </w:p>
    <w:p w14:paraId="01BD1DB3" w14:textId="4F2903F7" w:rsidR="000A3225" w:rsidRDefault="000A3225" w:rsidP="001107A0">
      <w:pPr>
        <w:tabs>
          <w:tab w:val="left" w:pos="2160"/>
        </w:tabs>
        <w:spacing w:line="360" w:lineRule="auto"/>
        <w:rPr>
          <w:rFonts w:ascii="Times New Roman" w:hAnsi="Times New Roman"/>
          <w:b/>
          <w:bCs/>
          <w:sz w:val="44"/>
          <w:szCs w:val="28"/>
        </w:rPr>
      </w:pPr>
    </w:p>
    <w:p w14:paraId="7389ED73" w14:textId="0D675A01" w:rsidR="000A3225" w:rsidRDefault="000A3225" w:rsidP="009D38DE">
      <w:pPr>
        <w:tabs>
          <w:tab w:val="left" w:pos="2160"/>
        </w:tabs>
        <w:spacing w:line="360" w:lineRule="auto"/>
        <w:jc w:val="center"/>
        <w:rPr>
          <w:rFonts w:ascii="Times New Roman" w:hAnsi="Times New Roman"/>
          <w:b/>
          <w:bCs/>
          <w:sz w:val="44"/>
          <w:szCs w:val="28"/>
        </w:rPr>
      </w:pPr>
    </w:p>
    <w:p w14:paraId="50F48A57" w14:textId="506C0B5D" w:rsidR="000A3225" w:rsidRDefault="000A3225" w:rsidP="009D38DE">
      <w:pPr>
        <w:tabs>
          <w:tab w:val="left" w:pos="2160"/>
        </w:tabs>
        <w:spacing w:line="360" w:lineRule="auto"/>
        <w:jc w:val="center"/>
        <w:rPr>
          <w:rFonts w:ascii="Times New Roman" w:hAnsi="Times New Roman"/>
          <w:b/>
          <w:bCs/>
          <w:sz w:val="44"/>
          <w:szCs w:val="28"/>
        </w:rPr>
      </w:pPr>
    </w:p>
    <w:p w14:paraId="5BFCCDDE" w14:textId="0C72AABF" w:rsidR="000A3225" w:rsidRDefault="000A3225" w:rsidP="009D38DE">
      <w:pPr>
        <w:tabs>
          <w:tab w:val="left" w:pos="2160"/>
        </w:tabs>
        <w:spacing w:line="360" w:lineRule="auto"/>
        <w:jc w:val="center"/>
        <w:rPr>
          <w:rFonts w:ascii="Times New Roman" w:hAnsi="Times New Roman"/>
          <w:b/>
          <w:bCs/>
          <w:sz w:val="44"/>
          <w:szCs w:val="28"/>
        </w:rPr>
      </w:pPr>
    </w:p>
    <w:p w14:paraId="260D26D9" w14:textId="619814EB" w:rsidR="000A3225" w:rsidRDefault="000A3225" w:rsidP="009D38DE">
      <w:pPr>
        <w:tabs>
          <w:tab w:val="left" w:pos="2160"/>
        </w:tabs>
        <w:spacing w:line="360" w:lineRule="auto"/>
        <w:jc w:val="center"/>
        <w:rPr>
          <w:rFonts w:ascii="Times New Roman" w:hAnsi="Times New Roman"/>
          <w:b/>
          <w:bCs/>
          <w:sz w:val="44"/>
          <w:szCs w:val="28"/>
        </w:rPr>
      </w:pPr>
    </w:p>
    <w:p w14:paraId="22675D28" w14:textId="726D7C94" w:rsidR="000A3225" w:rsidRDefault="000A3225" w:rsidP="009D38DE">
      <w:pPr>
        <w:tabs>
          <w:tab w:val="left" w:pos="2160"/>
        </w:tabs>
        <w:spacing w:line="360" w:lineRule="auto"/>
        <w:jc w:val="center"/>
        <w:rPr>
          <w:rFonts w:ascii="Times New Roman" w:hAnsi="Times New Roman"/>
          <w:b/>
          <w:bCs/>
          <w:sz w:val="44"/>
          <w:szCs w:val="28"/>
        </w:rPr>
      </w:pPr>
    </w:p>
    <w:p w14:paraId="6D512AAE" w14:textId="77777777" w:rsidR="000A3225" w:rsidRDefault="000A3225" w:rsidP="009D38DE">
      <w:pPr>
        <w:tabs>
          <w:tab w:val="left" w:pos="2160"/>
        </w:tabs>
        <w:spacing w:line="360" w:lineRule="auto"/>
        <w:jc w:val="center"/>
        <w:rPr>
          <w:rFonts w:ascii="Times New Roman" w:hAnsi="Times New Roman"/>
          <w:b/>
          <w:bCs/>
          <w:sz w:val="44"/>
          <w:szCs w:val="28"/>
        </w:rPr>
      </w:pPr>
    </w:p>
    <w:p w14:paraId="406813EE" w14:textId="5637EE96" w:rsidR="0094096A" w:rsidRPr="008918E3" w:rsidRDefault="0094096A" w:rsidP="009D38DE">
      <w:pPr>
        <w:tabs>
          <w:tab w:val="left" w:pos="2160"/>
        </w:tabs>
        <w:spacing w:line="360" w:lineRule="auto"/>
        <w:jc w:val="center"/>
        <w:rPr>
          <w:rFonts w:ascii="Times New Roman" w:hAnsi="Times New Roman"/>
          <w:b/>
          <w:bCs/>
          <w:sz w:val="44"/>
          <w:szCs w:val="28"/>
        </w:rPr>
      </w:pPr>
      <w:r w:rsidRPr="008918E3">
        <w:rPr>
          <w:rFonts w:ascii="Times New Roman" w:hAnsi="Times New Roman"/>
          <w:b/>
          <w:bCs/>
          <w:sz w:val="44"/>
          <w:szCs w:val="28"/>
        </w:rPr>
        <w:lastRenderedPageBreak/>
        <w:t>Introduction</w:t>
      </w:r>
    </w:p>
    <w:p w14:paraId="45922F74" w14:textId="77777777" w:rsidR="00AB2229" w:rsidRPr="008918E3" w:rsidRDefault="00AB2229" w:rsidP="009D38DE">
      <w:pPr>
        <w:pStyle w:val="NormalWeb"/>
        <w:spacing w:line="360" w:lineRule="auto"/>
        <w:jc w:val="both"/>
      </w:pPr>
      <w:r w:rsidRPr="008918E3">
        <w:t>Bipolar disorder is a mental health condition that causes extreme mood fluctuations, including periods of intense highs (known as mania or hypomania) and deep lows (depression). During a manic episode, a person may feel euphoric, overly energetic, and impulsive, often engaging in risky behaviors. In contrast, during a depressive episode, they may feel sad, hopeless, fatigued, and lose interest in daily activities. These mood shifts can be severe and disrupt a person’s ability to perform daily tasks, maintain relationships, or hold down a job.</w:t>
      </w:r>
    </w:p>
    <w:p w14:paraId="14333BF3" w14:textId="77777777" w:rsidR="00AB2229" w:rsidRPr="008918E3" w:rsidRDefault="00AB2229" w:rsidP="009D38DE">
      <w:pPr>
        <w:pStyle w:val="NormalWeb"/>
        <w:spacing w:line="360" w:lineRule="auto"/>
        <w:jc w:val="both"/>
      </w:pPr>
      <w:r w:rsidRPr="008918E3">
        <w:t>The exact cause of bipolar disorder is not fully understood, but it is believed to result from a mix of genetic, biological, and environmental factors. People with a family history of bipolar disorder or other mental health conditions may have a higher risk. Brain chemistry and neurotransmitter imbalances are also thought to play a role in causing mood shifts. Environmental stressors, such as trauma or substance abuse, can trigger or worsen episodes.</w:t>
      </w:r>
    </w:p>
    <w:p w14:paraId="46391012" w14:textId="721C8854" w:rsidR="0094096A" w:rsidRPr="008918E3" w:rsidRDefault="0094096A" w:rsidP="009D38DE">
      <w:pPr>
        <w:tabs>
          <w:tab w:val="left" w:pos="2160"/>
        </w:tabs>
        <w:spacing w:line="360" w:lineRule="auto"/>
        <w:jc w:val="center"/>
        <w:rPr>
          <w:rFonts w:ascii="Times New Roman" w:hAnsi="Times New Roman"/>
          <w:b/>
          <w:bCs/>
          <w:sz w:val="44"/>
          <w:szCs w:val="28"/>
        </w:rPr>
      </w:pPr>
      <w:r w:rsidRPr="008918E3">
        <w:rPr>
          <w:rFonts w:ascii="Times New Roman" w:hAnsi="Times New Roman"/>
          <w:b/>
          <w:bCs/>
          <w:sz w:val="44"/>
          <w:szCs w:val="28"/>
        </w:rPr>
        <w:t>Types of Bipolar Disorder</w:t>
      </w:r>
    </w:p>
    <w:p w14:paraId="445B54B4" w14:textId="77777777" w:rsidR="007B7891" w:rsidRPr="008918E3" w:rsidRDefault="007B7891" w:rsidP="009D38DE">
      <w:pPr>
        <w:pStyle w:val="NormalWeb"/>
        <w:spacing w:line="360" w:lineRule="auto"/>
        <w:jc w:val="both"/>
      </w:pPr>
      <w:r w:rsidRPr="008918E3">
        <w:t>Bipolar disorder is classified into several types based on the severity and nature of mood episodes. Here are the main types:</w:t>
      </w:r>
    </w:p>
    <w:p w14:paraId="7ECD658A" w14:textId="41C825E5" w:rsidR="007B7891" w:rsidRPr="008918E3" w:rsidRDefault="007B7891" w:rsidP="00CE14EB">
      <w:pPr>
        <w:pStyle w:val="Heading3"/>
        <w:numPr>
          <w:ilvl w:val="0"/>
          <w:numId w:val="9"/>
        </w:numPr>
        <w:spacing w:line="360" w:lineRule="auto"/>
        <w:jc w:val="both"/>
        <w:rPr>
          <w:rFonts w:ascii="Times New Roman" w:hAnsi="Times New Roman"/>
          <w:szCs w:val="24"/>
        </w:rPr>
      </w:pPr>
      <w:r w:rsidRPr="008918E3">
        <w:rPr>
          <w:rStyle w:val="Strong"/>
          <w:rFonts w:ascii="Times New Roman" w:hAnsi="Times New Roman"/>
          <w:b w:val="0"/>
          <w:bCs w:val="0"/>
          <w:szCs w:val="24"/>
        </w:rPr>
        <w:t>Bipolar I Disorder</w:t>
      </w:r>
    </w:p>
    <w:p w14:paraId="28BD4B68" w14:textId="77777777" w:rsidR="007B7891" w:rsidRPr="008918E3" w:rsidRDefault="007B7891" w:rsidP="009D38DE">
      <w:pPr>
        <w:pStyle w:val="ListParagraph"/>
        <w:spacing w:before="100" w:beforeAutospacing="1" w:after="100" w:afterAutospacing="1" w:line="360" w:lineRule="auto"/>
        <w:ind w:left="360"/>
        <w:jc w:val="both"/>
        <w:rPr>
          <w:rFonts w:ascii="Times New Roman" w:hAnsi="Times New Roman"/>
          <w:sz w:val="24"/>
          <w:szCs w:val="24"/>
        </w:rPr>
      </w:pPr>
      <w:r w:rsidRPr="008918E3">
        <w:rPr>
          <w:rStyle w:val="Strong"/>
          <w:rFonts w:ascii="Times New Roman" w:hAnsi="Times New Roman"/>
          <w:sz w:val="24"/>
          <w:szCs w:val="24"/>
        </w:rPr>
        <w:t>Description</w:t>
      </w:r>
      <w:r w:rsidRPr="008918E3">
        <w:rPr>
          <w:rFonts w:ascii="Times New Roman" w:hAnsi="Times New Roman"/>
          <w:sz w:val="24"/>
          <w:szCs w:val="24"/>
        </w:rPr>
        <w:t xml:space="preserve">: Characterized by at least one </w:t>
      </w:r>
      <w:r w:rsidRPr="008918E3">
        <w:rPr>
          <w:rStyle w:val="Strong"/>
          <w:rFonts w:ascii="Times New Roman" w:hAnsi="Times New Roman"/>
          <w:sz w:val="24"/>
          <w:szCs w:val="24"/>
        </w:rPr>
        <w:t>manic episode</w:t>
      </w:r>
      <w:r w:rsidRPr="008918E3">
        <w:rPr>
          <w:rFonts w:ascii="Times New Roman" w:hAnsi="Times New Roman"/>
          <w:sz w:val="24"/>
          <w:szCs w:val="24"/>
        </w:rPr>
        <w:t xml:space="preserve"> lasting at least </w:t>
      </w:r>
      <w:r w:rsidRPr="008918E3">
        <w:rPr>
          <w:rStyle w:val="Strong"/>
          <w:rFonts w:ascii="Times New Roman" w:hAnsi="Times New Roman"/>
          <w:sz w:val="24"/>
          <w:szCs w:val="24"/>
        </w:rPr>
        <w:t>7 days</w:t>
      </w:r>
      <w:r w:rsidRPr="008918E3">
        <w:rPr>
          <w:rFonts w:ascii="Times New Roman" w:hAnsi="Times New Roman"/>
          <w:sz w:val="24"/>
          <w:szCs w:val="24"/>
        </w:rPr>
        <w:t xml:space="preserve"> or requiring hospitalization. A person may also experience depressive episodes lasting at least 2 weeks, though depressive episodes are not required for diagnosis.</w:t>
      </w:r>
    </w:p>
    <w:p w14:paraId="3B59D0D2" w14:textId="77777777" w:rsidR="00B66CD3" w:rsidRPr="008918E3" w:rsidRDefault="007B7891" w:rsidP="009D38DE">
      <w:pPr>
        <w:pStyle w:val="ListParagraph"/>
        <w:spacing w:before="100" w:beforeAutospacing="1" w:after="100" w:afterAutospacing="1" w:line="360" w:lineRule="auto"/>
        <w:ind w:left="360"/>
        <w:jc w:val="both"/>
        <w:rPr>
          <w:rFonts w:ascii="Times New Roman" w:hAnsi="Times New Roman"/>
          <w:sz w:val="24"/>
          <w:szCs w:val="24"/>
        </w:rPr>
      </w:pPr>
      <w:r w:rsidRPr="008918E3">
        <w:rPr>
          <w:rStyle w:val="Strong"/>
          <w:rFonts w:ascii="Times New Roman" w:hAnsi="Times New Roman"/>
          <w:sz w:val="24"/>
          <w:szCs w:val="24"/>
        </w:rPr>
        <w:t>Key Features</w:t>
      </w:r>
      <w:r w:rsidRPr="008918E3">
        <w:rPr>
          <w:rFonts w:ascii="Times New Roman" w:hAnsi="Times New Roman"/>
          <w:sz w:val="24"/>
          <w:szCs w:val="24"/>
        </w:rPr>
        <w:t>:</w:t>
      </w:r>
    </w:p>
    <w:p w14:paraId="5BE9BE5A" w14:textId="1E624766" w:rsidR="007B7891" w:rsidRPr="008918E3" w:rsidRDefault="007B7891" w:rsidP="00CE14EB">
      <w:pPr>
        <w:pStyle w:val="ListParagraph"/>
        <w:numPr>
          <w:ilvl w:val="1"/>
          <w:numId w:val="9"/>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sz w:val="24"/>
          <w:szCs w:val="24"/>
        </w:rPr>
        <w:t>Manic episodes are severe, often impairing the ability to function normally and potentially causing psychosis (loss of touch with reality).</w:t>
      </w:r>
    </w:p>
    <w:p w14:paraId="31385C3D" w14:textId="77777777" w:rsidR="007B7891" w:rsidRPr="008918E3" w:rsidRDefault="007B7891" w:rsidP="00CE14EB">
      <w:pPr>
        <w:pStyle w:val="ListParagraph"/>
        <w:numPr>
          <w:ilvl w:val="1"/>
          <w:numId w:val="9"/>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sz w:val="24"/>
          <w:szCs w:val="24"/>
        </w:rPr>
        <w:t>Depressive episodes may follow, with symptoms like extreme sadness, loss of interest, and low energy.</w:t>
      </w:r>
    </w:p>
    <w:p w14:paraId="5A37516C" w14:textId="5D20249A" w:rsidR="007B7891" w:rsidRPr="008918E3" w:rsidRDefault="007B7891" w:rsidP="00CE14EB">
      <w:pPr>
        <w:pStyle w:val="Heading3"/>
        <w:numPr>
          <w:ilvl w:val="0"/>
          <w:numId w:val="9"/>
        </w:numPr>
        <w:spacing w:line="360" w:lineRule="auto"/>
        <w:jc w:val="both"/>
        <w:rPr>
          <w:rFonts w:ascii="Times New Roman" w:hAnsi="Times New Roman"/>
          <w:szCs w:val="24"/>
        </w:rPr>
      </w:pPr>
      <w:r w:rsidRPr="008918E3">
        <w:rPr>
          <w:rStyle w:val="Strong"/>
          <w:rFonts w:ascii="Times New Roman" w:hAnsi="Times New Roman"/>
          <w:b w:val="0"/>
          <w:bCs w:val="0"/>
          <w:szCs w:val="24"/>
        </w:rPr>
        <w:lastRenderedPageBreak/>
        <w:t>Bipolar II Disorder</w:t>
      </w:r>
    </w:p>
    <w:p w14:paraId="173B7E18" w14:textId="77777777" w:rsidR="007B7891" w:rsidRPr="008918E3" w:rsidRDefault="007B7891" w:rsidP="009D38DE">
      <w:pPr>
        <w:pStyle w:val="ListParagraph"/>
        <w:spacing w:before="100" w:beforeAutospacing="1" w:after="100" w:afterAutospacing="1" w:line="360" w:lineRule="auto"/>
        <w:ind w:left="360"/>
        <w:jc w:val="both"/>
        <w:rPr>
          <w:rFonts w:ascii="Times New Roman" w:hAnsi="Times New Roman"/>
          <w:sz w:val="24"/>
          <w:szCs w:val="24"/>
        </w:rPr>
      </w:pPr>
      <w:r w:rsidRPr="008918E3">
        <w:rPr>
          <w:rStyle w:val="Strong"/>
          <w:rFonts w:ascii="Times New Roman" w:hAnsi="Times New Roman"/>
          <w:sz w:val="24"/>
          <w:szCs w:val="24"/>
        </w:rPr>
        <w:t>Description</w:t>
      </w:r>
      <w:r w:rsidRPr="008918E3">
        <w:rPr>
          <w:rFonts w:ascii="Times New Roman" w:hAnsi="Times New Roman"/>
          <w:sz w:val="24"/>
          <w:szCs w:val="24"/>
        </w:rPr>
        <w:t xml:space="preserve">: Defined by the occurrence of at least one </w:t>
      </w:r>
      <w:r w:rsidRPr="008918E3">
        <w:rPr>
          <w:rStyle w:val="Strong"/>
          <w:rFonts w:ascii="Times New Roman" w:hAnsi="Times New Roman"/>
          <w:sz w:val="24"/>
          <w:szCs w:val="24"/>
        </w:rPr>
        <w:t>hypomanic episode</w:t>
      </w:r>
      <w:r w:rsidRPr="008918E3">
        <w:rPr>
          <w:rFonts w:ascii="Times New Roman" w:hAnsi="Times New Roman"/>
          <w:sz w:val="24"/>
          <w:szCs w:val="24"/>
        </w:rPr>
        <w:t xml:space="preserve"> (a milder form of mania) and one or more </w:t>
      </w:r>
      <w:r w:rsidRPr="008918E3">
        <w:rPr>
          <w:rStyle w:val="Strong"/>
          <w:rFonts w:ascii="Times New Roman" w:hAnsi="Times New Roman"/>
          <w:sz w:val="24"/>
          <w:szCs w:val="24"/>
        </w:rPr>
        <w:t>major depressive episodes</w:t>
      </w:r>
      <w:r w:rsidRPr="008918E3">
        <w:rPr>
          <w:rFonts w:ascii="Times New Roman" w:hAnsi="Times New Roman"/>
          <w:sz w:val="24"/>
          <w:szCs w:val="24"/>
        </w:rPr>
        <w:t>.</w:t>
      </w:r>
    </w:p>
    <w:p w14:paraId="60611ABC" w14:textId="77777777" w:rsidR="007B7891" w:rsidRPr="008918E3" w:rsidRDefault="007B7891" w:rsidP="009D38DE">
      <w:pPr>
        <w:pStyle w:val="ListParagraph"/>
        <w:spacing w:before="100" w:beforeAutospacing="1" w:after="100" w:afterAutospacing="1" w:line="360" w:lineRule="auto"/>
        <w:ind w:left="360"/>
        <w:jc w:val="both"/>
        <w:rPr>
          <w:rFonts w:ascii="Times New Roman" w:hAnsi="Times New Roman"/>
          <w:sz w:val="24"/>
          <w:szCs w:val="24"/>
        </w:rPr>
      </w:pPr>
      <w:r w:rsidRPr="008918E3">
        <w:rPr>
          <w:rStyle w:val="Strong"/>
          <w:rFonts w:ascii="Times New Roman" w:hAnsi="Times New Roman"/>
          <w:sz w:val="24"/>
          <w:szCs w:val="24"/>
        </w:rPr>
        <w:t>Key Features</w:t>
      </w:r>
      <w:r w:rsidRPr="008918E3">
        <w:rPr>
          <w:rFonts w:ascii="Times New Roman" w:hAnsi="Times New Roman"/>
          <w:sz w:val="24"/>
          <w:szCs w:val="24"/>
        </w:rPr>
        <w:t>:</w:t>
      </w:r>
    </w:p>
    <w:p w14:paraId="084B8B19" w14:textId="77777777" w:rsidR="007B7891" w:rsidRPr="008918E3" w:rsidRDefault="007B7891" w:rsidP="00CE14EB">
      <w:pPr>
        <w:pStyle w:val="ListParagraph"/>
        <w:numPr>
          <w:ilvl w:val="1"/>
          <w:numId w:val="9"/>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Hypomania</w:t>
      </w:r>
      <w:r w:rsidRPr="008918E3">
        <w:rPr>
          <w:rFonts w:ascii="Times New Roman" w:hAnsi="Times New Roman"/>
          <w:sz w:val="24"/>
          <w:szCs w:val="24"/>
        </w:rPr>
        <w:t>: Less severe than mania, with increased energy and activity but not causing significant impairment.</w:t>
      </w:r>
    </w:p>
    <w:p w14:paraId="5523E7AB" w14:textId="77777777" w:rsidR="007B7891" w:rsidRPr="008918E3" w:rsidRDefault="007B7891" w:rsidP="00CE14EB">
      <w:pPr>
        <w:pStyle w:val="ListParagraph"/>
        <w:numPr>
          <w:ilvl w:val="1"/>
          <w:numId w:val="9"/>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Depression</w:t>
      </w:r>
      <w:r w:rsidRPr="008918E3">
        <w:rPr>
          <w:rFonts w:ascii="Times New Roman" w:hAnsi="Times New Roman"/>
          <w:sz w:val="24"/>
          <w:szCs w:val="24"/>
        </w:rPr>
        <w:t>: May be severe and last for extended periods.</w:t>
      </w:r>
    </w:p>
    <w:p w14:paraId="5D7B5DB1" w14:textId="77777777" w:rsidR="007B7891" w:rsidRPr="008918E3" w:rsidRDefault="007B7891" w:rsidP="00CE14EB">
      <w:pPr>
        <w:pStyle w:val="ListParagraph"/>
        <w:numPr>
          <w:ilvl w:val="1"/>
          <w:numId w:val="9"/>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sz w:val="24"/>
          <w:szCs w:val="24"/>
        </w:rPr>
        <w:t>Individuals with Bipolar II can lead relatively normal lives between depressive episodes but may have chronic mood swings.</w:t>
      </w:r>
    </w:p>
    <w:p w14:paraId="60C62F95" w14:textId="3528FD97" w:rsidR="007B7891" w:rsidRPr="008918E3" w:rsidRDefault="007B7891" w:rsidP="00CE14EB">
      <w:pPr>
        <w:pStyle w:val="Heading3"/>
        <w:numPr>
          <w:ilvl w:val="0"/>
          <w:numId w:val="9"/>
        </w:numPr>
        <w:spacing w:line="360" w:lineRule="auto"/>
        <w:jc w:val="both"/>
        <w:rPr>
          <w:rFonts w:ascii="Times New Roman" w:hAnsi="Times New Roman"/>
          <w:szCs w:val="24"/>
        </w:rPr>
      </w:pPr>
      <w:r w:rsidRPr="008918E3">
        <w:rPr>
          <w:rStyle w:val="Strong"/>
          <w:rFonts w:ascii="Times New Roman" w:hAnsi="Times New Roman"/>
          <w:b w:val="0"/>
          <w:bCs w:val="0"/>
          <w:szCs w:val="24"/>
        </w:rPr>
        <w:t>Cyclothymic Disorder (Cyclothymia)</w:t>
      </w:r>
    </w:p>
    <w:p w14:paraId="2E1C50A1" w14:textId="77777777" w:rsidR="007B7891" w:rsidRPr="008918E3" w:rsidRDefault="007B7891" w:rsidP="009D38DE">
      <w:pPr>
        <w:pStyle w:val="ListParagraph"/>
        <w:spacing w:before="100" w:beforeAutospacing="1" w:after="100" w:afterAutospacing="1" w:line="360" w:lineRule="auto"/>
        <w:ind w:left="360"/>
        <w:jc w:val="both"/>
        <w:rPr>
          <w:rFonts w:ascii="Times New Roman" w:hAnsi="Times New Roman"/>
          <w:sz w:val="24"/>
          <w:szCs w:val="24"/>
        </w:rPr>
      </w:pPr>
      <w:r w:rsidRPr="008918E3">
        <w:rPr>
          <w:rStyle w:val="Strong"/>
          <w:rFonts w:ascii="Times New Roman" w:hAnsi="Times New Roman"/>
          <w:sz w:val="24"/>
          <w:szCs w:val="24"/>
        </w:rPr>
        <w:t>Description</w:t>
      </w:r>
      <w:r w:rsidRPr="008918E3">
        <w:rPr>
          <w:rFonts w:ascii="Times New Roman" w:hAnsi="Times New Roman"/>
          <w:sz w:val="24"/>
          <w:szCs w:val="24"/>
        </w:rPr>
        <w:t>: A chronic but milder form of bipolar disorder, marked by frequent mood swings between hypomania and mild depression that don't meet the criteria for full-blown manic or depressive episodes.</w:t>
      </w:r>
    </w:p>
    <w:p w14:paraId="0F4E00BD" w14:textId="77777777" w:rsidR="007B7891" w:rsidRPr="008918E3" w:rsidRDefault="007B7891" w:rsidP="009D38DE">
      <w:pPr>
        <w:pStyle w:val="ListParagraph"/>
        <w:spacing w:before="100" w:beforeAutospacing="1" w:after="100" w:afterAutospacing="1" w:line="360" w:lineRule="auto"/>
        <w:ind w:left="360"/>
        <w:jc w:val="both"/>
        <w:rPr>
          <w:rFonts w:ascii="Times New Roman" w:hAnsi="Times New Roman"/>
          <w:sz w:val="24"/>
          <w:szCs w:val="24"/>
        </w:rPr>
      </w:pPr>
      <w:r w:rsidRPr="008918E3">
        <w:rPr>
          <w:rStyle w:val="Strong"/>
          <w:rFonts w:ascii="Times New Roman" w:hAnsi="Times New Roman"/>
          <w:sz w:val="24"/>
          <w:szCs w:val="24"/>
        </w:rPr>
        <w:t>Key Features</w:t>
      </w:r>
      <w:r w:rsidRPr="008918E3">
        <w:rPr>
          <w:rFonts w:ascii="Times New Roman" w:hAnsi="Times New Roman"/>
          <w:sz w:val="24"/>
          <w:szCs w:val="24"/>
        </w:rPr>
        <w:t>:</w:t>
      </w:r>
    </w:p>
    <w:p w14:paraId="3E7F1ABE" w14:textId="77777777" w:rsidR="007B7891" w:rsidRPr="008918E3" w:rsidRDefault="007B7891" w:rsidP="00CE14EB">
      <w:pPr>
        <w:pStyle w:val="ListParagraph"/>
        <w:numPr>
          <w:ilvl w:val="1"/>
          <w:numId w:val="9"/>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sz w:val="24"/>
          <w:szCs w:val="24"/>
        </w:rPr>
        <w:t xml:space="preserve">Symptoms must occur for at least </w:t>
      </w:r>
      <w:r w:rsidRPr="008918E3">
        <w:rPr>
          <w:rStyle w:val="Strong"/>
          <w:rFonts w:ascii="Times New Roman" w:hAnsi="Times New Roman"/>
          <w:sz w:val="24"/>
          <w:szCs w:val="24"/>
        </w:rPr>
        <w:t>2 years</w:t>
      </w:r>
      <w:r w:rsidRPr="008918E3">
        <w:rPr>
          <w:rFonts w:ascii="Times New Roman" w:hAnsi="Times New Roman"/>
          <w:sz w:val="24"/>
          <w:szCs w:val="24"/>
        </w:rPr>
        <w:t xml:space="preserve"> (1 year for children/adolescents), but they do not meet the criteria for manic, hypomanic, or depressive episodes.</w:t>
      </w:r>
    </w:p>
    <w:p w14:paraId="0306F82E" w14:textId="2B87B6D5" w:rsidR="007B7891" w:rsidRPr="00157E5B" w:rsidRDefault="007B7891" w:rsidP="00CE14EB">
      <w:pPr>
        <w:pStyle w:val="ListParagraph"/>
        <w:numPr>
          <w:ilvl w:val="1"/>
          <w:numId w:val="9"/>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sz w:val="24"/>
          <w:szCs w:val="24"/>
        </w:rPr>
        <w:t>The mood swings are usually not as severe but can still interfere with daily functioning.</w:t>
      </w:r>
    </w:p>
    <w:p w14:paraId="6E367680" w14:textId="21F9E181" w:rsidR="0094096A" w:rsidRPr="008918E3" w:rsidRDefault="0094096A" w:rsidP="009D38DE">
      <w:pPr>
        <w:tabs>
          <w:tab w:val="left" w:pos="2160"/>
        </w:tabs>
        <w:spacing w:line="360" w:lineRule="auto"/>
        <w:jc w:val="center"/>
        <w:rPr>
          <w:rFonts w:ascii="Times New Roman" w:hAnsi="Times New Roman"/>
          <w:b/>
          <w:bCs/>
          <w:sz w:val="44"/>
          <w:szCs w:val="28"/>
        </w:rPr>
      </w:pPr>
      <w:r w:rsidRPr="008918E3">
        <w:rPr>
          <w:rFonts w:ascii="Times New Roman" w:hAnsi="Times New Roman"/>
          <w:b/>
          <w:bCs/>
          <w:sz w:val="44"/>
          <w:szCs w:val="28"/>
        </w:rPr>
        <w:t>Causes of Bipolar Disorder</w:t>
      </w:r>
    </w:p>
    <w:p w14:paraId="673DD001" w14:textId="77777777" w:rsidR="007B7891" w:rsidRPr="008918E3" w:rsidRDefault="007B7891" w:rsidP="009D38DE">
      <w:pPr>
        <w:pStyle w:val="NormalWeb"/>
        <w:spacing w:line="360" w:lineRule="auto"/>
        <w:jc w:val="both"/>
      </w:pPr>
      <w:r w:rsidRPr="008918E3">
        <w:t xml:space="preserve">The causes of bipolar disorder are not fully understood, but it is believed to result from a combination of </w:t>
      </w:r>
      <w:r w:rsidRPr="008918E3">
        <w:rPr>
          <w:rStyle w:val="Strong"/>
        </w:rPr>
        <w:t>genetic</w:t>
      </w:r>
      <w:r w:rsidRPr="008918E3">
        <w:t xml:space="preserve">, </w:t>
      </w:r>
      <w:r w:rsidRPr="008918E3">
        <w:rPr>
          <w:rStyle w:val="Strong"/>
        </w:rPr>
        <w:t>biological</w:t>
      </w:r>
      <w:r w:rsidRPr="008918E3">
        <w:t xml:space="preserve">, and </w:t>
      </w:r>
      <w:r w:rsidRPr="008918E3">
        <w:rPr>
          <w:rStyle w:val="Strong"/>
        </w:rPr>
        <w:t>environmental</w:t>
      </w:r>
      <w:r w:rsidRPr="008918E3">
        <w:t xml:space="preserve"> factors. Here's a more detailed explanation:</w:t>
      </w:r>
    </w:p>
    <w:p w14:paraId="49619885" w14:textId="436890A8" w:rsidR="007B7891" w:rsidRPr="008918E3" w:rsidRDefault="007B7891" w:rsidP="00CE14EB">
      <w:pPr>
        <w:pStyle w:val="Heading3"/>
        <w:numPr>
          <w:ilvl w:val="0"/>
          <w:numId w:val="10"/>
        </w:numPr>
        <w:spacing w:line="360" w:lineRule="auto"/>
        <w:jc w:val="both"/>
        <w:rPr>
          <w:rFonts w:ascii="Times New Roman" w:hAnsi="Times New Roman"/>
          <w:szCs w:val="24"/>
        </w:rPr>
      </w:pPr>
      <w:r w:rsidRPr="008918E3">
        <w:rPr>
          <w:rStyle w:val="Strong"/>
          <w:rFonts w:ascii="Times New Roman" w:hAnsi="Times New Roman"/>
          <w:b w:val="0"/>
          <w:bCs w:val="0"/>
          <w:szCs w:val="24"/>
        </w:rPr>
        <w:lastRenderedPageBreak/>
        <w:t xml:space="preserve"> Genetic Factors</w:t>
      </w:r>
    </w:p>
    <w:p w14:paraId="4024FE35" w14:textId="77777777" w:rsidR="007B7891" w:rsidRPr="008918E3" w:rsidRDefault="007B7891" w:rsidP="00CE14EB">
      <w:pPr>
        <w:numPr>
          <w:ilvl w:val="0"/>
          <w:numId w:val="4"/>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Family History</w:t>
      </w:r>
      <w:r w:rsidRPr="008918E3">
        <w:rPr>
          <w:rFonts w:ascii="Times New Roman" w:hAnsi="Times New Roman"/>
          <w:sz w:val="24"/>
          <w:szCs w:val="24"/>
        </w:rPr>
        <w:t>: Bipolar disorder tends to run in families, suggesting a genetic component. People with a parent or sibling who has the disorder are more likely to develop it themselves. However, most people with bipolar disorder do not have a family history of the condition.</w:t>
      </w:r>
    </w:p>
    <w:p w14:paraId="66391390" w14:textId="77777777" w:rsidR="007B7891" w:rsidRPr="008918E3" w:rsidRDefault="007B7891" w:rsidP="00CE14EB">
      <w:pPr>
        <w:numPr>
          <w:ilvl w:val="0"/>
          <w:numId w:val="4"/>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Hereditary Risk</w:t>
      </w:r>
      <w:r w:rsidRPr="008918E3">
        <w:rPr>
          <w:rFonts w:ascii="Times New Roman" w:hAnsi="Times New Roman"/>
          <w:sz w:val="24"/>
          <w:szCs w:val="24"/>
        </w:rPr>
        <w:t>: Researchers believe that several genes may contribute to bipolar disorder, though the specific genes involved are still being studied. It is likely that a combination of multiple genes increases the risk of developing the disorder.</w:t>
      </w:r>
    </w:p>
    <w:p w14:paraId="36B07320" w14:textId="38928F52" w:rsidR="007B7891" w:rsidRPr="008918E3" w:rsidRDefault="007B7891" w:rsidP="00CE14EB">
      <w:pPr>
        <w:pStyle w:val="Heading3"/>
        <w:numPr>
          <w:ilvl w:val="0"/>
          <w:numId w:val="10"/>
        </w:numPr>
        <w:spacing w:line="360" w:lineRule="auto"/>
        <w:jc w:val="both"/>
        <w:rPr>
          <w:rFonts w:ascii="Times New Roman" w:hAnsi="Times New Roman"/>
          <w:sz w:val="24"/>
          <w:szCs w:val="24"/>
        </w:rPr>
      </w:pPr>
      <w:r w:rsidRPr="008918E3">
        <w:rPr>
          <w:rStyle w:val="Strong"/>
          <w:rFonts w:ascii="Times New Roman" w:hAnsi="Times New Roman"/>
          <w:b w:val="0"/>
          <w:bCs w:val="0"/>
          <w:sz w:val="24"/>
          <w:szCs w:val="24"/>
        </w:rPr>
        <w:t xml:space="preserve"> </w:t>
      </w:r>
      <w:r w:rsidRPr="008918E3">
        <w:rPr>
          <w:rStyle w:val="Strong"/>
          <w:rFonts w:ascii="Times New Roman" w:hAnsi="Times New Roman"/>
          <w:b w:val="0"/>
          <w:bCs w:val="0"/>
          <w:szCs w:val="24"/>
        </w:rPr>
        <w:t>Biological Factors</w:t>
      </w:r>
    </w:p>
    <w:p w14:paraId="2A3D571C" w14:textId="77777777" w:rsidR="007B7891" w:rsidRPr="008918E3" w:rsidRDefault="007B7891" w:rsidP="00CE14EB">
      <w:pPr>
        <w:numPr>
          <w:ilvl w:val="0"/>
          <w:numId w:val="5"/>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Brain Chemistry and Neurotransmitters</w:t>
      </w:r>
      <w:r w:rsidRPr="008918E3">
        <w:rPr>
          <w:rFonts w:ascii="Times New Roman" w:hAnsi="Times New Roman"/>
          <w:sz w:val="24"/>
          <w:szCs w:val="24"/>
        </w:rPr>
        <w:t>: Bipolar disorder is thought to be linked to imbalances in brain chemicals (neurotransmitters) such as serotonin, dopamine, and norepinephrine. These neurotransmitters play a crucial role in regulating mood, and an imbalance may lead to the mood swings seen in bipolar disorder.</w:t>
      </w:r>
    </w:p>
    <w:p w14:paraId="0E43A7C3" w14:textId="77777777" w:rsidR="007B7891" w:rsidRPr="008918E3" w:rsidRDefault="007B7891" w:rsidP="00CE14EB">
      <w:pPr>
        <w:numPr>
          <w:ilvl w:val="0"/>
          <w:numId w:val="5"/>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Brain Structure and Function</w:t>
      </w:r>
      <w:r w:rsidRPr="008918E3">
        <w:rPr>
          <w:rFonts w:ascii="Times New Roman" w:hAnsi="Times New Roman"/>
          <w:sz w:val="24"/>
          <w:szCs w:val="24"/>
        </w:rPr>
        <w:t>: Brain scans have shown differences in the brain structure and function of people with bipolar disorder. Some studies suggest that certain regions of the brain involved in emotion regulation may not work as effectively in individuals with bipolar disorder.</w:t>
      </w:r>
    </w:p>
    <w:p w14:paraId="5487AE78" w14:textId="77777777" w:rsidR="007B7891" w:rsidRPr="008918E3" w:rsidRDefault="007B7891" w:rsidP="00CE14EB">
      <w:pPr>
        <w:numPr>
          <w:ilvl w:val="0"/>
          <w:numId w:val="5"/>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Circadian Rhythms</w:t>
      </w:r>
      <w:r w:rsidRPr="008918E3">
        <w:rPr>
          <w:rFonts w:ascii="Times New Roman" w:hAnsi="Times New Roman"/>
          <w:sz w:val="24"/>
          <w:szCs w:val="24"/>
        </w:rPr>
        <w:t>: Disruptions in the body's natural sleep-wake cycle (circadian rhythms) have been linked to bipolar disorder. People with bipolar disorder often experience irregular sleep patterns, which can trigger mood episodes.</w:t>
      </w:r>
    </w:p>
    <w:p w14:paraId="743D0822" w14:textId="45E6B1C5" w:rsidR="007B7891" w:rsidRPr="008918E3" w:rsidRDefault="007B7891" w:rsidP="00CE14EB">
      <w:pPr>
        <w:pStyle w:val="Heading3"/>
        <w:numPr>
          <w:ilvl w:val="0"/>
          <w:numId w:val="10"/>
        </w:numPr>
        <w:spacing w:line="360" w:lineRule="auto"/>
        <w:jc w:val="both"/>
        <w:rPr>
          <w:rFonts w:ascii="Times New Roman" w:hAnsi="Times New Roman"/>
          <w:szCs w:val="24"/>
        </w:rPr>
      </w:pPr>
      <w:r w:rsidRPr="008918E3">
        <w:rPr>
          <w:rStyle w:val="Strong"/>
          <w:rFonts w:ascii="Times New Roman" w:hAnsi="Times New Roman"/>
          <w:b w:val="0"/>
          <w:bCs w:val="0"/>
          <w:szCs w:val="24"/>
        </w:rPr>
        <w:t>Environmental Factors</w:t>
      </w:r>
    </w:p>
    <w:p w14:paraId="646DF8AF" w14:textId="77777777" w:rsidR="007B7891" w:rsidRPr="008918E3" w:rsidRDefault="007B7891" w:rsidP="00CE14EB">
      <w:pPr>
        <w:numPr>
          <w:ilvl w:val="0"/>
          <w:numId w:val="6"/>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Stressful Life Events</w:t>
      </w:r>
      <w:r w:rsidRPr="008918E3">
        <w:rPr>
          <w:rFonts w:ascii="Times New Roman" w:hAnsi="Times New Roman"/>
          <w:sz w:val="24"/>
          <w:szCs w:val="24"/>
        </w:rPr>
        <w:t>: Trauma, loss of a loved one, major life changes (like divorce or moving), and other stressful events can trigger or worsen bipolar episodes. Environmental stressors can serve as "triggers" for both manic and depressive episodes.</w:t>
      </w:r>
    </w:p>
    <w:p w14:paraId="69EA46FC" w14:textId="77777777" w:rsidR="007B7891" w:rsidRPr="008918E3" w:rsidRDefault="007B7891" w:rsidP="00CE14EB">
      <w:pPr>
        <w:numPr>
          <w:ilvl w:val="0"/>
          <w:numId w:val="6"/>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Sleep Disruptions</w:t>
      </w:r>
      <w:r w:rsidRPr="008918E3">
        <w:rPr>
          <w:rFonts w:ascii="Times New Roman" w:hAnsi="Times New Roman"/>
          <w:sz w:val="24"/>
          <w:szCs w:val="24"/>
        </w:rPr>
        <w:t>: Lack of sleep or irregular sleep patterns can trigger manic or hypomanic episodes. For people with bipolar disorder, maintaining a regular sleep schedule is particularly important in managing symptoms.</w:t>
      </w:r>
    </w:p>
    <w:p w14:paraId="5BB22396" w14:textId="77777777" w:rsidR="007B7891" w:rsidRPr="008918E3" w:rsidRDefault="007B7891" w:rsidP="00CE14EB">
      <w:pPr>
        <w:numPr>
          <w:ilvl w:val="0"/>
          <w:numId w:val="6"/>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lastRenderedPageBreak/>
        <w:t>Substance Abuse</w:t>
      </w:r>
      <w:r w:rsidRPr="008918E3">
        <w:rPr>
          <w:rFonts w:ascii="Times New Roman" w:hAnsi="Times New Roman"/>
          <w:sz w:val="24"/>
          <w:szCs w:val="24"/>
        </w:rPr>
        <w:t>: Alcohol, drugs, or other substances can trigger or exacerbate symptoms. In some cases, people may use substances as a form of self-medication, which can make mood episodes more severe.</w:t>
      </w:r>
    </w:p>
    <w:p w14:paraId="7FD0B933" w14:textId="1B4BC62B" w:rsidR="0094096A" w:rsidRPr="008918E3" w:rsidRDefault="007B7891" w:rsidP="00CE14EB">
      <w:pPr>
        <w:numPr>
          <w:ilvl w:val="0"/>
          <w:numId w:val="6"/>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Seasonal Changes</w:t>
      </w:r>
      <w:r w:rsidRPr="008918E3">
        <w:rPr>
          <w:rFonts w:ascii="Times New Roman" w:hAnsi="Times New Roman"/>
          <w:sz w:val="24"/>
          <w:szCs w:val="24"/>
        </w:rPr>
        <w:t xml:space="preserve">: Some individuals with bipolar disorder experience changes in mood based on the seasons. This is known as </w:t>
      </w:r>
      <w:r w:rsidRPr="008918E3">
        <w:rPr>
          <w:rStyle w:val="Strong"/>
          <w:rFonts w:ascii="Times New Roman" w:hAnsi="Times New Roman"/>
          <w:sz w:val="24"/>
          <w:szCs w:val="24"/>
        </w:rPr>
        <w:t>seasonal affective disorder (SAD)</w:t>
      </w:r>
      <w:r w:rsidRPr="008918E3">
        <w:rPr>
          <w:rFonts w:ascii="Times New Roman" w:hAnsi="Times New Roman"/>
          <w:sz w:val="24"/>
          <w:szCs w:val="24"/>
        </w:rPr>
        <w:t>, where depression may worsen in winter months and mania in spring or summer.</w:t>
      </w:r>
    </w:p>
    <w:p w14:paraId="055DD0AB" w14:textId="77777777" w:rsidR="0094096A" w:rsidRPr="008918E3" w:rsidRDefault="0094096A" w:rsidP="009D38DE">
      <w:pPr>
        <w:tabs>
          <w:tab w:val="left" w:pos="2160"/>
        </w:tabs>
        <w:spacing w:line="360" w:lineRule="auto"/>
        <w:jc w:val="center"/>
        <w:rPr>
          <w:rFonts w:ascii="Times New Roman" w:hAnsi="Times New Roman"/>
          <w:b/>
          <w:bCs/>
          <w:sz w:val="44"/>
          <w:szCs w:val="28"/>
        </w:rPr>
      </w:pPr>
      <w:r w:rsidRPr="008918E3">
        <w:rPr>
          <w:rFonts w:ascii="Times New Roman" w:hAnsi="Times New Roman"/>
          <w:b/>
          <w:bCs/>
          <w:sz w:val="44"/>
          <w:szCs w:val="28"/>
        </w:rPr>
        <w:t>Objectives</w:t>
      </w:r>
    </w:p>
    <w:p w14:paraId="7B1ADC67" w14:textId="278115C7" w:rsidR="0094096A" w:rsidRPr="008918E3" w:rsidRDefault="0094096A" w:rsidP="009D38DE">
      <w:pPr>
        <w:tabs>
          <w:tab w:val="left" w:pos="2160"/>
        </w:tabs>
        <w:spacing w:line="360" w:lineRule="auto"/>
        <w:jc w:val="both"/>
        <w:rPr>
          <w:rFonts w:ascii="Times New Roman" w:hAnsi="Times New Roman"/>
          <w:sz w:val="24"/>
          <w:szCs w:val="24"/>
        </w:rPr>
      </w:pPr>
      <w:r w:rsidRPr="008918E3">
        <w:rPr>
          <w:rFonts w:ascii="Times New Roman" w:hAnsi="Times New Roman"/>
          <w:sz w:val="24"/>
          <w:szCs w:val="24"/>
        </w:rPr>
        <w:t>The objectives of studying Bipolar Disorder are</w:t>
      </w:r>
      <w:r w:rsidR="00344A18" w:rsidRPr="008918E3">
        <w:rPr>
          <w:rFonts w:ascii="Times New Roman" w:hAnsi="Times New Roman"/>
          <w:sz w:val="24"/>
          <w:szCs w:val="24"/>
        </w:rPr>
        <w:t xml:space="preserve"> as given below:</w:t>
      </w:r>
    </w:p>
    <w:p w14:paraId="770AEE1A" w14:textId="707925FD" w:rsidR="00133129" w:rsidRPr="008918E3" w:rsidRDefault="00133129" w:rsidP="00CE14EB">
      <w:pPr>
        <w:pStyle w:val="ListParagraph"/>
        <w:numPr>
          <w:ilvl w:val="0"/>
          <w:numId w:val="7"/>
        </w:numPr>
        <w:spacing w:line="360" w:lineRule="auto"/>
        <w:jc w:val="both"/>
        <w:rPr>
          <w:rFonts w:ascii="Times New Roman" w:hAnsi="Times New Roman"/>
          <w:sz w:val="24"/>
          <w:szCs w:val="24"/>
        </w:rPr>
      </w:pPr>
      <w:r w:rsidRPr="008918E3">
        <w:rPr>
          <w:rFonts w:ascii="Times New Roman" w:hAnsi="Times New Roman"/>
          <w:b/>
          <w:bCs/>
          <w:sz w:val="24"/>
          <w:szCs w:val="24"/>
        </w:rPr>
        <w:t>Increase Awareness</w:t>
      </w:r>
      <w:r w:rsidRPr="008918E3">
        <w:rPr>
          <w:rFonts w:ascii="Times New Roman" w:hAnsi="Times New Roman"/>
          <w:sz w:val="24"/>
          <w:szCs w:val="24"/>
        </w:rPr>
        <w:t>: Educate the public about bipolar disorder to reduce stigma and improve understanding of its symptoms, causes, and impact on daily life.</w:t>
      </w:r>
    </w:p>
    <w:p w14:paraId="795D49BD" w14:textId="11D3B157" w:rsidR="00133129" w:rsidRPr="008918E3" w:rsidRDefault="00133129" w:rsidP="00CE14EB">
      <w:pPr>
        <w:pStyle w:val="ListParagraph"/>
        <w:numPr>
          <w:ilvl w:val="0"/>
          <w:numId w:val="7"/>
        </w:numPr>
        <w:spacing w:line="360" w:lineRule="auto"/>
        <w:jc w:val="both"/>
        <w:rPr>
          <w:rFonts w:ascii="Times New Roman" w:hAnsi="Times New Roman"/>
          <w:sz w:val="24"/>
          <w:szCs w:val="24"/>
        </w:rPr>
      </w:pPr>
      <w:r w:rsidRPr="008918E3">
        <w:rPr>
          <w:rFonts w:ascii="Times New Roman" w:hAnsi="Times New Roman"/>
          <w:b/>
          <w:bCs/>
          <w:sz w:val="24"/>
          <w:szCs w:val="24"/>
        </w:rPr>
        <w:t>Early Diagnosis</w:t>
      </w:r>
      <w:r w:rsidRPr="008918E3">
        <w:rPr>
          <w:rFonts w:ascii="Times New Roman" w:hAnsi="Times New Roman"/>
          <w:sz w:val="24"/>
          <w:szCs w:val="24"/>
        </w:rPr>
        <w:t>: Promote early recognition of symptoms to ensure timely and accurate diagnosis.</w:t>
      </w:r>
    </w:p>
    <w:p w14:paraId="0AE2BFE4" w14:textId="01462963" w:rsidR="00133129" w:rsidRPr="008918E3" w:rsidRDefault="00133129" w:rsidP="00CE14EB">
      <w:pPr>
        <w:pStyle w:val="ListParagraph"/>
        <w:numPr>
          <w:ilvl w:val="0"/>
          <w:numId w:val="7"/>
        </w:numPr>
        <w:spacing w:line="360" w:lineRule="auto"/>
        <w:jc w:val="both"/>
        <w:rPr>
          <w:rFonts w:ascii="Times New Roman" w:hAnsi="Times New Roman"/>
          <w:sz w:val="24"/>
          <w:szCs w:val="24"/>
        </w:rPr>
      </w:pPr>
      <w:r w:rsidRPr="008918E3">
        <w:rPr>
          <w:rFonts w:ascii="Times New Roman" w:hAnsi="Times New Roman"/>
          <w:b/>
          <w:bCs/>
          <w:sz w:val="24"/>
          <w:szCs w:val="24"/>
        </w:rPr>
        <w:t>Effective Treatment</w:t>
      </w:r>
      <w:r w:rsidRPr="008918E3">
        <w:rPr>
          <w:rFonts w:ascii="Times New Roman" w:hAnsi="Times New Roman"/>
          <w:sz w:val="24"/>
          <w:szCs w:val="24"/>
        </w:rPr>
        <w:t>: Ensure access to evidence-based treatments, including medication, therapy, and lifestyle adjustments, to help individuals manage their condition.</w:t>
      </w:r>
    </w:p>
    <w:p w14:paraId="37E8346B" w14:textId="46A531B7" w:rsidR="00133129" w:rsidRPr="008918E3" w:rsidRDefault="00133129" w:rsidP="00CE14EB">
      <w:pPr>
        <w:pStyle w:val="ListParagraph"/>
        <w:numPr>
          <w:ilvl w:val="0"/>
          <w:numId w:val="7"/>
        </w:numPr>
        <w:spacing w:line="360" w:lineRule="auto"/>
        <w:jc w:val="both"/>
        <w:rPr>
          <w:rFonts w:ascii="Times New Roman" w:hAnsi="Times New Roman"/>
          <w:sz w:val="24"/>
          <w:szCs w:val="24"/>
        </w:rPr>
      </w:pPr>
      <w:r w:rsidRPr="008918E3">
        <w:rPr>
          <w:rFonts w:ascii="Times New Roman" w:hAnsi="Times New Roman"/>
          <w:b/>
          <w:bCs/>
          <w:sz w:val="24"/>
          <w:szCs w:val="24"/>
        </w:rPr>
        <w:t>Support Systems</w:t>
      </w:r>
      <w:r w:rsidRPr="008918E3">
        <w:rPr>
          <w:rFonts w:ascii="Times New Roman" w:hAnsi="Times New Roman"/>
          <w:sz w:val="24"/>
          <w:szCs w:val="24"/>
        </w:rPr>
        <w:t>: Build strong support networks for individuals with bipolar disorder, including family, friends, and mental health professionals.</w:t>
      </w:r>
    </w:p>
    <w:p w14:paraId="622FB540" w14:textId="2590E704" w:rsidR="00133129" w:rsidRPr="008918E3" w:rsidRDefault="00133129" w:rsidP="00CE14EB">
      <w:pPr>
        <w:pStyle w:val="ListParagraph"/>
        <w:numPr>
          <w:ilvl w:val="0"/>
          <w:numId w:val="7"/>
        </w:numPr>
        <w:spacing w:line="360" w:lineRule="auto"/>
        <w:jc w:val="both"/>
        <w:rPr>
          <w:rFonts w:ascii="Times New Roman" w:hAnsi="Times New Roman"/>
          <w:sz w:val="24"/>
          <w:szCs w:val="24"/>
        </w:rPr>
      </w:pPr>
      <w:r w:rsidRPr="008918E3">
        <w:rPr>
          <w:rFonts w:ascii="Times New Roman" w:hAnsi="Times New Roman"/>
          <w:b/>
          <w:bCs/>
          <w:sz w:val="24"/>
          <w:szCs w:val="24"/>
        </w:rPr>
        <w:t>Prevent Relapse</w:t>
      </w:r>
      <w:r w:rsidRPr="008918E3">
        <w:rPr>
          <w:rFonts w:ascii="Times New Roman" w:hAnsi="Times New Roman"/>
          <w:sz w:val="24"/>
          <w:szCs w:val="24"/>
        </w:rPr>
        <w:t>: Develop strategies to minimize triggers, such as stress and sleep disturbances, to prevent manic or depressive episodes.</w:t>
      </w:r>
    </w:p>
    <w:p w14:paraId="5B4943EC" w14:textId="5F920A27" w:rsidR="00133129" w:rsidRPr="008918E3" w:rsidRDefault="00133129" w:rsidP="00CE14EB">
      <w:pPr>
        <w:pStyle w:val="ListParagraph"/>
        <w:numPr>
          <w:ilvl w:val="0"/>
          <w:numId w:val="7"/>
        </w:numPr>
        <w:spacing w:line="360" w:lineRule="auto"/>
        <w:jc w:val="both"/>
        <w:rPr>
          <w:rFonts w:ascii="Times New Roman" w:hAnsi="Times New Roman"/>
          <w:sz w:val="24"/>
          <w:szCs w:val="24"/>
        </w:rPr>
      </w:pPr>
      <w:r w:rsidRPr="008918E3">
        <w:rPr>
          <w:rFonts w:ascii="Times New Roman" w:hAnsi="Times New Roman"/>
          <w:b/>
          <w:bCs/>
          <w:sz w:val="24"/>
          <w:szCs w:val="24"/>
        </w:rPr>
        <w:t>Promote Research</w:t>
      </w:r>
      <w:r w:rsidRPr="008918E3">
        <w:rPr>
          <w:rFonts w:ascii="Times New Roman" w:hAnsi="Times New Roman"/>
          <w:sz w:val="24"/>
          <w:szCs w:val="24"/>
        </w:rPr>
        <w:t>: Encourage research into the genetic, biological, and environmental causes of bipolar disorder to improve treatment options and outcomes.</w:t>
      </w:r>
    </w:p>
    <w:p w14:paraId="24BF8F40" w14:textId="2FE2C38A" w:rsidR="00133129" w:rsidRPr="008918E3" w:rsidRDefault="00133129" w:rsidP="00CE14EB">
      <w:pPr>
        <w:pStyle w:val="ListParagraph"/>
        <w:numPr>
          <w:ilvl w:val="0"/>
          <w:numId w:val="7"/>
        </w:numPr>
        <w:spacing w:line="360" w:lineRule="auto"/>
        <w:jc w:val="both"/>
        <w:rPr>
          <w:rFonts w:ascii="Times New Roman" w:hAnsi="Times New Roman"/>
          <w:sz w:val="24"/>
          <w:szCs w:val="24"/>
        </w:rPr>
      </w:pPr>
      <w:r w:rsidRPr="008918E3">
        <w:rPr>
          <w:rFonts w:ascii="Times New Roman" w:hAnsi="Times New Roman"/>
          <w:b/>
          <w:bCs/>
          <w:sz w:val="24"/>
          <w:szCs w:val="24"/>
        </w:rPr>
        <w:t>Enhance Quality of Life</w:t>
      </w:r>
      <w:r w:rsidRPr="008918E3">
        <w:rPr>
          <w:rFonts w:ascii="Times New Roman" w:hAnsi="Times New Roman"/>
          <w:sz w:val="24"/>
          <w:szCs w:val="24"/>
        </w:rPr>
        <w:t>: Help individuals lead productive lives by addressing the social, emotional, and occupational challenges associated with bipolar disorder.</w:t>
      </w:r>
    </w:p>
    <w:p w14:paraId="7FA28F08" w14:textId="39C07D46" w:rsidR="0094096A" w:rsidRDefault="00133129" w:rsidP="00CE14EB">
      <w:pPr>
        <w:pStyle w:val="ListParagraph"/>
        <w:numPr>
          <w:ilvl w:val="0"/>
          <w:numId w:val="7"/>
        </w:numPr>
        <w:tabs>
          <w:tab w:val="left" w:pos="2160"/>
        </w:tabs>
        <w:spacing w:line="360" w:lineRule="auto"/>
        <w:jc w:val="both"/>
        <w:rPr>
          <w:rFonts w:ascii="Times New Roman" w:hAnsi="Times New Roman"/>
          <w:sz w:val="24"/>
          <w:szCs w:val="24"/>
        </w:rPr>
      </w:pPr>
      <w:r w:rsidRPr="008918E3">
        <w:rPr>
          <w:rFonts w:ascii="Times New Roman" w:hAnsi="Times New Roman"/>
          <w:b/>
          <w:bCs/>
          <w:sz w:val="24"/>
          <w:szCs w:val="24"/>
        </w:rPr>
        <w:t>Combat Stigma</w:t>
      </w:r>
      <w:r w:rsidRPr="008918E3">
        <w:rPr>
          <w:rFonts w:ascii="Times New Roman" w:hAnsi="Times New Roman"/>
          <w:sz w:val="24"/>
          <w:szCs w:val="24"/>
        </w:rPr>
        <w:t>: Advocate for mental health as a priority and challenge stereotypes that discourage people from seeking help.</w:t>
      </w:r>
    </w:p>
    <w:p w14:paraId="2892B7F4" w14:textId="60398DD6" w:rsidR="005E1BF3" w:rsidRDefault="005E1BF3" w:rsidP="005E1BF3">
      <w:pPr>
        <w:tabs>
          <w:tab w:val="left" w:pos="2160"/>
        </w:tabs>
        <w:spacing w:line="360" w:lineRule="auto"/>
        <w:jc w:val="both"/>
        <w:rPr>
          <w:rFonts w:ascii="Times New Roman" w:hAnsi="Times New Roman"/>
          <w:sz w:val="24"/>
          <w:szCs w:val="24"/>
        </w:rPr>
      </w:pPr>
    </w:p>
    <w:p w14:paraId="1B03439B" w14:textId="67455B43" w:rsidR="005E1BF3" w:rsidRDefault="005E1BF3" w:rsidP="005E1BF3">
      <w:pPr>
        <w:tabs>
          <w:tab w:val="left" w:pos="2160"/>
        </w:tabs>
        <w:spacing w:line="360" w:lineRule="auto"/>
        <w:jc w:val="both"/>
        <w:rPr>
          <w:rFonts w:ascii="Times New Roman" w:hAnsi="Times New Roman"/>
          <w:sz w:val="24"/>
          <w:szCs w:val="24"/>
        </w:rPr>
      </w:pPr>
    </w:p>
    <w:p w14:paraId="6ACAFDE4" w14:textId="77777777" w:rsidR="005E1BF3" w:rsidRPr="005E1BF3" w:rsidRDefault="005E1BF3" w:rsidP="005E1BF3">
      <w:pPr>
        <w:tabs>
          <w:tab w:val="left" w:pos="2160"/>
        </w:tabs>
        <w:spacing w:line="360" w:lineRule="auto"/>
        <w:jc w:val="both"/>
        <w:rPr>
          <w:rFonts w:ascii="Times New Roman" w:hAnsi="Times New Roman"/>
          <w:sz w:val="24"/>
          <w:szCs w:val="24"/>
        </w:rPr>
      </w:pPr>
    </w:p>
    <w:p w14:paraId="1A56321A" w14:textId="77777777" w:rsidR="0094096A" w:rsidRPr="008918E3" w:rsidRDefault="0094096A" w:rsidP="009D38DE">
      <w:pPr>
        <w:tabs>
          <w:tab w:val="left" w:pos="2160"/>
        </w:tabs>
        <w:spacing w:line="360" w:lineRule="auto"/>
        <w:jc w:val="center"/>
        <w:rPr>
          <w:rFonts w:ascii="Times New Roman" w:hAnsi="Times New Roman"/>
          <w:b/>
          <w:bCs/>
          <w:sz w:val="44"/>
          <w:szCs w:val="28"/>
        </w:rPr>
      </w:pPr>
      <w:r w:rsidRPr="008918E3">
        <w:rPr>
          <w:rFonts w:ascii="Times New Roman" w:hAnsi="Times New Roman"/>
          <w:b/>
          <w:bCs/>
          <w:sz w:val="44"/>
          <w:szCs w:val="28"/>
        </w:rPr>
        <w:lastRenderedPageBreak/>
        <w:t>Significance</w:t>
      </w:r>
    </w:p>
    <w:p w14:paraId="5528CA2C" w14:textId="77777777" w:rsidR="004527B5" w:rsidRPr="004527B5" w:rsidRDefault="004527B5" w:rsidP="009D38DE">
      <w:pPr>
        <w:spacing w:before="100" w:beforeAutospacing="1" w:after="100" w:afterAutospacing="1" w:line="360" w:lineRule="auto"/>
        <w:jc w:val="both"/>
        <w:rPr>
          <w:rFonts w:ascii="Times New Roman" w:hAnsi="Times New Roman"/>
          <w:sz w:val="24"/>
          <w:szCs w:val="24"/>
        </w:rPr>
      </w:pPr>
      <w:r w:rsidRPr="004527B5">
        <w:rPr>
          <w:rFonts w:ascii="Times New Roman" w:hAnsi="Times New Roman"/>
          <w:sz w:val="24"/>
          <w:szCs w:val="24"/>
        </w:rPr>
        <w:t xml:space="preserve">The </w:t>
      </w:r>
      <w:r w:rsidRPr="008918E3">
        <w:rPr>
          <w:rFonts w:ascii="Times New Roman" w:hAnsi="Times New Roman"/>
          <w:bCs/>
          <w:sz w:val="24"/>
          <w:szCs w:val="24"/>
        </w:rPr>
        <w:t>significance of bipolar disorder</w:t>
      </w:r>
      <w:r w:rsidRPr="004527B5">
        <w:rPr>
          <w:rFonts w:ascii="Times New Roman" w:hAnsi="Times New Roman"/>
          <w:sz w:val="24"/>
          <w:szCs w:val="24"/>
        </w:rPr>
        <w:t xml:space="preserve"> lies in its profound impact on individuals, families, and society, as well as the importance of understanding and addressing it effectively. Here’s a summary:</w:t>
      </w:r>
    </w:p>
    <w:p w14:paraId="18E0D0D4" w14:textId="77777777" w:rsidR="004527B5" w:rsidRPr="004527B5" w:rsidRDefault="004527B5" w:rsidP="00CE14EB">
      <w:pPr>
        <w:numPr>
          <w:ilvl w:val="0"/>
          <w:numId w:val="8"/>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b/>
          <w:bCs/>
          <w:sz w:val="24"/>
          <w:szCs w:val="24"/>
        </w:rPr>
        <w:t>Prevalence</w:t>
      </w:r>
      <w:r w:rsidRPr="004527B5">
        <w:rPr>
          <w:rFonts w:ascii="Times New Roman" w:hAnsi="Times New Roman"/>
          <w:sz w:val="24"/>
          <w:szCs w:val="24"/>
        </w:rPr>
        <w:t>: Bipolar disorder affects millions of people worldwide, cutting across all ages, genders, and cultures, highlighting its global significance.</w:t>
      </w:r>
    </w:p>
    <w:p w14:paraId="03B81C80" w14:textId="77777777" w:rsidR="004527B5" w:rsidRPr="004527B5" w:rsidRDefault="004527B5" w:rsidP="00CE14EB">
      <w:pPr>
        <w:numPr>
          <w:ilvl w:val="0"/>
          <w:numId w:val="8"/>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b/>
          <w:bCs/>
          <w:sz w:val="24"/>
          <w:szCs w:val="24"/>
        </w:rPr>
        <w:t>Impact on Individuals</w:t>
      </w:r>
      <w:r w:rsidRPr="004527B5">
        <w:rPr>
          <w:rFonts w:ascii="Times New Roman" w:hAnsi="Times New Roman"/>
          <w:sz w:val="24"/>
          <w:szCs w:val="24"/>
        </w:rPr>
        <w:t>: It can severely disrupt daily life, impair relationships, affect job performance, and, in severe cases, lead to suicide if untreated.</w:t>
      </w:r>
    </w:p>
    <w:p w14:paraId="492A18EA" w14:textId="77777777" w:rsidR="004527B5" w:rsidRPr="004527B5" w:rsidRDefault="004527B5" w:rsidP="00CE14EB">
      <w:pPr>
        <w:numPr>
          <w:ilvl w:val="0"/>
          <w:numId w:val="8"/>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b/>
          <w:bCs/>
          <w:sz w:val="24"/>
          <w:szCs w:val="24"/>
        </w:rPr>
        <w:t>Economic Burden</w:t>
      </w:r>
      <w:r w:rsidRPr="004527B5">
        <w:rPr>
          <w:rFonts w:ascii="Times New Roman" w:hAnsi="Times New Roman"/>
          <w:sz w:val="24"/>
          <w:szCs w:val="24"/>
        </w:rPr>
        <w:t>: The disorder contributes to substantial healthcare costs and lost productivity due to hospitalizations, therapy, and inability to work during episodes.</w:t>
      </w:r>
    </w:p>
    <w:p w14:paraId="6F0AAE9C" w14:textId="77777777" w:rsidR="004527B5" w:rsidRPr="004527B5" w:rsidRDefault="004527B5" w:rsidP="00CE14EB">
      <w:pPr>
        <w:numPr>
          <w:ilvl w:val="0"/>
          <w:numId w:val="8"/>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b/>
          <w:bCs/>
          <w:sz w:val="24"/>
          <w:szCs w:val="24"/>
        </w:rPr>
        <w:t>Misdiagnosis and Stigma</w:t>
      </w:r>
      <w:r w:rsidRPr="004527B5">
        <w:rPr>
          <w:rFonts w:ascii="Times New Roman" w:hAnsi="Times New Roman"/>
          <w:sz w:val="24"/>
          <w:szCs w:val="24"/>
        </w:rPr>
        <w:t>: Many people with bipolar disorder are misdiagnosed or face social stigma, delaying treatment and worsening outcomes.</w:t>
      </w:r>
    </w:p>
    <w:p w14:paraId="07D97C34" w14:textId="77777777" w:rsidR="004527B5" w:rsidRPr="004527B5" w:rsidRDefault="004527B5" w:rsidP="00CE14EB">
      <w:pPr>
        <w:numPr>
          <w:ilvl w:val="0"/>
          <w:numId w:val="8"/>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b/>
          <w:bCs/>
          <w:sz w:val="24"/>
          <w:szCs w:val="24"/>
        </w:rPr>
        <w:t>Need for Awareness</w:t>
      </w:r>
      <w:r w:rsidRPr="004527B5">
        <w:rPr>
          <w:rFonts w:ascii="Times New Roman" w:hAnsi="Times New Roman"/>
          <w:sz w:val="24"/>
          <w:szCs w:val="24"/>
        </w:rPr>
        <w:t>: Understanding bipolar disorder is essential for reducing stigma, encouraging early diagnosis, and improving access to effective treatments.</w:t>
      </w:r>
    </w:p>
    <w:p w14:paraId="3D7E8F2A" w14:textId="77777777" w:rsidR="004527B5" w:rsidRPr="004527B5" w:rsidRDefault="004527B5" w:rsidP="00CE14EB">
      <w:pPr>
        <w:numPr>
          <w:ilvl w:val="0"/>
          <w:numId w:val="8"/>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b/>
          <w:bCs/>
          <w:sz w:val="24"/>
          <w:szCs w:val="24"/>
        </w:rPr>
        <w:t>Research Opportunities</w:t>
      </w:r>
      <w:r w:rsidRPr="004527B5">
        <w:rPr>
          <w:rFonts w:ascii="Times New Roman" w:hAnsi="Times New Roman"/>
          <w:sz w:val="24"/>
          <w:szCs w:val="24"/>
        </w:rPr>
        <w:t>: Studying bipolar disorder can provide insights into mood regulation, brain function, and innovative treatment options, benefiting the broader mental health field.</w:t>
      </w:r>
    </w:p>
    <w:p w14:paraId="3B47018B" w14:textId="77777777" w:rsidR="004527B5" w:rsidRPr="004527B5" w:rsidRDefault="004527B5" w:rsidP="00CE14EB">
      <w:pPr>
        <w:numPr>
          <w:ilvl w:val="0"/>
          <w:numId w:val="8"/>
        </w:numPr>
        <w:spacing w:before="100" w:beforeAutospacing="1" w:after="100" w:afterAutospacing="1" w:line="360" w:lineRule="auto"/>
        <w:jc w:val="both"/>
        <w:rPr>
          <w:rFonts w:ascii="Times New Roman" w:hAnsi="Times New Roman"/>
          <w:sz w:val="24"/>
          <w:szCs w:val="24"/>
        </w:rPr>
      </w:pPr>
      <w:r w:rsidRPr="008918E3">
        <w:rPr>
          <w:rFonts w:ascii="Times New Roman" w:hAnsi="Times New Roman"/>
          <w:b/>
          <w:bCs/>
          <w:sz w:val="24"/>
          <w:szCs w:val="24"/>
        </w:rPr>
        <w:t>Quality of Life</w:t>
      </w:r>
      <w:r w:rsidRPr="004527B5">
        <w:rPr>
          <w:rFonts w:ascii="Times New Roman" w:hAnsi="Times New Roman"/>
          <w:sz w:val="24"/>
          <w:szCs w:val="24"/>
        </w:rPr>
        <w:t>: Effective management of bipolar disorder can help individuals lead fulfilling lives, making it crucial to prioritize awareness, research, and resources.</w:t>
      </w:r>
    </w:p>
    <w:p w14:paraId="14E6744B" w14:textId="61E455CB" w:rsidR="0094096A" w:rsidRPr="008918E3" w:rsidRDefault="004527B5" w:rsidP="009D38DE">
      <w:pPr>
        <w:spacing w:before="100" w:beforeAutospacing="1" w:after="100" w:afterAutospacing="1" w:line="360" w:lineRule="auto"/>
        <w:jc w:val="both"/>
        <w:rPr>
          <w:rFonts w:ascii="Times New Roman" w:hAnsi="Times New Roman"/>
          <w:sz w:val="24"/>
          <w:szCs w:val="24"/>
        </w:rPr>
      </w:pPr>
      <w:r w:rsidRPr="004527B5">
        <w:rPr>
          <w:rFonts w:ascii="Times New Roman" w:hAnsi="Times New Roman"/>
          <w:sz w:val="24"/>
          <w:szCs w:val="24"/>
        </w:rPr>
        <w:t>Its significance underscores the need for collective efforts in awareness, treatment, and support to improve outcomes for those affected.</w:t>
      </w:r>
    </w:p>
    <w:p w14:paraId="68082E6C" w14:textId="77777777" w:rsidR="0094096A" w:rsidRPr="008918E3" w:rsidRDefault="0094096A" w:rsidP="009D38DE">
      <w:pPr>
        <w:tabs>
          <w:tab w:val="left" w:pos="2160"/>
        </w:tabs>
        <w:spacing w:line="360" w:lineRule="auto"/>
        <w:jc w:val="center"/>
        <w:rPr>
          <w:rFonts w:ascii="Times New Roman" w:hAnsi="Times New Roman"/>
          <w:b/>
          <w:bCs/>
          <w:sz w:val="44"/>
          <w:szCs w:val="28"/>
        </w:rPr>
      </w:pPr>
      <w:r w:rsidRPr="008918E3">
        <w:rPr>
          <w:rFonts w:ascii="Times New Roman" w:hAnsi="Times New Roman"/>
          <w:b/>
          <w:bCs/>
          <w:sz w:val="44"/>
          <w:szCs w:val="28"/>
        </w:rPr>
        <w:t>Methodology</w:t>
      </w:r>
    </w:p>
    <w:p w14:paraId="1CE9C286" w14:textId="77777777" w:rsidR="0094096A" w:rsidRPr="008918E3" w:rsidRDefault="0094096A" w:rsidP="009D38DE">
      <w:p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The research involves several steps to gather insights and provide practical recommendations:</w:t>
      </w:r>
    </w:p>
    <w:p w14:paraId="4ED847A0" w14:textId="77777777" w:rsidR="0094096A" w:rsidRPr="008918E3" w:rsidRDefault="0094096A" w:rsidP="009D38DE">
      <w:pPr>
        <w:tabs>
          <w:tab w:val="left" w:pos="2160"/>
        </w:tabs>
        <w:spacing w:line="360" w:lineRule="auto"/>
        <w:jc w:val="both"/>
        <w:rPr>
          <w:rFonts w:ascii="Times New Roman" w:hAnsi="Times New Roman"/>
          <w:b/>
          <w:bCs/>
          <w:sz w:val="22"/>
          <w:szCs w:val="22"/>
          <w:u w:val="single"/>
        </w:rPr>
      </w:pPr>
      <w:r w:rsidRPr="008918E3">
        <w:rPr>
          <w:rFonts w:ascii="Times New Roman" w:hAnsi="Times New Roman"/>
          <w:b/>
          <w:bCs/>
          <w:sz w:val="22"/>
          <w:szCs w:val="22"/>
          <w:u w:val="single"/>
        </w:rPr>
        <w:t>1. Target Audience:</w:t>
      </w:r>
    </w:p>
    <w:p w14:paraId="5A40A0C3" w14:textId="77777777" w:rsidR="0094096A" w:rsidRPr="008918E3" w:rsidRDefault="0094096A" w:rsidP="009D38DE">
      <w:p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 xml:space="preserve">The study is designed for mental health professionals, particularly </w:t>
      </w:r>
      <w:r w:rsidRPr="008918E3">
        <w:rPr>
          <w:rFonts w:ascii="Times New Roman" w:hAnsi="Times New Roman"/>
          <w:b/>
          <w:bCs/>
          <w:sz w:val="22"/>
          <w:szCs w:val="22"/>
        </w:rPr>
        <w:t>psychologists</w:t>
      </w:r>
      <w:r w:rsidRPr="008918E3">
        <w:rPr>
          <w:rFonts w:ascii="Times New Roman" w:hAnsi="Times New Roman"/>
          <w:sz w:val="22"/>
          <w:szCs w:val="22"/>
        </w:rPr>
        <w:t>, as they play a crucial role in diagnosing and treating BD.</w:t>
      </w:r>
    </w:p>
    <w:p w14:paraId="7C64384C" w14:textId="77777777" w:rsidR="0094096A" w:rsidRPr="008918E3" w:rsidRDefault="0094096A" w:rsidP="009D38DE">
      <w:pPr>
        <w:tabs>
          <w:tab w:val="left" w:pos="2160"/>
        </w:tabs>
        <w:spacing w:line="360" w:lineRule="auto"/>
        <w:jc w:val="both"/>
        <w:rPr>
          <w:rFonts w:ascii="Times New Roman" w:hAnsi="Times New Roman"/>
          <w:b/>
          <w:bCs/>
          <w:sz w:val="22"/>
          <w:szCs w:val="22"/>
          <w:u w:val="single"/>
        </w:rPr>
      </w:pPr>
      <w:r w:rsidRPr="008918E3">
        <w:rPr>
          <w:rFonts w:ascii="Times New Roman" w:hAnsi="Times New Roman"/>
          <w:b/>
          <w:bCs/>
          <w:sz w:val="22"/>
          <w:szCs w:val="22"/>
          <w:u w:val="single"/>
        </w:rPr>
        <w:lastRenderedPageBreak/>
        <w:t>2. Focus on Psychology:</w:t>
      </w:r>
    </w:p>
    <w:p w14:paraId="2BD0A52F" w14:textId="77777777" w:rsidR="0094096A" w:rsidRPr="008918E3" w:rsidRDefault="0094096A" w:rsidP="009D38DE">
      <w:p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It emphasizes psychological approaches like:</w:t>
      </w:r>
    </w:p>
    <w:p w14:paraId="7E5DD35D" w14:textId="77777777" w:rsidR="0094096A" w:rsidRPr="008918E3" w:rsidRDefault="0094096A" w:rsidP="00CE14EB">
      <w:pPr>
        <w:numPr>
          <w:ilvl w:val="0"/>
          <w:numId w:val="1"/>
        </w:numPr>
        <w:tabs>
          <w:tab w:val="left" w:pos="2160"/>
        </w:tabs>
        <w:spacing w:line="360" w:lineRule="auto"/>
        <w:jc w:val="both"/>
        <w:rPr>
          <w:rFonts w:ascii="Times New Roman" w:hAnsi="Times New Roman"/>
          <w:sz w:val="22"/>
          <w:szCs w:val="22"/>
        </w:rPr>
      </w:pPr>
      <w:r w:rsidRPr="008918E3">
        <w:rPr>
          <w:rFonts w:ascii="Times New Roman" w:hAnsi="Times New Roman"/>
          <w:b/>
          <w:bCs/>
          <w:sz w:val="22"/>
          <w:szCs w:val="22"/>
          <w:u w:val="single"/>
        </w:rPr>
        <w:t>Cognitive-Behavioral Therapy (CBT)</w:t>
      </w:r>
      <w:r w:rsidRPr="008918E3">
        <w:rPr>
          <w:rFonts w:ascii="Times New Roman" w:hAnsi="Times New Roman"/>
          <w:sz w:val="22"/>
          <w:szCs w:val="22"/>
          <w:u w:val="single"/>
        </w:rPr>
        <w:t>:</w:t>
      </w:r>
      <w:r w:rsidRPr="008918E3">
        <w:rPr>
          <w:rFonts w:ascii="Times New Roman" w:hAnsi="Times New Roman"/>
          <w:sz w:val="22"/>
          <w:szCs w:val="22"/>
        </w:rPr>
        <w:t xml:space="preserve"> Helps patients identify and change negative thought patterns that contribute to mood swings.</w:t>
      </w:r>
    </w:p>
    <w:p w14:paraId="70828813" w14:textId="77777777" w:rsidR="0094096A" w:rsidRPr="008918E3" w:rsidRDefault="0094096A" w:rsidP="00CE14EB">
      <w:pPr>
        <w:numPr>
          <w:ilvl w:val="0"/>
          <w:numId w:val="1"/>
        </w:numPr>
        <w:tabs>
          <w:tab w:val="left" w:pos="2160"/>
        </w:tabs>
        <w:spacing w:line="360" w:lineRule="auto"/>
        <w:jc w:val="both"/>
        <w:rPr>
          <w:rFonts w:ascii="Times New Roman" w:hAnsi="Times New Roman"/>
          <w:sz w:val="22"/>
          <w:szCs w:val="22"/>
        </w:rPr>
      </w:pPr>
      <w:r w:rsidRPr="008918E3">
        <w:rPr>
          <w:rFonts w:ascii="Times New Roman" w:hAnsi="Times New Roman"/>
          <w:b/>
          <w:bCs/>
          <w:sz w:val="22"/>
          <w:szCs w:val="22"/>
          <w:u w:val="single"/>
        </w:rPr>
        <w:t>Dialectical Behavior Therapy (DBT)</w:t>
      </w:r>
      <w:r w:rsidRPr="008918E3">
        <w:rPr>
          <w:rFonts w:ascii="Times New Roman" w:hAnsi="Times New Roman"/>
          <w:sz w:val="22"/>
          <w:szCs w:val="22"/>
          <w:u w:val="single"/>
        </w:rPr>
        <w:t xml:space="preserve">: </w:t>
      </w:r>
      <w:r w:rsidRPr="008918E3">
        <w:rPr>
          <w:rFonts w:ascii="Times New Roman" w:hAnsi="Times New Roman"/>
          <w:sz w:val="22"/>
          <w:szCs w:val="22"/>
        </w:rPr>
        <w:t>Focuses on emotional regulation and stress tolerance.</w:t>
      </w:r>
    </w:p>
    <w:p w14:paraId="5AAB3351" w14:textId="77777777" w:rsidR="0094096A" w:rsidRPr="008918E3" w:rsidRDefault="0094096A" w:rsidP="00CE14EB">
      <w:pPr>
        <w:numPr>
          <w:ilvl w:val="0"/>
          <w:numId w:val="1"/>
        </w:numPr>
        <w:tabs>
          <w:tab w:val="left" w:pos="2160"/>
        </w:tabs>
        <w:spacing w:line="360" w:lineRule="auto"/>
        <w:jc w:val="both"/>
        <w:rPr>
          <w:rFonts w:ascii="Times New Roman" w:hAnsi="Times New Roman"/>
          <w:sz w:val="22"/>
          <w:szCs w:val="22"/>
        </w:rPr>
      </w:pPr>
      <w:r w:rsidRPr="008918E3">
        <w:rPr>
          <w:rFonts w:ascii="Times New Roman" w:hAnsi="Times New Roman"/>
          <w:b/>
          <w:bCs/>
          <w:sz w:val="22"/>
          <w:szCs w:val="22"/>
          <w:u w:val="single"/>
        </w:rPr>
        <w:t>Psychoeducation</w:t>
      </w:r>
      <w:r w:rsidRPr="008918E3">
        <w:rPr>
          <w:rFonts w:ascii="Times New Roman" w:hAnsi="Times New Roman"/>
          <w:sz w:val="22"/>
          <w:szCs w:val="22"/>
          <w:u w:val="single"/>
        </w:rPr>
        <w:t>:</w:t>
      </w:r>
      <w:r w:rsidRPr="008918E3">
        <w:rPr>
          <w:rFonts w:ascii="Times New Roman" w:hAnsi="Times New Roman"/>
          <w:sz w:val="22"/>
          <w:szCs w:val="22"/>
        </w:rPr>
        <w:t xml:space="preserve"> Educates patients and their families about BD, helping them recognize triggers and manage symptoms.</w:t>
      </w:r>
    </w:p>
    <w:p w14:paraId="74DC9259" w14:textId="77777777" w:rsidR="0094096A" w:rsidRPr="008918E3" w:rsidRDefault="0094096A" w:rsidP="009D38DE">
      <w:pPr>
        <w:tabs>
          <w:tab w:val="left" w:pos="2160"/>
        </w:tabs>
        <w:spacing w:line="360" w:lineRule="auto"/>
        <w:jc w:val="both"/>
        <w:rPr>
          <w:rFonts w:ascii="Times New Roman" w:hAnsi="Times New Roman"/>
          <w:b/>
          <w:bCs/>
          <w:sz w:val="22"/>
          <w:szCs w:val="22"/>
          <w:u w:val="single"/>
        </w:rPr>
      </w:pPr>
      <w:r w:rsidRPr="008918E3">
        <w:rPr>
          <w:rFonts w:ascii="Times New Roman" w:hAnsi="Times New Roman"/>
          <w:b/>
          <w:bCs/>
          <w:sz w:val="22"/>
          <w:szCs w:val="22"/>
          <w:u w:val="single"/>
        </w:rPr>
        <w:t>3. Sampling Strategy:</w:t>
      </w:r>
    </w:p>
    <w:p w14:paraId="4CE75E10" w14:textId="77777777" w:rsidR="0094096A" w:rsidRPr="008918E3" w:rsidRDefault="0094096A" w:rsidP="009D38DE">
      <w:p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 xml:space="preserve">The study uses </w:t>
      </w:r>
      <w:r w:rsidRPr="008918E3">
        <w:rPr>
          <w:rFonts w:ascii="Times New Roman" w:hAnsi="Times New Roman"/>
          <w:b/>
          <w:bCs/>
          <w:sz w:val="22"/>
          <w:szCs w:val="22"/>
        </w:rPr>
        <w:t>purposive sampling</w:t>
      </w:r>
      <w:r w:rsidRPr="008918E3">
        <w:rPr>
          <w:rFonts w:ascii="Times New Roman" w:hAnsi="Times New Roman"/>
          <w:sz w:val="22"/>
          <w:szCs w:val="22"/>
        </w:rPr>
        <w:t>, selecting psychologists experienced in treating BD. This ensures insights are highly relevant and grounded in professional expertise.</w:t>
      </w:r>
    </w:p>
    <w:p w14:paraId="63105DDB" w14:textId="77777777" w:rsidR="0094096A" w:rsidRPr="008918E3" w:rsidRDefault="0094096A" w:rsidP="009D38DE">
      <w:pPr>
        <w:tabs>
          <w:tab w:val="left" w:pos="2160"/>
        </w:tabs>
        <w:spacing w:line="360" w:lineRule="auto"/>
        <w:jc w:val="both"/>
        <w:rPr>
          <w:rFonts w:ascii="Times New Roman" w:hAnsi="Times New Roman"/>
          <w:b/>
          <w:bCs/>
          <w:sz w:val="22"/>
          <w:szCs w:val="22"/>
          <w:u w:val="single"/>
        </w:rPr>
      </w:pPr>
      <w:r w:rsidRPr="008918E3">
        <w:rPr>
          <w:rFonts w:ascii="Times New Roman" w:hAnsi="Times New Roman"/>
          <w:b/>
          <w:bCs/>
          <w:sz w:val="22"/>
          <w:szCs w:val="22"/>
          <w:u w:val="single"/>
        </w:rPr>
        <w:t>4. Ethical Considerations:</w:t>
      </w:r>
    </w:p>
    <w:p w14:paraId="05ED96CB" w14:textId="77777777" w:rsidR="0094096A" w:rsidRPr="008918E3" w:rsidRDefault="0094096A" w:rsidP="009D38DE">
      <w:p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Ethics are central to the study:</w:t>
      </w:r>
    </w:p>
    <w:p w14:paraId="06BEA35F" w14:textId="77777777" w:rsidR="0094096A" w:rsidRPr="008918E3" w:rsidRDefault="0094096A" w:rsidP="00CE14EB">
      <w:pPr>
        <w:numPr>
          <w:ilvl w:val="0"/>
          <w:numId w:val="2"/>
        </w:num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 xml:space="preserve">Participants will be informed about the research goals and give </w:t>
      </w:r>
      <w:r w:rsidRPr="008918E3">
        <w:rPr>
          <w:rFonts w:ascii="Times New Roman" w:hAnsi="Times New Roman"/>
          <w:b/>
          <w:bCs/>
          <w:sz w:val="22"/>
          <w:szCs w:val="22"/>
        </w:rPr>
        <w:t>informed consent</w:t>
      </w:r>
      <w:r w:rsidRPr="008918E3">
        <w:rPr>
          <w:rFonts w:ascii="Times New Roman" w:hAnsi="Times New Roman"/>
          <w:sz w:val="22"/>
          <w:szCs w:val="22"/>
        </w:rPr>
        <w:t>.</w:t>
      </w:r>
    </w:p>
    <w:p w14:paraId="5A8E1AC6" w14:textId="77777777" w:rsidR="0094096A" w:rsidRPr="008918E3" w:rsidRDefault="0094096A" w:rsidP="00CE14EB">
      <w:pPr>
        <w:numPr>
          <w:ilvl w:val="0"/>
          <w:numId w:val="2"/>
        </w:numPr>
        <w:tabs>
          <w:tab w:val="left" w:pos="2160"/>
        </w:tabs>
        <w:spacing w:line="360" w:lineRule="auto"/>
        <w:jc w:val="both"/>
        <w:rPr>
          <w:rFonts w:ascii="Times New Roman" w:hAnsi="Times New Roman"/>
          <w:sz w:val="22"/>
          <w:szCs w:val="22"/>
        </w:rPr>
      </w:pPr>
      <w:r w:rsidRPr="008918E3">
        <w:rPr>
          <w:rFonts w:ascii="Times New Roman" w:hAnsi="Times New Roman"/>
          <w:b/>
          <w:bCs/>
          <w:sz w:val="22"/>
          <w:szCs w:val="22"/>
        </w:rPr>
        <w:t>Anonymity</w:t>
      </w:r>
      <w:r w:rsidRPr="008918E3">
        <w:rPr>
          <w:rFonts w:ascii="Times New Roman" w:hAnsi="Times New Roman"/>
          <w:sz w:val="22"/>
          <w:szCs w:val="22"/>
        </w:rPr>
        <w:t xml:space="preserve"> and </w:t>
      </w:r>
      <w:r w:rsidRPr="008918E3">
        <w:rPr>
          <w:rFonts w:ascii="Times New Roman" w:hAnsi="Times New Roman"/>
          <w:b/>
          <w:bCs/>
          <w:sz w:val="22"/>
          <w:szCs w:val="22"/>
        </w:rPr>
        <w:t>confidentiality</w:t>
      </w:r>
      <w:r w:rsidRPr="008918E3">
        <w:rPr>
          <w:rFonts w:ascii="Times New Roman" w:hAnsi="Times New Roman"/>
          <w:sz w:val="22"/>
          <w:szCs w:val="22"/>
        </w:rPr>
        <w:t xml:space="preserve"> will be maintained.</w:t>
      </w:r>
    </w:p>
    <w:p w14:paraId="18A5FEAA" w14:textId="77777777" w:rsidR="0094096A" w:rsidRPr="008918E3" w:rsidRDefault="0094096A" w:rsidP="00CE14EB">
      <w:pPr>
        <w:numPr>
          <w:ilvl w:val="0"/>
          <w:numId w:val="2"/>
        </w:num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No patient-identifiable data will be shared.</w:t>
      </w:r>
    </w:p>
    <w:p w14:paraId="33278657" w14:textId="77777777" w:rsidR="0094096A" w:rsidRPr="008918E3" w:rsidRDefault="0094096A" w:rsidP="009D38DE">
      <w:pPr>
        <w:tabs>
          <w:tab w:val="left" w:pos="2160"/>
        </w:tabs>
        <w:spacing w:line="360" w:lineRule="auto"/>
        <w:jc w:val="both"/>
        <w:rPr>
          <w:rFonts w:ascii="Times New Roman" w:hAnsi="Times New Roman"/>
          <w:b/>
          <w:bCs/>
          <w:sz w:val="22"/>
          <w:szCs w:val="22"/>
          <w:u w:val="single"/>
        </w:rPr>
      </w:pPr>
      <w:r w:rsidRPr="008918E3">
        <w:rPr>
          <w:rFonts w:ascii="Times New Roman" w:hAnsi="Times New Roman"/>
          <w:b/>
          <w:bCs/>
          <w:sz w:val="22"/>
          <w:szCs w:val="22"/>
          <w:u w:val="single"/>
        </w:rPr>
        <w:t>5. Role-Play Scenarios:</w:t>
      </w:r>
    </w:p>
    <w:p w14:paraId="1DC8CD1B" w14:textId="61292F26" w:rsidR="0094096A" w:rsidRPr="008918E3" w:rsidRDefault="0094096A" w:rsidP="009D38DE">
      <w:p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Simulated interactions between researchers and psychologists will provide practical insights into real-world challenges and solutions in managing BD.</w:t>
      </w:r>
    </w:p>
    <w:p w14:paraId="3B713F7A" w14:textId="77777777" w:rsidR="0094096A" w:rsidRPr="008918E3" w:rsidRDefault="0094096A" w:rsidP="009D38DE">
      <w:pPr>
        <w:tabs>
          <w:tab w:val="left" w:pos="2160"/>
        </w:tabs>
        <w:spacing w:line="360" w:lineRule="auto"/>
        <w:jc w:val="center"/>
        <w:rPr>
          <w:rFonts w:ascii="Times New Roman" w:hAnsi="Times New Roman"/>
          <w:b/>
          <w:bCs/>
          <w:sz w:val="44"/>
          <w:szCs w:val="28"/>
        </w:rPr>
      </w:pPr>
      <w:r w:rsidRPr="008918E3">
        <w:rPr>
          <w:rFonts w:ascii="Times New Roman" w:hAnsi="Times New Roman"/>
          <w:b/>
          <w:bCs/>
          <w:sz w:val="44"/>
          <w:szCs w:val="28"/>
        </w:rPr>
        <w:t>Analysis</w:t>
      </w:r>
    </w:p>
    <w:p w14:paraId="029D0DC8" w14:textId="77777777" w:rsidR="0094096A" w:rsidRPr="008918E3" w:rsidRDefault="0094096A" w:rsidP="009D38DE">
      <w:p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The analysis focuses on identifying recurring themes in the management of BD, particularly from the perspective of psychologists. Key areas of focus include:</w:t>
      </w:r>
    </w:p>
    <w:p w14:paraId="5E2658B1" w14:textId="77777777" w:rsidR="0094096A" w:rsidRPr="008918E3" w:rsidRDefault="0094096A" w:rsidP="00CE14EB">
      <w:pPr>
        <w:numPr>
          <w:ilvl w:val="0"/>
          <w:numId w:val="3"/>
        </w:numPr>
        <w:tabs>
          <w:tab w:val="left" w:pos="2160"/>
        </w:tabs>
        <w:spacing w:line="360" w:lineRule="auto"/>
        <w:jc w:val="both"/>
        <w:rPr>
          <w:rFonts w:ascii="Times New Roman" w:hAnsi="Times New Roman"/>
          <w:sz w:val="22"/>
          <w:szCs w:val="22"/>
          <w:u w:val="single"/>
        </w:rPr>
      </w:pPr>
      <w:r w:rsidRPr="008918E3">
        <w:rPr>
          <w:rFonts w:ascii="Times New Roman" w:hAnsi="Times New Roman"/>
          <w:b/>
          <w:bCs/>
          <w:sz w:val="22"/>
          <w:szCs w:val="22"/>
          <w:u w:val="single"/>
        </w:rPr>
        <w:t>Therapeutic Approaches</w:t>
      </w:r>
      <w:r w:rsidRPr="008918E3">
        <w:rPr>
          <w:rFonts w:ascii="Times New Roman" w:hAnsi="Times New Roman"/>
          <w:sz w:val="22"/>
          <w:szCs w:val="22"/>
          <w:u w:val="single"/>
        </w:rPr>
        <w:t>:</w:t>
      </w:r>
    </w:p>
    <w:p w14:paraId="00257080" w14:textId="77777777" w:rsidR="0094096A" w:rsidRPr="008918E3" w:rsidRDefault="0094096A" w:rsidP="00CE14EB">
      <w:pPr>
        <w:numPr>
          <w:ilvl w:val="1"/>
          <w:numId w:val="3"/>
        </w:num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Effectiveness of CBT, DBT, and psychoeducation.</w:t>
      </w:r>
    </w:p>
    <w:p w14:paraId="37597BB9" w14:textId="77777777" w:rsidR="0094096A" w:rsidRPr="008918E3" w:rsidRDefault="0094096A" w:rsidP="00CE14EB">
      <w:pPr>
        <w:numPr>
          <w:ilvl w:val="1"/>
          <w:numId w:val="3"/>
        </w:num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Role of lifestyle modifications, such as regular sleep schedules and stress management, in stabilizing moods.</w:t>
      </w:r>
    </w:p>
    <w:p w14:paraId="7EEC3BE6" w14:textId="77777777" w:rsidR="0094096A" w:rsidRPr="008918E3" w:rsidRDefault="0094096A" w:rsidP="00CE14EB">
      <w:pPr>
        <w:numPr>
          <w:ilvl w:val="0"/>
          <w:numId w:val="3"/>
        </w:numPr>
        <w:tabs>
          <w:tab w:val="left" w:pos="2160"/>
        </w:tabs>
        <w:spacing w:line="360" w:lineRule="auto"/>
        <w:jc w:val="both"/>
        <w:rPr>
          <w:rFonts w:ascii="Times New Roman" w:hAnsi="Times New Roman"/>
          <w:sz w:val="22"/>
          <w:szCs w:val="22"/>
          <w:u w:val="single"/>
        </w:rPr>
      </w:pPr>
      <w:r w:rsidRPr="008918E3">
        <w:rPr>
          <w:rFonts w:ascii="Times New Roman" w:hAnsi="Times New Roman"/>
          <w:b/>
          <w:bCs/>
          <w:sz w:val="22"/>
          <w:szCs w:val="22"/>
          <w:u w:val="single"/>
        </w:rPr>
        <w:t>Challenges in Management</w:t>
      </w:r>
      <w:r w:rsidRPr="008918E3">
        <w:rPr>
          <w:rFonts w:ascii="Times New Roman" w:hAnsi="Times New Roman"/>
          <w:sz w:val="22"/>
          <w:szCs w:val="22"/>
          <w:u w:val="single"/>
        </w:rPr>
        <w:t>:</w:t>
      </w:r>
    </w:p>
    <w:p w14:paraId="47C2F106" w14:textId="77777777" w:rsidR="0094096A" w:rsidRPr="008918E3" w:rsidRDefault="0094096A" w:rsidP="00CE14EB">
      <w:pPr>
        <w:numPr>
          <w:ilvl w:val="1"/>
          <w:numId w:val="3"/>
        </w:num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Ensuring patients adhere to long-term treatment plans, especially during manic episodes.</w:t>
      </w:r>
    </w:p>
    <w:p w14:paraId="1CA5406F" w14:textId="77777777" w:rsidR="0094096A" w:rsidRPr="008918E3" w:rsidRDefault="0094096A" w:rsidP="00CE14EB">
      <w:pPr>
        <w:numPr>
          <w:ilvl w:val="1"/>
          <w:numId w:val="3"/>
        </w:num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Overcoming barriers like societal stigma and patients’ reluctance to accept their diagnosis.</w:t>
      </w:r>
    </w:p>
    <w:p w14:paraId="0AA5A038" w14:textId="77777777" w:rsidR="0094096A" w:rsidRPr="008918E3" w:rsidRDefault="0094096A" w:rsidP="00CE14EB">
      <w:pPr>
        <w:numPr>
          <w:ilvl w:val="0"/>
          <w:numId w:val="3"/>
        </w:numPr>
        <w:tabs>
          <w:tab w:val="left" w:pos="2160"/>
        </w:tabs>
        <w:spacing w:line="360" w:lineRule="auto"/>
        <w:jc w:val="both"/>
        <w:rPr>
          <w:rFonts w:ascii="Times New Roman" w:hAnsi="Times New Roman"/>
          <w:sz w:val="22"/>
          <w:szCs w:val="22"/>
          <w:u w:val="single"/>
        </w:rPr>
      </w:pPr>
      <w:r w:rsidRPr="008918E3">
        <w:rPr>
          <w:rFonts w:ascii="Times New Roman" w:hAnsi="Times New Roman"/>
          <w:b/>
          <w:bCs/>
          <w:sz w:val="22"/>
          <w:szCs w:val="22"/>
          <w:u w:val="single"/>
        </w:rPr>
        <w:t>Insights from Psychologists</w:t>
      </w:r>
      <w:r w:rsidRPr="008918E3">
        <w:rPr>
          <w:rFonts w:ascii="Times New Roman" w:hAnsi="Times New Roman"/>
          <w:sz w:val="22"/>
          <w:szCs w:val="22"/>
          <w:u w:val="single"/>
        </w:rPr>
        <w:t>:</w:t>
      </w:r>
    </w:p>
    <w:p w14:paraId="0F00392C" w14:textId="77777777" w:rsidR="0094096A" w:rsidRPr="008918E3" w:rsidRDefault="0094096A" w:rsidP="00CE14EB">
      <w:pPr>
        <w:numPr>
          <w:ilvl w:val="1"/>
          <w:numId w:val="3"/>
        </w:num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t>Strategies used by psychologists to build trust and improve outcomes.</w:t>
      </w:r>
    </w:p>
    <w:p w14:paraId="169E02A3" w14:textId="77777777" w:rsidR="0094096A" w:rsidRPr="008918E3" w:rsidRDefault="0094096A" w:rsidP="00CE14EB">
      <w:pPr>
        <w:numPr>
          <w:ilvl w:val="1"/>
          <w:numId w:val="3"/>
        </w:numPr>
        <w:tabs>
          <w:tab w:val="left" w:pos="2160"/>
        </w:tabs>
        <w:spacing w:line="360" w:lineRule="auto"/>
        <w:jc w:val="both"/>
        <w:rPr>
          <w:rFonts w:ascii="Times New Roman" w:hAnsi="Times New Roman"/>
          <w:sz w:val="22"/>
          <w:szCs w:val="22"/>
        </w:rPr>
      </w:pPr>
      <w:r w:rsidRPr="008918E3">
        <w:rPr>
          <w:rFonts w:ascii="Times New Roman" w:hAnsi="Times New Roman"/>
          <w:sz w:val="22"/>
          <w:szCs w:val="22"/>
        </w:rPr>
        <w:lastRenderedPageBreak/>
        <w:t>The importance of tailoring therapy to individual patient needs.</w:t>
      </w:r>
    </w:p>
    <w:p w14:paraId="46D7DCCA" w14:textId="04029F8C" w:rsidR="0094096A" w:rsidRPr="008918E3" w:rsidRDefault="0094096A" w:rsidP="009D38DE">
      <w:pPr>
        <w:tabs>
          <w:tab w:val="left" w:pos="2160"/>
        </w:tabs>
        <w:spacing w:line="360" w:lineRule="auto"/>
        <w:jc w:val="both"/>
        <w:rPr>
          <w:rFonts w:ascii="Times New Roman" w:hAnsi="Times New Roman"/>
          <w:sz w:val="22"/>
          <w:szCs w:val="22"/>
        </w:rPr>
      </w:pPr>
    </w:p>
    <w:p w14:paraId="623E065A" w14:textId="77777777" w:rsidR="0094096A" w:rsidRPr="008918E3" w:rsidRDefault="0094096A" w:rsidP="009D38DE">
      <w:pPr>
        <w:tabs>
          <w:tab w:val="left" w:pos="2160"/>
        </w:tabs>
        <w:spacing w:line="360" w:lineRule="auto"/>
        <w:jc w:val="center"/>
        <w:rPr>
          <w:rFonts w:ascii="Times New Roman" w:hAnsi="Times New Roman"/>
          <w:b/>
          <w:bCs/>
          <w:sz w:val="44"/>
          <w:szCs w:val="28"/>
        </w:rPr>
      </w:pPr>
      <w:r w:rsidRPr="008918E3">
        <w:rPr>
          <w:rFonts w:ascii="Times New Roman" w:hAnsi="Times New Roman"/>
          <w:b/>
          <w:bCs/>
          <w:sz w:val="44"/>
          <w:szCs w:val="28"/>
        </w:rPr>
        <w:t>Case Study: Dr. Abida’s Experience</w:t>
      </w:r>
    </w:p>
    <w:p w14:paraId="08D9A14B" w14:textId="77777777" w:rsidR="005F6783" w:rsidRPr="008918E3" w:rsidRDefault="005F6783" w:rsidP="009D38DE">
      <w:pPr>
        <w:pStyle w:val="NormalWeb"/>
        <w:spacing w:line="360" w:lineRule="auto"/>
        <w:jc w:val="both"/>
      </w:pPr>
      <w:r w:rsidRPr="008918E3">
        <w:rPr>
          <w:rStyle w:val="Strong"/>
        </w:rPr>
        <w:t>Presented by:</w:t>
      </w:r>
      <w:r w:rsidRPr="008918E3">
        <w:t xml:space="preserve"> Dr. Abida, Clinical Psychologist (15+ years of experience)</w:t>
      </w:r>
    </w:p>
    <w:p w14:paraId="200D7571" w14:textId="77777777" w:rsidR="005F6783" w:rsidRPr="008918E3" w:rsidRDefault="005F6783" w:rsidP="009D38DE">
      <w:pPr>
        <w:pStyle w:val="Heading4"/>
        <w:spacing w:line="360" w:lineRule="auto"/>
        <w:jc w:val="both"/>
        <w:rPr>
          <w:rFonts w:ascii="Times New Roman" w:hAnsi="Times New Roman"/>
          <w:szCs w:val="24"/>
        </w:rPr>
      </w:pPr>
      <w:r w:rsidRPr="008918E3">
        <w:rPr>
          <w:rStyle w:val="Strong"/>
          <w:rFonts w:ascii="Times New Roman" w:hAnsi="Times New Roman"/>
          <w:b/>
          <w:bCs/>
          <w:szCs w:val="24"/>
        </w:rPr>
        <w:t>Patient Background</w:t>
      </w:r>
    </w:p>
    <w:p w14:paraId="3F5F368F" w14:textId="77777777" w:rsidR="005F6783" w:rsidRPr="008918E3" w:rsidRDefault="005F6783" w:rsidP="00067368">
      <w:pPr>
        <w:pStyle w:val="NormalWeb"/>
        <w:spacing w:line="360" w:lineRule="auto"/>
        <w:ind w:left="720"/>
        <w:jc w:val="both"/>
      </w:pPr>
      <w:r w:rsidRPr="008918E3">
        <w:t xml:space="preserve">A 27-year-old woman with </w:t>
      </w:r>
      <w:r w:rsidRPr="008918E3">
        <w:rPr>
          <w:rStyle w:val="Strong"/>
        </w:rPr>
        <w:t>Bipolar I Disorder</w:t>
      </w:r>
      <w:r w:rsidRPr="008918E3">
        <w:t xml:space="preserve"> experienced severe manic and depressive episodes that disrupted her personal and professional life. Manic phases involved elevated mood, impulsivity, risky behaviors, and hyperactivity, while depressive episodes brought feelings of worthlessness, fatigue, and social withdrawal.</w:t>
      </w:r>
    </w:p>
    <w:p w14:paraId="42BCE2DE" w14:textId="77777777" w:rsidR="005F6783" w:rsidRPr="008918E3" w:rsidRDefault="005F6783" w:rsidP="009D38DE">
      <w:pPr>
        <w:pStyle w:val="Heading4"/>
        <w:spacing w:line="360" w:lineRule="auto"/>
        <w:jc w:val="both"/>
        <w:rPr>
          <w:rFonts w:ascii="Times New Roman" w:hAnsi="Times New Roman"/>
          <w:szCs w:val="24"/>
        </w:rPr>
      </w:pPr>
      <w:r w:rsidRPr="008918E3">
        <w:rPr>
          <w:rStyle w:val="Strong"/>
          <w:rFonts w:ascii="Times New Roman" w:hAnsi="Times New Roman"/>
          <w:b/>
          <w:bCs/>
          <w:szCs w:val="24"/>
        </w:rPr>
        <w:t>Treatment Strategy</w:t>
      </w:r>
    </w:p>
    <w:p w14:paraId="63582D19" w14:textId="77777777" w:rsidR="005F6783" w:rsidRPr="008918E3" w:rsidRDefault="005F6783" w:rsidP="00CE14EB">
      <w:pPr>
        <w:numPr>
          <w:ilvl w:val="0"/>
          <w:numId w:val="11"/>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Pharmacological Intervention</w:t>
      </w:r>
      <w:r w:rsidRPr="008918E3">
        <w:rPr>
          <w:rFonts w:ascii="Times New Roman" w:hAnsi="Times New Roman"/>
          <w:sz w:val="24"/>
          <w:szCs w:val="24"/>
        </w:rPr>
        <w:t xml:space="preserve">: The patient was prescribed </w:t>
      </w:r>
      <w:r w:rsidRPr="008918E3">
        <w:rPr>
          <w:rStyle w:val="Strong"/>
          <w:rFonts w:ascii="Times New Roman" w:hAnsi="Times New Roman"/>
          <w:sz w:val="24"/>
          <w:szCs w:val="24"/>
        </w:rPr>
        <w:t>mood stabilizers</w:t>
      </w:r>
      <w:r w:rsidRPr="008918E3">
        <w:rPr>
          <w:rFonts w:ascii="Times New Roman" w:hAnsi="Times New Roman"/>
          <w:sz w:val="24"/>
          <w:szCs w:val="24"/>
        </w:rPr>
        <w:t xml:space="preserve"> (e.g., lithium) to manage mood fluctuations and an antipsychotic during manic episodes.</w:t>
      </w:r>
    </w:p>
    <w:p w14:paraId="48C6F8BD" w14:textId="77777777" w:rsidR="005F6783" w:rsidRPr="008918E3" w:rsidRDefault="005F6783" w:rsidP="00CE14EB">
      <w:pPr>
        <w:numPr>
          <w:ilvl w:val="0"/>
          <w:numId w:val="11"/>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Cognitive Behavioral Therapy (CBT)</w:t>
      </w:r>
      <w:r w:rsidRPr="008918E3">
        <w:rPr>
          <w:rFonts w:ascii="Times New Roman" w:hAnsi="Times New Roman"/>
          <w:sz w:val="24"/>
          <w:szCs w:val="24"/>
        </w:rPr>
        <w:t>: Weekly sessions focused on recognizing triggers, managing emotions, and developing coping skills.</w:t>
      </w:r>
    </w:p>
    <w:p w14:paraId="144150A4" w14:textId="77777777" w:rsidR="005F6783" w:rsidRPr="008918E3" w:rsidRDefault="005F6783" w:rsidP="00CE14EB">
      <w:pPr>
        <w:numPr>
          <w:ilvl w:val="0"/>
          <w:numId w:val="11"/>
        </w:numPr>
        <w:spacing w:before="100" w:beforeAutospacing="1" w:after="100" w:afterAutospacing="1" w:line="360" w:lineRule="auto"/>
        <w:jc w:val="both"/>
        <w:rPr>
          <w:rFonts w:ascii="Times New Roman" w:hAnsi="Times New Roman"/>
          <w:sz w:val="24"/>
          <w:szCs w:val="24"/>
        </w:rPr>
      </w:pPr>
      <w:r w:rsidRPr="008918E3">
        <w:rPr>
          <w:rStyle w:val="Strong"/>
          <w:rFonts w:ascii="Times New Roman" w:hAnsi="Times New Roman"/>
          <w:sz w:val="24"/>
          <w:szCs w:val="24"/>
        </w:rPr>
        <w:t>Lifestyle Changes</w:t>
      </w:r>
      <w:r w:rsidRPr="008918E3">
        <w:rPr>
          <w:rFonts w:ascii="Times New Roman" w:hAnsi="Times New Roman"/>
          <w:sz w:val="24"/>
          <w:szCs w:val="24"/>
        </w:rPr>
        <w:t>: Emphasis on maintaining regular sleep patterns, stress management, exercise, and mindfulness practices.</w:t>
      </w:r>
    </w:p>
    <w:p w14:paraId="28BF5F39" w14:textId="77777777" w:rsidR="005F6783" w:rsidRPr="008918E3" w:rsidRDefault="005F6783" w:rsidP="009D38DE">
      <w:pPr>
        <w:pStyle w:val="Heading4"/>
        <w:spacing w:line="360" w:lineRule="auto"/>
        <w:jc w:val="both"/>
        <w:rPr>
          <w:rFonts w:ascii="Times New Roman" w:hAnsi="Times New Roman"/>
          <w:szCs w:val="24"/>
        </w:rPr>
      </w:pPr>
      <w:r w:rsidRPr="008918E3">
        <w:rPr>
          <w:rStyle w:val="Strong"/>
          <w:rFonts w:ascii="Times New Roman" w:hAnsi="Times New Roman"/>
          <w:b/>
          <w:bCs/>
          <w:szCs w:val="24"/>
        </w:rPr>
        <w:t>Outcomes</w:t>
      </w:r>
    </w:p>
    <w:p w14:paraId="50B4D7A9" w14:textId="77777777" w:rsidR="005F6783" w:rsidRPr="008918E3" w:rsidRDefault="005F6783" w:rsidP="009D38DE">
      <w:pPr>
        <w:pStyle w:val="NormalWeb"/>
        <w:spacing w:line="360" w:lineRule="auto"/>
        <w:ind w:left="360"/>
        <w:jc w:val="both"/>
      </w:pPr>
      <w:r w:rsidRPr="008918E3">
        <w:t>Initially, the patient struggled with treatment adherence due to skepticism and medication side effects. Over time, consistent support and therapy led to:</w:t>
      </w:r>
    </w:p>
    <w:p w14:paraId="44C252F3" w14:textId="77777777" w:rsidR="005F6783" w:rsidRPr="008918E3" w:rsidRDefault="005F6783" w:rsidP="00CE14EB">
      <w:pPr>
        <w:numPr>
          <w:ilvl w:val="0"/>
          <w:numId w:val="12"/>
        </w:numPr>
        <w:tabs>
          <w:tab w:val="clear" w:pos="720"/>
          <w:tab w:val="num" w:pos="1080"/>
        </w:tabs>
        <w:spacing w:before="100" w:beforeAutospacing="1" w:after="100" w:afterAutospacing="1" w:line="360" w:lineRule="auto"/>
        <w:ind w:left="1080"/>
        <w:jc w:val="both"/>
        <w:rPr>
          <w:rFonts w:ascii="Times New Roman" w:hAnsi="Times New Roman"/>
          <w:sz w:val="24"/>
          <w:szCs w:val="24"/>
        </w:rPr>
      </w:pPr>
      <w:r w:rsidRPr="008918E3">
        <w:rPr>
          <w:rFonts w:ascii="Times New Roman" w:hAnsi="Times New Roman"/>
          <w:sz w:val="24"/>
          <w:szCs w:val="24"/>
        </w:rPr>
        <w:t>Reduced severity of manic and depressive episodes.</w:t>
      </w:r>
    </w:p>
    <w:p w14:paraId="6DF504F9" w14:textId="77777777" w:rsidR="005F6783" w:rsidRPr="008918E3" w:rsidRDefault="005F6783" w:rsidP="00CE14EB">
      <w:pPr>
        <w:numPr>
          <w:ilvl w:val="0"/>
          <w:numId w:val="12"/>
        </w:numPr>
        <w:tabs>
          <w:tab w:val="clear" w:pos="720"/>
          <w:tab w:val="num" w:pos="1080"/>
        </w:tabs>
        <w:spacing w:before="100" w:beforeAutospacing="1" w:after="100" w:afterAutospacing="1" w:line="360" w:lineRule="auto"/>
        <w:ind w:left="1080"/>
        <w:jc w:val="both"/>
        <w:rPr>
          <w:rFonts w:ascii="Times New Roman" w:hAnsi="Times New Roman"/>
          <w:sz w:val="24"/>
          <w:szCs w:val="24"/>
        </w:rPr>
      </w:pPr>
      <w:r w:rsidRPr="008918E3">
        <w:rPr>
          <w:rFonts w:ascii="Times New Roman" w:hAnsi="Times New Roman"/>
          <w:sz w:val="24"/>
          <w:szCs w:val="24"/>
        </w:rPr>
        <w:t>Improved emotional regulation and self-awareness.</w:t>
      </w:r>
    </w:p>
    <w:p w14:paraId="6BCCB658" w14:textId="77777777" w:rsidR="005F6783" w:rsidRPr="008918E3" w:rsidRDefault="005F6783" w:rsidP="00CE14EB">
      <w:pPr>
        <w:numPr>
          <w:ilvl w:val="0"/>
          <w:numId w:val="12"/>
        </w:numPr>
        <w:tabs>
          <w:tab w:val="clear" w:pos="720"/>
          <w:tab w:val="num" w:pos="1080"/>
        </w:tabs>
        <w:spacing w:before="100" w:beforeAutospacing="1" w:after="100" w:afterAutospacing="1" w:line="360" w:lineRule="auto"/>
        <w:ind w:left="1080"/>
        <w:jc w:val="both"/>
        <w:rPr>
          <w:rFonts w:ascii="Times New Roman" w:hAnsi="Times New Roman"/>
          <w:sz w:val="24"/>
          <w:szCs w:val="24"/>
        </w:rPr>
      </w:pPr>
      <w:r w:rsidRPr="008918E3">
        <w:rPr>
          <w:rFonts w:ascii="Times New Roman" w:hAnsi="Times New Roman"/>
          <w:sz w:val="24"/>
          <w:szCs w:val="24"/>
        </w:rPr>
        <w:t>Better relationships with family and friends.</w:t>
      </w:r>
    </w:p>
    <w:p w14:paraId="277C51C5" w14:textId="77777777" w:rsidR="005F6783" w:rsidRPr="003E12A7" w:rsidRDefault="005F6783" w:rsidP="009D38DE">
      <w:pPr>
        <w:pStyle w:val="Heading4"/>
        <w:spacing w:line="360" w:lineRule="auto"/>
        <w:jc w:val="both"/>
        <w:rPr>
          <w:rFonts w:ascii="Times New Roman" w:hAnsi="Times New Roman"/>
          <w:szCs w:val="24"/>
        </w:rPr>
      </w:pPr>
      <w:r w:rsidRPr="003E12A7">
        <w:rPr>
          <w:rStyle w:val="Strong"/>
          <w:rFonts w:ascii="Times New Roman" w:hAnsi="Times New Roman"/>
          <w:b/>
          <w:bCs/>
          <w:szCs w:val="24"/>
        </w:rPr>
        <w:lastRenderedPageBreak/>
        <w:t>Key Insights</w:t>
      </w:r>
    </w:p>
    <w:p w14:paraId="1E33ED31" w14:textId="7EF62372" w:rsidR="0094096A" w:rsidRPr="008918E3" w:rsidRDefault="005F6783" w:rsidP="009D38DE">
      <w:pPr>
        <w:pStyle w:val="NormalWeb"/>
        <w:spacing w:line="360" w:lineRule="auto"/>
        <w:ind w:left="720"/>
        <w:jc w:val="both"/>
      </w:pPr>
      <w:r w:rsidRPr="008918E3">
        <w:t>Dr. Abida emphasized the importance of building trust, educating patients about their condition, and providing consistent follow-ups. The patient’s progress highlights the value of a comprehensive treatment approach in managing Bipolar I Disorder.</w:t>
      </w:r>
    </w:p>
    <w:p w14:paraId="491F227A" w14:textId="77777777" w:rsidR="0094096A" w:rsidRPr="008918E3" w:rsidRDefault="0094096A" w:rsidP="009D38DE">
      <w:pPr>
        <w:tabs>
          <w:tab w:val="left" w:pos="2160"/>
        </w:tabs>
        <w:spacing w:line="360" w:lineRule="auto"/>
        <w:jc w:val="center"/>
        <w:rPr>
          <w:rFonts w:ascii="Times New Roman" w:hAnsi="Times New Roman"/>
          <w:b/>
          <w:bCs/>
          <w:sz w:val="44"/>
          <w:szCs w:val="28"/>
        </w:rPr>
      </w:pPr>
      <w:r w:rsidRPr="008918E3">
        <w:rPr>
          <w:rFonts w:ascii="Times New Roman" w:hAnsi="Times New Roman"/>
          <w:b/>
          <w:bCs/>
          <w:sz w:val="44"/>
          <w:szCs w:val="28"/>
        </w:rPr>
        <w:t>Conclusion</w:t>
      </w:r>
    </w:p>
    <w:p w14:paraId="41B16F1C" w14:textId="77777777" w:rsidR="009D38DE" w:rsidRDefault="009D38DE" w:rsidP="009D38DE">
      <w:pPr>
        <w:pStyle w:val="NormalWeb"/>
        <w:spacing w:line="360" w:lineRule="auto"/>
        <w:jc w:val="both"/>
      </w:pPr>
      <w:r>
        <w:t>Bipolar disorder is a complex mental health condition characterized by extreme mood swings, ranging from manic episodes of elevated energy and impulsivity to depressive episodes of sadness and withdrawal. While its exact causes involve a combination of genetic, biological, and environmental factors, effective management is possible through a combination of medication, therapy, and lifestyle adjustments. Early diagnosis and intervention play a critical role in reducing the disorder’s impact on an individual’s life.</w:t>
      </w:r>
    </w:p>
    <w:p w14:paraId="4F0063A8" w14:textId="753A3C1E" w:rsidR="009D38DE" w:rsidRDefault="009D38DE" w:rsidP="009D38DE">
      <w:pPr>
        <w:pStyle w:val="NormalWeb"/>
        <w:spacing w:line="360" w:lineRule="auto"/>
        <w:jc w:val="both"/>
      </w:pPr>
      <w:r>
        <w:t>Raising awareness about bipolar disorder is essential to combat stigma, promote understanding, and encourage those affected to seek help. Through consistent support, education, and a multidisciplinary approach, individuals with bipolar disorder can achieve emotional stability and improve their quality of life. This emphasizes the importance of community involvement, ongoing research, and accessible mental health resources to ensure timely and effective care for those in need.</w:t>
      </w:r>
    </w:p>
    <w:p w14:paraId="56213E36" w14:textId="545C8C6F" w:rsidR="00670D3C" w:rsidRDefault="00670D3C" w:rsidP="009D38DE">
      <w:pPr>
        <w:pStyle w:val="NormalWeb"/>
        <w:spacing w:line="360" w:lineRule="auto"/>
        <w:jc w:val="both"/>
      </w:pPr>
    </w:p>
    <w:p w14:paraId="7D8470F6" w14:textId="5CEE8A1F" w:rsidR="00670D3C" w:rsidRDefault="00670D3C" w:rsidP="009D38DE">
      <w:pPr>
        <w:pStyle w:val="NormalWeb"/>
        <w:spacing w:line="360" w:lineRule="auto"/>
        <w:jc w:val="both"/>
      </w:pPr>
    </w:p>
    <w:p w14:paraId="4635B1BC" w14:textId="14F05769" w:rsidR="00670D3C" w:rsidRDefault="00670D3C" w:rsidP="009D38DE">
      <w:pPr>
        <w:pStyle w:val="NormalWeb"/>
        <w:spacing w:line="360" w:lineRule="auto"/>
        <w:jc w:val="both"/>
      </w:pPr>
    </w:p>
    <w:p w14:paraId="63561003" w14:textId="77B13E1E" w:rsidR="00670D3C" w:rsidRDefault="00670D3C" w:rsidP="009D38DE">
      <w:pPr>
        <w:pStyle w:val="NormalWeb"/>
        <w:spacing w:line="360" w:lineRule="auto"/>
        <w:jc w:val="both"/>
      </w:pPr>
    </w:p>
    <w:p w14:paraId="65A90ED7" w14:textId="77777777" w:rsidR="00670D3C" w:rsidRDefault="00670D3C" w:rsidP="009D38DE">
      <w:pPr>
        <w:pStyle w:val="NormalWeb"/>
        <w:spacing w:line="360" w:lineRule="auto"/>
        <w:jc w:val="both"/>
      </w:pPr>
      <w:bookmarkStart w:id="0" w:name="_GoBack"/>
      <w:bookmarkEnd w:id="0"/>
    </w:p>
    <w:p w14:paraId="3C7999E3" w14:textId="1699C38A" w:rsidR="00CF5FD4" w:rsidRDefault="003808A7" w:rsidP="009D38DE">
      <w:pPr>
        <w:tabs>
          <w:tab w:val="left" w:pos="2160"/>
        </w:tabs>
        <w:spacing w:line="360" w:lineRule="auto"/>
        <w:jc w:val="center"/>
        <w:rPr>
          <w:rFonts w:ascii="Times New Roman" w:hAnsi="Times New Roman"/>
          <w:b/>
          <w:bCs/>
          <w:sz w:val="44"/>
          <w:szCs w:val="28"/>
        </w:rPr>
      </w:pPr>
      <w:r w:rsidRPr="008918E3">
        <w:rPr>
          <w:rFonts w:ascii="Times New Roman" w:hAnsi="Times New Roman"/>
          <w:b/>
          <w:bCs/>
          <w:sz w:val="44"/>
          <w:szCs w:val="28"/>
        </w:rPr>
        <w:lastRenderedPageBreak/>
        <w:t>References</w:t>
      </w:r>
    </w:p>
    <w:p w14:paraId="23EF32B1" w14:textId="2A787490" w:rsidR="00521DF6" w:rsidRPr="00521DF6" w:rsidRDefault="00521DF6" w:rsidP="009D38DE">
      <w:pPr>
        <w:tabs>
          <w:tab w:val="left" w:pos="2160"/>
        </w:tabs>
        <w:spacing w:line="360" w:lineRule="auto"/>
        <w:jc w:val="center"/>
        <w:rPr>
          <w:rFonts w:ascii="Times New Roman" w:hAnsi="Times New Roman"/>
          <w:b/>
          <w:bCs/>
          <w:sz w:val="24"/>
          <w:szCs w:val="24"/>
        </w:rPr>
      </w:pPr>
    </w:p>
    <w:p w14:paraId="31102C1B" w14:textId="04C33673" w:rsidR="00521DF6" w:rsidRPr="00521DF6" w:rsidRDefault="00521DF6" w:rsidP="00CE14EB">
      <w:pPr>
        <w:pStyle w:val="ListParagraph"/>
        <w:numPr>
          <w:ilvl w:val="0"/>
          <w:numId w:val="13"/>
        </w:numPr>
        <w:spacing w:line="360" w:lineRule="auto"/>
        <w:jc w:val="both"/>
        <w:rPr>
          <w:rFonts w:ascii="Times New Roman" w:hAnsi="Times New Roman"/>
          <w:sz w:val="24"/>
          <w:szCs w:val="24"/>
        </w:rPr>
      </w:pPr>
      <w:r w:rsidRPr="00521DF6">
        <w:rPr>
          <w:rFonts w:ascii="Times New Roman" w:hAnsi="Times New Roman"/>
          <w:sz w:val="24"/>
          <w:szCs w:val="24"/>
        </w:rPr>
        <w:t xml:space="preserve">American Psychiatric Association. (2013). </w:t>
      </w:r>
      <w:r w:rsidRPr="00521DF6">
        <w:rPr>
          <w:rStyle w:val="Strong"/>
          <w:rFonts w:ascii="Times New Roman" w:hAnsi="Times New Roman"/>
          <w:sz w:val="24"/>
          <w:szCs w:val="24"/>
        </w:rPr>
        <w:t>Diagnostic and Statistical Manual of Mental Disorders (5th ed.)</w:t>
      </w:r>
      <w:r w:rsidRPr="00521DF6">
        <w:rPr>
          <w:rFonts w:ascii="Times New Roman" w:hAnsi="Times New Roman"/>
          <w:sz w:val="24"/>
          <w:szCs w:val="24"/>
        </w:rPr>
        <w:t>. Washington, DC: APA Publishing.</w:t>
      </w:r>
    </w:p>
    <w:p w14:paraId="5478D210" w14:textId="1F13C790" w:rsidR="00521DF6" w:rsidRPr="00521DF6" w:rsidRDefault="00521DF6" w:rsidP="00CE14EB">
      <w:pPr>
        <w:pStyle w:val="ListParagraph"/>
        <w:numPr>
          <w:ilvl w:val="0"/>
          <w:numId w:val="13"/>
        </w:numPr>
        <w:spacing w:line="360" w:lineRule="auto"/>
        <w:jc w:val="both"/>
        <w:rPr>
          <w:rFonts w:ascii="Times New Roman" w:hAnsi="Times New Roman"/>
          <w:sz w:val="24"/>
          <w:szCs w:val="24"/>
        </w:rPr>
      </w:pPr>
      <w:r w:rsidRPr="00521DF6">
        <w:rPr>
          <w:rFonts w:ascii="Times New Roman" w:hAnsi="Times New Roman"/>
          <w:sz w:val="24"/>
          <w:szCs w:val="24"/>
        </w:rPr>
        <w:t xml:space="preserve">National Institute of Mental Health. (n.d.). </w:t>
      </w:r>
      <w:r w:rsidRPr="00521DF6">
        <w:rPr>
          <w:rStyle w:val="Strong"/>
          <w:rFonts w:ascii="Times New Roman" w:hAnsi="Times New Roman"/>
          <w:sz w:val="24"/>
          <w:szCs w:val="24"/>
        </w:rPr>
        <w:t>Bipolar Disorder</w:t>
      </w:r>
      <w:r w:rsidRPr="00521DF6">
        <w:rPr>
          <w:rFonts w:ascii="Times New Roman" w:hAnsi="Times New Roman"/>
          <w:sz w:val="24"/>
          <w:szCs w:val="24"/>
        </w:rPr>
        <w:t xml:space="preserve">. Retrieved from </w:t>
      </w:r>
      <w:hyperlink r:id="rId8" w:tgtFrame="_new" w:history="1">
        <w:r w:rsidRPr="00521DF6">
          <w:rPr>
            <w:rStyle w:val="Hyperlink"/>
            <w:rFonts w:ascii="Times New Roman" w:hAnsi="Times New Roman"/>
            <w:sz w:val="24"/>
            <w:szCs w:val="24"/>
          </w:rPr>
          <w:t>https://www.nimh.nih.gov</w:t>
        </w:r>
      </w:hyperlink>
    </w:p>
    <w:p w14:paraId="3A1F89E1" w14:textId="7C60FCA1" w:rsidR="00521DF6" w:rsidRPr="00521DF6" w:rsidRDefault="00521DF6" w:rsidP="00CE14EB">
      <w:pPr>
        <w:pStyle w:val="ListParagraph"/>
        <w:numPr>
          <w:ilvl w:val="0"/>
          <w:numId w:val="13"/>
        </w:numPr>
        <w:spacing w:line="360" w:lineRule="auto"/>
        <w:jc w:val="both"/>
        <w:rPr>
          <w:rFonts w:ascii="Times New Roman" w:hAnsi="Times New Roman"/>
          <w:sz w:val="24"/>
          <w:szCs w:val="24"/>
        </w:rPr>
      </w:pPr>
      <w:r w:rsidRPr="00521DF6">
        <w:rPr>
          <w:rFonts w:ascii="Times New Roman" w:hAnsi="Times New Roman"/>
          <w:sz w:val="24"/>
          <w:szCs w:val="24"/>
        </w:rPr>
        <w:t xml:space="preserve">Mayo Clinic Staff. (n.d.). </w:t>
      </w:r>
      <w:r w:rsidRPr="00521DF6">
        <w:rPr>
          <w:rStyle w:val="Strong"/>
          <w:rFonts w:ascii="Times New Roman" w:hAnsi="Times New Roman"/>
          <w:sz w:val="24"/>
          <w:szCs w:val="24"/>
        </w:rPr>
        <w:t>Bipolar Disorder: Symptoms and Causes</w:t>
      </w:r>
      <w:r w:rsidRPr="00521DF6">
        <w:rPr>
          <w:rFonts w:ascii="Times New Roman" w:hAnsi="Times New Roman"/>
          <w:sz w:val="24"/>
          <w:szCs w:val="24"/>
        </w:rPr>
        <w:t xml:space="preserve">. Mayo Clinic. Retrieved from </w:t>
      </w:r>
      <w:hyperlink r:id="rId9" w:tgtFrame="_new" w:history="1">
        <w:r w:rsidRPr="00521DF6">
          <w:rPr>
            <w:rStyle w:val="Hyperlink"/>
            <w:rFonts w:ascii="Times New Roman" w:hAnsi="Times New Roman"/>
            <w:sz w:val="24"/>
            <w:szCs w:val="24"/>
          </w:rPr>
          <w:t>https://www.mayoclinic.org</w:t>
        </w:r>
      </w:hyperlink>
    </w:p>
    <w:p w14:paraId="66F93CF3" w14:textId="55999A2C" w:rsidR="00521DF6" w:rsidRPr="00521DF6" w:rsidRDefault="00521DF6" w:rsidP="00CE14EB">
      <w:pPr>
        <w:pStyle w:val="ListParagraph"/>
        <w:numPr>
          <w:ilvl w:val="0"/>
          <w:numId w:val="13"/>
        </w:numPr>
        <w:spacing w:line="360" w:lineRule="auto"/>
        <w:jc w:val="both"/>
        <w:rPr>
          <w:rFonts w:ascii="Times New Roman" w:hAnsi="Times New Roman"/>
          <w:sz w:val="24"/>
          <w:szCs w:val="24"/>
        </w:rPr>
      </w:pPr>
      <w:r w:rsidRPr="00521DF6">
        <w:rPr>
          <w:rFonts w:ascii="Times New Roman" w:hAnsi="Times New Roman"/>
          <w:sz w:val="24"/>
          <w:szCs w:val="24"/>
        </w:rPr>
        <w:t xml:space="preserve">Goodwin, G. M., &amp; Jamison, K. R. (2007). </w:t>
      </w:r>
      <w:r w:rsidRPr="00521DF6">
        <w:rPr>
          <w:rStyle w:val="Strong"/>
          <w:rFonts w:ascii="Times New Roman" w:hAnsi="Times New Roman"/>
          <w:sz w:val="24"/>
          <w:szCs w:val="24"/>
        </w:rPr>
        <w:t>Bipolar Disorder</w:t>
      </w:r>
      <w:r w:rsidRPr="00521DF6">
        <w:rPr>
          <w:rFonts w:ascii="Times New Roman" w:hAnsi="Times New Roman"/>
          <w:sz w:val="24"/>
          <w:szCs w:val="24"/>
        </w:rPr>
        <w:t>. Oxford: Oxford University Press.</w:t>
      </w:r>
    </w:p>
    <w:p w14:paraId="02A429AC" w14:textId="77908836" w:rsidR="00521DF6" w:rsidRPr="00521DF6" w:rsidRDefault="00521DF6" w:rsidP="00CE14EB">
      <w:pPr>
        <w:pStyle w:val="ListParagraph"/>
        <w:numPr>
          <w:ilvl w:val="0"/>
          <w:numId w:val="13"/>
        </w:numPr>
        <w:spacing w:line="360" w:lineRule="auto"/>
        <w:jc w:val="both"/>
        <w:rPr>
          <w:rFonts w:ascii="Times New Roman" w:hAnsi="Times New Roman"/>
          <w:sz w:val="24"/>
          <w:szCs w:val="24"/>
        </w:rPr>
      </w:pPr>
      <w:r w:rsidRPr="00521DF6">
        <w:rPr>
          <w:rFonts w:ascii="Times New Roman" w:hAnsi="Times New Roman"/>
          <w:sz w:val="24"/>
          <w:szCs w:val="24"/>
        </w:rPr>
        <w:t xml:space="preserve">Colom, F., &amp; Vieta, E. (2004). </w:t>
      </w:r>
      <w:r w:rsidRPr="00521DF6">
        <w:rPr>
          <w:rStyle w:val="Strong"/>
          <w:rFonts w:ascii="Times New Roman" w:hAnsi="Times New Roman"/>
          <w:sz w:val="24"/>
          <w:szCs w:val="24"/>
        </w:rPr>
        <w:t>Psychoeducation Manual for Bipolar Disorder</w:t>
      </w:r>
      <w:r w:rsidRPr="00521DF6">
        <w:rPr>
          <w:rFonts w:ascii="Times New Roman" w:hAnsi="Times New Roman"/>
          <w:sz w:val="24"/>
          <w:szCs w:val="24"/>
        </w:rPr>
        <w:t>. Cambridge: Cambridge University Press.</w:t>
      </w:r>
    </w:p>
    <w:p w14:paraId="6EDF5478" w14:textId="5504BC3F" w:rsidR="00521DF6" w:rsidRPr="00521DF6" w:rsidRDefault="00521DF6" w:rsidP="00CE14EB">
      <w:pPr>
        <w:pStyle w:val="ListParagraph"/>
        <w:numPr>
          <w:ilvl w:val="0"/>
          <w:numId w:val="13"/>
        </w:numPr>
        <w:spacing w:line="360" w:lineRule="auto"/>
        <w:jc w:val="both"/>
        <w:rPr>
          <w:rFonts w:ascii="Times New Roman" w:hAnsi="Times New Roman"/>
          <w:sz w:val="24"/>
          <w:szCs w:val="24"/>
        </w:rPr>
      </w:pPr>
      <w:r w:rsidRPr="00521DF6">
        <w:rPr>
          <w:rFonts w:ascii="Times New Roman" w:hAnsi="Times New Roman"/>
          <w:sz w:val="24"/>
          <w:szCs w:val="24"/>
        </w:rPr>
        <w:t xml:space="preserve">World Health Organization. (n.d.). </w:t>
      </w:r>
      <w:r w:rsidRPr="00521DF6">
        <w:rPr>
          <w:rStyle w:val="Strong"/>
          <w:rFonts w:ascii="Times New Roman" w:hAnsi="Times New Roman"/>
          <w:sz w:val="24"/>
          <w:szCs w:val="24"/>
        </w:rPr>
        <w:t>Mental Health Disorders: Bipolar Disorder</w:t>
      </w:r>
      <w:r w:rsidRPr="00521DF6">
        <w:rPr>
          <w:rFonts w:ascii="Times New Roman" w:hAnsi="Times New Roman"/>
          <w:sz w:val="24"/>
          <w:szCs w:val="24"/>
        </w:rPr>
        <w:t xml:space="preserve">. Retrieved from </w:t>
      </w:r>
      <w:hyperlink r:id="rId10" w:tgtFrame="_new" w:history="1">
        <w:r w:rsidRPr="00521DF6">
          <w:rPr>
            <w:rStyle w:val="Hyperlink"/>
            <w:rFonts w:ascii="Times New Roman" w:hAnsi="Times New Roman"/>
            <w:sz w:val="24"/>
            <w:szCs w:val="24"/>
          </w:rPr>
          <w:t>https://www.who.int</w:t>
        </w:r>
      </w:hyperlink>
    </w:p>
    <w:p w14:paraId="08B86727" w14:textId="6F5C7A5E" w:rsidR="00521DF6" w:rsidRPr="00521DF6" w:rsidRDefault="00521DF6" w:rsidP="00CE14EB">
      <w:pPr>
        <w:pStyle w:val="ListParagraph"/>
        <w:numPr>
          <w:ilvl w:val="0"/>
          <w:numId w:val="13"/>
        </w:numPr>
        <w:spacing w:line="360" w:lineRule="auto"/>
        <w:jc w:val="both"/>
        <w:rPr>
          <w:rFonts w:ascii="Times New Roman" w:hAnsi="Times New Roman"/>
          <w:sz w:val="24"/>
          <w:szCs w:val="24"/>
        </w:rPr>
      </w:pPr>
      <w:r w:rsidRPr="00521DF6">
        <w:rPr>
          <w:rFonts w:ascii="Times New Roman" w:hAnsi="Times New Roman"/>
          <w:sz w:val="24"/>
          <w:szCs w:val="24"/>
        </w:rPr>
        <w:t xml:space="preserve">Harvard Health Publishing. (n.d.). </w:t>
      </w:r>
      <w:r w:rsidRPr="00521DF6">
        <w:rPr>
          <w:rStyle w:val="Strong"/>
          <w:rFonts w:ascii="Times New Roman" w:hAnsi="Times New Roman"/>
          <w:sz w:val="24"/>
          <w:szCs w:val="24"/>
        </w:rPr>
        <w:t>Bipolar Disorder: A Guide to Understanding and Managing</w:t>
      </w:r>
      <w:r w:rsidRPr="00521DF6">
        <w:rPr>
          <w:rFonts w:ascii="Times New Roman" w:hAnsi="Times New Roman"/>
          <w:sz w:val="24"/>
          <w:szCs w:val="24"/>
        </w:rPr>
        <w:t xml:space="preserve">. Harvard Medical School. Retrieved from </w:t>
      </w:r>
      <w:hyperlink r:id="rId11" w:tgtFrame="_new" w:history="1">
        <w:r w:rsidRPr="00521DF6">
          <w:rPr>
            <w:rStyle w:val="Hyperlink"/>
            <w:rFonts w:ascii="Times New Roman" w:hAnsi="Times New Roman"/>
            <w:sz w:val="24"/>
            <w:szCs w:val="24"/>
          </w:rPr>
          <w:t>https://www.health.harvard.edu</w:t>
        </w:r>
      </w:hyperlink>
    </w:p>
    <w:p w14:paraId="2559E869" w14:textId="35C60083" w:rsidR="00521DF6" w:rsidRPr="00521DF6" w:rsidRDefault="00521DF6" w:rsidP="00CE14EB">
      <w:pPr>
        <w:pStyle w:val="ListParagraph"/>
        <w:numPr>
          <w:ilvl w:val="0"/>
          <w:numId w:val="13"/>
        </w:numPr>
        <w:spacing w:line="360" w:lineRule="auto"/>
        <w:jc w:val="both"/>
        <w:rPr>
          <w:rFonts w:ascii="Times New Roman" w:hAnsi="Times New Roman"/>
          <w:sz w:val="24"/>
          <w:szCs w:val="24"/>
        </w:rPr>
      </w:pPr>
      <w:proofErr w:type="spellStart"/>
      <w:r w:rsidRPr="00521DF6">
        <w:rPr>
          <w:rFonts w:ascii="Times New Roman" w:hAnsi="Times New Roman"/>
          <w:sz w:val="24"/>
          <w:szCs w:val="24"/>
        </w:rPr>
        <w:t>Ghaemi</w:t>
      </w:r>
      <w:proofErr w:type="spellEnd"/>
      <w:r w:rsidRPr="00521DF6">
        <w:rPr>
          <w:rFonts w:ascii="Times New Roman" w:hAnsi="Times New Roman"/>
          <w:sz w:val="24"/>
          <w:szCs w:val="24"/>
        </w:rPr>
        <w:t xml:space="preserve">, N. (2013). </w:t>
      </w:r>
      <w:r w:rsidRPr="00521DF6">
        <w:rPr>
          <w:rStyle w:val="Strong"/>
          <w:rFonts w:ascii="Times New Roman" w:hAnsi="Times New Roman"/>
          <w:sz w:val="24"/>
          <w:szCs w:val="24"/>
        </w:rPr>
        <w:t>A Clinician's Guide to Bipolar Disorder</w:t>
      </w:r>
      <w:r w:rsidRPr="00521DF6">
        <w:rPr>
          <w:rFonts w:ascii="Times New Roman" w:hAnsi="Times New Roman"/>
          <w:sz w:val="24"/>
          <w:szCs w:val="24"/>
        </w:rPr>
        <w:t>. New York: Springer.</w:t>
      </w:r>
    </w:p>
    <w:p w14:paraId="6A1C7DFE" w14:textId="55E32C19" w:rsidR="00521DF6" w:rsidRPr="00521DF6" w:rsidRDefault="00521DF6" w:rsidP="00CE14EB">
      <w:pPr>
        <w:pStyle w:val="ListParagraph"/>
        <w:numPr>
          <w:ilvl w:val="0"/>
          <w:numId w:val="13"/>
        </w:numPr>
        <w:spacing w:line="360" w:lineRule="auto"/>
        <w:jc w:val="both"/>
        <w:rPr>
          <w:rStyle w:val="Emphasis"/>
          <w:rFonts w:ascii="Times New Roman" w:hAnsi="Times New Roman"/>
          <w:sz w:val="24"/>
          <w:szCs w:val="24"/>
          <w:lang w:val="en-US"/>
        </w:rPr>
      </w:pPr>
      <w:r w:rsidRPr="00521DF6">
        <w:rPr>
          <w:rFonts w:ascii="Times New Roman" w:hAnsi="Times New Roman"/>
          <w:sz w:val="24"/>
          <w:szCs w:val="24"/>
        </w:rPr>
        <w:t xml:space="preserve">Substance Abuse and Mental Health Services Administration (SAMHSA). (n.d.). </w:t>
      </w:r>
      <w:r w:rsidRPr="00521DF6">
        <w:rPr>
          <w:rStyle w:val="Strong"/>
          <w:rFonts w:ascii="Times New Roman" w:hAnsi="Times New Roman"/>
          <w:sz w:val="24"/>
          <w:szCs w:val="24"/>
        </w:rPr>
        <w:t>Bipolar Disorder and Co-occurring Conditions</w:t>
      </w:r>
      <w:r w:rsidRPr="00521DF6">
        <w:rPr>
          <w:rFonts w:ascii="Times New Roman" w:hAnsi="Times New Roman"/>
          <w:sz w:val="24"/>
          <w:szCs w:val="24"/>
        </w:rPr>
        <w:t xml:space="preserve">. Retrieved from </w:t>
      </w:r>
      <w:hyperlink r:id="rId12" w:tgtFrame="_new" w:history="1">
        <w:r w:rsidRPr="00521DF6">
          <w:rPr>
            <w:rStyle w:val="Hyperlink"/>
            <w:rFonts w:ascii="Times New Roman" w:hAnsi="Times New Roman"/>
            <w:sz w:val="24"/>
            <w:szCs w:val="24"/>
          </w:rPr>
          <w:t>https://www.samhsa.gov</w:t>
        </w:r>
      </w:hyperlink>
    </w:p>
    <w:sectPr w:rsidR="00521DF6" w:rsidRPr="00521DF6" w:rsidSect="00DE010C">
      <w:headerReference w:type="default" r:id="rId13"/>
      <w:footerReference w:type="default" r:id="rId14"/>
      <w:pgSz w:w="11907" w:h="16839" w:code="9"/>
      <w:pgMar w:top="1440" w:right="1440" w:bottom="1440" w:left="1440" w:header="720" w:footer="45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3025C" w14:textId="77777777" w:rsidR="00CE14EB" w:rsidRDefault="00CE14EB">
      <w:r>
        <w:separator/>
      </w:r>
    </w:p>
  </w:endnote>
  <w:endnote w:type="continuationSeparator" w:id="0">
    <w:p w14:paraId="32C3428E" w14:textId="77777777" w:rsidR="00CE14EB" w:rsidRDefault="00CE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9" w:type="pct"/>
      <w:tblBorders>
        <w:top w:val="single" w:sz="4" w:space="0" w:color="auto"/>
      </w:tblBorders>
      <w:tblLook w:val="04A0" w:firstRow="1" w:lastRow="0" w:firstColumn="1" w:lastColumn="0" w:noHBand="0" w:noVBand="1"/>
    </w:tblPr>
    <w:tblGrid>
      <w:gridCol w:w="3861"/>
      <w:gridCol w:w="1269"/>
      <w:gridCol w:w="3895"/>
    </w:tblGrid>
    <w:tr w:rsidR="004B15EB" w14:paraId="24657B7A" w14:textId="77777777" w:rsidTr="00CD3441">
      <w:tc>
        <w:tcPr>
          <w:tcW w:w="2131" w:type="pct"/>
          <w:tcBorders>
            <w:right w:val="nil"/>
          </w:tcBorders>
          <w:shd w:val="clear" w:color="auto" w:fill="auto"/>
        </w:tcPr>
        <w:p w14:paraId="13991D80" w14:textId="39A50F1C" w:rsidR="004B15EB" w:rsidRPr="007B45F3" w:rsidRDefault="00D8407F" w:rsidP="00C01BD8">
          <w:pPr>
            <w:pStyle w:val="Footer"/>
            <w:tabs>
              <w:tab w:val="clear" w:pos="4320"/>
              <w:tab w:val="clear" w:pos="8640"/>
            </w:tabs>
            <w:spacing w:before="120"/>
            <w:rPr>
              <w:b/>
              <w:bCs/>
              <w:lang w:bidi="ur-PK"/>
            </w:rPr>
          </w:pPr>
          <w:r>
            <w:rPr>
              <w:b/>
              <w:bCs/>
              <w:lang w:bidi="ur-PK"/>
            </w:rPr>
            <w:t>Psychology</w:t>
          </w:r>
        </w:p>
      </w:tc>
      <w:tc>
        <w:tcPr>
          <w:tcW w:w="700" w:type="pct"/>
          <w:tcBorders>
            <w:top w:val="single" w:sz="4" w:space="0" w:color="auto"/>
            <w:left w:val="nil"/>
            <w:bottom w:val="nil"/>
            <w:right w:val="nil"/>
          </w:tcBorders>
          <w:shd w:val="clear" w:color="auto" w:fill="auto"/>
        </w:tcPr>
        <w:p w14:paraId="740D704B" w14:textId="43C45507" w:rsidR="004B15EB" w:rsidRPr="007B45F3" w:rsidRDefault="00B36AF0" w:rsidP="00FE0DF3">
          <w:pPr>
            <w:pStyle w:val="Footer"/>
            <w:tabs>
              <w:tab w:val="clear" w:pos="4320"/>
              <w:tab w:val="clear" w:pos="8640"/>
            </w:tabs>
            <w:spacing w:before="120"/>
            <w:jc w:val="center"/>
            <w:rPr>
              <w:b/>
              <w:bCs/>
              <w:lang w:bidi="ur-PK"/>
            </w:rPr>
          </w:pPr>
          <w:r>
            <w:rPr>
              <w:b/>
              <w:bCs/>
              <w:lang w:bidi="ur-PK"/>
            </w:rPr>
            <w:t>B</w:t>
          </w:r>
          <w:r w:rsidR="004B15EB" w:rsidRPr="007B45F3">
            <w:rPr>
              <w:b/>
              <w:bCs/>
              <w:lang w:bidi="ur-PK"/>
            </w:rPr>
            <w:t>S(CS)</w:t>
          </w:r>
          <w:r>
            <w:rPr>
              <w:b/>
              <w:bCs/>
              <w:lang w:bidi="ur-PK"/>
            </w:rPr>
            <w:t>-</w:t>
          </w:r>
          <w:r w:rsidR="00D8407F">
            <w:rPr>
              <w:b/>
              <w:bCs/>
              <w:lang w:bidi="ur-PK"/>
            </w:rPr>
            <w:t>4</w:t>
          </w:r>
          <w:r w:rsidR="00FE0DF3">
            <w:rPr>
              <w:b/>
              <w:bCs/>
              <w:lang w:bidi="ur-PK"/>
            </w:rPr>
            <w:t>B</w:t>
          </w:r>
        </w:p>
      </w:tc>
      <w:tc>
        <w:tcPr>
          <w:tcW w:w="2150" w:type="pct"/>
          <w:tcBorders>
            <w:left w:val="nil"/>
          </w:tcBorders>
          <w:shd w:val="clear" w:color="auto" w:fill="auto"/>
        </w:tcPr>
        <w:p w14:paraId="4299E14F" w14:textId="77777777" w:rsidR="004B15EB" w:rsidRPr="007B45F3" w:rsidRDefault="004B15EB" w:rsidP="007B45F3">
          <w:pPr>
            <w:pStyle w:val="Footer"/>
            <w:tabs>
              <w:tab w:val="clear" w:pos="4320"/>
              <w:tab w:val="clear" w:pos="8640"/>
            </w:tabs>
            <w:spacing w:before="120"/>
            <w:jc w:val="right"/>
            <w:rPr>
              <w:b/>
              <w:bCs/>
              <w:lang w:bidi="ur-PK"/>
            </w:rPr>
          </w:pPr>
          <w:r w:rsidRPr="007B45F3">
            <w:rPr>
              <w:b/>
              <w:bCs/>
              <w:lang w:bidi="ur-PK"/>
            </w:rPr>
            <w:t>SZABIST-ISB</w:t>
          </w:r>
        </w:p>
      </w:tc>
    </w:tr>
  </w:tbl>
  <w:p w14:paraId="643EC0C0" w14:textId="77777777" w:rsidR="004B15EB" w:rsidRPr="004B15EB" w:rsidRDefault="004B15EB" w:rsidP="004B15EB">
    <w:pPr>
      <w:pStyle w:val="Footer"/>
      <w:rPr>
        <w:rtl/>
        <w:lang w:bidi="ur-P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B2EB3" w14:textId="77777777" w:rsidR="00CE14EB" w:rsidRDefault="00CE14EB">
      <w:r>
        <w:separator/>
      </w:r>
    </w:p>
  </w:footnote>
  <w:footnote w:type="continuationSeparator" w:id="0">
    <w:p w14:paraId="5045FDF9" w14:textId="77777777" w:rsidR="00CE14EB" w:rsidRDefault="00CE1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387E0" w14:textId="77777777" w:rsidR="00183E9C" w:rsidRDefault="004A13DF" w:rsidP="00E7434B">
    <w:pPr>
      <w:pStyle w:val="Heading3"/>
      <w:spacing w:line="360" w:lineRule="auto"/>
      <w:ind w:left="-567" w:right="0"/>
      <w:rPr>
        <w:rFonts w:ascii="Verdana" w:hAnsi="Verdana"/>
        <w:bCs/>
      </w:rPr>
    </w:pPr>
    <w:r>
      <w:rPr>
        <w:rFonts w:ascii="Verdana" w:hAnsi="Verdana"/>
        <w:bCs/>
        <w:noProof/>
      </w:rPr>
      <w:drawing>
        <wp:inline distT="0" distB="0" distL="0" distR="0" wp14:anchorId="5D51BCFE" wp14:editId="23CC5270">
          <wp:extent cx="2569464" cy="74980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4-H.png"/>
                  <pic:cNvPicPr/>
                </pic:nvPicPr>
                <pic:blipFill>
                  <a:blip r:embed="rId1">
                    <a:extLst>
                      <a:ext uri="{28A0092B-C50C-407E-A947-70E740481C1C}">
                        <a14:useLocalDpi xmlns:a14="http://schemas.microsoft.com/office/drawing/2010/main" val="0"/>
                      </a:ext>
                    </a:extLst>
                  </a:blip>
                  <a:stretch>
                    <a:fillRect/>
                  </a:stretch>
                </pic:blipFill>
                <pic:spPr>
                  <a:xfrm>
                    <a:off x="0" y="0"/>
                    <a:ext cx="2569464" cy="749808"/>
                  </a:xfrm>
                  <a:prstGeom prst="rect">
                    <a:avLst/>
                  </a:prstGeom>
                </pic:spPr>
              </pic:pic>
            </a:graphicData>
          </a:graphic>
        </wp:inline>
      </w:drawing>
    </w:r>
  </w:p>
  <w:p w14:paraId="26A06282" w14:textId="77777777" w:rsidR="00183E9C" w:rsidRPr="0088162D" w:rsidRDefault="00183E9C" w:rsidP="00B31C90">
    <w:pPr>
      <w:pBdr>
        <w:top w:val="single" w:sz="12" w:space="1" w:color="auto"/>
        <w:left w:val="single" w:sz="12" w:space="4" w:color="auto"/>
        <w:bottom w:val="single" w:sz="12" w:space="1" w:color="auto"/>
        <w:right w:val="single" w:sz="12" w:space="4" w:color="auto"/>
      </w:pBdr>
      <w:shd w:val="pct20" w:color="auto" w:fill="auto"/>
      <w:ind w:firstLine="720"/>
      <w:jc w:val="center"/>
      <w:rPr>
        <w:rFonts w:ascii="Times New Roman" w:hAnsi="Times New Roman"/>
        <w:b/>
        <w:sz w:val="28"/>
        <w:szCs w:val="28"/>
      </w:rPr>
    </w:pPr>
    <w:r w:rsidRPr="0088162D">
      <w:rPr>
        <w:rFonts w:ascii="Times New Roman" w:hAnsi="Times New Roman"/>
        <w:b/>
        <w:sz w:val="28"/>
        <w:szCs w:val="28"/>
      </w:rPr>
      <w:t>COMPUTER SCIENCE DEPARTMENT</w:t>
    </w:r>
  </w:p>
  <w:p w14:paraId="71EFEFAA" w14:textId="77777777" w:rsidR="00183E9C" w:rsidRDefault="00183E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22EFA"/>
    <w:multiLevelType w:val="hybridMultilevel"/>
    <w:tmpl w:val="F4CCD9F4"/>
    <w:lvl w:ilvl="0" w:tplc="954E49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963C5A"/>
    <w:multiLevelType w:val="hybridMultilevel"/>
    <w:tmpl w:val="C87E296E"/>
    <w:lvl w:ilvl="0" w:tplc="0409000F">
      <w:start w:val="1"/>
      <w:numFmt w:val="decimal"/>
      <w:lvlText w:val="%1."/>
      <w:lvlJc w:val="left"/>
      <w:pPr>
        <w:ind w:left="36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2EEE1B47"/>
    <w:multiLevelType w:val="multilevel"/>
    <w:tmpl w:val="6AD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E16C7"/>
    <w:multiLevelType w:val="multilevel"/>
    <w:tmpl w:val="08EC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06DF4"/>
    <w:multiLevelType w:val="multilevel"/>
    <w:tmpl w:val="CDD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04621"/>
    <w:multiLevelType w:val="multilevel"/>
    <w:tmpl w:val="666C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355F7"/>
    <w:multiLevelType w:val="multilevel"/>
    <w:tmpl w:val="7A34B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43A25"/>
    <w:multiLevelType w:val="hybridMultilevel"/>
    <w:tmpl w:val="A536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81800"/>
    <w:multiLevelType w:val="hybridMultilevel"/>
    <w:tmpl w:val="DA18667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91053B"/>
    <w:multiLevelType w:val="multilevel"/>
    <w:tmpl w:val="A982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37214"/>
    <w:multiLevelType w:val="multilevel"/>
    <w:tmpl w:val="7E1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1737B"/>
    <w:multiLevelType w:val="multilevel"/>
    <w:tmpl w:val="09E4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B3555"/>
    <w:multiLevelType w:val="multilevel"/>
    <w:tmpl w:val="66EC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12"/>
  </w:num>
  <w:num w:numId="5">
    <w:abstractNumId w:val="4"/>
  </w:num>
  <w:num w:numId="6">
    <w:abstractNumId w:val="11"/>
  </w:num>
  <w:num w:numId="7">
    <w:abstractNumId w:val="7"/>
  </w:num>
  <w:num w:numId="8">
    <w:abstractNumId w:val="5"/>
  </w:num>
  <w:num w:numId="9">
    <w:abstractNumId w:val="1"/>
  </w:num>
  <w:num w:numId="10">
    <w:abstractNumId w:val="0"/>
  </w:num>
  <w:num w:numId="11">
    <w:abstractNumId w:val="10"/>
  </w:num>
  <w:num w:numId="12">
    <w:abstractNumId w:val="2"/>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90"/>
    <w:rsid w:val="00015D76"/>
    <w:rsid w:val="000313B9"/>
    <w:rsid w:val="000327A9"/>
    <w:rsid w:val="00033563"/>
    <w:rsid w:val="00041D34"/>
    <w:rsid w:val="0005086D"/>
    <w:rsid w:val="00067368"/>
    <w:rsid w:val="00067867"/>
    <w:rsid w:val="000750CB"/>
    <w:rsid w:val="0008002B"/>
    <w:rsid w:val="00097A57"/>
    <w:rsid w:val="000A021C"/>
    <w:rsid w:val="000A1832"/>
    <w:rsid w:val="000A1FD7"/>
    <w:rsid w:val="000A3225"/>
    <w:rsid w:val="000A7EE8"/>
    <w:rsid w:val="000B3B15"/>
    <w:rsid w:val="000B6477"/>
    <w:rsid w:val="000D6051"/>
    <w:rsid w:val="000E00FC"/>
    <w:rsid w:val="000E08ED"/>
    <w:rsid w:val="000E4531"/>
    <w:rsid w:val="000E59AF"/>
    <w:rsid w:val="000F18B2"/>
    <w:rsid w:val="000F39F5"/>
    <w:rsid w:val="000F5103"/>
    <w:rsid w:val="000F6807"/>
    <w:rsid w:val="00101689"/>
    <w:rsid w:val="001029D2"/>
    <w:rsid w:val="001054A8"/>
    <w:rsid w:val="001107A0"/>
    <w:rsid w:val="00123BF9"/>
    <w:rsid w:val="00124DD5"/>
    <w:rsid w:val="00133129"/>
    <w:rsid w:val="00136E91"/>
    <w:rsid w:val="00143986"/>
    <w:rsid w:val="00147EF8"/>
    <w:rsid w:val="001506CB"/>
    <w:rsid w:val="00157654"/>
    <w:rsid w:val="00157E5B"/>
    <w:rsid w:val="001615F8"/>
    <w:rsid w:val="00165A74"/>
    <w:rsid w:val="00167C6F"/>
    <w:rsid w:val="00172B0E"/>
    <w:rsid w:val="00175D72"/>
    <w:rsid w:val="00183E9C"/>
    <w:rsid w:val="001929BD"/>
    <w:rsid w:val="0019378C"/>
    <w:rsid w:val="001956D4"/>
    <w:rsid w:val="001A142A"/>
    <w:rsid w:val="001A184F"/>
    <w:rsid w:val="001A4F84"/>
    <w:rsid w:val="001B2BC6"/>
    <w:rsid w:val="001C076D"/>
    <w:rsid w:val="001C0809"/>
    <w:rsid w:val="001C08AA"/>
    <w:rsid w:val="001C4D59"/>
    <w:rsid w:val="001C7C15"/>
    <w:rsid w:val="001D2880"/>
    <w:rsid w:val="001D3733"/>
    <w:rsid w:val="001D50CB"/>
    <w:rsid w:val="001E068D"/>
    <w:rsid w:val="001E4BAD"/>
    <w:rsid w:val="002025C1"/>
    <w:rsid w:val="00204A5E"/>
    <w:rsid w:val="00204E7B"/>
    <w:rsid w:val="00215847"/>
    <w:rsid w:val="00224FE2"/>
    <w:rsid w:val="00225F92"/>
    <w:rsid w:val="00226B46"/>
    <w:rsid w:val="00226C7C"/>
    <w:rsid w:val="002342AD"/>
    <w:rsid w:val="0024080D"/>
    <w:rsid w:val="002419C1"/>
    <w:rsid w:val="002442BB"/>
    <w:rsid w:val="0024686A"/>
    <w:rsid w:val="00250749"/>
    <w:rsid w:val="00252617"/>
    <w:rsid w:val="00255C36"/>
    <w:rsid w:val="00257976"/>
    <w:rsid w:val="002616F9"/>
    <w:rsid w:val="002764F5"/>
    <w:rsid w:val="002831B4"/>
    <w:rsid w:val="002A15AE"/>
    <w:rsid w:val="002A17B3"/>
    <w:rsid w:val="002A393B"/>
    <w:rsid w:val="002A79B5"/>
    <w:rsid w:val="002D0A0B"/>
    <w:rsid w:val="002E16C3"/>
    <w:rsid w:val="002F0C35"/>
    <w:rsid w:val="002F3259"/>
    <w:rsid w:val="002F3ACB"/>
    <w:rsid w:val="002F7344"/>
    <w:rsid w:val="0031461E"/>
    <w:rsid w:val="00315C17"/>
    <w:rsid w:val="00320E16"/>
    <w:rsid w:val="00323E94"/>
    <w:rsid w:val="00330215"/>
    <w:rsid w:val="00335312"/>
    <w:rsid w:val="00344A18"/>
    <w:rsid w:val="00344A73"/>
    <w:rsid w:val="0035034C"/>
    <w:rsid w:val="00352D8E"/>
    <w:rsid w:val="0035513E"/>
    <w:rsid w:val="00360673"/>
    <w:rsid w:val="0036409B"/>
    <w:rsid w:val="00375A0E"/>
    <w:rsid w:val="003808A7"/>
    <w:rsid w:val="00382BC0"/>
    <w:rsid w:val="003906B9"/>
    <w:rsid w:val="00392B3C"/>
    <w:rsid w:val="003961B9"/>
    <w:rsid w:val="003C5DE8"/>
    <w:rsid w:val="003E030C"/>
    <w:rsid w:val="003E0B6D"/>
    <w:rsid w:val="003E12A7"/>
    <w:rsid w:val="003E364A"/>
    <w:rsid w:val="003E456F"/>
    <w:rsid w:val="003F07D1"/>
    <w:rsid w:val="00410BA0"/>
    <w:rsid w:val="00417030"/>
    <w:rsid w:val="004170F3"/>
    <w:rsid w:val="00417A6D"/>
    <w:rsid w:val="0042198E"/>
    <w:rsid w:val="00425E54"/>
    <w:rsid w:val="00445695"/>
    <w:rsid w:val="00446C02"/>
    <w:rsid w:val="00452098"/>
    <w:rsid w:val="004527B5"/>
    <w:rsid w:val="00452D17"/>
    <w:rsid w:val="0045385A"/>
    <w:rsid w:val="00465420"/>
    <w:rsid w:val="0046764C"/>
    <w:rsid w:val="00472C00"/>
    <w:rsid w:val="00480B52"/>
    <w:rsid w:val="00496300"/>
    <w:rsid w:val="004A0AB6"/>
    <w:rsid w:val="004A1260"/>
    <w:rsid w:val="004A13DF"/>
    <w:rsid w:val="004A32F0"/>
    <w:rsid w:val="004A41FD"/>
    <w:rsid w:val="004A57E0"/>
    <w:rsid w:val="004A6F40"/>
    <w:rsid w:val="004B15EB"/>
    <w:rsid w:val="004B7546"/>
    <w:rsid w:val="004C5A7F"/>
    <w:rsid w:val="004D1D20"/>
    <w:rsid w:val="004D5293"/>
    <w:rsid w:val="004D58C1"/>
    <w:rsid w:val="004E6786"/>
    <w:rsid w:val="004F2804"/>
    <w:rsid w:val="004F4F0E"/>
    <w:rsid w:val="004F673B"/>
    <w:rsid w:val="00510F9C"/>
    <w:rsid w:val="00521DF6"/>
    <w:rsid w:val="005225BB"/>
    <w:rsid w:val="00525A42"/>
    <w:rsid w:val="00530271"/>
    <w:rsid w:val="005309F4"/>
    <w:rsid w:val="00530E61"/>
    <w:rsid w:val="005314AF"/>
    <w:rsid w:val="00532432"/>
    <w:rsid w:val="00532905"/>
    <w:rsid w:val="00534868"/>
    <w:rsid w:val="005415DE"/>
    <w:rsid w:val="00545EE0"/>
    <w:rsid w:val="0055303A"/>
    <w:rsid w:val="00556E0B"/>
    <w:rsid w:val="005608DC"/>
    <w:rsid w:val="00564E59"/>
    <w:rsid w:val="00565B00"/>
    <w:rsid w:val="00565D58"/>
    <w:rsid w:val="0057194C"/>
    <w:rsid w:val="00582523"/>
    <w:rsid w:val="00583066"/>
    <w:rsid w:val="005850A1"/>
    <w:rsid w:val="005865EB"/>
    <w:rsid w:val="00591DBE"/>
    <w:rsid w:val="0059265D"/>
    <w:rsid w:val="00593781"/>
    <w:rsid w:val="0059773C"/>
    <w:rsid w:val="005B52B4"/>
    <w:rsid w:val="005C07A7"/>
    <w:rsid w:val="005C0A25"/>
    <w:rsid w:val="005C3F3C"/>
    <w:rsid w:val="005C5E37"/>
    <w:rsid w:val="005C7A3A"/>
    <w:rsid w:val="005D1883"/>
    <w:rsid w:val="005D2465"/>
    <w:rsid w:val="005E1BF3"/>
    <w:rsid w:val="005E2249"/>
    <w:rsid w:val="005E3B62"/>
    <w:rsid w:val="005F1BBB"/>
    <w:rsid w:val="005F6783"/>
    <w:rsid w:val="0060771C"/>
    <w:rsid w:val="00621FA3"/>
    <w:rsid w:val="00624BA0"/>
    <w:rsid w:val="00637BD6"/>
    <w:rsid w:val="00641680"/>
    <w:rsid w:val="00653D20"/>
    <w:rsid w:val="00656618"/>
    <w:rsid w:val="00660E73"/>
    <w:rsid w:val="00662069"/>
    <w:rsid w:val="00670D3C"/>
    <w:rsid w:val="00672CA1"/>
    <w:rsid w:val="00681710"/>
    <w:rsid w:val="006857E2"/>
    <w:rsid w:val="0069034F"/>
    <w:rsid w:val="00697D29"/>
    <w:rsid w:val="006A22A5"/>
    <w:rsid w:val="006A39C0"/>
    <w:rsid w:val="006A5BE6"/>
    <w:rsid w:val="006B29C5"/>
    <w:rsid w:val="006B5A41"/>
    <w:rsid w:val="006C10C1"/>
    <w:rsid w:val="006C3758"/>
    <w:rsid w:val="006C6610"/>
    <w:rsid w:val="006D0B32"/>
    <w:rsid w:val="006D77B3"/>
    <w:rsid w:val="006F0F19"/>
    <w:rsid w:val="006F3044"/>
    <w:rsid w:val="00700C1A"/>
    <w:rsid w:val="00700D3F"/>
    <w:rsid w:val="007070A1"/>
    <w:rsid w:val="0071721C"/>
    <w:rsid w:val="0072123A"/>
    <w:rsid w:val="0072159C"/>
    <w:rsid w:val="00727CAB"/>
    <w:rsid w:val="0073608B"/>
    <w:rsid w:val="0074198B"/>
    <w:rsid w:val="00745CCF"/>
    <w:rsid w:val="007467FB"/>
    <w:rsid w:val="00751007"/>
    <w:rsid w:val="00751C63"/>
    <w:rsid w:val="00754E52"/>
    <w:rsid w:val="007554E3"/>
    <w:rsid w:val="007712BE"/>
    <w:rsid w:val="007721DE"/>
    <w:rsid w:val="0078430B"/>
    <w:rsid w:val="00786708"/>
    <w:rsid w:val="007B2ECF"/>
    <w:rsid w:val="007B44DD"/>
    <w:rsid w:val="007B45F3"/>
    <w:rsid w:val="007B7891"/>
    <w:rsid w:val="007C107D"/>
    <w:rsid w:val="007C6A22"/>
    <w:rsid w:val="007D0F8E"/>
    <w:rsid w:val="007D1987"/>
    <w:rsid w:val="007D6478"/>
    <w:rsid w:val="007E1079"/>
    <w:rsid w:val="007E1ED3"/>
    <w:rsid w:val="007E1ED9"/>
    <w:rsid w:val="007F2C6E"/>
    <w:rsid w:val="00803931"/>
    <w:rsid w:val="0080411F"/>
    <w:rsid w:val="00826005"/>
    <w:rsid w:val="008309EE"/>
    <w:rsid w:val="008325EE"/>
    <w:rsid w:val="00846170"/>
    <w:rsid w:val="00852D3A"/>
    <w:rsid w:val="00861325"/>
    <w:rsid w:val="00861A8B"/>
    <w:rsid w:val="00861E35"/>
    <w:rsid w:val="00863882"/>
    <w:rsid w:val="00864F55"/>
    <w:rsid w:val="008702C7"/>
    <w:rsid w:val="00874EED"/>
    <w:rsid w:val="0088162D"/>
    <w:rsid w:val="00884E94"/>
    <w:rsid w:val="0088680E"/>
    <w:rsid w:val="008918E3"/>
    <w:rsid w:val="00893B18"/>
    <w:rsid w:val="00895A75"/>
    <w:rsid w:val="0089674D"/>
    <w:rsid w:val="008A23BC"/>
    <w:rsid w:val="008A2A7E"/>
    <w:rsid w:val="008A4146"/>
    <w:rsid w:val="008A6733"/>
    <w:rsid w:val="008B2D27"/>
    <w:rsid w:val="008B3E6D"/>
    <w:rsid w:val="008B5840"/>
    <w:rsid w:val="008C7837"/>
    <w:rsid w:val="008D2FC9"/>
    <w:rsid w:val="008D4556"/>
    <w:rsid w:val="008F20DF"/>
    <w:rsid w:val="00903D26"/>
    <w:rsid w:val="00905B08"/>
    <w:rsid w:val="00907FA3"/>
    <w:rsid w:val="00911317"/>
    <w:rsid w:val="00912437"/>
    <w:rsid w:val="00917729"/>
    <w:rsid w:val="00924F23"/>
    <w:rsid w:val="0092785B"/>
    <w:rsid w:val="0093172A"/>
    <w:rsid w:val="00932ED0"/>
    <w:rsid w:val="0093472B"/>
    <w:rsid w:val="0094096A"/>
    <w:rsid w:val="0094581E"/>
    <w:rsid w:val="00947AC6"/>
    <w:rsid w:val="00952133"/>
    <w:rsid w:val="00983068"/>
    <w:rsid w:val="00986126"/>
    <w:rsid w:val="00986580"/>
    <w:rsid w:val="00987F2F"/>
    <w:rsid w:val="00990A2D"/>
    <w:rsid w:val="0099128B"/>
    <w:rsid w:val="00991DB6"/>
    <w:rsid w:val="00996FA4"/>
    <w:rsid w:val="009B2292"/>
    <w:rsid w:val="009B2671"/>
    <w:rsid w:val="009B3B61"/>
    <w:rsid w:val="009B46CE"/>
    <w:rsid w:val="009C01B2"/>
    <w:rsid w:val="009D38DE"/>
    <w:rsid w:val="009D3F96"/>
    <w:rsid w:val="009D57D6"/>
    <w:rsid w:val="009E4169"/>
    <w:rsid w:val="009E635F"/>
    <w:rsid w:val="009E69F0"/>
    <w:rsid w:val="00A01D94"/>
    <w:rsid w:val="00A04731"/>
    <w:rsid w:val="00A103D4"/>
    <w:rsid w:val="00A1722D"/>
    <w:rsid w:val="00A25C63"/>
    <w:rsid w:val="00A32117"/>
    <w:rsid w:val="00A34748"/>
    <w:rsid w:val="00A415E9"/>
    <w:rsid w:val="00A42DA7"/>
    <w:rsid w:val="00A43BF3"/>
    <w:rsid w:val="00A44EE0"/>
    <w:rsid w:val="00A524A7"/>
    <w:rsid w:val="00A57037"/>
    <w:rsid w:val="00A572F6"/>
    <w:rsid w:val="00A65791"/>
    <w:rsid w:val="00A65EF8"/>
    <w:rsid w:val="00A669A1"/>
    <w:rsid w:val="00A67A34"/>
    <w:rsid w:val="00A77A00"/>
    <w:rsid w:val="00A77FD2"/>
    <w:rsid w:val="00A87628"/>
    <w:rsid w:val="00AA2CD1"/>
    <w:rsid w:val="00AA6870"/>
    <w:rsid w:val="00AA7B91"/>
    <w:rsid w:val="00AB048F"/>
    <w:rsid w:val="00AB2229"/>
    <w:rsid w:val="00AB4B2E"/>
    <w:rsid w:val="00AC4692"/>
    <w:rsid w:val="00AC70A0"/>
    <w:rsid w:val="00AD030C"/>
    <w:rsid w:val="00AD0E3B"/>
    <w:rsid w:val="00AD3EDB"/>
    <w:rsid w:val="00AE2F6F"/>
    <w:rsid w:val="00AE4E78"/>
    <w:rsid w:val="00AF359E"/>
    <w:rsid w:val="00AF492D"/>
    <w:rsid w:val="00B01B0E"/>
    <w:rsid w:val="00B02822"/>
    <w:rsid w:val="00B052B6"/>
    <w:rsid w:val="00B1371B"/>
    <w:rsid w:val="00B16349"/>
    <w:rsid w:val="00B272B9"/>
    <w:rsid w:val="00B302C8"/>
    <w:rsid w:val="00B31C90"/>
    <w:rsid w:val="00B326C6"/>
    <w:rsid w:val="00B33AF3"/>
    <w:rsid w:val="00B36AF0"/>
    <w:rsid w:val="00B4170D"/>
    <w:rsid w:val="00B439DA"/>
    <w:rsid w:val="00B57970"/>
    <w:rsid w:val="00B603F7"/>
    <w:rsid w:val="00B62D74"/>
    <w:rsid w:val="00B64668"/>
    <w:rsid w:val="00B65B5E"/>
    <w:rsid w:val="00B66C3B"/>
    <w:rsid w:val="00B66CD3"/>
    <w:rsid w:val="00B71779"/>
    <w:rsid w:val="00B73835"/>
    <w:rsid w:val="00B73C16"/>
    <w:rsid w:val="00B82F00"/>
    <w:rsid w:val="00B837F3"/>
    <w:rsid w:val="00B90FC1"/>
    <w:rsid w:val="00B94E6B"/>
    <w:rsid w:val="00B953C3"/>
    <w:rsid w:val="00BA29B2"/>
    <w:rsid w:val="00BA35C1"/>
    <w:rsid w:val="00BA7AEE"/>
    <w:rsid w:val="00BB0F70"/>
    <w:rsid w:val="00BB521D"/>
    <w:rsid w:val="00BE4577"/>
    <w:rsid w:val="00BE7D25"/>
    <w:rsid w:val="00BF032C"/>
    <w:rsid w:val="00BF091B"/>
    <w:rsid w:val="00BF3E20"/>
    <w:rsid w:val="00BF4D6D"/>
    <w:rsid w:val="00BF5FED"/>
    <w:rsid w:val="00C0046D"/>
    <w:rsid w:val="00C01BD8"/>
    <w:rsid w:val="00C023AC"/>
    <w:rsid w:val="00C05281"/>
    <w:rsid w:val="00C10C03"/>
    <w:rsid w:val="00C12E1C"/>
    <w:rsid w:val="00C13865"/>
    <w:rsid w:val="00C23F69"/>
    <w:rsid w:val="00C25718"/>
    <w:rsid w:val="00C2602F"/>
    <w:rsid w:val="00C27E11"/>
    <w:rsid w:val="00C37316"/>
    <w:rsid w:val="00C375D6"/>
    <w:rsid w:val="00C5478A"/>
    <w:rsid w:val="00C555E9"/>
    <w:rsid w:val="00C556B0"/>
    <w:rsid w:val="00C66C94"/>
    <w:rsid w:val="00C95F1D"/>
    <w:rsid w:val="00CA170F"/>
    <w:rsid w:val="00CA5761"/>
    <w:rsid w:val="00CB057E"/>
    <w:rsid w:val="00CC081C"/>
    <w:rsid w:val="00CC5C43"/>
    <w:rsid w:val="00CC6487"/>
    <w:rsid w:val="00CD3441"/>
    <w:rsid w:val="00CD3F3C"/>
    <w:rsid w:val="00CE0736"/>
    <w:rsid w:val="00CE14EB"/>
    <w:rsid w:val="00CF087E"/>
    <w:rsid w:val="00CF0A94"/>
    <w:rsid w:val="00CF2FB6"/>
    <w:rsid w:val="00CF5FD4"/>
    <w:rsid w:val="00D142C6"/>
    <w:rsid w:val="00D14644"/>
    <w:rsid w:val="00D205C4"/>
    <w:rsid w:val="00D23F14"/>
    <w:rsid w:val="00D44BD0"/>
    <w:rsid w:val="00D44D46"/>
    <w:rsid w:val="00D50CC4"/>
    <w:rsid w:val="00D52D6C"/>
    <w:rsid w:val="00D6215A"/>
    <w:rsid w:val="00D63291"/>
    <w:rsid w:val="00D638E5"/>
    <w:rsid w:val="00D72B5B"/>
    <w:rsid w:val="00D76540"/>
    <w:rsid w:val="00D77F3A"/>
    <w:rsid w:val="00D82237"/>
    <w:rsid w:val="00D82280"/>
    <w:rsid w:val="00D8407F"/>
    <w:rsid w:val="00D87C0A"/>
    <w:rsid w:val="00D87ECB"/>
    <w:rsid w:val="00D91DD2"/>
    <w:rsid w:val="00DB2AE7"/>
    <w:rsid w:val="00DB3D89"/>
    <w:rsid w:val="00DB6070"/>
    <w:rsid w:val="00DC7874"/>
    <w:rsid w:val="00DD0CF4"/>
    <w:rsid w:val="00DD16EF"/>
    <w:rsid w:val="00DE010C"/>
    <w:rsid w:val="00DE2FFB"/>
    <w:rsid w:val="00DF605D"/>
    <w:rsid w:val="00E05FE4"/>
    <w:rsid w:val="00E071A0"/>
    <w:rsid w:val="00E12C5C"/>
    <w:rsid w:val="00E15B86"/>
    <w:rsid w:val="00E16B43"/>
    <w:rsid w:val="00E21170"/>
    <w:rsid w:val="00E223B8"/>
    <w:rsid w:val="00E24780"/>
    <w:rsid w:val="00E24DA9"/>
    <w:rsid w:val="00E27B47"/>
    <w:rsid w:val="00E315A6"/>
    <w:rsid w:val="00E337D6"/>
    <w:rsid w:val="00E337DE"/>
    <w:rsid w:val="00E35921"/>
    <w:rsid w:val="00E37093"/>
    <w:rsid w:val="00E377ED"/>
    <w:rsid w:val="00E46214"/>
    <w:rsid w:val="00E7434B"/>
    <w:rsid w:val="00E818CD"/>
    <w:rsid w:val="00E8789E"/>
    <w:rsid w:val="00E91491"/>
    <w:rsid w:val="00E952C2"/>
    <w:rsid w:val="00E97739"/>
    <w:rsid w:val="00EA0C1E"/>
    <w:rsid w:val="00EA1699"/>
    <w:rsid w:val="00EB09FB"/>
    <w:rsid w:val="00EC34DA"/>
    <w:rsid w:val="00EE78F9"/>
    <w:rsid w:val="00EF137F"/>
    <w:rsid w:val="00F00F74"/>
    <w:rsid w:val="00F1393D"/>
    <w:rsid w:val="00F175BA"/>
    <w:rsid w:val="00F2266F"/>
    <w:rsid w:val="00F226BB"/>
    <w:rsid w:val="00F31D05"/>
    <w:rsid w:val="00F36F35"/>
    <w:rsid w:val="00F424E2"/>
    <w:rsid w:val="00F445C6"/>
    <w:rsid w:val="00F44877"/>
    <w:rsid w:val="00F449C4"/>
    <w:rsid w:val="00F5018E"/>
    <w:rsid w:val="00F55203"/>
    <w:rsid w:val="00F61220"/>
    <w:rsid w:val="00F6335F"/>
    <w:rsid w:val="00F72CE7"/>
    <w:rsid w:val="00F73F21"/>
    <w:rsid w:val="00F8171B"/>
    <w:rsid w:val="00F824D1"/>
    <w:rsid w:val="00F840D7"/>
    <w:rsid w:val="00F85280"/>
    <w:rsid w:val="00F87A9A"/>
    <w:rsid w:val="00F95A1E"/>
    <w:rsid w:val="00FA324A"/>
    <w:rsid w:val="00FA5892"/>
    <w:rsid w:val="00FA7F9C"/>
    <w:rsid w:val="00FB012F"/>
    <w:rsid w:val="00FB73D7"/>
    <w:rsid w:val="00FC2BEF"/>
    <w:rsid w:val="00FC5493"/>
    <w:rsid w:val="00FC62B8"/>
    <w:rsid w:val="00FD08A4"/>
    <w:rsid w:val="00FE0DF3"/>
    <w:rsid w:val="00FE18FF"/>
    <w:rsid w:val="00FE22EB"/>
    <w:rsid w:val="00FE2B7A"/>
    <w:rsid w:val="00FE3B4C"/>
    <w:rsid w:val="00FF1F7C"/>
    <w:rsid w:val="00FF2BE7"/>
    <w:rsid w:val="00FF5126"/>
    <w:rsid w:val="00FF6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B9CD50"/>
  <w15:docId w15:val="{962987DB-D9E9-4ED5-B7BB-9FAE63D7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C90"/>
    <w:rPr>
      <w:rFonts w:ascii="Arial" w:hAnsi="Arial"/>
    </w:rPr>
  </w:style>
  <w:style w:type="paragraph" w:styleId="Heading1">
    <w:name w:val="heading 1"/>
    <w:basedOn w:val="Normal"/>
    <w:next w:val="Normal"/>
    <w:qFormat/>
    <w:rsid w:val="0046542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B31C90"/>
    <w:pPr>
      <w:keepNext/>
      <w:ind w:left="-900" w:right="-990"/>
      <w:outlineLvl w:val="1"/>
    </w:pPr>
    <w:rPr>
      <w:rFonts w:ascii="Arial Narrow" w:hAnsi="Arial Narrow"/>
      <w:b/>
      <w:sz w:val="44"/>
    </w:rPr>
  </w:style>
  <w:style w:type="paragraph" w:styleId="Heading3">
    <w:name w:val="heading 3"/>
    <w:basedOn w:val="Normal"/>
    <w:next w:val="Normal"/>
    <w:qFormat/>
    <w:rsid w:val="00B31C90"/>
    <w:pPr>
      <w:keepNext/>
      <w:ind w:left="-900" w:right="-990"/>
      <w:outlineLvl w:val="2"/>
    </w:pPr>
    <w:rPr>
      <w:rFonts w:ascii="Arial Narrow" w:hAnsi="Arial Narrow"/>
      <w:sz w:val="28"/>
    </w:rPr>
  </w:style>
  <w:style w:type="paragraph" w:styleId="Heading4">
    <w:name w:val="heading 4"/>
    <w:basedOn w:val="Normal"/>
    <w:next w:val="Normal"/>
    <w:link w:val="Heading4Char"/>
    <w:uiPriority w:val="9"/>
    <w:semiHidden/>
    <w:unhideWhenUsed/>
    <w:qFormat/>
    <w:rsid w:val="009D57D6"/>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D87ECB"/>
    <w:pPr>
      <w:spacing w:before="240" w:after="60"/>
      <w:outlineLvl w:val="5"/>
    </w:pPr>
    <w:rPr>
      <w:rFonts w:ascii="Calibri" w:hAnsi="Calibri"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1C90"/>
    <w:pPr>
      <w:tabs>
        <w:tab w:val="center" w:pos="4320"/>
        <w:tab w:val="right" w:pos="8640"/>
      </w:tabs>
    </w:pPr>
  </w:style>
  <w:style w:type="paragraph" w:styleId="Footer">
    <w:name w:val="footer"/>
    <w:basedOn w:val="Normal"/>
    <w:link w:val="FooterChar"/>
    <w:uiPriority w:val="99"/>
    <w:rsid w:val="00B31C90"/>
    <w:pPr>
      <w:tabs>
        <w:tab w:val="center" w:pos="4320"/>
        <w:tab w:val="right" w:pos="8640"/>
      </w:tabs>
    </w:pPr>
  </w:style>
  <w:style w:type="paragraph" w:customStyle="1" w:styleId="text">
    <w:name w:val="text"/>
    <w:basedOn w:val="Normal"/>
    <w:rsid w:val="00B31C90"/>
    <w:pPr>
      <w:spacing w:before="100" w:beforeAutospacing="1" w:after="100" w:afterAutospacing="1"/>
      <w:jc w:val="both"/>
    </w:pPr>
    <w:rPr>
      <w:rFonts w:ascii="Verdana" w:hAnsi="Verdana"/>
      <w:sz w:val="15"/>
      <w:szCs w:val="15"/>
    </w:rPr>
  </w:style>
  <w:style w:type="paragraph" w:customStyle="1" w:styleId="pregtext">
    <w:name w:val="pregtext"/>
    <w:basedOn w:val="Normal"/>
    <w:rsid w:val="00B31C90"/>
    <w:pPr>
      <w:spacing w:before="100" w:beforeAutospacing="1" w:after="100" w:afterAutospacing="1"/>
    </w:pPr>
    <w:rPr>
      <w:rFonts w:ascii="Times New Roman" w:hAnsi="Times New Roman"/>
      <w:sz w:val="24"/>
      <w:szCs w:val="24"/>
    </w:rPr>
  </w:style>
  <w:style w:type="paragraph" w:customStyle="1" w:styleId="pindent">
    <w:name w:val="pindent"/>
    <w:basedOn w:val="Normal"/>
    <w:rsid w:val="00B31C90"/>
    <w:pPr>
      <w:spacing w:before="100" w:beforeAutospacing="1" w:after="100" w:afterAutospacing="1"/>
    </w:pPr>
    <w:rPr>
      <w:rFonts w:ascii="Times New Roman" w:hAnsi="Times New Roman"/>
      <w:sz w:val="24"/>
      <w:szCs w:val="24"/>
    </w:rPr>
  </w:style>
  <w:style w:type="character" w:styleId="Emphasis">
    <w:name w:val="Emphasis"/>
    <w:qFormat/>
    <w:rsid w:val="00B31C90"/>
    <w:rPr>
      <w:i/>
      <w:iCs/>
    </w:rPr>
  </w:style>
  <w:style w:type="character" w:styleId="Hyperlink">
    <w:name w:val="Hyperlink"/>
    <w:rsid w:val="00B31C90"/>
    <w:rPr>
      <w:color w:val="0000FF"/>
      <w:u w:val="single"/>
    </w:rPr>
  </w:style>
  <w:style w:type="paragraph" w:customStyle="1" w:styleId="pindentwide">
    <w:name w:val="pindent_wide"/>
    <w:basedOn w:val="Normal"/>
    <w:rsid w:val="00B31C90"/>
    <w:pPr>
      <w:spacing w:before="100" w:beforeAutospacing="1" w:after="100" w:afterAutospacing="1"/>
    </w:pPr>
    <w:rPr>
      <w:rFonts w:ascii="Times New Roman" w:hAnsi="Times New Roman"/>
      <w:sz w:val="24"/>
      <w:szCs w:val="24"/>
    </w:rPr>
  </w:style>
  <w:style w:type="character" w:customStyle="1" w:styleId="cexample">
    <w:name w:val="cexample"/>
    <w:basedOn w:val="DefaultParagraphFont"/>
    <w:rsid w:val="00B31C90"/>
  </w:style>
  <w:style w:type="paragraph" w:styleId="TOC1">
    <w:name w:val="toc 1"/>
    <w:basedOn w:val="Normal"/>
    <w:next w:val="Normal"/>
    <w:autoRedefine/>
    <w:uiPriority w:val="39"/>
    <w:rsid w:val="0078430B"/>
    <w:pPr>
      <w:tabs>
        <w:tab w:val="right" w:leader="dot" w:pos="10800"/>
      </w:tabs>
    </w:pPr>
  </w:style>
  <w:style w:type="paragraph" w:styleId="TOC2">
    <w:name w:val="toc 2"/>
    <w:basedOn w:val="Normal"/>
    <w:next w:val="Normal"/>
    <w:autoRedefine/>
    <w:uiPriority w:val="39"/>
    <w:rsid w:val="0078430B"/>
    <w:pPr>
      <w:tabs>
        <w:tab w:val="right" w:leader="dot" w:pos="10800"/>
      </w:tabs>
      <w:ind w:left="200"/>
    </w:pPr>
  </w:style>
  <w:style w:type="paragraph" w:styleId="BodyTextIndent2">
    <w:name w:val="Body Text Indent 2"/>
    <w:basedOn w:val="Normal"/>
    <w:rsid w:val="00465420"/>
    <w:pPr>
      <w:ind w:left="360"/>
    </w:pPr>
    <w:rPr>
      <w:sz w:val="24"/>
    </w:rPr>
  </w:style>
  <w:style w:type="paragraph" w:styleId="BodyText3">
    <w:name w:val="Body Text 3"/>
    <w:basedOn w:val="Normal"/>
    <w:rsid w:val="00465420"/>
    <w:pPr>
      <w:ind w:right="547"/>
    </w:pPr>
    <w:rPr>
      <w:sz w:val="24"/>
    </w:rPr>
  </w:style>
  <w:style w:type="paragraph" w:styleId="BodyTextIndent3">
    <w:name w:val="Body Text Indent 3"/>
    <w:basedOn w:val="Normal"/>
    <w:rsid w:val="00465420"/>
    <w:pPr>
      <w:ind w:left="360"/>
    </w:pPr>
  </w:style>
  <w:style w:type="character" w:styleId="Strong">
    <w:name w:val="Strong"/>
    <w:uiPriority w:val="22"/>
    <w:qFormat/>
    <w:rsid w:val="00F1393D"/>
    <w:rPr>
      <w:b/>
      <w:bCs/>
    </w:rPr>
  </w:style>
  <w:style w:type="character" w:customStyle="1" w:styleId="Heading2Char">
    <w:name w:val="Heading 2 Char"/>
    <w:link w:val="Heading2"/>
    <w:rsid w:val="001615F8"/>
    <w:rPr>
      <w:rFonts w:ascii="Arial Narrow" w:hAnsi="Arial Narrow"/>
      <w:b/>
      <w:sz w:val="44"/>
    </w:rPr>
  </w:style>
  <w:style w:type="character" w:customStyle="1" w:styleId="FooterChar">
    <w:name w:val="Footer Char"/>
    <w:link w:val="Footer"/>
    <w:uiPriority w:val="99"/>
    <w:rsid w:val="00BF5FED"/>
    <w:rPr>
      <w:rFonts w:ascii="Arial" w:hAnsi="Arial"/>
    </w:rPr>
  </w:style>
  <w:style w:type="character" w:customStyle="1" w:styleId="Heading6Char">
    <w:name w:val="Heading 6 Char"/>
    <w:link w:val="Heading6"/>
    <w:uiPriority w:val="9"/>
    <w:semiHidden/>
    <w:rsid w:val="00D87ECB"/>
    <w:rPr>
      <w:rFonts w:ascii="Calibri" w:eastAsia="Times New Roman" w:hAnsi="Calibri" w:cs="Arial"/>
      <w:b/>
      <w:bCs/>
      <w:sz w:val="22"/>
      <w:szCs w:val="22"/>
      <w:lang w:bidi="ar-SA"/>
    </w:rPr>
  </w:style>
  <w:style w:type="paragraph" w:styleId="BodyText">
    <w:name w:val="Body Text"/>
    <w:basedOn w:val="Normal"/>
    <w:link w:val="BodyTextChar"/>
    <w:uiPriority w:val="99"/>
    <w:unhideWhenUsed/>
    <w:rsid w:val="00D87ECB"/>
    <w:pPr>
      <w:spacing w:after="120"/>
    </w:pPr>
  </w:style>
  <w:style w:type="character" w:customStyle="1" w:styleId="BodyTextChar">
    <w:name w:val="Body Text Char"/>
    <w:link w:val="BodyText"/>
    <w:uiPriority w:val="99"/>
    <w:rsid w:val="00D87ECB"/>
    <w:rPr>
      <w:rFonts w:ascii="Arial" w:hAnsi="Arial"/>
      <w:lang w:bidi="ar-SA"/>
    </w:rPr>
  </w:style>
  <w:style w:type="paragraph" w:customStyle="1" w:styleId="NormalGreen">
    <w:name w:val="Normal Green"/>
    <w:basedOn w:val="Normal"/>
    <w:rsid w:val="0072123A"/>
    <w:rPr>
      <w:rFonts w:ascii="Verdana" w:hAnsi="Verdana" w:cs="Tahoma"/>
      <w:color w:val="008000"/>
      <w:sz w:val="24"/>
      <w:szCs w:val="24"/>
      <w:lang w:val="en-GB" w:eastAsia="en-GB"/>
    </w:rPr>
  </w:style>
  <w:style w:type="character" w:customStyle="1" w:styleId="Heading4Char">
    <w:name w:val="Heading 4 Char"/>
    <w:link w:val="Heading4"/>
    <w:uiPriority w:val="9"/>
    <w:semiHidden/>
    <w:rsid w:val="009D57D6"/>
    <w:rPr>
      <w:rFonts w:ascii="Calibri" w:eastAsia="Times New Roman" w:hAnsi="Calibri" w:cs="Times New Roman"/>
      <w:b/>
      <w:bCs/>
      <w:sz w:val="28"/>
      <w:szCs w:val="28"/>
      <w:lang w:val="en-US" w:eastAsia="en-US"/>
    </w:rPr>
  </w:style>
  <w:style w:type="character" w:customStyle="1" w:styleId="mord">
    <w:name w:val="mord"/>
    <w:rsid w:val="009D57D6"/>
  </w:style>
  <w:style w:type="character" w:customStyle="1" w:styleId="delimsizing">
    <w:name w:val="delimsizing"/>
    <w:rsid w:val="009D57D6"/>
  </w:style>
  <w:style w:type="character" w:customStyle="1" w:styleId="fontsize-ensurer">
    <w:name w:val="fontsize-ensurer"/>
    <w:rsid w:val="009D57D6"/>
  </w:style>
  <w:style w:type="character" w:customStyle="1" w:styleId="baseline-fix">
    <w:name w:val="baseline-fix"/>
    <w:rsid w:val="009D57D6"/>
  </w:style>
  <w:style w:type="character" w:customStyle="1" w:styleId="mbin">
    <w:name w:val="mbin"/>
    <w:rsid w:val="009D57D6"/>
  </w:style>
  <w:style w:type="paragraph" w:styleId="ListParagraph">
    <w:name w:val="List Paragraph"/>
    <w:basedOn w:val="Normal"/>
    <w:uiPriority w:val="34"/>
    <w:qFormat/>
    <w:rsid w:val="001A4F84"/>
    <w:pPr>
      <w:spacing w:after="160" w:line="259" w:lineRule="auto"/>
      <w:ind w:left="720"/>
      <w:contextualSpacing/>
    </w:pPr>
    <w:rPr>
      <w:rFonts w:ascii="Calibri" w:eastAsia="Calibri" w:hAnsi="Calibri"/>
      <w:sz w:val="22"/>
      <w:szCs w:val="22"/>
      <w:lang w:val="en-GB"/>
    </w:rPr>
  </w:style>
  <w:style w:type="table" w:styleId="TableGrid">
    <w:name w:val="Table Grid"/>
    <w:basedOn w:val="TableNormal"/>
    <w:uiPriority w:val="39"/>
    <w:rsid w:val="003E0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73B"/>
    <w:rPr>
      <w:rFonts w:ascii="Tahoma" w:hAnsi="Tahoma" w:cs="Tahoma"/>
      <w:sz w:val="16"/>
      <w:szCs w:val="16"/>
    </w:rPr>
  </w:style>
  <w:style w:type="character" w:customStyle="1" w:styleId="BalloonTextChar">
    <w:name w:val="Balloon Text Char"/>
    <w:link w:val="BalloonText"/>
    <w:uiPriority w:val="99"/>
    <w:semiHidden/>
    <w:rsid w:val="004F673B"/>
    <w:rPr>
      <w:rFonts w:ascii="Tahoma" w:hAnsi="Tahoma" w:cs="Tahoma"/>
      <w:sz w:val="16"/>
      <w:szCs w:val="16"/>
    </w:rPr>
  </w:style>
  <w:style w:type="character" w:styleId="PlaceholderText">
    <w:name w:val="Placeholder Text"/>
    <w:basedOn w:val="DefaultParagraphFont"/>
    <w:uiPriority w:val="99"/>
    <w:semiHidden/>
    <w:rsid w:val="00DE010C"/>
    <w:rPr>
      <w:color w:val="808080"/>
    </w:rPr>
  </w:style>
  <w:style w:type="paragraph" w:styleId="NormalWeb">
    <w:name w:val="Normal (Web)"/>
    <w:basedOn w:val="Normal"/>
    <w:uiPriority w:val="99"/>
    <w:unhideWhenUsed/>
    <w:rsid w:val="00AB2229"/>
    <w:pPr>
      <w:spacing w:before="100" w:beforeAutospacing="1" w:after="100" w:afterAutospacing="1"/>
    </w:pPr>
    <w:rPr>
      <w:rFonts w:ascii="Times New Roman" w:hAnsi="Times New Roman"/>
      <w:sz w:val="24"/>
      <w:szCs w:val="24"/>
    </w:rPr>
  </w:style>
  <w:style w:type="paragraph" w:styleId="TOCHeading">
    <w:name w:val="TOC Heading"/>
    <w:basedOn w:val="Heading1"/>
    <w:next w:val="Normal"/>
    <w:uiPriority w:val="39"/>
    <w:unhideWhenUsed/>
    <w:qFormat/>
    <w:rsid w:val="00FA7F9C"/>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FA7F9C"/>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09521">
      <w:bodyDiv w:val="1"/>
      <w:marLeft w:val="0"/>
      <w:marRight w:val="0"/>
      <w:marTop w:val="0"/>
      <w:marBottom w:val="0"/>
      <w:divBdr>
        <w:top w:val="none" w:sz="0" w:space="0" w:color="auto"/>
        <w:left w:val="none" w:sz="0" w:space="0" w:color="auto"/>
        <w:bottom w:val="none" w:sz="0" w:space="0" w:color="auto"/>
        <w:right w:val="none" w:sz="0" w:space="0" w:color="auto"/>
      </w:divBdr>
    </w:div>
    <w:div w:id="131869187">
      <w:bodyDiv w:val="1"/>
      <w:marLeft w:val="0"/>
      <w:marRight w:val="0"/>
      <w:marTop w:val="0"/>
      <w:marBottom w:val="0"/>
      <w:divBdr>
        <w:top w:val="none" w:sz="0" w:space="0" w:color="auto"/>
        <w:left w:val="none" w:sz="0" w:space="0" w:color="auto"/>
        <w:bottom w:val="none" w:sz="0" w:space="0" w:color="auto"/>
        <w:right w:val="none" w:sz="0" w:space="0" w:color="auto"/>
      </w:divBdr>
    </w:div>
    <w:div w:id="328293218">
      <w:bodyDiv w:val="1"/>
      <w:marLeft w:val="0"/>
      <w:marRight w:val="0"/>
      <w:marTop w:val="0"/>
      <w:marBottom w:val="0"/>
      <w:divBdr>
        <w:top w:val="none" w:sz="0" w:space="0" w:color="auto"/>
        <w:left w:val="none" w:sz="0" w:space="0" w:color="auto"/>
        <w:bottom w:val="none" w:sz="0" w:space="0" w:color="auto"/>
        <w:right w:val="none" w:sz="0" w:space="0" w:color="auto"/>
      </w:divBdr>
    </w:div>
    <w:div w:id="500972651">
      <w:bodyDiv w:val="1"/>
      <w:marLeft w:val="0"/>
      <w:marRight w:val="0"/>
      <w:marTop w:val="0"/>
      <w:marBottom w:val="0"/>
      <w:divBdr>
        <w:top w:val="none" w:sz="0" w:space="0" w:color="auto"/>
        <w:left w:val="none" w:sz="0" w:space="0" w:color="auto"/>
        <w:bottom w:val="none" w:sz="0" w:space="0" w:color="auto"/>
        <w:right w:val="none" w:sz="0" w:space="0" w:color="auto"/>
      </w:divBdr>
    </w:div>
    <w:div w:id="515577932">
      <w:bodyDiv w:val="1"/>
      <w:marLeft w:val="0"/>
      <w:marRight w:val="0"/>
      <w:marTop w:val="0"/>
      <w:marBottom w:val="0"/>
      <w:divBdr>
        <w:top w:val="none" w:sz="0" w:space="0" w:color="auto"/>
        <w:left w:val="none" w:sz="0" w:space="0" w:color="auto"/>
        <w:bottom w:val="none" w:sz="0" w:space="0" w:color="auto"/>
        <w:right w:val="none" w:sz="0" w:space="0" w:color="auto"/>
      </w:divBdr>
    </w:div>
    <w:div w:id="737438714">
      <w:bodyDiv w:val="1"/>
      <w:marLeft w:val="0"/>
      <w:marRight w:val="0"/>
      <w:marTop w:val="0"/>
      <w:marBottom w:val="0"/>
      <w:divBdr>
        <w:top w:val="none" w:sz="0" w:space="0" w:color="auto"/>
        <w:left w:val="none" w:sz="0" w:space="0" w:color="auto"/>
        <w:bottom w:val="none" w:sz="0" w:space="0" w:color="auto"/>
        <w:right w:val="none" w:sz="0" w:space="0" w:color="auto"/>
      </w:divBdr>
    </w:div>
    <w:div w:id="738135685">
      <w:bodyDiv w:val="1"/>
      <w:marLeft w:val="0"/>
      <w:marRight w:val="0"/>
      <w:marTop w:val="0"/>
      <w:marBottom w:val="0"/>
      <w:divBdr>
        <w:top w:val="none" w:sz="0" w:space="0" w:color="auto"/>
        <w:left w:val="none" w:sz="0" w:space="0" w:color="auto"/>
        <w:bottom w:val="none" w:sz="0" w:space="0" w:color="auto"/>
        <w:right w:val="none" w:sz="0" w:space="0" w:color="auto"/>
      </w:divBdr>
    </w:div>
    <w:div w:id="821849413">
      <w:bodyDiv w:val="1"/>
      <w:marLeft w:val="0"/>
      <w:marRight w:val="0"/>
      <w:marTop w:val="0"/>
      <w:marBottom w:val="0"/>
      <w:divBdr>
        <w:top w:val="none" w:sz="0" w:space="0" w:color="auto"/>
        <w:left w:val="none" w:sz="0" w:space="0" w:color="auto"/>
        <w:bottom w:val="none" w:sz="0" w:space="0" w:color="auto"/>
        <w:right w:val="none" w:sz="0" w:space="0" w:color="auto"/>
      </w:divBdr>
    </w:div>
    <w:div w:id="832792157">
      <w:bodyDiv w:val="1"/>
      <w:marLeft w:val="0"/>
      <w:marRight w:val="0"/>
      <w:marTop w:val="0"/>
      <w:marBottom w:val="0"/>
      <w:divBdr>
        <w:top w:val="none" w:sz="0" w:space="0" w:color="auto"/>
        <w:left w:val="none" w:sz="0" w:space="0" w:color="auto"/>
        <w:bottom w:val="none" w:sz="0" w:space="0" w:color="auto"/>
        <w:right w:val="none" w:sz="0" w:space="0" w:color="auto"/>
      </w:divBdr>
    </w:div>
    <w:div w:id="876165372">
      <w:bodyDiv w:val="1"/>
      <w:marLeft w:val="0"/>
      <w:marRight w:val="0"/>
      <w:marTop w:val="0"/>
      <w:marBottom w:val="0"/>
      <w:divBdr>
        <w:top w:val="none" w:sz="0" w:space="0" w:color="auto"/>
        <w:left w:val="none" w:sz="0" w:space="0" w:color="auto"/>
        <w:bottom w:val="none" w:sz="0" w:space="0" w:color="auto"/>
        <w:right w:val="none" w:sz="0" w:space="0" w:color="auto"/>
      </w:divBdr>
    </w:div>
    <w:div w:id="932124842">
      <w:bodyDiv w:val="1"/>
      <w:marLeft w:val="0"/>
      <w:marRight w:val="0"/>
      <w:marTop w:val="0"/>
      <w:marBottom w:val="0"/>
      <w:divBdr>
        <w:top w:val="none" w:sz="0" w:space="0" w:color="auto"/>
        <w:left w:val="none" w:sz="0" w:space="0" w:color="auto"/>
        <w:bottom w:val="none" w:sz="0" w:space="0" w:color="auto"/>
        <w:right w:val="none" w:sz="0" w:space="0" w:color="auto"/>
      </w:divBdr>
    </w:div>
    <w:div w:id="954215477">
      <w:bodyDiv w:val="1"/>
      <w:marLeft w:val="0"/>
      <w:marRight w:val="0"/>
      <w:marTop w:val="0"/>
      <w:marBottom w:val="0"/>
      <w:divBdr>
        <w:top w:val="none" w:sz="0" w:space="0" w:color="auto"/>
        <w:left w:val="none" w:sz="0" w:space="0" w:color="auto"/>
        <w:bottom w:val="none" w:sz="0" w:space="0" w:color="auto"/>
        <w:right w:val="none" w:sz="0" w:space="0" w:color="auto"/>
      </w:divBdr>
    </w:div>
    <w:div w:id="1060203730">
      <w:bodyDiv w:val="1"/>
      <w:marLeft w:val="0"/>
      <w:marRight w:val="0"/>
      <w:marTop w:val="0"/>
      <w:marBottom w:val="0"/>
      <w:divBdr>
        <w:top w:val="none" w:sz="0" w:space="0" w:color="auto"/>
        <w:left w:val="none" w:sz="0" w:space="0" w:color="auto"/>
        <w:bottom w:val="none" w:sz="0" w:space="0" w:color="auto"/>
        <w:right w:val="none" w:sz="0" w:space="0" w:color="auto"/>
      </w:divBdr>
    </w:div>
    <w:div w:id="1124154607">
      <w:bodyDiv w:val="1"/>
      <w:marLeft w:val="0"/>
      <w:marRight w:val="0"/>
      <w:marTop w:val="0"/>
      <w:marBottom w:val="0"/>
      <w:divBdr>
        <w:top w:val="none" w:sz="0" w:space="0" w:color="auto"/>
        <w:left w:val="none" w:sz="0" w:space="0" w:color="auto"/>
        <w:bottom w:val="none" w:sz="0" w:space="0" w:color="auto"/>
        <w:right w:val="none" w:sz="0" w:space="0" w:color="auto"/>
      </w:divBdr>
    </w:div>
    <w:div w:id="1129857248">
      <w:bodyDiv w:val="1"/>
      <w:marLeft w:val="0"/>
      <w:marRight w:val="0"/>
      <w:marTop w:val="0"/>
      <w:marBottom w:val="0"/>
      <w:divBdr>
        <w:top w:val="none" w:sz="0" w:space="0" w:color="auto"/>
        <w:left w:val="none" w:sz="0" w:space="0" w:color="auto"/>
        <w:bottom w:val="none" w:sz="0" w:space="0" w:color="auto"/>
        <w:right w:val="none" w:sz="0" w:space="0" w:color="auto"/>
      </w:divBdr>
    </w:div>
    <w:div w:id="1136410208">
      <w:bodyDiv w:val="1"/>
      <w:marLeft w:val="0"/>
      <w:marRight w:val="0"/>
      <w:marTop w:val="0"/>
      <w:marBottom w:val="0"/>
      <w:divBdr>
        <w:top w:val="none" w:sz="0" w:space="0" w:color="auto"/>
        <w:left w:val="none" w:sz="0" w:space="0" w:color="auto"/>
        <w:bottom w:val="none" w:sz="0" w:space="0" w:color="auto"/>
        <w:right w:val="none" w:sz="0" w:space="0" w:color="auto"/>
      </w:divBdr>
    </w:div>
    <w:div w:id="1319923908">
      <w:bodyDiv w:val="1"/>
      <w:marLeft w:val="0"/>
      <w:marRight w:val="0"/>
      <w:marTop w:val="0"/>
      <w:marBottom w:val="0"/>
      <w:divBdr>
        <w:top w:val="none" w:sz="0" w:space="0" w:color="auto"/>
        <w:left w:val="none" w:sz="0" w:space="0" w:color="auto"/>
        <w:bottom w:val="none" w:sz="0" w:space="0" w:color="auto"/>
        <w:right w:val="none" w:sz="0" w:space="0" w:color="auto"/>
      </w:divBdr>
    </w:div>
    <w:div w:id="1390568795">
      <w:bodyDiv w:val="1"/>
      <w:marLeft w:val="0"/>
      <w:marRight w:val="0"/>
      <w:marTop w:val="0"/>
      <w:marBottom w:val="0"/>
      <w:divBdr>
        <w:top w:val="none" w:sz="0" w:space="0" w:color="auto"/>
        <w:left w:val="none" w:sz="0" w:space="0" w:color="auto"/>
        <w:bottom w:val="none" w:sz="0" w:space="0" w:color="auto"/>
        <w:right w:val="none" w:sz="0" w:space="0" w:color="auto"/>
      </w:divBdr>
    </w:div>
    <w:div w:id="1473518036">
      <w:bodyDiv w:val="1"/>
      <w:marLeft w:val="0"/>
      <w:marRight w:val="0"/>
      <w:marTop w:val="0"/>
      <w:marBottom w:val="0"/>
      <w:divBdr>
        <w:top w:val="none" w:sz="0" w:space="0" w:color="auto"/>
        <w:left w:val="none" w:sz="0" w:space="0" w:color="auto"/>
        <w:bottom w:val="none" w:sz="0" w:space="0" w:color="auto"/>
        <w:right w:val="none" w:sz="0" w:space="0" w:color="auto"/>
      </w:divBdr>
    </w:div>
    <w:div w:id="1570265086">
      <w:bodyDiv w:val="1"/>
      <w:marLeft w:val="0"/>
      <w:marRight w:val="0"/>
      <w:marTop w:val="0"/>
      <w:marBottom w:val="0"/>
      <w:divBdr>
        <w:top w:val="none" w:sz="0" w:space="0" w:color="auto"/>
        <w:left w:val="none" w:sz="0" w:space="0" w:color="auto"/>
        <w:bottom w:val="none" w:sz="0" w:space="0" w:color="auto"/>
        <w:right w:val="none" w:sz="0" w:space="0" w:color="auto"/>
      </w:divBdr>
    </w:div>
    <w:div w:id="1577209272">
      <w:bodyDiv w:val="1"/>
      <w:marLeft w:val="0"/>
      <w:marRight w:val="0"/>
      <w:marTop w:val="0"/>
      <w:marBottom w:val="0"/>
      <w:divBdr>
        <w:top w:val="none" w:sz="0" w:space="0" w:color="auto"/>
        <w:left w:val="none" w:sz="0" w:space="0" w:color="auto"/>
        <w:bottom w:val="none" w:sz="0" w:space="0" w:color="auto"/>
        <w:right w:val="none" w:sz="0" w:space="0" w:color="auto"/>
      </w:divBdr>
      <w:divsChild>
        <w:div w:id="1439450256">
          <w:marLeft w:val="0"/>
          <w:marRight w:val="0"/>
          <w:marTop w:val="0"/>
          <w:marBottom w:val="0"/>
          <w:divBdr>
            <w:top w:val="none" w:sz="0" w:space="0" w:color="auto"/>
            <w:left w:val="none" w:sz="0" w:space="0" w:color="auto"/>
            <w:bottom w:val="none" w:sz="0" w:space="0" w:color="auto"/>
            <w:right w:val="none" w:sz="0" w:space="0" w:color="auto"/>
          </w:divBdr>
          <w:divsChild>
            <w:div w:id="87124371">
              <w:marLeft w:val="0"/>
              <w:marRight w:val="0"/>
              <w:marTop w:val="0"/>
              <w:marBottom w:val="0"/>
              <w:divBdr>
                <w:top w:val="none" w:sz="0" w:space="0" w:color="auto"/>
                <w:left w:val="none" w:sz="0" w:space="0" w:color="auto"/>
                <w:bottom w:val="none" w:sz="0" w:space="0" w:color="auto"/>
                <w:right w:val="none" w:sz="0" w:space="0" w:color="auto"/>
              </w:divBdr>
            </w:div>
            <w:div w:id="127017556">
              <w:marLeft w:val="0"/>
              <w:marRight w:val="0"/>
              <w:marTop w:val="0"/>
              <w:marBottom w:val="0"/>
              <w:divBdr>
                <w:top w:val="none" w:sz="0" w:space="0" w:color="auto"/>
                <w:left w:val="none" w:sz="0" w:space="0" w:color="auto"/>
                <w:bottom w:val="none" w:sz="0" w:space="0" w:color="auto"/>
                <w:right w:val="none" w:sz="0" w:space="0" w:color="auto"/>
              </w:divBdr>
            </w:div>
            <w:div w:id="317346181">
              <w:marLeft w:val="0"/>
              <w:marRight w:val="0"/>
              <w:marTop w:val="0"/>
              <w:marBottom w:val="0"/>
              <w:divBdr>
                <w:top w:val="none" w:sz="0" w:space="0" w:color="auto"/>
                <w:left w:val="none" w:sz="0" w:space="0" w:color="auto"/>
                <w:bottom w:val="none" w:sz="0" w:space="0" w:color="auto"/>
                <w:right w:val="none" w:sz="0" w:space="0" w:color="auto"/>
              </w:divBdr>
            </w:div>
            <w:div w:id="397367004">
              <w:marLeft w:val="0"/>
              <w:marRight w:val="0"/>
              <w:marTop w:val="0"/>
              <w:marBottom w:val="0"/>
              <w:divBdr>
                <w:top w:val="none" w:sz="0" w:space="0" w:color="auto"/>
                <w:left w:val="none" w:sz="0" w:space="0" w:color="auto"/>
                <w:bottom w:val="none" w:sz="0" w:space="0" w:color="auto"/>
                <w:right w:val="none" w:sz="0" w:space="0" w:color="auto"/>
              </w:divBdr>
            </w:div>
            <w:div w:id="900211663">
              <w:marLeft w:val="0"/>
              <w:marRight w:val="0"/>
              <w:marTop w:val="0"/>
              <w:marBottom w:val="0"/>
              <w:divBdr>
                <w:top w:val="none" w:sz="0" w:space="0" w:color="auto"/>
                <w:left w:val="none" w:sz="0" w:space="0" w:color="auto"/>
                <w:bottom w:val="none" w:sz="0" w:space="0" w:color="auto"/>
                <w:right w:val="none" w:sz="0" w:space="0" w:color="auto"/>
              </w:divBdr>
            </w:div>
            <w:div w:id="1314718357">
              <w:marLeft w:val="0"/>
              <w:marRight w:val="0"/>
              <w:marTop w:val="0"/>
              <w:marBottom w:val="0"/>
              <w:divBdr>
                <w:top w:val="none" w:sz="0" w:space="0" w:color="auto"/>
                <w:left w:val="none" w:sz="0" w:space="0" w:color="auto"/>
                <w:bottom w:val="none" w:sz="0" w:space="0" w:color="auto"/>
                <w:right w:val="none" w:sz="0" w:space="0" w:color="auto"/>
              </w:divBdr>
            </w:div>
            <w:div w:id="1366439932">
              <w:marLeft w:val="0"/>
              <w:marRight w:val="0"/>
              <w:marTop w:val="0"/>
              <w:marBottom w:val="0"/>
              <w:divBdr>
                <w:top w:val="none" w:sz="0" w:space="0" w:color="auto"/>
                <w:left w:val="none" w:sz="0" w:space="0" w:color="auto"/>
                <w:bottom w:val="none" w:sz="0" w:space="0" w:color="auto"/>
                <w:right w:val="none" w:sz="0" w:space="0" w:color="auto"/>
              </w:divBdr>
            </w:div>
            <w:div w:id="1560556604">
              <w:marLeft w:val="0"/>
              <w:marRight w:val="0"/>
              <w:marTop w:val="0"/>
              <w:marBottom w:val="0"/>
              <w:divBdr>
                <w:top w:val="none" w:sz="0" w:space="0" w:color="auto"/>
                <w:left w:val="none" w:sz="0" w:space="0" w:color="auto"/>
                <w:bottom w:val="none" w:sz="0" w:space="0" w:color="auto"/>
                <w:right w:val="none" w:sz="0" w:space="0" w:color="auto"/>
              </w:divBdr>
            </w:div>
            <w:div w:id="1731541276">
              <w:marLeft w:val="0"/>
              <w:marRight w:val="0"/>
              <w:marTop w:val="0"/>
              <w:marBottom w:val="0"/>
              <w:divBdr>
                <w:top w:val="none" w:sz="0" w:space="0" w:color="auto"/>
                <w:left w:val="none" w:sz="0" w:space="0" w:color="auto"/>
                <w:bottom w:val="none" w:sz="0" w:space="0" w:color="auto"/>
                <w:right w:val="none" w:sz="0" w:space="0" w:color="auto"/>
              </w:divBdr>
            </w:div>
            <w:div w:id="1927376028">
              <w:marLeft w:val="0"/>
              <w:marRight w:val="0"/>
              <w:marTop w:val="0"/>
              <w:marBottom w:val="0"/>
              <w:divBdr>
                <w:top w:val="none" w:sz="0" w:space="0" w:color="auto"/>
                <w:left w:val="none" w:sz="0" w:space="0" w:color="auto"/>
                <w:bottom w:val="none" w:sz="0" w:space="0" w:color="auto"/>
                <w:right w:val="none" w:sz="0" w:space="0" w:color="auto"/>
              </w:divBdr>
            </w:div>
            <w:div w:id="1994328371">
              <w:marLeft w:val="0"/>
              <w:marRight w:val="0"/>
              <w:marTop w:val="0"/>
              <w:marBottom w:val="0"/>
              <w:divBdr>
                <w:top w:val="none" w:sz="0" w:space="0" w:color="auto"/>
                <w:left w:val="none" w:sz="0" w:space="0" w:color="auto"/>
                <w:bottom w:val="none" w:sz="0" w:space="0" w:color="auto"/>
                <w:right w:val="none" w:sz="0" w:space="0" w:color="auto"/>
              </w:divBdr>
            </w:div>
            <w:div w:id="2119636113">
              <w:marLeft w:val="0"/>
              <w:marRight w:val="0"/>
              <w:marTop w:val="0"/>
              <w:marBottom w:val="0"/>
              <w:divBdr>
                <w:top w:val="none" w:sz="0" w:space="0" w:color="auto"/>
                <w:left w:val="none" w:sz="0" w:space="0" w:color="auto"/>
                <w:bottom w:val="none" w:sz="0" w:space="0" w:color="auto"/>
                <w:right w:val="none" w:sz="0" w:space="0" w:color="auto"/>
              </w:divBdr>
            </w:div>
            <w:div w:id="21280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3437">
      <w:bodyDiv w:val="1"/>
      <w:marLeft w:val="0"/>
      <w:marRight w:val="0"/>
      <w:marTop w:val="0"/>
      <w:marBottom w:val="0"/>
      <w:divBdr>
        <w:top w:val="none" w:sz="0" w:space="0" w:color="auto"/>
        <w:left w:val="none" w:sz="0" w:space="0" w:color="auto"/>
        <w:bottom w:val="none" w:sz="0" w:space="0" w:color="auto"/>
        <w:right w:val="none" w:sz="0" w:space="0" w:color="auto"/>
      </w:divBdr>
    </w:div>
    <w:div w:id="1768187414">
      <w:bodyDiv w:val="1"/>
      <w:marLeft w:val="0"/>
      <w:marRight w:val="0"/>
      <w:marTop w:val="0"/>
      <w:marBottom w:val="0"/>
      <w:divBdr>
        <w:top w:val="none" w:sz="0" w:space="0" w:color="auto"/>
        <w:left w:val="none" w:sz="0" w:space="0" w:color="auto"/>
        <w:bottom w:val="none" w:sz="0" w:space="0" w:color="auto"/>
        <w:right w:val="none" w:sz="0" w:space="0" w:color="auto"/>
      </w:divBdr>
    </w:div>
    <w:div w:id="1783189097">
      <w:bodyDiv w:val="1"/>
      <w:marLeft w:val="0"/>
      <w:marRight w:val="0"/>
      <w:marTop w:val="0"/>
      <w:marBottom w:val="0"/>
      <w:divBdr>
        <w:top w:val="none" w:sz="0" w:space="0" w:color="auto"/>
        <w:left w:val="none" w:sz="0" w:space="0" w:color="auto"/>
        <w:bottom w:val="none" w:sz="0" w:space="0" w:color="auto"/>
        <w:right w:val="none" w:sz="0" w:space="0" w:color="auto"/>
      </w:divBdr>
    </w:div>
    <w:div w:id="1854611165">
      <w:bodyDiv w:val="1"/>
      <w:marLeft w:val="0"/>
      <w:marRight w:val="0"/>
      <w:marTop w:val="0"/>
      <w:marBottom w:val="0"/>
      <w:divBdr>
        <w:top w:val="none" w:sz="0" w:space="0" w:color="auto"/>
        <w:left w:val="none" w:sz="0" w:space="0" w:color="auto"/>
        <w:bottom w:val="none" w:sz="0" w:space="0" w:color="auto"/>
        <w:right w:val="none" w:sz="0" w:space="0" w:color="auto"/>
      </w:divBdr>
    </w:div>
    <w:div w:id="1900285555">
      <w:bodyDiv w:val="1"/>
      <w:marLeft w:val="0"/>
      <w:marRight w:val="0"/>
      <w:marTop w:val="0"/>
      <w:marBottom w:val="0"/>
      <w:divBdr>
        <w:top w:val="none" w:sz="0" w:space="0" w:color="auto"/>
        <w:left w:val="none" w:sz="0" w:space="0" w:color="auto"/>
        <w:bottom w:val="none" w:sz="0" w:space="0" w:color="auto"/>
        <w:right w:val="none" w:sz="0" w:space="0" w:color="auto"/>
      </w:divBdr>
    </w:div>
    <w:div w:id="1964385646">
      <w:bodyDiv w:val="1"/>
      <w:marLeft w:val="0"/>
      <w:marRight w:val="0"/>
      <w:marTop w:val="0"/>
      <w:marBottom w:val="0"/>
      <w:divBdr>
        <w:top w:val="none" w:sz="0" w:space="0" w:color="auto"/>
        <w:left w:val="none" w:sz="0" w:space="0" w:color="auto"/>
        <w:bottom w:val="none" w:sz="0" w:space="0" w:color="auto"/>
        <w:right w:val="none" w:sz="0" w:space="0" w:color="auto"/>
      </w:divBdr>
    </w:div>
    <w:div w:id="2098936230">
      <w:bodyDiv w:val="1"/>
      <w:marLeft w:val="0"/>
      <w:marRight w:val="0"/>
      <w:marTop w:val="0"/>
      <w:marBottom w:val="0"/>
      <w:divBdr>
        <w:top w:val="none" w:sz="0" w:space="0" w:color="auto"/>
        <w:left w:val="none" w:sz="0" w:space="0" w:color="auto"/>
        <w:bottom w:val="none" w:sz="0" w:space="0" w:color="auto"/>
        <w:right w:val="none" w:sz="0" w:space="0" w:color="auto"/>
      </w:divBdr>
    </w:div>
    <w:div w:id="2136216082">
      <w:bodyDiv w:val="1"/>
      <w:marLeft w:val="0"/>
      <w:marRight w:val="0"/>
      <w:marTop w:val="0"/>
      <w:marBottom w:val="0"/>
      <w:divBdr>
        <w:top w:val="none" w:sz="0" w:space="0" w:color="auto"/>
        <w:left w:val="none" w:sz="0" w:space="0" w:color="auto"/>
        <w:bottom w:val="none" w:sz="0" w:space="0" w:color="auto"/>
        <w:right w:val="none" w:sz="0" w:space="0" w:color="auto"/>
      </w:divBdr>
      <w:divsChild>
        <w:div w:id="1963804613">
          <w:marLeft w:val="0"/>
          <w:marRight w:val="0"/>
          <w:marTop w:val="0"/>
          <w:marBottom w:val="0"/>
          <w:divBdr>
            <w:top w:val="none" w:sz="0" w:space="0" w:color="auto"/>
            <w:left w:val="none" w:sz="0" w:space="0" w:color="auto"/>
            <w:bottom w:val="none" w:sz="0" w:space="0" w:color="auto"/>
            <w:right w:val="none" w:sz="0" w:space="0" w:color="auto"/>
          </w:divBdr>
          <w:divsChild>
            <w:div w:id="427697437">
              <w:marLeft w:val="0"/>
              <w:marRight w:val="0"/>
              <w:marTop w:val="0"/>
              <w:marBottom w:val="0"/>
              <w:divBdr>
                <w:top w:val="none" w:sz="0" w:space="0" w:color="auto"/>
                <w:left w:val="none" w:sz="0" w:space="0" w:color="auto"/>
                <w:bottom w:val="none" w:sz="0" w:space="0" w:color="auto"/>
                <w:right w:val="none" w:sz="0" w:space="0" w:color="auto"/>
              </w:divBdr>
            </w:div>
            <w:div w:id="458188570">
              <w:marLeft w:val="0"/>
              <w:marRight w:val="0"/>
              <w:marTop w:val="0"/>
              <w:marBottom w:val="0"/>
              <w:divBdr>
                <w:top w:val="none" w:sz="0" w:space="0" w:color="auto"/>
                <w:left w:val="none" w:sz="0" w:space="0" w:color="auto"/>
                <w:bottom w:val="none" w:sz="0" w:space="0" w:color="auto"/>
                <w:right w:val="none" w:sz="0" w:space="0" w:color="auto"/>
              </w:divBdr>
            </w:div>
            <w:div w:id="1312783312">
              <w:marLeft w:val="0"/>
              <w:marRight w:val="0"/>
              <w:marTop w:val="0"/>
              <w:marBottom w:val="0"/>
              <w:divBdr>
                <w:top w:val="none" w:sz="0" w:space="0" w:color="auto"/>
                <w:left w:val="none" w:sz="0" w:space="0" w:color="auto"/>
                <w:bottom w:val="none" w:sz="0" w:space="0" w:color="auto"/>
                <w:right w:val="none" w:sz="0" w:space="0" w:color="auto"/>
              </w:divBdr>
            </w:div>
            <w:div w:id="1424915810">
              <w:marLeft w:val="0"/>
              <w:marRight w:val="0"/>
              <w:marTop w:val="0"/>
              <w:marBottom w:val="0"/>
              <w:divBdr>
                <w:top w:val="none" w:sz="0" w:space="0" w:color="auto"/>
                <w:left w:val="none" w:sz="0" w:space="0" w:color="auto"/>
                <w:bottom w:val="none" w:sz="0" w:space="0" w:color="auto"/>
                <w:right w:val="none" w:sz="0" w:space="0" w:color="auto"/>
              </w:divBdr>
            </w:div>
            <w:div w:id="1586572629">
              <w:marLeft w:val="0"/>
              <w:marRight w:val="0"/>
              <w:marTop w:val="0"/>
              <w:marBottom w:val="0"/>
              <w:divBdr>
                <w:top w:val="none" w:sz="0" w:space="0" w:color="auto"/>
                <w:left w:val="none" w:sz="0" w:space="0" w:color="auto"/>
                <w:bottom w:val="none" w:sz="0" w:space="0" w:color="auto"/>
                <w:right w:val="none" w:sz="0" w:space="0" w:color="auto"/>
              </w:divBdr>
            </w:div>
            <w:div w:id="21324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h.nih.gov"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mhs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harvard.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 TargetMode="External"/><Relationship Id="rId4" Type="http://schemas.openxmlformats.org/officeDocument/2006/relationships/settings" Target="settings.xml"/><Relationship Id="rId9" Type="http://schemas.openxmlformats.org/officeDocument/2006/relationships/hyperlink" Target="https://www.mayoclinic.or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B9AD1950ED429888022AB97CE71987"/>
        <w:category>
          <w:name w:val="General"/>
          <w:gallery w:val="placeholder"/>
        </w:category>
        <w:types>
          <w:type w:val="bbPlcHdr"/>
        </w:types>
        <w:behaviors>
          <w:behavior w:val="content"/>
        </w:behaviors>
        <w:guid w:val="{990D4A63-4D9D-4017-9645-DD082F13BA21}"/>
      </w:docPartPr>
      <w:docPartBody>
        <w:p w:rsidR="00000000" w:rsidRDefault="00E04EEA" w:rsidP="00E04EEA">
          <w:pPr>
            <w:pStyle w:val="2AB9AD1950ED429888022AB97CE71987"/>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EA"/>
    <w:rsid w:val="00DD4823"/>
    <w:rsid w:val="00E0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1F1C8DBBCB40D1B2B1A88F33A9205E">
    <w:name w:val="781F1C8DBBCB40D1B2B1A88F33A9205E"/>
    <w:rsid w:val="00E04EEA"/>
  </w:style>
  <w:style w:type="paragraph" w:customStyle="1" w:styleId="D2F4A39A21DB421CB8C8B1E5CD47BFA7">
    <w:name w:val="D2F4A39A21DB421CB8C8B1E5CD47BFA7"/>
    <w:rsid w:val="00E04EEA"/>
  </w:style>
  <w:style w:type="paragraph" w:customStyle="1" w:styleId="D7A87C4F321644BBB1A30436099376AF">
    <w:name w:val="D7A87C4F321644BBB1A30436099376AF"/>
    <w:rsid w:val="00E04EEA"/>
  </w:style>
  <w:style w:type="paragraph" w:customStyle="1" w:styleId="17DC73EBEC7545DAAFD1EBC1CC866ACA">
    <w:name w:val="17DC73EBEC7545DAAFD1EBC1CC866ACA"/>
    <w:rsid w:val="00E04EEA"/>
  </w:style>
  <w:style w:type="paragraph" w:customStyle="1" w:styleId="25910357F05542AD8D95569180ABA62B">
    <w:name w:val="25910357F05542AD8D95569180ABA62B"/>
    <w:rsid w:val="00E04EEA"/>
  </w:style>
  <w:style w:type="paragraph" w:customStyle="1" w:styleId="BA49995699484218B36B4AAE9C0C48C7">
    <w:name w:val="BA49995699484218B36B4AAE9C0C48C7"/>
    <w:rsid w:val="00E04EEA"/>
  </w:style>
  <w:style w:type="paragraph" w:customStyle="1" w:styleId="FF1835C5ECF44E4ABCB8769C71F1A510">
    <w:name w:val="FF1835C5ECF44E4ABCB8769C71F1A510"/>
    <w:rsid w:val="00E04EEA"/>
  </w:style>
  <w:style w:type="paragraph" w:customStyle="1" w:styleId="2AB9AD1950ED429888022AB97CE71987">
    <w:name w:val="2AB9AD1950ED429888022AB97CE71987"/>
    <w:rsid w:val="00E04EEA"/>
  </w:style>
  <w:style w:type="paragraph" w:customStyle="1" w:styleId="300EABAE7D4F44CAB9959A39918CAA23">
    <w:name w:val="300EABAE7D4F44CAB9959A39918CAA23"/>
    <w:rsid w:val="00E04EEA"/>
  </w:style>
  <w:style w:type="paragraph" w:customStyle="1" w:styleId="2790D52F3F4844BA9A5CD6A9F0CCFEA0">
    <w:name w:val="2790D52F3F4844BA9A5CD6A9F0CCFEA0"/>
    <w:rsid w:val="00E04EEA"/>
  </w:style>
  <w:style w:type="paragraph" w:customStyle="1" w:styleId="2C39ADCDABF04A5EB2985A19F6B947B1">
    <w:name w:val="2C39ADCDABF04A5EB2985A19F6B947B1"/>
    <w:rsid w:val="00E04EEA"/>
  </w:style>
  <w:style w:type="paragraph" w:customStyle="1" w:styleId="646726DDCA2643FCA2B4E898B8848B42">
    <w:name w:val="646726DDCA2643FCA2B4E898B8848B42"/>
    <w:rsid w:val="00E04EEA"/>
  </w:style>
  <w:style w:type="paragraph" w:customStyle="1" w:styleId="FC7859CF1ED24F04B7CE02FC4C125C9F">
    <w:name w:val="FC7859CF1ED24F04B7CE02FC4C125C9F"/>
    <w:rsid w:val="00E04EEA"/>
  </w:style>
  <w:style w:type="paragraph" w:customStyle="1" w:styleId="97AED3ED4B484F9580CF1C3D15D25150">
    <w:name w:val="97AED3ED4B484F9580CF1C3D15D25150"/>
    <w:rsid w:val="00E04EEA"/>
  </w:style>
  <w:style w:type="paragraph" w:customStyle="1" w:styleId="E38E8BABB6C04A209A17F232E3AC240D">
    <w:name w:val="E38E8BABB6C04A209A17F232E3AC240D"/>
    <w:rsid w:val="00E04EEA"/>
  </w:style>
  <w:style w:type="paragraph" w:customStyle="1" w:styleId="BD57F635FB8E4D12A18EBB32E2E37FB4">
    <w:name w:val="BD57F635FB8E4D12A18EBB32E2E37FB4"/>
    <w:rsid w:val="00E04EEA"/>
  </w:style>
  <w:style w:type="paragraph" w:customStyle="1" w:styleId="0255032533E64D0DBE98759D32D4FCAF">
    <w:name w:val="0255032533E64D0DBE98759D32D4FCAF"/>
    <w:rsid w:val="00E04EEA"/>
  </w:style>
  <w:style w:type="paragraph" w:customStyle="1" w:styleId="D6A70AB530BE45B8B3D26F3357309C22">
    <w:name w:val="D6A70AB530BE45B8B3D26F3357309C22"/>
    <w:rsid w:val="00E04EEA"/>
  </w:style>
  <w:style w:type="paragraph" w:customStyle="1" w:styleId="5FD171131074469A8BA8B90544A55B8F">
    <w:name w:val="5FD171131074469A8BA8B90544A55B8F"/>
    <w:rsid w:val="00E04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55EF0D-3565-4610-845C-6E53BE36A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11</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SOFWARE TESTING</vt:lpstr>
    </vt:vector>
  </TitlesOfParts>
  <Company>&lt;arabianhorse&gt;</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SOFWARE TESTING</dc:title>
  <dc:creator>*</dc:creator>
  <cp:lastModifiedBy>ADMIN</cp:lastModifiedBy>
  <cp:revision>47</cp:revision>
  <cp:lastPrinted>2021-05-08T13:38:00Z</cp:lastPrinted>
  <dcterms:created xsi:type="dcterms:W3CDTF">2024-10-15T15:08:00Z</dcterms:created>
  <dcterms:modified xsi:type="dcterms:W3CDTF">2024-12-10T20:31:00Z</dcterms:modified>
</cp:coreProperties>
</file>