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FC4D4" w14:textId="77777777" w:rsidR="00CE5979" w:rsidRPr="00994E90" w:rsidRDefault="00CE5979" w:rsidP="00A5765B">
      <w:pPr>
        <w:tabs>
          <w:tab w:val="left" w:pos="-360"/>
        </w:tabs>
        <w:spacing w:line="360" w:lineRule="auto"/>
        <w:ind w:left="-360"/>
        <w:jc w:val="center"/>
        <w:rPr>
          <w:rFonts w:ascii="Times New Roman" w:hAnsi="Times New Roman"/>
          <w:b/>
          <w:color w:val="000000" w:themeColor="text1"/>
          <w:sz w:val="24"/>
          <w:lang w:val="en-GB"/>
        </w:rPr>
      </w:pPr>
      <w:r w:rsidRPr="00994E90">
        <w:rPr>
          <w:rFonts w:ascii="Times New Roman" w:hAnsi="Times New Roman"/>
          <w:b/>
          <w:color w:val="000000" w:themeColor="text1"/>
          <w:sz w:val="24"/>
          <w:lang w:val="en-GB"/>
        </w:rPr>
        <w:softHyphen/>
      </w:r>
    </w:p>
    <w:p w14:paraId="7B8EB87A" w14:textId="388567CD" w:rsidR="00CE5979" w:rsidRPr="00994E90" w:rsidRDefault="00CE5979" w:rsidP="00A5765B">
      <w:pPr>
        <w:tabs>
          <w:tab w:val="left" w:pos="-360"/>
        </w:tabs>
        <w:spacing w:line="360" w:lineRule="auto"/>
        <w:ind w:left="-360"/>
        <w:jc w:val="right"/>
        <w:rPr>
          <w:rFonts w:ascii="Times New Roman" w:hAnsi="Times New Roman"/>
          <w:b/>
          <w:color w:val="000000" w:themeColor="text1"/>
          <w:sz w:val="32"/>
          <w:u w:val="single"/>
          <w:lang w:val="en-GB"/>
        </w:rPr>
      </w:pPr>
      <w:r w:rsidRPr="00994E90">
        <w:rPr>
          <w:rFonts w:ascii="Times New Roman" w:hAnsi="Times New Roman"/>
          <w:b/>
          <w:color w:val="000000" w:themeColor="text1"/>
          <w:sz w:val="32"/>
          <w:lang w:val="en-GB"/>
        </w:rPr>
        <w:t>Total Marks:     0</w:t>
      </w:r>
      <w:r w:rsidR="00073E54" w:rsidRPr="00994E90">
        <w:rPr>
          <w:rFonts w:ascii="Times New Roman" w:hAnsi="Times New Roman"/>
          <w:b/>
          <w:color w:val="000000" w:themeColor="text1"/>
          <w:sz w:val="32"/>
          <w:lang w:val="en-GB"/>
        </w:rPr>
        <w:t>4</w:t>
      </w:r>
    </w:p>
    <w:p w14:paraId="2D481AC1" w14:textId="77777777" w:rsidR="00CE5979" w:rsidRPr="00994E90" w:rsidRDefault="00CE5979" w:rsidP="00A5765B">
      <w:pPr>
        <w:tabs>
          <w:tab w:val="left" w:pos="-360"/>
        </w:tabs>
        <w:spacing w:line="360" w:lineRule="auto"/>
        <w:ind w:left="-360"/>
        <w:jc w:val="center"/>
        <w:rPr>
          <w:rFonts w:ascii="Times New Roman" w:hAnsi="Times New Roman"/>
          <w:b/>
          <w:color w:val="000000" w:themeColor="text1"/>
          <w:sz w:val="32"/>
          <w:lang w:val="en-GB"/>
        </w:rPr>
      </w:pPr>
      <w:r w:rsidRPr="00994E90">
        <w:rPr>
          <w:rFonts w:ascii="Times New Roman" w:hAnsi="Times New Roman"/>
          <w:b/>
          <w:noProof/>
          <w:color w:val="000000" w:themeColor="text1"/>
          <w:sz w:val="32"/>
        </w:rPr>
        <mc:AlternateContent>
          <mc:Choice Requires="wps">
            <w:drawing>
              <wp:anchor distT="0" distB="0" distL="114300" distR="114300" simplePos="0" relativeHeight="251659264" behindDoc="0" locked="0" layoutInCell="1" allowOverlap="1" wp14:anchorId="007F8601" wp14:editId="37448E95">
                <wp:simplePos x="0" y="0"/>
                <wp:positionH relativeFrom="column">
                  <wp:posOffset>5619750</wp:posOffset>
                </wp:positionH>
                <wp:positionV relativeFrom="paragraph">
                  <wp:posOffset>-3810</wp:posOffset>
                </wp:positionV>
                <wp:extent cx="609600" cy="0"/>
                <wp:effectExtent l="9525" t="9525" r="9525" b="952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C64838" id="_x0000_t32" coordsize="21600,21600" o:spt="32" o:oned="t" path="m,l21600,21600e" filled="f">
                <v:path arrowok="t" fillok="f" o:connecttype="none"/>
                <o:lock v:ext="edit" shapetype="t"/>
              </v:shapetype>
              <v:shape id="AutoShape 2" o:spid="_x0000_s1026" type="#_x0000_t32" style="position:absolute;margin-left:442.5pt;margin-top:-.3pt;width:48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"/>
            </w:pict>
          </mc:Fallback>
        </mc:AlternateContent>
      </w:r>
    </w:p>
    <w:p w14:paraId="5A4AEA3E" w14:textId="0C912D12" w:rsidR="00CE5979" w:rsidRPr="00994E90" w:rsidRDefault="00CE5979" w:rsidP="00A5765B">
      <w:pPr>
        <w:tabs>
          <w:tab w:val="left" w:pos="-360"/>
        </w:tabs>
        <w:spacing w:line="360" w:lineRule="auto"/>
        <w:ind w:left="4680" w:firstLine="1080"/>
        <w:rPr>
          <w:rFonts w:ascii="Times New Roman" w:hAnsi="Times New Roman"/>
          <w:b/>
          <w:color w:val="000000" w:themeColor="text1"/>
          <w:sz w:val="32"/>
          <w:lang w:val="en-GB"/>
        </w:rPr>
      </w:pPr>
      <w:r w:rsidRPr="00994E90">
        <w:rPr>
          <w:rFonts w:ascii="Times New Roman" w:hAnsi="Times New Roman"/>
          <w:b/>
          <w:noProof/>
          <w:color w:val="000000" w:themeColor="text1"/>
          <w:sz w:val="32"/>
        </w:rPr>
        <mc:AlternateContent>
          <mc:Choice Requires="wps">
            <w:drawing>
              <wp:anchor distT="0" distB="0" distL="114300" distR="114300" simplePos="0" relativeHeight="251660288" behindDoc="0" locked="0" layoutInCell="1" allowOverlap="1" wp14:anchorId="5C1EC923" wp14:editId="2417354F">
                <wp:simplePos x="0" y="0"/>
                <wp:positionH relativeFrom="column">
                  <wp:posOffset>5648325</wp:posOffset>
                </wp:positionH>
                <wp:positionV relativeFrom="paragraph">
                  <wp:posOffset>153035</wp:posOffset>
                </wp:positionV>
                <wp:extent cx="609600" cy="0"/>
                <wp:effectExtent l="9525" t="9525" r="9525"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EE5F8F" id="AutoShape 3" o:spid="_x0000_s1026" type="#_x0000_t32" style="position:absolute;margin-left:444.75pt;margin-top:12.05pt;width:4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"/>
            </w:pict>
          </mc:Fallback>
        </mc:AlternateContent>
      </w:r>
      <w:r w:rsidR="00307CFD" w:rsidRPr="00994E90">
        <w:rPr>
          <w:rFonts w:ascii="Times New Roman" w:hAnsi="Times New Roman"/>
          <w:b/>
          <w:color w:val="000000" w:themeColor="text1"/>
          <w:sz w:val="32"/>
          <w:lang w:val="en-GB"/>
        </w:rPr>
        <w:t xml:space="preserve">        </w:t>
      </w:r>
      <w:r w:rsidRPr="00994E90">
        <w:rPr>
          <w:rFonts w:ascii="Times New Roman" w:hAnsi="Times New Roman"/>
          <w:b/>
          <w:color w:val="000000" w:themeColor="text1"/>
          <w:sz w:val="32"/>
          <w:lang w:val="en-GB"/>
        </w:rPr>
        <w:t>Marks Obtained:</w:t>
      </w:r>
    </w:p>
    <w:p w14:paraId="5AC7AE0D" w14:textId="77777777" w:rsidR="00865CF2" w:rsidRPr="00994E90" w:rsidRDefault="00865CF2" w:rsidP="00A5765B">
      <w:pPr>
        <w:spacing w:line="360" w:lineRule="auto"/>
        <w:jc w:val="center"/>
        <w:rPr>
          <w:rFonts w:ascii="Times New Roman" w:hAnsi="Times New Roman"/>
          <w:b/>
          <w:color w:val="000000" w:themeColor="text1"/>
          <w:sz w:val="72"/>
          <w:szCs w:val="72"/>
          <w:u w:val="single"/>
        </w:rPr>
      </w:pPr>
    </w:p>
    <w:p w14:paraId="138DD4B2" w14:textId="387AD199" w:rsidR="00307CFD" w:rsidRPr="00994E90" w:rsidRDefault="00073E54" w:rsidP="00A5765B">
      <w:pPr>
        <w:spacing w:line="360" w:lineRule="auto"/>
        <w:jc w:val="center"/>
        <w:rPr>
          <w:rFonts w:ascii="Times New Roman" w:hAnsi="Times New Roman"/>
          <w:b/>
          <w:color w:val="000000" w:themeColor="text1"/>
          <w:sz w:val="72"/>
          <w:szCs w:val="72"/>
          <w:u w:val="single"/>
        </w:rPr>
      </w:pPr>
      <w:r w:rsidRPr="00994E90">
        <w:rPr>
          <w:rFonts w:ascii="Times New Roman" w:hAnsi="Times New Roman"/>
          <w:b/>
          <w:color w:val="000000" w:themeColor="text1"/>
          <w:sz w:val="72"/>
          <w:szCs w:val="72"/>
          <w:u w:val="single"/>
        </w:rPr>
        <w:t>Principle Management</w:t>
      </w:r>
    </w:p>
    <w:p w14:paraId="1DF1AF6E" w14:textId="1079ED58" w:rsidR="00CB1AE8" w:rsidRPr="00994E90" w:rsidRDefault="00073E54"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994E90">
        <w:rPr>
          <w:rFonts w:ascii="Times New Roman" w:hAnsi="Times New Roman"/>
          <w:b/>
          <w:color w:val="000000" w:themeColor="text1"/>
          <w:sz w:val="48"/>
          <w:szCs w:val="48"/>
          <w:u w:val="single"/>
        </w:rPr>
        <w:t>Assignment 0</w:t>
      </w:r>
      <w:r w:rsidR="00CA57AC">
        <w:rPr>
          <w:rFonts w:ascii="Times New Roman" w:hAnsi="Times New Roman"/>
          <w:b/>
          <w:color w:val="000000" w:themeColor="text1"/>
          <w:sz w:val="48"/>
          <w:szCs w:val="48"/>
          <w:u w:val="single"/>
        </w:rPr>
        <w:t>4</w:t>
      </w:r>
    </w:p>
    <w:p w14:paraId="35C9CF65" w14:textId="7B6274F7" w:rsidR="00CE5979" w:rsidRPr="00994E90" w:rsidRDefault="00CE5979" w:rsidP="00A5765B">
      <w:pPr>
        <w:autoSpaceDE w:val="0"/>
        <w:autoSpaceDN w:val="0"/>
        <w:adjustRightInd w:val="0"/>
        <w:spacing w:line="360" w:lineRule="auto"/>
        <w:jc w:val="center"/>
        <w:rPr>
          <w:rFonts w:ascii="Times New Roman" w:hAnsi="Times New Roman"/>
          <w:b/>
          <w:color w:val="000000" w:themeColor="text1"/>
          <w:sz w:val="36"/>
          <w:szCs w:val="52"/>
          <w:u w:val="single"/>
        </w:rPr>
      </w:pPr>
      <w:r w:rsidRPr="00994E90">
        <w:rPr>
          <w:rFonts w:ascii="Times New Roman" w:hAnsi="Times New Roman"/>
          <w:b/>
          <w:color w:val="000000" w:themeColor="text1"/>
          <w:sz w:val="36"/>
          <w:szCs w:val="52"/>
          <w:u w:val="single"/>
        </w:rPr>
        <w:t>Submitted To:</w:t>
      </w:r>
      <w:r w:rsidR="00CB1AE8" w:rsidRPr="00994E90">
        <w:rPr>
          <w:rFonts w:ascii="Times New Roman" w:hAnsi="Times New Roman"/>
          <w:b/>
          <w:color w:val="000000" w:themeColor="text1"/>
          <w:sz w:val="36"/>
          <w:szCs w:val="52"/>
          <w:u w:val="single"/>
        </w:rPr>
        <w:t xml:space="preserve"> </w:t>
      </w:r>
      <w:r w:rsidR="00994E90" w:rsidRPr="00994E90">
        <w:rPr>
          <w:rFonts w:ascii="Times New Roman" w:hAnsi="Times New Roman"/>
          <w:b/>
          <w:bCs/>
          <w:color w:val="000000" w:themeColor="text1"/>
          <w:sz w:val="36"/>
          <w:szCs w:val="52"/>
          <w:u w:val="single"/>
        </w:rPr>
        <w:t xml:space="preserve">Dr. </w:t>
      </w:r>
      <w:r w:rsidR="00073E54" w:rsidRPr="00994E90">
        <w:rPr>
          <w:rFonts w:ascii="Times New Roman" w:hAnsi="Times New Roman"/>
          <w:b/>
          <w:bCs/>
          <w:color w:val="000000" w:themeColor="text1"/>
          <w:sz w:val="36"/>
          <w:szCs w:val="52"/>
          <w:u w:val="single"/>
        </w:rPr>
        <w:t>Beenish</w:t>
      </w:r>
      <w:r w:rsidR="00994E90" w:rsidRPr="00994E90">
        <w:rPr>
          <w:rFonts w:ascii="Times New Roman" w:hAnsi="Times New Roman"/>
          <w:b/>
          <w:bCs/>
          <w:color w:val="000000" w:themeColor="text1"/>
          <w:sz w:val="36"/>
          <w:szCs w:val="52"/>
          <w:u w:val="single"/>
        </w:rPr>
        <w:t xml:space="preserve"> </w:t>
      </w:r>
      <w:r w:rsidR="00073E54" w:rsidRPr="00994E90">
        <w:rPr>
          <w:rFonts w:ascii="Times New Roman" w:hAnsi="Times New Roman"/>
          <w:b/>
          <w:bCs/>
          <w:color w:val="000000" w:themeColor="text1"/>
          <w:sz w:val="36"/>
          <w:szCs w:val="52"/>
          <w:u w:val="single"/>
        </w:rPr>
        <w:t>Ambereen</w:t>
      </w:r>
    </w:p>
    <w:p w14:paraId="375E2F67" w14:textId="475D4C28" w:rsidR="00CE5979" w:rsidRPr="00994E90" w:rsidRDefault="00CE5979" w:rsidP="00A5765B">
      <w:pPr>
        <w:autoSpaceDE w:val="0"/>
        <w:autoSpaceDN w:val="0"/>
        <w:adjustRightInd w:val="0"/>
        <w:spacing w:line="360" w:lineRule="auto"/>
        <w:jc w:val="center"/>
        <w:rPr>
          <w:rFonts w:ascii="Times New Roman" w:hAnsi="Times New Roman"/>
          <w:b/>
          <w:color w:val="000000" w:themeColor="text1"/>
          <w:sz w:val="52"/>
          <w:szCs w:val="52"/>
          <w:u w:val="single"/>
        </w:rPr>
      </w:pPr>
      <w:r w:rsidRPr="00994E90">
        <w:rPr>
          <w:rFonts w:ascii="Times New Roman" w:hAnsi="Times New Roman"/>
          <w:b/>
          <w:color w:val="000000" w:themeColor="text1"/>
          <w:sz w:val="36"/>
          <w:szCs w:val="52"/>
          <w:u w:val="single"/>
        </w:rPr>
        <w:t xml:space="preserve">Date of Submission: </w:t>
      </w:r>
      <w:r w:rsidR="00FA619A">
        <w:rPr>
          <w:rFonts w:ascii="Times New Roman" w:hAnsi="Times New Roman"/>
          <w:b/>
          <w:color w:val="000000" w:themeColor="text1"/>
          <w:sz w:val="36"/>
          <w:szCs w:val="52"/>
          <w:u w:val="single"/>
        </w:rPr>
        <w:t>2</w:t>
      </w:r>
      <w:r w:rsidR="007A101C">
        <w:rPr>
          <w:rFonts w:ascii="Times New Roman" w:hAnsi="Times New Roman"/>
          <w:b/>
          <w:color w:val="000000" w:themeColor="text1"/>
          <w:sz w:val="36"/>
          <w:szCs w:val="52"/>
          <w:u w:val="single"/>
        </w:rPr>
        <w:t>3</w:t>
      </w:r>
      <w:r w:rsidR="00FA619A">
        <w:rPr>
          <w:rFonts w:ascii="Times New Roman" w:hAnsi="Times New Roman"/>
          <w:b/>
          <w:color w:val="000000" w:themeColor="text1"/>
          <w:sz w:val="36"/>
          <w:szCs w:val="52"/>
          <w:u w:val="single"/>
        </w:rPr>
        <w:t>-May-</w:t>
      </w:r>
      <w:r w:rsidR="00073E54" w:rsidRPr="00994E90">
        <w:rPr>
          <w:rFonts w:ascii="Times New Roman" w:hAnsi="Times New Roman"/>
          <w:b/>
          <w:color w:val="000000" w:themeColor="text1"/>
          <w:sz w:val="36"/>
          <w:szCs w:val="52"/>
          <w:u w:val="single"/>
        </w:rPr>
        <w:t>2024</w:t>
      </w:r>
    </w:p>
    <w:p w14:paraId="395D8736" w14:textId="77777777" w:rsidR="00CE5979" w:rsidRPr="00994E90" w:rsidRDefault="00CE5979" w:rsidP="00A5765B">
      <w:pPr>
        <w:autoSpaceDE w:val="0"/>
        <w:autoSpaceDN w:val="0"/>
        <w:adjustRightInd w:val="0"/>
        <w:spacing w:line="360" w:lineRule="auto"/>
        <w:rPr>
          <w:rFonts w:ascii="Times New Roman" w:hAnsi="Times New Roman"/>
          <w:b/>
          <w:color w:val="000000" w:themeColor="text1"/>
          <w:sz w:val="36"/>
          <w:szCs w:val="36"/>
        </w:rPr>
      </w:pPr>
    </w:p>
    <w:tbl>
      <w:tblPr>
        <w:tblStyle w:val="TableGrid"/>
        <w:tblW w:w="9594" w:type="dxa"/>
        <w:tblLook w:val="04A0" w:firstRow="1" w:lastRow="0" w:firstColumn="1" w:lastColumn="0" w:noHBand="0" w:noVBand="1"/>
      </w:tblPr>
      <w:tblGrid>
        <w:gridCol w:w="859"/>
        <w:gridCol w:w="4610"/>
        <w:gridCol w:w="4125"/>
      </w:tblGrid>
      <w:tr w:rsidR="00B504FE" w:rsidRPr="00994E90" w14:paraId="27309709" w14:textId="77777777" w:rsidTr="00200F05">
        <w:trPr>
          <w:trHeight w:val="515"/>
        </w:trPr>
        <w:tc>
          <w:tcPr>
            <w:tcW w:w="859" w:type="dxa"/>
          </w:tcPr>
          <w:p w14:paraId="26CC6CE3" w14:textId="2B7DAFBE"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S.NO</w:t>
            </w:r>
          </w:p>
        </w:tc>
        <w:tc>
          <w:tcPr>
            <w:tcW w:w="4610" w:type="dxa"/>
          </w:tcPr>
          <w:p w14:paraId="0B79F60B" w14:textId="0C87DD21"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Student Name</w:t>
            </w:r>
          </w:p>
        </w:tc>
        <w:tc>
          <w:tcPr>
            <w:tcW w:w="4125" w:type="dxa"/>
          </w:tcPr>
          <w:p w14:paraId="60E0B29A" w14:textId="7ED45DB2"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Reg.no</w:t>
            </w:r>
          </w:p>
        </w:tc>
      </w:tr>
      <w:tr w:rsidR="00B504FE" w:rsidRPr="00994E90" w14:paraId="1F69AF1C" w14:textId="77777777" w:rsidTr="00200F05">
        <w:trPr>
          <w:trHeight w:val="515"/>
        </w:trPr>
        <w:tc>
          <w:tcPr>
            <w:tcW w:w="859" w:type="dxa"/>
          </w:tcPr>
          <w:p w14:paraId="0E1F0CFD" w14:textId="3363E976"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01</w:t>
            </w:r>
          </w:p>
        </w:tc>
        <w:tc>
          <w:tcPr>
            <w:tcW w:w="4610" w:type="dxa"/>
          </w:tcPr>
          <w:p w14:paraId="5841FBC8" w14:textId="088BF1A5"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Muhammad Salman</w:t>
            </w:r>
          </w:p>
        </w:tc>
        <w:tc>
          <w:tcPr>
            <w:tcW w:w="4125" w:type="dxa"/>
          </w:tcPr>
          <w:p w14:paraId="7665187F" w14:textId="6643BA20"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2212400</w:t>
            </w:r>
          </w:p>
        </w:tc>
      </w:tr>
      <w:tr w:rsidR="00B504FE" w:rsidRPr="00994E90" w14:paraId="3F38280F" w14:textId="77777777" w:rsidTr="00200F05">
        <w:trPr>
          <w:trHeight w:val="492"/>
        </w:trPr>
        <w:tc>
          <w:tcPr>
            <w:tcW w:w="859" w:type="dxa"/>
          </w:tcPr>
          <w:p w14:paraId="346F7919" w14:textId="67C7672C"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02</w:t>
            </w:r>
          </w:p>
        </w:tc>
        <w:tc>
          <w:tcPr>
            <w:tcW w:w="4610" w:type="dxa"/>
          </w:tcPr>
          <w:p w14:paraId="33858934" w14:textId="3B069DAC" w:rsidR="00B504FE" w:rsidRPr="00994E90" w:rsidRDefault="00073E54" w:rsidP="006B61A9">
            <w:pPr>
              <w:spacing w:before="240" w:line="360" w:lineRule="auto"/>
              <w:ind w:right="-331"/>
              <w:rPr>
                <w:rFonts w:ascii="Times New Roman" w:hAnsi="Times New Roman"/>
                <w:b/>
                <w:color w:val="000000" w:themeColor="text1"/>
                <w:sz w:val="24"/>
                <w:lang w:val="en-GB"/>
              </w:rPr>
            </w:pPr>
            <w:proofErr w:type="spellStart"/>
            <w:r w:rsidRPr="00994E90">
              <w:rPr>
                <w:rFonts w:ascii="Times New Roman" w:hAnsi="Times New Roman"/>
                <w:b/>
                <w:color w:val="000000" w:themeColor="text1"/>
                <w:sz w:val="24"/>
                <w:lang w:val="en-GB"/>
              </w:rPr>
              <w:t>Mushahid</w:t>
            </w:r>
            <w:proofErr w:type="spellEnd"/>
            <w:r w:rsidRPr="00994E90">
              <w:rPr>
                <w:rFonts w:ascii="Times New Roman" w:hAnsi="Times New Roman"/>
                <w:b/>
                <w:color w:val="000000" w:themeColor="text1"/>
                <w:sz w:val="24"/>
                <w:lang w:val="en-GB"/>
              </w:rPr>
              <w:t xml:space="preserve"> Hussain</w:t>
            </w:r>
          </w:p>
        </w:tc>
        <w:tc>
          <w:tcPr>
            <w:tcW w:w="4125" w:type="dxa"/>
          </w:tcPr>
          <w:p w14:paraId="24ED508E" w14:textId="284CA6D3"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2212408</w:t>
            </w:r>
          </w:p>
        </w:tc>
      </w:tr>
      <w:tr w:rsidR="00B504FE" w:rsidRPr="00994E90" w14:paraId="38AE5A90" w14:textId="77777777" w:rsidTr="00200F05">
        <w:trPr>
          <w:trHeight w:val="515"/>
        </w:trPr>
        <w:tc>
          <w:tcPr>
            <w:tcW w:w="859" w:type="dxa"/>
          </w:tcPr>
          <w:p w14:paraId="6865A46F" w14:textId="4D04B93B"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03</w:t>
            </w:r>
          </w:p>
        </w:tc>
        <w:tc>
          <w:tcPr>
            <w:tcW w:w="4610" w:type="dxa"/>
          </w:tcPr>
          <w:p w14:paraId="1E622020" w14:textId="60CAA87D"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Ubaid</w:t>
            </w:r>
            <w:r w:rsidR="003E34F0">
              <w:rPr>
                <w:rFonts w:ascii="Times New Roman" w:hAnsi="Times New Roman"/>
                <w:b/>
                <w:color w:val="000000" w:themeColor="text1"/>
                <w:sz w:val="24"/>
                <w:lang w:val="en-GB"/>
              </w:rPr>
              <w:t>-</w:t>
            </w:r>
            <w:r w:rsidRPr="00994E90">
              <w:rPr>
                <w:rFonts w:ascii="Times New Roman" w:hAnsi="Times New Roman"/>
                <w:b/>
                <w:color w:val="000000" w:themeColor="text1"/>
                <w:sz w:val="24"/>
                <w:lang w:val="en-GB"/>
              </w:rPr>
              <w:t>Bin</w:t>
            </w:r>
            <w:r w:rsidR="003E34F0">
              <w:rPr>
                <w:rFonts w:ascii="Times New Roman" w:hAnsi="Times New Roman"/>
                <w:b/>
                <w:color w:val="000000" w:themeColor="text1"/>
                <w:sz w:val="24"/>
                <w:lang w:val="en-GB"/>
              </w:rPr>
              <w:t>-</w:t>
            </w:r>
            <w:r w:rsidRPr="00994E90">
              <w:rPr>
                <w:rFonts w:ascii="Times New Roman" w:hAnsi="Times New Roman"/>
                <w:b/>
                <w:color w:val="000000" w:themeColor="text1"/>
                <w:sz w:val="24"/>
                <w:lang w:val="en-GB"/>
              </w:rPr>
              <w:t>Waris</w:t>
            </w:r>
          </w:p>
        </w:tc>
        <w:tc>
          <w:tcPr>
            <w:tcW w:w="4125" w:type="dxa"/>
          </w:tcPr>
          <w:p w14:paraId="35773162" w14:textId="2DB0AF8B"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2212416</w:t>
            </w:r>
          </w:p>
        </w:tc>
      </w:tr>
      <w:tr w:rsidR="00B504FE" w:rsidRPr="00994E90" w14:paraId="169E9D53" w14:textId="77777777" w:rsidTr="00200F05">
        <w:trPr>
          <w:trHeight w:val="515"/>
        </w:trPr>
        <w:tc>
          <w:tcPr>
            <w:tcW w:w="859" w:type="dxa"/>
          </w:tcPr>
          <w:p w14:paraId="13D5179D" w14:textId="29601C62"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04</w:t>
            </w:r>
          </w:p>
        </w:tc>
        <w:tc>
          <w:tcPr>
            <w:tcW w:w="4610" w:type="dxa"/>
          </w:tcPr>
          <w:p w14:paraId="70F79895" w14:textId="4830C383"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Muhammad Rayyan Amir</w:t>
            </w:r>
          </w:p>
        </w:tc>
        <w:tc>
          <w:tcPr>
            <w:tcW w:w="4125" w:type="dxa"/>
          </w:tcPr>
          <w:p w14:paraId="65A56EF5" w14:textId="132AD165"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2212406</w:t>
            </w:r>
          </w:p>
        </w:tc>
      </w:tr>
      <w:tr w:rsidR="00B504FE" w:rsidRPr="00994E90" w14:paraId="17CCB47C" w14:textId="77777777" w:rsidTr="00200F05">
        <w:trPr>
          <w:trHeight w:val="515"/>
        </w:trPr>
        <w:tc>
          <w:tcPr>
            <w:tcW w:w="859" w:type="dxa"/>
          </w:tcPr>
          <w:p w14:paraId="2197B630" w14:textId="39A2A1A2" w:rsidR="00B504FE" w:rsidRPr="00994E90" w:rsidRDefault="00B504FE"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05</w:t>
            </w:r>
          </w:p>
        </w:tc>
        <w:tc>
          <w:tcPr>
            <w:tcW w:w="4610" w:type="dxa"/>
          </w:tcPr>
          <w:p w14:paraId="543510B3" w14:textId="400C59DB" w:rsidR="00B504FE" w:rsidRPr="00994E90" w:rsidRDefault="003860F6"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Jehanzeb Khalid</w:t>
            </w:r>
          </w:p>
        </w:tc>
        <w:tc>
          <w:tcPr>
            <w:tcW w:w="4125" w:type="dxa"/>
          </w:tcPr>
          <w:p w14:paraId="12CE84E3" w14:textId="5259BAF9" w:rsidR="00B504FE" w:rsidRPr="00994E90" w:rsidRDefault="00073E54" w:rsidP="006B61A9">
            <w:pPr>
              <w:spacing w:before="240" w:line="360" w:lineRule="auto"/>
              <w:ind w:right="-331"/>
              <w:rPr>
                <w:rFonts w:ascii="Times New Roman" w:hAnsi="Times New Roman"/>
                <w:b/>
                <w:color w:val="000000" w:themeColor="text1"/>
                <w:sz w:val="24"/>
                <w:lang w:val="en-GB"/>
              </w:rPr>
            </w:pPr>
            <w:r w:rsidRPr="00994E90">
              <w:rPr>
                <w:rFonts w:ascii="Times New Roman" w:hAnsi="Times New Roman"/>
                <w:b/>
                <w:color w:val="000000" w:themeColor="text1"/>
                <w:sz w:val="24"/>
                <w:lang w:val="en-GB"/>
              </w:rPr>
              <w:t>2212</w:t>
            </w:r>
            <w:r w:rsidR="003860F6" w:rsidRPr="00994E90">
              <w:rPr>
                <w:rFonts w:ascii="Times New Roman" w:hAnsi="Times New Roman"/>
                <w:b/>
                <w:color w:val="000000" w:themeColor="text1"/>
                <w:sz w:val="24"/>
                <w:lang w:val="en-GB"/>
              </w:rPr>
              <w:t>391</w:t>
            </w:r>
          </w:p>
        </w:tc>
      </w:tr>
    </w:tbl>
    <w:p w14:paraId="003017FE" w14:textId="77777777" w:rsidR="00936E42" w:rsidRPr="00994E90" w:rsidRDefault="00936E42" w:rsidP="00A5765B">
      <w:pPr>
        <w:spacing w:line="360" w:lineRule="auto"/>
        <w:rPr>
          <w:rFonts w:ascii="Times New Roman" w:eastAsiaTheme="minorEastAsia" w:hAnsi="Times New Roman"/>
        </w:rPr>
      </w:pPr>
    </w:p>
    <w:sdt>
      <w:sdtPr>
        <w:rPr>
          <w:rFonts w:ascii="Times New Roman" w:eastAsiaTheme="minorEastAsia" w:hAnsi="Times New Roman" w:cs="Times New Roman"/>
          <w:color w:val="auto"/>
          <w:sz w:val="22"/>
          <w:szCs w:val="22"/>
        </w:rPr>
        <w:id w:val="-758063645"/>
        <w:docPartObj>
          <w:docPartGallery w:val="Table of Contents"/>
          <w:docPartUnique/>
        </w:docPartObj>
      </w:sdtPr>
      <w:sdtEndPr>
        <w:rPr>
          <w:rFonts w:eastAsia="Times New Roman"/>
          <w:sz w:val="20"/>
          <w:szCs w:val="20"/>
        </w:rPr>
      </w:sdtEndPr>
      <w:sdtContent>
        <w:p w14:paraId="2A0D3D96" w14:textId="55D372DD" w:rsidR="006F567A" w:rsidRPr="00994E90" w:rsidRDefault="006F567A" w:rsidP="00A5765B">
          <w:pPr>
            <w:pStyle w:val="TOCHeading"/>
            <w:spacing w:line="360" w:lineRule="auto"/>
            <w:rPr>
              <w:rFonts w:ascii="Times New Roman" w:hAnsi="Times New Roman" w:cs="Times New Roman"/>
              <w:sz w:val="28"/>
              <w:szCs w:val="28"/>
            </w:rPr>
          </w:pPr>
          <w:r w:rsidRPr="00994E90">
            <w:rPr>
              <w:rFonts w:ascii="Times New Roman" w:hAnsi="Times New Roman" w:cs="Times New Roman"/>
              <w:sz w:val="28"/>
              <w:szCs w:val="28"/>
            </w:rPr>
            <w:t>Table of Contents</w:t>
          </w:r>
        </w:p>
        <w:p w14:paraId="5900661A" w14:textId="3C00BB8E" w:rsidR="006F567A" w:rsidRPr="00994E90" w:rsidRDefault="006F567A" w:rsidP="00A5765B">
          <w:pPr>
            <w:pStyle w:val="TOC1"/>
            <w:spacing w:line="360" w:lineRule="auto"/>
            <w:rPr>
              <w:rFonts w:ascii="Times New Roman" w:hAnsi="Times New Roman"/>
              <w:b/>
              <w:bCs/>
            </w:rPr>
          </w:pPr>
          <w:r w:rsidRPr="00994E90">
            <w:rPr>
              <w:rFonts w:ascii="Times New Roman" w:hAnsi="Times New Roman"/>
              <w:b/>
              <w:bCs/>
            </w:rPr>
            <w:t>Front page</w:t>
          </w:r>
          <w:r w:rsidRPr="00994E90">
            <w:rPr>
              <w:rFonts w:ascii="Times New Roman" w:hAnsi="Times New Roman"/>
            </w:rPr>
            <w:ptab w:relativeTo="margin" w:alignment="right" w:leader="dot"/>
          </w:r>
          <w:r w:rsidR="00BB75BC" w:rsidRPr="00994E90">
            <w:rPr>
              <w:rFonts w:ascii="Times New Roman" w:hAnsi="Times New Roman"/>
              <w:b/>
              <w:bCs/>
            </w:rPr>
            <w:t>01</w:t>
          </w:r>
        </w:p>
        <w:p w14:paraId="0A2ACA11" w14:textId="3F1E47DE" w:rsidR="00BB75BC" w:rsidRPr="00994E90" w:rsidRDefault="00BB75BC" w:rsidP="00A5765B">
          <w:pPr>
            <w:pStyle w:val="TOC1"/>
            <w:spacing w:line="360" w:lineRule="auto"/>
            <w:rPr>
              <w:rFonts w:ascii="Times New Roman" w:hAnsi="Times New Roman"/>
              <w:b/>
              <w:bCs/>
            </w:rPr>
          </w:pPr>
          <w:r w:rsidRPr="00994E90">
            <w:rPr>
              <w:rFonts w:ascii="Times New Roman" w:hAnsi="Times New Roman"/>
              <w:b/>
              <w:bCs/>
            </w:rPr>
            <w:t>Table of content</w:t>
          </w:r>
          <w:r w:rsidRPr="00994E90">
            <w:rPr>
              <w:rFonts w:ascii="Times New Roman" w:hAnsi="Times New Roman"/>
            </w:rPr>
            <w:ptab w:relativeTo="margin" w:alignment="right" w:leader="dot"/>
          </w:r>
          <w:r w:rsidRPr="00994E90">
            <w:rPr>
              <w:rFonts w:ascii="Times New Roman" w:hAnsi="Times New Roman"/>
              <w:b/>
              <w:bCs/>
            </w:rPr>
            <w:t>02</w:t>
          </w:r>
        </w:p>
        <w:p w14:paraId="5C40F7E1" w14:textId="77777777" w:rsidR="00AF4AFF" w:rsidRDefault="00AF4AFF" w:rsidP="00A5765B">
          <w:pPr>
            <w:pStyle w:val="TOC1"/>
            <w:spacing w:line="360" w:lineRule="auto"/>
            <w:rPr>
              <w:rFonts w:ascii="Times New Roman" w:hAnsi="Times New Roman"/>
              <w:b/>
              <w:bCs/>
            </w:rPr>
          </w:pPr>
          <w:r>
            <w:rPr>
              <w:rFonts w:ascii="Times New Roman" w:hAnsi="Times New Roman"/>
              <w:b/>
              <w:bCs/>
            </w:rPr>
            <w:t>Fauji Fertilizer company (FFC)</w:t>
          </w:r>
          <w:r w:rsidR="006F567A" w:rsidRPr="00994E90">
            <w:rPr>
              <w:rFonts w:ascii="Times New Roman" w:hAnsi="Times New Roman"/>
            </w:rPr>
            <w:ptab w:relativeTo="margin" w:alignment="right" w:leader="dot"/>
          </w:r>
          <w:r w:rsidR="00BB75BC" w:rsidRPr="00994E90">
            <w:rPr>
              <w:rFonts w:ascii="Times New Roman" w:hAnsi="Times New Roman"/>
              <w:b/>
              <w:bCs/>
            </w:rPr>
            <w:t>03</w:t>
          </w:r>
        </w:p>
        <w:p w14:paraId="47B7420E" w14:textId="53E98425" w:rsidR="006F567A" w:rsidRPr="00994E90" w:rsidRDefault="00AF4AFF" w:rsidP="00A5765B">
          <w:pPr>
            <w:pStyle w:val="TOC1"/>
            <w:spacing w:line="360" w:lineRule="auto"/>
            <w:rPr>
              <w:rFonts w:ascii="Times New Roman" w:hAnsi="Times New Roman"/>
            </w:rPr>
          </w:pPr>
          <w:r>
            <w:rPr>
              <w:rFonts w:ascii="Times New Roman" w:hAnsi="Times New Roman"/>
              <w:b/>
              <w:bCs/>
            </w:rPr>
            <w:t>Intro</w:t>
          </w:r>
          <w:r w:rsidR="00110F6E">
            <w:rPr>
              <w:rFonts w:ascii="Times New Roman" w:hAnsi="Times New Roman"/>
              <w:b/>
              <w:bCs/>
            </w:rPr>
            <w:t xml:space="preserve">duction to </w:t>
          </w:r>
          <w:r>
            <w:rPr>
              <w:rFonts w:ascii="Times New Roman" w:hAnsi="Times New Roman"/>
              <w:b/>
              <w:bCs/>
            </w:rPr>
            <w:t>Fauji Fertilizer company (FFC)</w:t>
          </w:r>
          <w:r w:rsidR="006F567A" w:rsidRPr="00994E90">
            <w:rPr>
              <w:rFonts w:ascii="Times New Roman" w:hAnsi="Times New Roman"/>
            </w:rPr>
            <w:ptab w:relativeTo="margin" w:alignment="right" w:leader="dot"/>
          </w:r>
          <w:r w:rsidR="00BB75BC" w:rsidRPr="00994E90">
            <w:rPr>
              <w:rFonts w:ascii="Times New Roman" w:hAnsi="Times New Roman"/>
              <w:b/>
              <w:bCs/>
            </w:rPr>
            <w:t>03</w:t>
          </w:r>
        </w:p>
        <w:p w14:paraId="718E5698" w14:textId="205BF8B8" w:rsidR="006F57CA" w:rsidRPr="00994E90" w:rsidRDefault="00110F6E" w:rsidP="00A5765B">
          <w:pPr>
            <w:spacing w:line="360" w:lineRule="auto"/>
            <w:rPr>
              <w:rFonts w:ascii="Times New Roman" w:hAnsi="Times New Roman"/>
              <w:b/>
              <w:bCs/>
              <w:sz w:val="22"/>
              <w:szCs w:val="22"/>
            </w:rPr>
          </w:pPr>
          <w:r>
            <w:rPr>
              <w:rFonts w:ascii="Times New Roman" w:hAnsi="Times New Roman"/>
              <w:b/>
              <w:bCs/>
              <w:sz w:val="22"/>
              <w:szCs w:val="22"/>
            </w:rPr>
            <w:lastRenderedPageBreak/>
            <w:t xml:space="preserve">Key </w:t>
          </w:r>
          <w:r w:rsidR="003C35B7">
            <w:rPr>
              <w:rFonts w:ascii="Times New Roman" w:hAnsi="Times New Roman"/>
              <w:b/>
              <w:bCs/>
              <w:sz w:val="22"/>
              <w:szCs w:val="22"/>
            </w:rPr>
            <w:t>components</w:t>
          </w:r>
          <w:r>
            <w:rPr>
              <w:rFonts w:ascii="Times New Roman" w:hAnsi="Times New Roman"/>
              <w:b/>
              <w:bCs/>
              <w:sz w:val="22"/>
              <w:szCs w:val="22"/>
            </w:rPr>
            <w:t xml:space="preserve"> of Mon</w:t>
          </w:r>
          <w:r w:rsidR="003C35B7">
            <w:rPr>
              <w:rFonts w:ascii="Times New Roman" w:hAnsi="Times New Roman"/>
              <w:b/>
              <w:bCs/>
              <w:sz w:val="22"/>
              <w:szCs w:val="22"/>
            </w:rPr>
            <w:t>itoring and controlling system at FFC</w:t>
          </w:r>
          <w:r w:rsidR="006F57CA" w:rsidRPr="00994E90">
            <w:rPr>
              <w:rFonts w:ascii="Times New Roman" w:hAnsi="Times New Roman"/>
              <w:sz w:val="22"/>
              <w:szCs w:val="22"/>
            </w:rPr>
            <w:ptab w:relativeTo="margin" w:alignment="right" w:leader="dot"/>
          </w:r>
          <w:r w:rsidR="00BB75BC" w:rsidRPr="00994E90">
            <w:rPr>
              <w:rFonts w:ascii="Times New Roman" w:hAnsi="Times New Roman"/>
              <w:b/>
              <w:bCs/>
              <w:sz w:val="22"/>
              <w:szCs w:val="22"/>
            </w:rPr>
            <w:t>0</w:t>
          </w:r>
          <w:r w:rsidR="00A5765B" w:rsidRPr="00994E90">
            <w:rPr>
              <w:rFonts w:ascii="Times New Roman" w:hAnsi="Times New Roman"/>
              <w:b/>
              <w:bCs/>
              <w:sz w:val="22"/>
              <w:szCs w:val="22"/>
            </w:rPr>
            <w:t>3</w:t>
          </w:r>
        </w:p>
        <w:p w14:paraId="41F9ACF5" w14:textId="0DDB3408" w:rsidR="006F57CA" w:rsidRPr="00994E90" w:rsidRDefault="0002661D" w:rsidP="00A5765B">
          <w:pPr>
            <w:pStyle w:val="TOC2"/>
            <w:spacing w:line="360" w:lineRule="auto"/>
            <w:ind w:left="216"/>
            <w:rPr>
              <w:rFonts w:ascii="Times New Roman" w:hAnsi="Times New Roman"/>
            </w:rPr>
          </w:pPr>
          <w:r>
            <w:rPr>
              <w:rFonts w:ascii="Times New Roman" w:hAnsi="Times New Roman"/>
              <w:bCs/>
            </w:rPr>
            <w:t xml:space="preserve">Performance Metrics and key performance </w:t>
          </w:r>
          <w:r w:rsidR="00DF736A">
            <w:rPr>
              <w:rFonts w:ascii="Times New Roman" w:hAnsi="Times New Roman"/>
              <w:bCs/>
            </w:rPr>
            <w:t>indicators (KPIs)</w:t>
          </w:r>
          <w:r w:rsidR="006F57CA" w:rsidRPr="00994E90">
            <w:rPr>
              <w:rFonts w:ascii="Times New Roman" w:hAnsi="Times New Roman"/>
            </w:rPr>
            <w:ptab w:relativeTo="margin" w:alignment="right" w:leader="dot"/>
          </w:r>
          <w:r w:rsidR="00061A63" w:rsidRPr="00994E90">
            <w:rPr>
              <w:rFonts w:ascii="Times New Roman" w:hAnsi="Times New Roman"/>
            </w:rPr>
            <w:t>0</w:t>
          </w:r>
          <w:r w:rsidR="00A5765B" w:rsidRPr="00994E90">
            <w:rPr>
              <w:rFonts w:ascii="Times New Roman" w:hAnsi="Times New Roman"/>
            </w:rPr>
            <w:t>3</w:t>
          </w:r>
        </w:p>
        <w:p w14:paraId="7FF7014C" w14:textId="66DB42A1" w:rsidR="006F57CA" w:rsidRPr="00994E90" w:rsidRDefault="00DF736A" w:rsidP="00A5765B">
          <w:pPr>
            <w:pStyle w:val="TOC2"/>
            <w:spacing w:line="360" w:lineRule="auto"/>
            <w:ind w:left="216"/>
            <w:rPr>
              <w:rFonts w:ascii="Times New Roman" w:hAnsi="Times New Roman"/>
            </w:rPr>
          </w:pPr>
          <w:r>
            <w:rPr>
              <w:rFonts w:ascii="Times New Roman" w:hAnsi="Times New Roman"/>
              <w:bCs/>
            </w:rPr>
            <w:t>Data collection and Ana</w:t>
          </w:r>
          <w:r w:rsidR="008A0C6E">
            <w:rPr>
              <w:rFonts w:ascii="Times New Roman" w:hAnsi="Times New Roman"/>
              <w:bCs/>
            </w:rPr>
            <w:t>lysis tools</w:t>
          </w:r>
          <w:r w:rsidR="006F57CA" w:rsidRPr="00994E90">
            <w:rPr>
              <w:rFonts w:ascii="Times New Roman" w:hAnsi="Times New Roman"/>
            </w:rPr>
            <w:ptab w:relativeTo="margin" w:alignment="right" w:leader="dot"/>
          </w:r>
          <w:r w:rsidR="00061A63" w:rsidRPr="00994E90">
            <w:rPr>
              <w:rFonts w:ascii="Times New Roman" w:hAnsi="Times New Roman"/>
            </w:rPr>
            <w:t>0</w:t>
          </w:r>
          <w:r w:rsidR="00E35F4D">
            <w:rPr>
              <w:rFonts w:ascii="Times New Roman" w:hAnsi="Times New Roman"/>
            </w:rPr>
            <w:t>3</w:t>
          </w:r>
        </w:p>
        <w:p w14:paraId="75ECEA92" w14:textId="468477A2" w:rsidR="00D82F77" w:rsidRPr="00994E90" w:rsidRDefault="008A0C6E" w:rsidP="00A5765B">
          <w:pPr>
            <w:pStyle w:val="TOC2"/>
            <w:spacing w:line="360" w:lineRule="auto"/>
            <w:ind w:left="216"/>
            <w:rPr>
              <w:rFonts w:ascii="Times New Roman" w:hAnsi="Times New Roman"/>
            </w:rPr>
          </w:pPr>
          <w:r>
            <w:rPr>
              <w:rFonts w:ascii="Times New Roman" w:hAnsi="Times New Roman"/>
              <w:bCs/>
            </w:rPr>
            <w:t>Regular performance review</w:t>
          </w:r>
          <w:r w:rsidR="00D82F77" w:rsidRPr="00994E90">
            <w:rPr>
              <w:rFonts w:ascii="Times New Roman" w:hAnsi="Times New Roman"/>
            </w:rPr>
            <w:ptab w:relativeTo="margin" w:alignment="right" w:leader="dot"/>
          </w:r>
          <w:r w:rsidR="00D82F77" w:rsidRPr="00994E90">
            <w:rPr>
              <w:rFonts w:ascii="Times New Roman" w:hAnsi="Times New Roman"/>
            </w:rPr>
            <w:t>04</w:t>
          </w:r>
        </w:p>
        <w:p w14:paraId="752DB7B1" w14:textId="089B05FA" w:rsidR="00D82F77" w:rsidRPr="00994E90" w:rsidRDefault="0008687C" w:rsidP="00A5765B">
          <w:pPr>
            <w:pStyle w:val="TOC2"/>
            <w:spacing w:line="360" w:lineRule="auto"/>
            <w:ind w:left="216"/>
            <w:rPr>
              <w:rFonts w:ascii="Times New Roman" w:hAnsi="Times New Roman"/>
            </w:rPr>
          </w:pPr>
          <w:r>
            <w:rPr>
              <w:rFonts w:ascii="Times New Roman" w:hAnsi="Times New Roman"/>
              <w:bCs/>
            </w:rPr>
            <w:t xml:space="preserve">Feedback </w:t>
          </w:r>
          <w:r w:rsidR="005827C0">
            <w:rPr>
              <w:rFonts w:ascii="Times New Roman" w:hAnsi="Times New Roman"/>
              <w:bCs/>
            </w:rPr>
            <w:t>Mechanism</w:t>
          </w:r>
          <w:r w:rsidR="00D82F77" w:rsidRPr="00994E90">
            <w:rPr>
              <w:rFonts w:ascii="Times New Roman" w:hAnsi="Times New Roman"/>
            </w:rPr>
            <w:ptab w:relativeTo="margin" w:alignment="right" w:leader="dot"/>
          </w:r>
          <w:r w:rsidR="00D82F77" w:rsidRPr="00994E90">
            <w:rPr>
              <w:rFonts w:ascii="Times New Roman" w:hAnsi="Times New Roman"/>
            </w:rPr>
            <w:t>04</w:t>
          </w:r>
        </w:p>
        <w:p w14:paraId="5EC721E2" w14:textId="0388D452" w:rsidR="0008687C" w:rsidRPr="00994E90" w:rsidRDefault="005827C0" w:rsidP="0008687C">
          <w:pPr>
            <w:spacing w:line="360" w:lineRule="auto"/>
            <w:rPr>
              <w:rFonts w:ascii="Times New Roman" w:hAnsi="Times New Roman"/>
              <w:b/>
              <w:bCs/>
              <w:sz w:val="22"/>
              <w:szCs w:val="22"/>
            </w:rPr>
          </w:pPr>
          <w:r>
            <w:rPr>
              <w:rFonts w:ascii="Times New Roman" w:hAnsi="Times New Roman"/>
              <w:b/>
              <w:bCs/>
              <w:sz w:val="22"/>
              <w:szCs w:val="22"/>
            </w:rPr>
            <w:t>Impact on organization performance</w:t>
          </w:r>
          <w:r w:rsidR="0008687C" w:rsidRPr="00994E90">
            <w:rPr>
              <w:rFonts w:ascii="Times New Roman" w:hAnsi="Times New Roman"/>
              <w:sz w:val="22"/>
              <w:szCs w:val="22"/>
            </w:rPr>
            <w:ptab w:relativeTo="margin" w:alignment="right" w:leader="dot"/>
          </w:r>
          <w:r w:rsidR="0008687C" w:rsidRPr="00994E90">
            <w:rPr>
              <w:rFonts w:ascii="Times New Roman" w:hAnsi="Times New Roman"/>
              <w:b/>
              <w:bCs/>
              <w:sz w:val="22"/>
              <w:szCs w:val="22"/>
            </w:rPr>
            <w:t>0</w:t>
          </w:r>
          <w:r w:rsidR="00D66B36">
            <w:rPr>
              <w:rFonts w:ascii="Times New Roman" w:hAnsi="Times New Roman"/>
              <w:b/>
              <w:bCs/>
              <w:sz w:val="22"/>
              <w:szCs w:val="22"/>
            </w:rPr>
            <w:t>4</w:t>
          </w:r>
        </w:p>
        <w:p w14:paraId="186BB88A" w14:textId="3FE14EDE" w:rsidR="0008687C" w:rsidRPr="00994E90" w:rsidRDefault="00A62E1F" w:rsidP="0008687C">
          <w:pPr>
            <w:pStyle w:val="TOC2"/>
            <w:spacing w:line="360" w:lineRule="auto"/>
            <w:ind w:left="216"/>
            <w:rPr>
              <w:rFonts w:ascii="Times New Roman" w:hAnsi="Times New Roman"/>
            </w:rPr>
          </w:pPr>
          <w:r>
            <w:rPr>
              <w:rFonts w:ascii="Times New Roman" w:hAnsi="Times New Roman"/>
            </w:rPr>
            <w:t>Enhanced Decision making</w:t>
          </w:r>
          <w:r w:rsidR="0008687C" w:rsidRPr="00994E90">
            <w:rPr>
              <w:rFonts w:ascii="Times New Roman" w:hAnsi="Times New Roman"/>
            </w:rPr>
            <w:ptab w:relativeTo="margin" w:alignment="right" w:leader="dot"/>
          </w:r>
          <w:r w:rsidR="0008687C" w:rsidRPr="00994E90">
            <w:rPr>
              <w:rFonts w:ascii="Times New Roman" w:hAnsi="Times New Roman"/>
            </w:rPr>
            <w:t>0</w:t>
          </w:r>
          <w:r w:rsidR="00D66B36">
            <w:rPr>
              <w:rFonts w:ascii="Times New Roman" w:hAnsi="Times New Roman"/>
            </w:rPr>
            <w:t>4</w:t>
          </w:r>
        </w:p>
        <w:p w14:paraId="77934D03" w14:textId="0792B1C5" w:rsidR="0008687C" w:rsidRPr="00994E90" w:rsidRDefault="007500AC" w:rsidP="0008687C">
          <w:pPr>
            <w:pStyle w:val="TOC2"/>
            <w:spacing w:line="360" w:lineRule="auto"/>
            <w:ind w:left="216"/>
            <w:rPr>
              <w:rFonts w:ascii="Times New Roman" w:hAnsi="Times New Roman"/>
            </w:rPr>
          </w:pPr>
          <w:r>
            <w:rPr>
              <w:rFonts w:ascii="Times New Roman" w:hAnsi="Times New Roman"/>
            </w:rPr>
            <w:t>Improved operational eff</w:t>
          </w:r>
          <w:r w:rsidR="003108A9">
            <w:rPr>
              <w:rFonts w:ascii="Times New Roman" w:hAnsi="Times New Roman"/>
            </w:rPr>
            <w:t>iciency</w:t>
          </w:r>
          <w:r w:rsidR="0008687C" w:rsidRPr="00994E90">
            <w:rPr>
              <w:rFonts w:ascii="Times New Roman" w:hAnsi="Times New Roman"/>
            </w:rPr>
            <w:ptab w:relativeTo="margin" w:alignment="right" w:leader="dot"/>
          </w:r>
          <w:r w:rsidR="0008687C" w:rsidRPr="00994E90">
            <w:rPr>
              <w:rFonts w:ascii="Times New Roman" w:hAnsi="Times New Roman"/>
            </w:rPr>
            <w:t>0</w:t>
          </w:r>
          <w:r w:rsidR="0020417B">
            <w:rPr>
              <w:rFonts w:ascii="Times New Roman" w:hAnsi="Times New Roman"/>
            </w:rPr>
            <w:t>4</w:t>
          </w:r>
        </w:p>
        <w:p w14:paraId="68FE65D9" w14:textId="00FD1694" w:rsidR="0008687C" w:rsidRPr="00994E90" w:rsidRDefault="003108A9" w:rsidP="0008687C">
          <w:pPr>
            <w:pStyle w:val="TOC2"/>
            <w:spacing w:line="360" w:lineRule="auto"/>
            <w:ind w:left="216"/>
            <w:rPr>
              <w:rFonts w:ascii="Times New Roman" w:hAnsi="Times New Roman"/>
            </w:rPr>
          </w:pPr>
          <w:r>
            <w:rPr>
              <w:rFonts w:ascii="Times New Roman" w:hAnsi="Times New Roman"/>
              <w:bCs/>
            </w:rPr>
            <w:t>Increased Acc</w:t>
          </w:r>
          <w:r w:rsidR="00294A55">
            <w:rPr>
              <w:rFonts w:ascii="Times New Roman" w:hAnsi="Times New Roman"/>
              <w:bCs/>
            </w:rPr>
            <w:t>ountability</w:t>
          </w:r>
          <w:r w:rsidR="0008687C" w:rsidRPr="00994E90">
            <w:rPr>
              <w:rFonts w:ascii="Times New Roman" w:hAnsi="Times New Roman"/>
            </w:rPr>
            <w:ptab w:relativeTo="margin" w:alignment="right" w:leader="dot"/>
          </w:r>
          <w:r w:rsidR="0008687C" w:rsidRPr="00994E90">
            <w:rPr>
              <w:rFonts w:ascii="Times New Roman" w:hAnsi="Times New Roman"/>
            </w:rPr>
            <w:t>0</w:t>
          </w:r>
          <w:r w:rsidR="00D66B36">
            <w:rPr>
              <w:rFonts w:ascii="Times New Roman" w:hAnsi="Times New Roman"/>
            </w:rPr>
            <w:t>5</w:t>
          </w:r>
        </w:p>
        <w:p w14:paraId="71B24327" w14:textId="68F1C4CA" w:rsidR="0008687C" w:rsidRPr="0008687C" w:rsidRDefault="00294A55" w:rsidP="0008687C">
          <w:pPr>
            <w:pStyle w:val="TOC2"/>
            <w:spacing w:line="360" w:lineRule="auto"/>
            <w:ind w:left="216"/>
            <w:rPr>
              <w:rFonts w:ascii="Times New Roman" w:hAnsi="Times New Roman"/>
            </w:rPr>
          </w:pPr>
          <w:r>
            <w:rPr>
              <w:rFonts w:ascii="Times New Roman" w:hAnsi="Times New Roman"/>
              <w:bCs/>
            </w:rPr>
            <w:t xml:space="preserve">Enhanced Costumer </w:t>
          </w:r>
          <w:r w:rsidR="00D40EB8">
            <w:rPr>
              <w:rFonts w:ascii="Times New Roman" w:hAnsi="Times New Roman"/>
              <w:bCs/>
            </w:rPr>
            <w:t>sanctification</w:t>
          </w:r>
          <w:r w:rsidR="0008687C" w:rsidRPr="00994E90">
            <w:rPr>
              <w:rFonts w:ascii="Times New Roman" w:hAnsi="Times New Roman"/>
            </w:rPr>
            <w:ptab w:relativeTo="margin" w:alignment="right" w:leader="dot"/>
          </w:r>
          <w:r w:rsidR="0008687C" w:rsidRPr="00994E90">
            <w:rPr>
              <w:rFonts w:ascii="Times New Roman" w:hAnsi="Times New Roman"/>
            </w:rPr>
            <w:t>0</w:t>
          </w:r>
          <w:r w:rsidR="00D66B36">
            <w:rPr>
              <w:rFonts w:ascii="Times New Roman" w:hAnsi="Times New Roman"/>
            </w:rPr>
            <w:t>5</w:t>
          </w:r>
        </w:p>
        <w:p w14:paraId="57D0DD85" w14:textId="78919F0B" w:rsidR="00D40EB8" w:rsidRPr="00D40EB8" w:rsidRDefault="00D40EB8" w:rsidP="00D40EB8">
          <w:pPr>
            <w:pStyle w:val="TOC2"/>
            <w:spacing w:line="360" w:lineRule="auto"/>
            <w:ind w:left="216"/>
            <w:rPr>
              <w:rFonts w:ascii="Times New Roman" w:hAnsi="Times New Roman"/>
            </w:rPr>
          </w:pPr>
          <w:r>
            <w:rPr>
              <w:rFonts w:ascii="Times New Roman" w:hAnsi="Times New Roman"/>
            </w:rPr>
            <w:t>Stra</w:t>
          </w:r>
          <w:r w:rsidR="00DC0019">
            <w:rPr>
              <w:rFonts w:ascii="Times New Roman" w:hAnsi="Times New Roman"/>
            </w:rPr>
            <w:t>tegic Alignment</w:t>
          </w:r>
          <w:r w:rsidRPr="00994E90">
            <w:rPr>
              <w:rFonts w:ascii="Times New Roman" w:hAnsi="Times New Roman"/>
            </w:rPr>
            <w:ptab w:relativeTo="margin" w:alignment="right" w:leader="dot"/>
          </w:r>
          <w:r w:rsidRPr="00994E90">
            <w:rPr>
              <w:rFonts w:ascii="Times New Roman" w:hAnsi="Times New Roman"/>
            </w:rPr>
            <w:t>0</w:t>
          </w:r>
          <w:r w:rsidR="00D66B36">
            <w:rPr>
              <w:rFonts w:ascii="Times New Roman" w:hAnsi="Times New Roman"/>
            </w:rPr>
            <w:t>5</w:t>
          </w:r>
        </w:p>
        <w:p w14:paraId="1C87AB87" w14:textId="714F85BC" w:rsidR="00D66B36" w:rsidRDefault="00D66B36" w:rsidP="00A5765B">
          <w:pPr>
            <w:pStyle w:val="TOC1"/>
            <w:spacing w:line="360" w:lineRule="auto"/>
            <w:rPr>
              <w:rFonts w:ascii="Times New Roman" w:hAnsi="Times New Roman"/>
              <w:b/>
              <w:bCs/>
            </w:rPr>
          </w:pPr>
          <w:r>
            <w:rPr>
              <w:rFonts w:ascii="Times New Roman" w:hAnsi="Times New Roman"/>
              <w:b/>
              <w:bCs/>
            </w:rPr>
            <w:t>Result</w:t>
          </w:r>
          <w:r w:rsidRPr="00994E90">
            <w:rPr>
              <w:rFonts w:ascii="Times New Roman" w:hAnsi="Times New Roman"/>
            </w:rPr>
            <w:ptab w:relativeTo="margin" w:alignment="right" w:leader="dot"/>
          </w:r>
          <w:r w:rsidRPr="00994E90">
            <w:rPr>
              <w:rFonts w:ascii="Times New Roman" w:hAnsi="Times New Roman"/>
              <w:b/>
              <w:bCs/>
            </w:rPr>
            <w:t>05</w:t>
          </w:r>
        </w:p>
        <w:p w14:paraId="487B1CCB" w14:textId="3321430C" w:rsidR="00E1347C" w:rsidRDefault="00E1347C" w:rsidP="00A5765B">
          <w:pPr>
            <w:pStyle w:val="TOC1"/>
            <w:spacing w:line="360" w:lineRule="auto"/>
            <w:rPr>
              <w:rFonts w:ascii="Times New Roman" w:hAnsi="Times New Roman"/>
              <w:b/>
              <w:bCs/>
            </w:rPr>
          </w:pPr>
          <w:r w:rsidRPr="00994E90">
            <w:rPr>
              <w:rFonts w:ascii="Times New Roman" w:hAnsi="Times New Roman"/>
              <w:b/>
              <w:bCs/>
            </w:rPr>
            <w:t>Conclusion</w:t>
          </w:r>
          <w:r w:rsidRPr="00994E90">
            <w:rPr>
              <w:rFonts w:ascii="Times New Roman" w:hAnsi="Times New Roman"/>
            </w:rPr>
            <w:ptab w:relativeTo="margin" w:alignment="right" w:leader="dot"/>
          </w:r>
          <w:r w:rsidR="00BD25AB" w:rsidRPr="00994E90">
            <w:rPr>
              <w:rFonts w:ascii="Times New Roman" w:hAnsi="Times New Roman"/>
              <w:b/>
              <w:bCs/>
            </w:rPr>
            <w:t>0</w:t>
          </w:r>
          <w:r w:rsidR="00842AD4">
            <w:rPr>
              <w:rFonts w:ascii="Times New Roman" w:hAnsi="Times New Roman"/>
              <w:b/>
              <w:bCs/>
            </w:rPr>
            <w:t>6</w:t>
          </w:r>
        </w:p>
        <w:p w14:paraId="3CB70FE2" w14:textId="4BB9698B" w:rsidR="00A64F43" w:rsidRPr="00A64F43" w:rsidRDefault="00A64F43" w:rsidP="00A64F43">
          <w:pPr>
            <w:pStyle w:val="TOC1"/>
            <w:spacing w:line="360" w:lineRule="auto"/>
            <w:rPr>
              <w:rFonts w:ascii="Times New Roman" w:hAnsi="Times New Roman"/>
              <w:b/>
              <w:bCs/>
            </w:rPr>
          </w:pPr>
          <w:r w:rsidRPr="00994E90">
            <w:rPr>
              <w:rFonts w:ascii="Times New Roman" w:hAnsi="Times New Roman"/>
              <w:b/>
              <w:bCs/>
            </w:rPr>
            <w:t>Work Division</w:t>
          </w:r>
          <w:r w:rsidRPr="00994E90">
            <w:rPr>
              <w:rFonts w:ascii="Times New Roman" w:hAnsi="Times New Roman"/>
            </w:rPr>
            <w:ptab w:relativeTo="margin" w:alignment="right" w:leader="dot"/>
          </w:r>
          <w:r w:rsidRPr="00994E90">
            <w:rPr>
              <w:rFonts w:ascii="Times New Roman" w:hAnsi="Times New Roman"/>
              <w:b/>
              <w:bCs/>
            </w:rPr>
            <w:t>0</w:t>
          </w:r>
          <w:r w:rsidR="00842AD4">
            <w:rPr>
              <w:rFonts w:ascii="Times New Roman" w:hAnsi="Times New Roman"/>
              <w:b/>
              <w:bCs/>
            </w:rPr>
            <w:t>6</w:t>
          </w:r>
        </w:p>
        <w:p w14:paraId="0DA99029" w14:textId="279AF560" w:rsidR="00C20538" w:rsidRPr="00994E90" w:rsidRDefault="00E1347C" w:rsidP="00A5765B">
          <w:pPr>
            <w:pStyle w:val="TOC1"/>
            <w:spacing w:line="360" w:lineRule="auto"/>
            <w:rPr>
              <w:rFonts w:ascii="Times New Roman" w:hAnsi="Times New Roman"/>
              <w:b/>
              <w:bCs/>
            </w:rPr>
          </w:pPr>
          <w:r w:rsidRPr="00994E90">
            <w:rPr>
              <w:rFonts w:ascii="Times New Roman" w:hAnsi="Times New Roman"/>
              <w:b/>
              <w:bCs/>
            </w:rPr>
            <w:t>References</w:t>
          </w:r>
          <w:r w:rsidRPr="00994E90">
            <w:rPr>
              <w:rFonts w:ascii="Times New Roman" w:hAnsi="Times New Roman"/>
            </w:rPr>
            <w:ptab w:relativeTo="margin" w:alignment="right" w:leader="dot"/>
          </w:r>
          <w:r w:rsidR="00BD25AB" w:rsidRPr="00994E90">
            <w:rPr>
              <w:rFonts w:ascii="Times New Roman" w:hAnsi="Times New Roman"/>
              <w:b/>
              <w:bCs/>
            </w:rPr>
            <w:t>0</w:t>
          </w:r>
          <w:r w:rsidR="00842AD4">
            <w:rPr>
              <w:rFonts w:ascii="Times New Roman" w:hAnsi="Times New Roman"/>
              <w:b/>
              <w:bCs/>
            </w:rPr>
            <w:t>7</w:t>
          </w:r>
        </w:p>
        <w:p w14:paraId="3D0C33AF" w14:textId="495DE8B4" w:rsidR="00C20538" w:rsidRPr="00994E90" w:rsidRDefault="00C20538" w:rsidP="00C20538">
          <w:pPr>
            <w:pStyle w:val="TOC1"/>
            <w:spacing w:line="360" w:lineRule="auto"/>
            <w:rPr>
              <w:rFonts w:ascii="Times New Roman" w:hAnsi="Times New Roman"/>
            </w:rPr>
          </w:pPr>
          <w:r w:rsidRPr="00994E90">
            <w:rPr>
              <w:rFonts w:ascii="Times New Roman" w:hAnsi="Times New Roman"/>
              <w:b/>
              <w:bCs/>
            </w:rPr>
            <w:t>Plagiarism Report</w:t>
          </w:r>
          <w:r w:rsidRPr="00994E90">
            <w:rPr>
              <w:rFonts w:ascii="Times New Roman" w:hAnsi="Times New Roman"/>
            </w:rPr>
            <w:ptab w:relativeTo="margin" w:alignment="right" w:leader="dot"/>
          </w:r>
          <w:r w:rsidRPr="00994E90">
            <w:rPr>
              <w:rFonts w:ascii="Times New Roman" w:hAnsi="Times New Roman"/>
              <w:b/>
              <w:bCs/>
            </w:rPr>
            <w:t>0</w:t>
          </w:r>
          <w:r w:rsidR="00842AD4">
            <w:rPr>
              <w:rFonts w:ascii="Times New Roman" w:hAnsi="Times New Roman"/>
              <w:b/>
              <w:bCs/>
            </w:rPr>
            <w:t>8</w:t>
          </w:r>
        </w:p>
        <w:p w14:paraId="4AAFDA0F" w14:textId="30281B3C" w:rsidR="00B504FE" w:rsidRPr="00994E90" w:rsidRDefault="00F70FED" w:rsidP="00C20538">
          <w:pPr>
            <w:rPr>
              <w:rFonts w:ascii="Times New Roman" w:hAnsi="Times New Roman"/>
            </w:rPr>
          </w:pPr>
        </w:p>
      </w:sdtContent>
    </w:sdt>
    <w:p w14:paraId="4A627229" w14:textId="3DC260F1" w:rsidR="00B504FE" w:rsidRPr="00994E90" w:rsidRDefault="00B504FE" w:rsidP="00A5765B">
      <w:pPr>
        <w:spacing w:line="360" w:lineRule="auto"/>
        <w:ind w:right="-331"/>
        <w:rPr>
          <w:rFonts w:ascii="Times New Roman" w:hAnsi="Times New Roman"/>
          <w:b/>
          <w:color w:val="000000" w:themeColor="text1"/>
          <w:sz w:val="22"/>
          <w:szCs w:val="22"/>
          <w:u w:val="single"/>
          <w:lang w:val="en-GB"/>
        </w:rPr>
      </w:pPr>
    </w:p>
    <w:p w14:paraId="0910B9AE" w14:textId="77777777" w:rsidR="00C20538" w:rsidRPr="00994E90" w:rsidRDefault="00C20538" w:rsidP="00A5765B">
      <w:pPr>
        <w:spacing w:line="360" w:lineRule="auto"/>
        <w:ind w:right="-331"/>
        <w:rPr>
          <w:rFonts w:ascii="Times New Roman" w:hAnsi="Times New Roman"/>
          <w:b/>
          <w:color w:val="000000" w:themeColor="text1"/>
          <w:sz w:val="22"/>
          <w:szCs w:val="22"/>
          <w:u w:val="single"/>
          <w:lang w:val="en-GB"/>
        </w:rPr>
      </w:pPr>
    </w:p>
    <w:p w14:paraId="38BF922F" w14:textId="2857F5CF" w:rsidR="00B504FE" w:rsidRPr="00994E90" w:rsidRDefault="00B504FE" w:rsidP="00A5765B">
      <w:pPr>
        <w:spacing w:line="360" w:lineRule="auto"/>
        <w:ind w:right="-331"/>
        <w:rPr>
          <w:rFonts w:ascii="Times New Roman" w:hAnsi="Times New Roman"/>
          <w:b/>
          <w:color w:val="000000" w:themeColor="text1"/>
          <w:sz w:val="24"/>
          <w:u w:val="single"/>
          <w:lang w:val="en-GB"/>
        </w:rPr>
      </w:pPr>
    </w:p>
    <w:p w14:paraId="20A73184" w14:textId="77777777" w:rsidR="00FA619A" w:rsidRPr="00994E90" w:rsidRDefault="00FA619A" w:rsidP="00FA619A">
      <w:pPr>
        <w:shd w:val="clear" w:color="auto" w:fill="FFFFFF"/>
        <w:spacing w:line="360" w:lineRule="auto"/>
        <w:rPr>
          <w:rFonts w:ascii="Times New Roman" w:hAnsi="Times New Roman"/>
          <w:b/>
          <w:bCs/>
          <w:color w:val="222222"/>
          <w:sz w:val="32"/>
          <w:szCs w:val="32"/>
        </w:rPr>
      </w:pPr>
    </w:p>
    <w:p w14:paraId="7546A5BF" w14:textId="1BDFA836" w:rsidR="00994E90" w:rsidRPr="008D2330" w:rsidRDefault="00994E90" w:rsidP="008E5703">
      <w:pPr>
        <w:spacing w:line="360" w:lineRule="auto"/>
        <w:jc w:val="center"/>
        <w:rPr>
          <w:rFonts w:ascii="Times New Roman" w:hAnsi="Times New Roman"/>
          <w:b/>
          <w:bCs/>
          <w:sz w:val="36"/>
          <w:szCs w:val="36"/>
        </w:rPr>
      </w:pPr>
      <w:r w:rsidRPr="008D2330">
        <w:rPr>
          <w:rFonts w:ascii="Times New Roman" w:hAnsi="Times New Roman"/>
          <w:b/>
          <w:bCs/>
          <w:sz w:val="36"/>
          <w:szCs w:val="36"/>
        </w:rPr>
        <w:t>Role of Monitoring and Control Systems in Enhancing Organizational Performance</w:t>
      </w:r>
    </w:p>
    <w:p w14:paraId="285E1A94" w14:textId="77777777" w:rsidR="00203D87" w:rsidRDefault="00203D87" w:rsidP="00203D87">
      <w:pPr>
        <w:spacing w:line="360" w:lineRule="auto"/>
        <w:rPr>
          <w:rFonts w:ascii="Times New Roman" w:hAnsi="Times New Roman"/>
          <w:b/>
          <w:bCs/>
          <w:sz w:val="32"/>
          <w:szCs w:val="32"/>
        </w:rPr>
      </w:pPr>
    </w:p>
    <w:p w14:paraId="53A9D442" w14:textId="3B402F29" w:rsidR="00994E90" w:rsidRPr="00203D87" w:rsidRDefault="00994E90" w:rsidP="00203D87">
      <w:pPr>
        <w:spacing w:line="360" w:lineRule="auto"/>
        <w:rPr>
          <w:rFonts w:ascii="Times New Roman" w:hAnsi="Times New Roman"/>
          <w:b/>
          <w:bCs/>
          <w:sz w:val="32"/>
          <w:szCs w:val="32"/>
        </w:rPr>
      </w:pPr>
      <w:r w:rsidRPr="00203D87">
        <w:rPr>
          <w:rFonts w:ascii="Times New Roman" w:hAnsi="Times New Roman"/>
          <w:b/>
          <w:bCs/>
          <w:sz w:val="32"/>
          <w:szCs w:val="32"/>
        </w:rPr>
        <w:t>Fauji Fertilizer Company (FFC)</w:t>
      </w:r>
    </w:p>
    <w:p w14:paraId="13A55A94" w14:textId="41BF1ED4" w:rsidR="00994E90" w:rsidRDefault="00994E90" w:rsidP="00203D87">
      <w:pPr>
        <w:spacing w:line="276" w:lineRule="auto"/>
        <w:ind w:left="720"/>
        <w:jc w:val="both"/>
        <w:rPr>
          <w:rFonts w:ascii="Times New Roman" w:hAnsi="Times New Roman"/>
          <w:sz w:val="24"/>
          <w:szCs w:val="24"/>
        </w:rPr>
      </w:pPr>
      <w:r w:rsidRPr="00994E90">
        <w:rPr>
          <w:rFonts w:ascii="Times New Roman" w:hAnsi="Times New Roman"/>
          <w:sz w:val="24"/>
          <w:szCs w:val="24"/>
        </w:rPr>
        <w:t xml:space="preserve">Monitoring and control systems are essential tools for enhancing organizational performance. These systems provide </w:t>
      </w:r>
      <w:r w:rsidRPr="00994E90">
        <w:rPr>
          <w:rFonts w:ascii="Times New Roman" w:hAnsi="Times New Roman"/>
          <w:sz w:val="24"/>
          <w:szCs w:val="24"/>
        </w:rPr>
        <w:lastRenderedPageBreak/>
        <w:t>mechanisms for tracking progress, ensuring strategic alignment, and facilitating timely interventions. This assignment explores the role of such systems within Fauji Fertilizer Company (FFC), a leading fertilizer manufacturer in Pakistan. The analysis will focus on how monitoring and control systems contribute to performance improvement within this context.</w:t>
      </w:r>
    </w:p>
    <w:p w14:paraId="5C0E8680" w14:textId="77777777" w:rsidR="00994E90" w:rsidRPr="00994E90" w:rsidRDefault="00994E90" w:rsidP="00AA3A30">
      <w:pPr>
        <w:spacing w:line="276" w:lineRule="auto"/>
        <w:jc w:val="both"/>
        <w:rPr>
          <w:rFonts w:ascii="Times New Roman" w:hAnsi="Times New Roman"/>
          <w:sz w:val="24"/>
          <w:szCs w:val="24"/>
        </w:rPr>
      </w:pPr>
    </w:p>
    <w:p w14:paraId="101BFF10" w14:textId="3D52AC9E" w:rsidR="002A2FC0" w:rsidRPr="00994E90" w:rsidRDefault="00994E90" w:rsidP="00AA3A30">
      <w:pPr>
        <w:spacing w:line="276" w:lineRule="auto"/>
        <w:jc w:val="both"/>
        <w:rPr>
          <w:rFonts w:ascii="Times New Roman" w:hAnsi="Times New Roman"/>
          <w:b/>
          <w:bCs/>
          <w:sz w:val="24"/>
          <w:szCs w:val="24"/>
        </w:rPr>
      </w:pPr>
      <w:r w:rsidRPr="00F9762E">
        <w:rPr>
          <w:rFonts w:ascii="Times New Roman" w:hAnsi="Times New Roman"/>
          <w:b/>
          <w:bCs/>
          <w:sz w:val="28"/>
          <w:szCs w:val="28"/>
        </w:rPr>
        <w:t>Introduction to Fauji Fertilizer Company (FFC)</w:t>
      </w:r>
    </w:p>
    <w:p w14:paraId="16FEB217" w14:textId="1DEDB835" w:rsidR="00994E90" w:rsidRDefault="00994E90" w:rsidP="00F9762E">
      <w:pPr>
        <w:spacing w:line="276" w:lineRule="auto"/>
        <w:ind w:left="720"/>
        <w:jc w:val="both"/>
        <w:rPr>
          <w:rFonts w:ascii="Times New Roman" w:hAnsi="Times New Roman"/>
          <w:sz w:val="24"/>
          <w:szCs w:val="24"/>
        </w:rPr>
      </w:pPr>
      <w:r w:rsidRPr="00994E90">
        <w:rPr>
          <w:rFonts w:ascii="Times New Roman" w:hAnsi="Times New Roman"/>
          <w:sz w:val="24"/>
          <w:szCs w:val="24"/>
        </w:rPr>
        <w:t xml:space="preserve">Fauji Fertilizer Company is a prominent player in Pakistan’s agricultural sector, producing </w:t>
      </w:r>
      <w:r w:rsidR="00034CD4" w:rsidRPr="00994E90">
        <w:rPr>
          <w:rFonts w:ascii="Times New Roman" w:hAnsi="Times New Roman"/>
          <w:sz w:val="24"/>
          <w:szCs w:val="24"/>
        </w:rPr>
        <w:t>high quality</w:t>
      </w:r>
      <w:r w:rsidRPr="00994E90">
        <w:rPr>
          <w:rFonts w:ascii="Times New Roman" w:hAnsi="Times New Roman"/>
          <w:sz w:val="24"/>
          <w:szCs w:val="24"/>
        </w:rPr>
        <w:t xml:space="preserve"> fertilizers to enhance crop productivity. Established in 1978, FFC has grown significantly, driven by its commitment to innovation, quality, and sustainability. In a competitive and regulated industry, effective monitoring and control systems are crucial for maintaining operational efficiency and market leadership.</w:t>
      </w:r>
    </w:p>
    <w:p w14:paraId="4AA3C0AC" w14:textId="77777777" w:rsidR="00994E90" w:rsidRPr="00994E90" w:rsidRDefault="00994E90" w:rsidP="00AA3A30">
      <w:pPr>
        <w:spacing w:line="276" w:lineRule="auto"/>
        <w:jc w:val="both"/>
        <w:rPr>
          <w:rFonts w:ascii="Times New Roman" w:hAnsi="Times New Roman"/>
          <w:sz w:val="24"/>
          <w:szCs w:val="24"/>
        </w:rPr>
      </w:pPr>
    </w:p>
    <w:p w14:paraId="077999A9" w14:textId="43148BB0" w:rsidR="00994E90" w:rsidRPr="00AA69EE" w:rsidRDefault="00994E90" w:rsidP="00AA3A30">
      <w:pPr>
        <w:spacing w:line="276" w:lineRule="auto"/>
        <w:jc w:val="both"/>
        <w:rPr>
          <w:rFonts w:ascii="Times New Roman" w:hAnsi="Times New Roman"/>
          <w:b/>
          <w:bCs/>
          <w:sz w:val="28"/>
          <w:szCs w:val="28"/>
        </w:rPr>
      </w:pPr>
      <w:r w:rsidRPr="00AA69EE">
        <w:rPr>
          <w:rFonts w:ascii="Times New Roman" w:hAnsi="Times New Roman"/>
          <w:b/>
          <w:bCs/>
          <w:sz w:val="28"/>
          <w:szCs w:val="28"/>
        </w:rPr>
        <w:t>Key Components of Monitoring and Control Systems at FFC</w:t>
      </w:r>
    </w:p>
    <w:p w14:paraId="063FBA6E" w14:textId="77777777" w:rsidR="002A2FC0" w:rsidRPr="00C337D7" w:rsidRDefault="002A2FC0" w:rsidP="00AA3A30">
      <w:pPr>
        <w:spacing w:line="276" w:lineRule="auto"/>
        <w:jc w:val="both"/>
        <w:rPr>
          <w:rFonts w:ascii="Times New Roman" w:hAnsi="Times New Roman"/>
          <w:b/>
          <w:bCs/>
          <w:sz w:val="24"/>
          <w:szCs w:val="24"/>
        </w:rPr>
      </w:pPr>
    </w:p>
    <w:p w14:paraId="3AA5E96E" w14:textId="3E49311D" w:rsidR="00994E90" w:rsidRPr="00AA3A30" w:rsidRDefault="00994E90" w:rsidP="00AA3A30">
      <w:pPr>
        <w:pStyle w:val="ListParagraph"/>
        <w:numPr>
          <w:ilvl w:val="0"/>
          <w:numId w:val="37"/>
        </w:numPr>
        <w:spacing w:line="276" w:lineRule="auto"/>
        <w:jc w:val="both"/>
        <w:rPr>
          <w:rFonts w:ascii="Times New Roman" w:hAnsi="Times New Roman"/>
          <w:b/>
          <w:bCs/>
          <w:sz w:val="24"/>
          <w:szCs w:val="24"/>
        </w:rPr>
      </w:pPr>
      <w:r w:rsidRPr="00AA3A30">
        <w:rPr>
          <w:rFonts w:ascii="Times New Roman" w:hAnsi="Times New Roman"/>
          <w:b/>
          <w:bCs/>
          <w:sz w:val="24"/>
          <w:szCs w:val="24"/>
        </w:rPr>
        <w:t>Performance Metrics and Key Performance Indicators (KPIs)</w:t>
      </w:r>
    </w:p>
    <w:p w14:paraId="09F8E380" w14:textId="14ACC7AC" w:rsidR="00994E90" w:rsidRPr="00AA3A30" w:rsidRDefault="00994E90" w:rsidP="00DE60D5">
      <w:pPr>
        <w:pStyle w:val="ListParagraph"/>
        <w:numPr>
          <w:ilvl w:val="1"/>
          <w:numId w:val="37"/>
        </w:numPr>
        <w:spacing w:line="276" w:lineRule="auto"/>
        <w:jc w:val="both"/>
        <w:rPr>
          <w:rFonts w:ascii="Times New Roman" w:hAnsi="Times New Roman"/>
          <w:sz w:val="24"/>
          <w:szCs w:val="24"/>
        </w:rPr>
      </w:pPr>
      <w:r w:rsidRPr="00AA3A30">
        <w:rPr>
          <w:rFonts w:ascii="Times New Roman" w:hAnsi="Times New Roman"/>
          <w:sz w:val="24"/>
          <w:szCs w:val="24"/>
        </w:rPr>
        <w:t>FFC employs a comprehensive set of KPIs to measure various aspects of its operations. These include production efficiency, product quality, environmental compliance, and financial performance.</w:t>
      </w:r>
    </w:p>
    <w:p w14:paraId="2C3C645E" w14:textId="4A8CE756" w:rsidR="00994E90" w:rsidRPr="00AA3A30" w:rsidRDefault="00994E90" w:rsidP="00DE60D5">
      <w:pPr>
        <w:pStyle w:val="ListParagraph"/>
        <w:numPr>
          <w:ilvl w:val="1"/>
          <w:numId w:val="37"/>
        </w:numPr>
        <w:spacing w:line="276" w:lineRule="auto"/>
        <w:jc w:val="both"/>
        <w:rPr>
          <w:rFonts w:ascii="Times New Roman" w:hAnsi="Times New Roman"/>
          <w:sz w:val="24"/>
          <w:szCs w:val="24"/>
        </w:rPr>
      </w:pPr>
      <w:r w:rsidRPr="00AA3A30">
        <w:rPr>
          <w:rFonts w:ascii="Times New Roman" w:hAnsi="Times New Roman"/>
          <w:b/>
          <w:bCs/>
          <w:sz w:val="24"/>
          <w:szCs w:val="24"/>
        </w:rPr>
        <w:t>Examples</w:t>
      </w:r>
      <w:r w:rsidRPr="00AA3A30">
        <w:rPr>
          <w:rFonts w:ascii="Times New Roman" w:hAnsi="Times New Roman"/>
          <w:sz w:val="24"/>
          <w:szCs w:val="24"/>
        </w:rPr>
        <w:t xml:space="preserve"> of KPIs at FFC include production yield, energy consumption per ton of fertilizer produced, waste reduction, customer satisfaction scores, and return on investment.</w:t>
      </w:r>
    </w:p>
    <w:p w14:paraId="43B0AE4D" w14:textId="77777777" w:rsidR="00DF075E" w:rsidRDefault="00DF075E" w:rsidP="00AA3A30">
      <w:pPr>
        <w:spacing w:line="276" w:lineRule="auto"/>
        <w:jc w:val="both"/>
        <w:rPr>
          <w:rFonts w:ascii="Times New Roman" w:hAnsi="Times New Roman"/>
          <w:b/>
          <w:bCs/>
          <w:sz w:val="24"/>
          <w:szCs w:val="24"/>
        </w:rPr>
      </w:pPr>
    </w:p>
    <w:p w14:paraId="5D3BDA8B" w14:textId="14B3DAB7" w:rsidR="00994E90" w:rsidRPr="00AA3A30" w:rsidRDefault="00994E90" w:rsidP="00AA3A30">
      <w:pPr>
        <w:pStyle w:val="ListParagraph"/>
        <w:numPr>
          <w:ilvl w:val="0"/>
          <w:numId w:val="37"/>
        </w:numPr>
        <w:spacing w:line="276" w:lineRule="auto"/>
        <w:jc w:val="both"/>
        <w:rPr>
          <w:rFonts w:ascii="Times New Roman" w:hAnsi="Times New Roman"/>
          <w:b/>
          <w:bCs/>
          <w:sz w:val="24"/>
          <w:szCs w:val="24"/>
        </w:rPr>
      </w:pPr>
      <w:r w:rsidRPr="00AA3A30">
        <w:rPr>
          <w:rFonts w:ascii="Times New Roman" w:hAnsi="Times New Roman"/>
          <w:b/>
          <w:bCs/>
          <w:sz w:val="24"/>
          <w:szCs w:val="24"/>
        </w:rPr>
        <w:t>Data Collection and Analysis Tools</w:t>
      </w:r>
    </w:p>
    <w:p w14:paraId="5C3BE74D" w14:textId="354575EA" w:rsidR="00994E90" w:rsidRPr="00AA3A30" w:rsidRDefault="00994E90" w:rsidP="00AA3A30">
      <w:pPr>
        <w:pStyle w:val="ListParagraph"/>
        <w:numPr>
          <w:ilvl w:val="1"/>
          <w:numId w:val="37"/>
        </w:numPr>
        <w:spacing w:line="276" w:lineRule="auto"/>
        <w:jc w:val="both"/>
        <w:rPr>
          <w:rFonts w:ascii="Times New Roman" w:hAnsi="Times New Roman"/>
          <w:sz w:val="24"/>
          <w:szCs w:val="24"/>
        </w:rPr>
      </w:pPr>
      <w:r w:rsidRPr="00AA3A30">
        <w:rPr>
          <w:rFonts w:ascii="Times New Roman" w:hAnsi="Times New Roman"/>
          <w:sz w:val="24"/>
          <w:szCs w:val="24"/>
        </w:rPr>
        <w:t xml:space="preserve">Advanced data collection and analysis tools are integral to FFC’s monitoring systems. These tools gather </w:t>
      </w:r>
      <w:r w:rsidR="00034CD4" w:rsidRPr="00AA3A30">
        <w:rPr>
          <w:rFonts w:ascii="Times New Roman" w:hAnsi="Times New Roman"/>
          <w:sz w:val="24"/>
          <w:szCs w:val="24"/>
        </w:rPr>
        <w:t>real-time</w:t>
      </w:r>
      <w:r w:rsidRPr="00AA3A30">
        <w:rPr>
          <w:rFonts w:ascii="Times New Roman" w:hAnsi="Times New Roman"/>
          <w:sz w:val="24"/>
          <w:szCs w:val="24"/>
        </w:rPr>
        <w:t xml:space="preserve"> data from production lines, supply chains, and market activities, enabling detailed analysis.</w:t>
      </w:r>
    </w:p>
    <w:p w14:paraId="012568E4" w14:textId="3C027032" w:rsidR="00994E90" w:rsidRPr="00AA3A30" w:rsidRDefault="00994E90" w:rsidP="00AA3A30">
      <w:pPr>
        <w:pStyle w:val="ListParagraph"/>
        <w:numPr>
          <w:ilvl w:val="1"/>
          <w:numId w:val="37"/>
        </w:numPr>
        <w:spacing w:line="276" w:lineRule="auto"/>
        <w:jc w:val="both"/>
        <w:rPr>
          <w:rFonts w:ascii="Times New Roman" w:hAnsi="Times New Roman"/>
          <w:sz w:val="24"/>
          <w:szCs w:val="24"/>
        </w:rPr>
      </w:pPr>
      <w:r w:rsidRPr="00AA3A30">
        <w:rPr>
          <w:rFonts w:ascii="Times New Roman" w:hAnsi="Times New Roman"/>
          <w:sz w:val="24"/>
          <w:szCs w:val="24"/>
        </w:rPr>
        <w:t xml:space="preserve">FFC uses </w:t>
      </w:r>
      <w:r w:rsidRPr="00AA3A30">
        <w:rPr>
          <w:rFonts w:ascii="Times New Roman" w:hAnsi="Times New Roman"/>
          <w:b/>
          <w:bCs/>
          <w:sz w:val="24"/>
          <w:szCs w:val="24"/>
        </w:rPr>
        <w:t>Enterprise Resource Planning (ERP</w:t>
      </w:r>
      <w:r w:rsidRPr="00AA3A30">
        <w:rPr>
          <w:rFonts w:ascii="Times New Roman" w:hAnsi="Times New Roman"/>
          <w:sz w:val="24"/>
          <w:szCs w:val="24"/>
        </w:rPr>
        <w:t>) systems and specialized software for data analytics to monitor operations and identify areas for improvement.</w:t>
      </w:r>
    </w:p>
    <w:p w14:paraId="1335A63B" w14:textId="77777777" w:rsidR="00994E90" w:rsidRPr="00994E90" w:rsidRDefault="00994E90" w:rsidP="00AA3A30">
      <w:pPr>
        <w:spacing w:line="276" w:lineRule="auto"/>
        <w:jc w:val="both"/>
        <w:rPr>
          <w:rFonts w:ascii="Times New Roman" w:hAnsi="Times New Roman"/>
          <w:sz w:val="24"/>
          <w:szCs w:val="24"/>
        </w:rPr>
      </w:pPr>
    </w:p>
    <w:p w14:paraId="269BD5BB" w14:textId="5887ED6E" w:rsidR="00AA3A30" w:rsidRPr="00DF075E" w:rsidRDefault="00994E90" w:rsidP="00DF075E">
      <w:pPr>
        <w:pStyle w:val="ListParagraph"/>
        <w:numPr>
          <w:ilvl w:val="0"/>
          <w:numId w:val="37"/>
        </w:numPr>
        <w:spacing w:line="276" w:lineRule="auto"/>
        <w:jc w:val="both"/>
        <w:rPr>
          <w:rFonts w:ascii="Times New Roman" w:hAnsi="Times New Roman"/>
          <w:b/>
          <w:bCs/>
          <w:sz w:val="24"/>
          <w:szCs w:val="24"/>
        </w:rPr>
      </w:pPr>
      <w:r w:rsidRPr="00AA3A30">
        <w:rPr>
          <w:rFonts w:ascii="Times New Roman" w:hAnsi="Times New Roman"/>
          <w:b/>
          <w:bCs/>
          <w:sz w:val="24"/>
          <w:szCs w:val="24"/>
        </w:rPr>
        <w:t>Regular Performance Reviews</w:t>
      </w:r>
      <w:r w:rsidR="003615B0">
        <w:rPr>
          <w:noProof/>
        </w:rPr>
        <w:drawing>
          <wp:anchor distT="0" distB="0" distL="114300" distR="114300" simplePos="0" relativeHeight="251661312" behindDoc="0" locked="0" layoutInCell="1" allowOverlap="1" wp14:anchorId="3EF7FD71" wp14:editId="36B7E84D">
            <wp:simplePos x="0" y="0"/>
            <wp:positionH relativeFrom="margin">
              <wp:posOffset>3562350</wp:posOffset>
            </wp:positionH>
            <wp:positionV relativeFrom="paragraph">
              <wp:posOffset>8890</wp:posOffset>
            </wp:positionV>
            <wp:extent cx="2850515" cy="160020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0515" cy="1600200"/>
                    </a:xfrm>
                    <a:prstGeom prst="rect">
                      <a:avLst/>
                    </a:prstGeom>
                  </pic:spPr>
                </pic:pic>
              </a:graphicData>
            </a:graphic>
            <wp14:sizeRelH relativeFrom="margin">
              <wp14:pctWidth>0</wp14:pctWidth>
            </wp14:sizeRelH>
            <wp14:sizeRelV relativeFrom="margin">
              <wp14:pctHeight>0</wp14:pctHeight>
            </wp14:sizeRelV>
          </wp:anchor>
        </w:drawing>
      </w:r>
    </w:p>
    <w:p w14:paraId="32A757BA" w14:textId="4BA546D4" w:rsidR="00994E90" w:rsidRPr="00AA3A30" w:rsidRDefault="00994E90" w:rsidP="00AA3A30">
      <w:pPr>
        <w:pStyle w:val="ListParagraph"/>
        <w:numPr>
          <w:ilvl w:val="1"/>
          <w:numId w:val="37"/>
        </w:numPr>
        <w:spacing w:line="276" w:lineRule="auto"/>
        <w:jc w:val="both"/>
        <w:rPr>
          <w:rFonts w:ascii="Times New Roman" w:hAnsi="Times New Roman"/>
          <w:b/>
          <w:bCs/>
          <w:sz w:val="24"/>
          <w:szCs w:val="24"/>
        </w:rPr>
      </w:pPr>
      <w:r w:rsidRPr="00AA3A30">
        <w:rPr>
          <w:rFonts w:ascii="Times New Roman" w:hAnsi="Times New Roman"/>
          <w:sz w:val="24"/>
          <w:szCs w:val="24"/>
        </w:rPr>
        <w:t>FFC conducts regular performance reviews at various organizational levels. These reviews involve assessing current performance against set targets and identifying improvement opportunities.</w:t>
      </w:r>
    </w:p>
    <w:p w14:paraId="58DD5711" w14:textId="7AE63139" w:rsidR="00994E90" w:rsidRPr="00AA3A30" w:rsidRDefault="00034CD4" w:rsidP="00AA3A30">
      <w:pPr>
        <w:pStyle w:val="ListParagraph"/>
        <w:numPr>
          <w:ilvl w:val="1"/>
          <w:numId w:val="37"/>
        </w:numPr>
        <w:spacing w:line="276" w:lineRule="auto"/>
        <w:jc w:val="both"/>
        <w:rPr>
          <w:rFonts w:ascii="Times New Roman" w:hAnsi="Times New Roman"/>
          <w:sz w:val="24"/>
          <w:szCs w:val="24"/>
        </w:rPr>
      </w:pPr>
      <w:r>
        <w:rPr>
          <w:noProof/>
        </w:rPr>
        <mc:AlternateContent>
          <mc:Choice Requires="wps">
            <w:drawing>
              <wp:anchor distT="0" distB="0" distL="114300" distR="114300" simplePos="0" relativeHeight="251663360" behindDoc="0" locked="0" layoutInCell="1" allowOverlap="1" wp14:anchorId="02A49F4B" wp14:editId="2B925DEE">
                <wp:simplePos x="0" y="0"/>
                <wp:positionH relativeFrom="column">
                  <wp:posOffset>3505200</wp:posOffset>
                </wp:positionH>
                <wp:positionV relativeFrom="paragraph">
                  <wp:posOffset>492760</wp:posOffset>
                </wp:positionV>
                <wp:extent cx="3002915" cy="635"/>
                <wp:effectExtent l="0" t="0" r="6985" b="8255"/>
                <wp:wrapSquare wrapText="bothSides"/>
                <wp:docPr id="7" name="Text Box 7"/>
                <wp:cNvGraphicFramePr/>
                <a:graphic xmlns:a="http://schemas.openxmlformats.org/drawingml/2006/main">
                  <a:graphicData uri="http://schemas.microsoft.com/office/word/2010/wordprocessingShape">
                    <wps:wsp>
                      <wps:cNvSpPr txBox="1"/>
                      <wps:spPr>
                        <a:xfrm>
                          <a:off x="0" y="0"/>
                          <a:ext cx="3002915" cy="635"/>
                        </a:xfrm>
                        <a:prstGeom prst="rect">
                          <a:avLst/>
                        </a:prstGeom>
                        <a:solidFill>
                          <a:prstClr val="white"/>
                        </a:solidFill>
                        <a:ln>
                          <a:noFill/>
                        </a:ln>
                      </wps:spPr>
                      <wps:txbx>
                        <w:txbxContent>
                          <w:p w14:paraId="53738F5A" w14:textId="40A4BD14" w:rsidR="00034CD4" w:rsidRPr="00600846" w:rsidRDefault="00034CD4" w:rsidP="00034CD4">
                            <w:pPr>
                              <w:pStyle w:val="Caption"/>
                              <w:rPr>
                                <w:rFonts w:ascii="Times New Roman" w:hAnsi="Times New Roman"/>
                                <w:noProof/>
                                <w:sz w:val="24"/>
                                <w:szCs w:val="24"/>
                                <w14:ligatures w14:val="standardContextual"/>
                              </w:rPr>
                            </w:pPr>
                            <w:r>
                              <w:t xml:space="preserve">Figure </w:t>
                            </w:r>
                            <w:r w:rsidR="00F70FED">
                              <w:fldChar w:fldCharType="begin"/>
                            </w:r>
                            <w:r w:rsidR="00F70FED">
                              <w:instrText xml:space="preserve"> SEQ Figure \* ARABIC </w:instrText>
                            </w:r>
                            <w:r w:rsidR="00F70FED">
                              <w:fldChar w:fldCharType="separate"/>
                            </w:r>
                            <w:r>
                              <w:rPr>
                                <w:noProof/>
                              </w:rPr>
                              <w:t>1</w:t>
                            </w:r>
                            <w:r w:rsidR="00F70FED">
                              <w:rPr>
                                <w:noProof/>
                              </w:rPr>
                              <w:fldChar w:fldCharType="end"/>
                            </w:r>
                            <w:r>
                              <w:t>.1(</w:t>
                            </w:r>
                            <w:r w:rsidRPr="00380981">
                              <w:t>Recent Performance (2023)</w:t>
                            </w:r>
                            <w:r>
                              <w:t xml:space="preserve"> Growth of 48.25 %)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A49F4B" id="_x0000_t202" coordsize="21600,21600" o:spt="202" path="m,l,21600r21600,l21600,xe">
                <v:stroke joinstyle="miter"/>
                <v:path gradientshapeok="t" o:connecttype="rect"/>
              </v:shapetype>
              <v:shape id="Text Box 7" o:spid="_x0000_s1026" type="#_x0000_t202" style="position:absolute;left:0;text-align:left;margin-left:276pt;margin-top:38.8pt;width:236.4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" stroked="f">
                <v:textbox style="mso-fit-shape-to-text:t" inset="0,0,0,0">
                  <w:txbxContent>
                    <w:p w14:paraId="53738F5A" w14:textId="40A4BD14" w:rsidR="00034CD4" w:rsidRPr="00600846" w:rsidRDefault="00034CD4" w:rsidP="00034CD4">
                      <w:pPr>
                        <w:pStyle w:val="Caption"/>
                        <w:rPr>
                          <w:rFonts w:ascii="Times New Roman" w:hAnsi="Times New Roman"/>
                          <w:noProof/>
                          <w:sz w:val="24"/>
                          <w:szCs w:val="24"/>
                          <w14:ligatures w14:val="standardContextual"/>
                        </w:rPr>
                      </w:pPr>
                      <w:r>
                        <w:t xml:space="preserve">Figure </w:t>
                      </w:r>
                      <w:r w:rsidR="00F70FED">
                        <w:fldChar w:fldCharType="begin"/>
                      </w:r>
                      <w:r w:rsidR="00F70FED">
                        <w:instrText xml:space="preserve"> SEQ Figure \* ARABIC </w:instrText>
                      </w:r>
                      <w:r w:rsidR="00F70FED">
                        <w:fldChar w:fldCharType="separate"/>
                      </w:r>
                      <w:r>
                        <w:rPr>
                          <w:noProof/>
                        </w:rPr>
                        <w:t>1</w:t>
                      </w:r>
                      <w:r w:rsidR="00F70FED">
                        <w:rPr>
                          <w:noProof/>
                        </w:rPr>
                        <w:fldChar w:fldCharType="end"/>
                      </w:r>
                      <w:r>
                        <w:t>.1(</w:t>
                      </w:r>
                      <w:r w:rsidRPr="00380981">
                        <w:t>Recent Performance (2023)</w:t>
                      </w:r>
                      <w:r>
                        <w:t xml:space="preserve"> Growth of 48.25 %)</w:t>
                      </w:r>
                    </w:p>
                  </w:txbxContent>
                </v:textbox>
                <w10:wrap type="square"/>
              </v:shape>
            </w:pict>
          </mc:Fallback>
        </mc:AlternateContent>
      </w:r>
      <w:r w:rsidR="00994E90" w:rsidRPr="00AA3A30">
        <w:rPr>
          <w:rFonts w:ascii="Times New Roman" w:hAnsi="Times New Roman"/>
          <w:sz w:val="24"/>
          <w:szCs w:val="24"/>
        </w:rPr>
        <w:t>Monthly and quarterly performance review meetings are held to discuss progress, address challenges, and update strategies as needed.</w:t>
      </w:r>
    </w:p>
    <w:p w14:paraId="3E621D3A" w14:textId="1B7A8DB1" w:rsidR="00994E90" w:rsidRPr="00994E90" w:rsidRDefault="00994E90" w:rsidP="00AA3A30">
      <w:pPr>
        <w:spacing w:line="276" w:lineRule="auto"/>
        <w:jc w:val="both"/>
        <w:rPr>
          <w:rFonts w:ascii="Times New Roman" w:hAnsi="Times New Roman"/>
          <w:sz w:val="24"/>
          <w:szCs w:val="24"/>
        </w:rPr>
      </w:pPr>
    </w:p>
    <w:p w14:paraId="55080765" w14:textId="25A69539" w:rsidR="00994E90" w:rsidRPr="00AA3A30" w:rsidRDefault="00994E90" w:rsidP="00AA3A30">
      <w:pPr>
        <w:pStyle w:val="ListParagraph"/>
        <w:numPr>
          <w:ilvl w:val="0"/>
          <w:numId w:val="37"/>
        </w:numPr>
        <w:spacing w:line="276" w:lineRule="auto"/>
        <w:jc w:val="both"/>
        <w:rPr>
          <w:rFonts w:ascii="Times New Roman" w:hAnsi="Times New Roman"/>
          <w:b/>
          <w:bCs/>
          <w:sz w:val="24"/>
          <w:szCs w:val="24"/>
        </w:rPr>
      </w:pPr>
      <w:r w:rsidRPr="00AA3A30">
        <w:rPr>
          <w:rFonts w:ascii="Times New Roman" w:hAnsi="Times New Roman"/>
          <w:b/>
          <w:bCs/>
          <w:sz w:val="24"/>
          <w:szCs w:val="24"/>
        </w:rPr>
        <w:t>Feedback Mechanisms</w:t>
      </w:r>
    </w:p>
    <w:p w14:paraId="301098EA" w14:textId="5E34A96E" w:rsidR="00994E90" w:rsidRPr="00AA3A30" w:rsidRDefault="00994E90" w:rsidP="00AA3A30">
      <w:pPr>
        <w:pStyle w:val="ListParagraph"/>
        <w:numPr>
          <w:ilvl w:val="1"/>
          <w:numId w:val="37"/>
        </w:numPr>
        <w:spacing w:line="276" w:lineRule="auto"/>
        <w:jc w:val="both"/>
        <w:rPr>
          <w:rFonts w:ascii="Times New Roman" w:hAnsi="Times New Roman"/>
          <w:sz w:val="24"/>
          <w:szCs w:val="24"/>
        </w:rPr>
      </w:pPr>
      <w:r w:rsidRPr="00AA3A30">
        <w:rPr>
          <w:rFonts w:ascii="Times New Roman" w:hAnsi="Times New Roman"/>
          <w:sz w:val="24"/>
          <w:szCs w:val="24"/>
        </w:rPr>
        <w:t>Effective feedback mechanisms are essential for continuous improvement. FFC collects feedback from employees, customers, and other stakeholders to refine processes and enhance performance.</w:t>
      </w:r>
    </w:p>
    <w:p w14:paraId="07C72014" w14:textId="4CF1687E" w:rsidR="00994E90" w:rsidRPr="00AA3A30" w:rsidRDefault="00994E90" w:rsidP="00AA3A30">
      <w:pPr>
        <w:pStyle w:val="ListParagraph"/>
        <w:numPr>
          <w:ilvl w:val="1"/>
          <w:numId w:val="37"/>
        </w:numPr>
        <w:spacing w:line="276" w:lineRule="auto"/>
        <w:jc w:val="both"/>
        <w:rPr>
          <w:rFonts w:ascii="Times New Roman" w:hAnsi="Times New Roman"/>
          <w:sz w:val="24"/>
          <w:szCs w:val="24"/>
        </w:rPr>
      </w:pPr>
      <w:r w:rsidRPr="00AA3A30">
        <w:rPr>
          <w:rFonts w:ascii="Times New Roman" w:hAnsi="Times New Roman"/>
          <w:sz w:val="24"/>
          <w:szCs w:val="24"/>
        </w:rPr>
        <w:t>Customer feedback is gathered through surveys and direct interactions, while employee feedback is collected via performance appraisals and suggestion programs.</w:t>
      </w:r>
    </w:p>
    <w:p w14:paraId="7D265549" w14:textId="77777777" w:rsidR="00994E90" w:rsidRPr="00994E90" w:rsidRDefault="00994E90" w:rsidP="00AA3A30">
      <w:pPr>
        <w:spacing w:line="276" w:lineRule="auto"/>
        <w:jc w:val="both"/>
        <w:rPr>
          <w:rFonts w:ascii="Times New Roman" w:hAnsi="Times New Roman"/>
          <w:sz w:val="24"/>
          <w:szCs w:val="24"/>
        </w:rPr>
      </w:pPr>
    </w:p>
    <w:p w14:paraId="7B1DDA55" w14:textId="38596DB0" w:rsidR="00994E90" w:rsidRPr="00AA69EE" w:rsidRDefault="00994E90" w:rsidP="00AA3A30">
      <w:pPr>
        <w:spacing w:line="276" w:lineRule="auto"/>
        <w:jc w:val="both"/>
        <w:rPr>
          <w:rFonts w:ascii="Times New Roman" w:hAnsi="Times New Roman"/>
          <w:b/>
          <w:bCs/>
          <w:sz w:val="28"/>
          <w:szCs w:val="28"/>
        </w:rPr>
      </w:pPr>
      <w:r w:rsidRPr="00AA69EE">
        <w:rPr>
          <w:rFonts w:ascii="Times New Roman" w:hAnsi="Times New Roman"/>
          <w:sz w:val="28"/>
          <w:szCs w:val="28"/>
        </w:rPr>
        <w:t xml:space="preserve"> </w:t>
      </w:r>
      <w:r w:rsidRPr="00AA69EE">
        <w:rPr>
          <w:rFonts w:ascii="Times New Roman" w:hAnsi="Times New Roman"/>
          <w:b/>
          <w:bCs/>
          <w:sz w:val="28"/>
          <w:szCs w:val="28"/>
        </w:rPr>
        <w:t>Impact on Organizational Performance</w:t>
      </w:r>
    </w:p>
    <w:p w14:paraId="59D1C6DD" w14:textId="77777777" w:rsidR="004B339F" w:rsidRPr="00994E90" w:rsidRDefault="004B339F" w:rsidP="00AA3A30">
      <w:pPr>
        <w:spacing w:line="276" w:lineRule="auto"/>
        <w:jc w:val="both"/>
        <w:rPr>
          <w:rFonts w:ascii="Times New Roman" w:hAnsi="Times New Roman"/>
          <w:b/>
          <w:bCs/>
          <w:sz w:val="24"/>
          <w:szCs w:val="24"/>
        </w:rPr>
      </w:pPr>
    </w:p>
    <w:p w14:paraId="434DF035" w14:textId="4910B645" w:rsidR="00994E90" w:rsidRPr="00AA69EE" w:rsidRDefault="00994E90" w:rsidP="00AA69EE">
      <w:pPr>
        <w:pStyle w:val="ListParagraph"/>
        <w:numPr>
          <w:ilvl w:val="0"/>
          <w:numId w:val="39"/>
        </w:numPr>
        <w:spacing w:line="276" w:lineRule="auto"/>
        <w:jc w:val="both"/>
        <w:rPr>
          <w:rFonts w:ascii="Times New Roman" w:hAnsi="Times New Roman"/>
          <w:b/>
          <w:bCs/>
          <w:sz w:val="24"/>
          <w:szCs w:val="24"/>
        </w:rPr>
      </w:pPr>
      <w:r w:rsidRPr="00AA69EE">
        <w:rPr>
          <w:rFonts w:ascii="Times New Roman" w:hAnsi="Times New Roman"/>
          <w:b/>
          <w:bCs/>
          <w:sz w:val="24"/>
          <w:szCs w:val="24"/>
        </w:rPr>
        <w:t>Enhanced Decision Making</w:t>
      </w:r>
    </w:p>
    <w:p w14:paraId="2004E883" w14:textId="4137D2DE" w:rsidR="00994E90" w:rsidRPr="00AA69EE"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 xml:space="preserve">Monitoring and control systems provide accurate and timely information, enhancing decision making processes. Managers at FFC use performance data to make informed </w:t>
      </w:r>
      <w:r w:rsidRPr="00AA69EE">
        <w:rPr>
          <w:rFonts w:ascii="Times New Roman" w:hAnsi="Times New Roman"/>
          <w:sz w:val="24"/>
          <w:szCs w:val="24"/>
        </w:rPr>
        <w:lastRenderedPageBreak/>
        <w:t>decisions regarding resource allocation, process optimization, and strategic initiatives.</w:t>
      </w:r>
    </w:p>
    <w:p w14:paraId="1B3F8289" w14:textId="6E37C592" w:rsidR="00E35F4D" w:rsidRDefault="00994E90" w:rsidP="00AA3A30">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 xml:space="preserve">For </w:t>
      </w:r>
      <w:r w:rsidRPr="00AA69EE">
        <w:rPr>
          <w:rFonts w:ascii="Times New Roman" w:hAnsi="Times New Roman"/>
          <w:b/>
          <w:bCs/>
          <w:sz w:val="24"/>
          <w:szCs w:val="24"/>
        </w:rPr>
        <w:t>example</w:t>
      </w:r>
      <w:r w:rsidRPr="00AA69EE">
        <w:rPr>
          <w:rFonts w:ascii="Times New Roman" w:hAnsi="Times New Roman"/>
          <w:sz w:val="24"/>
          <w:szCs w:val="24"/>
        </w:rPr>
        <w:t>, data on energy consumption helps in making decisions about upgrading equipment to more energy efficient models.</w:t>
      </w:r>
    </w:p>
    <w:p w14:paraId="538DFB46" w14:textId="77777777" w:rsidR="00E35F4D" w:rsidRPr="00E35F4D" w:rsidRDefault="00E35F4D" w:rsidP="0020417B">
      <w:pPr>
        <w:pStyle w:val="ListParagraph"/>
        <w:spacing w:line="276" w:lineRule="auto"/>
        <w:ind w:left="1440"/>
        <w:jc w:val="both"/>
        <w:rPr>
          <w:rFonts w:ascii="Times New Roman" w:hAnsi="Times New Roman"/>
          <w:sz w:val="24"/>
          <w:szCs w:val="24"/>
        </w:rPr>
      </w:pPr>
    </w:p>
    <w:p w14:paraId="3D4B30DC" w14:textId="22B5260F" w:rsidR="00994E90" w:rsidRPr="00AA69EE" w:rsidRDefault="00994E90" w:rsidP="00AA69EE">
      <w:pPr>
        <w:pStyle w:val="ListParagraph"/>
        <w:numPr>
          <w:ilvl w:val="0"/>
          <w:numId w:val="39"/>
        </w:numPr>
        <w:spacing w:line="276" w:lineRule="auto"/>
        <w:jc w:val="both"/>
        <w:rPr>
          <w:rFonts w:ascii="Times New Roman" w:hAnsi="Times New Roman"/>
          <w:b/>
          <w:bCs/>
          <w:sz w:val="24"/>
          <w:szCs w:val="24"/>
        </w:rPr>
      </w:pPr>
      <w:r w:rsidRPr="00AA69EE">
        <w:rPr>
          <w:rFonts w:ascii="Times New Roman" w:hAnsi="Times New Roman"/>
          <w:b/>
          <w:bCs/>
          <w:sz w:val="24"/>
          <w:szCs w:val="24"/>
        </w:rPr>
        <w:t>Improved Operational Efficiency</w:t>
      </w:r>
    </w:p>
    <w:p w14:paraId="089E31A8" w14:textId="5C28DF65" w:rsidR="00994E90" w:rsidRPr="00AA69EE"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By identifying inefficiencies and bottlenecks, monitoring systems enable FFC to streamline operations. Continuous monitoring of production processes helps in minimizing downtime and optimizing resource use.</w:t>
      </w:r>
    </w:p>
    <w:p w14:paraId="37E3A351" w14:textId="26DE75BB" w:rsidR="00994E90" w:rsidRPr="00AA69EE"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The implementation of an automated monitoring system on production lines has resulted in a significant reduction in production delays and wastage.</w:t>
      </w:r>
    </w:p>
    <w:p w14:paraId="32FD377D" w14:textId="77777777" w:rsidR="00994E90" w:rsidRPr="00994E90" w:rsidRDefault="00994E90" w:rsidP="00AA3A30">
      <w:pPr>
        <w:spacing w:line="276" w:lineRule="auto"/>
        <w:jc w:val="both"/>
        <w:rPr>
          <w:rFonts w:ascii="Times New Roman" w:hAnsi="Times New Roman"/>
          <w:sz w:val="24"/>
          <w:szCs w:val="24"/>
        </w:rPr>
      </w:pPr>
    </w:p>
    <w:p w14:paraId="374680D1" w14:textId="054D925F" w:rsidR="00994E90" w:rsidRPr="00AA69EE" w:rsidRDefault="00994E90" w:rsidP="00AA69EE">
      <w:pPr>
        <w:pStyle w:val="ListParagraph"/>
        <w:numPr>
          <w:ilvl w:val="0"/>
          <w:numId w:val="39"/>
        </w:numPr>
        <w:spacing w:line="276" w:lineRule="auto"/>
        <w:jc w:val="both"/>
        <w:rPr>
          <w:rFonts w:ascii="Times New Roman" w:hAnsi="Times New Roman"/>
          <w:b/>
          <w:bCs/>
          <w:sz w:val="24"/>
          <w:szCs w:val="24"/>
        </w:rPr>
      </w:pPr>
      <w:r w:rsidRPr="00AA69EE">
        <w:rPr>
          <w:rFonts w:ascii="Times New Roman" w:hAnsi="Times New Roman"/>
          <w:b/>
          <w:bCs/>
          <w:sz w:val="24"/>
          <w:szCs w:val="24"/>
        </w:rPr>
        <w:t>Increased Accountability</w:t>
      </w:r>
    </w:p>
    <w:p w14:paraId="26C89391" w14:textId="67D1F598" w:rsidR="00994E90" w:rsidRPr="00AA69EE"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Establishing clear performance metrics and regular reviews fosters a culture of accountability. Employees at FFC are aware of their performance targets and are motivated to achieve them, knowing that their progress is monitored and evaluated.</w:t>
      </w:r>
    </w:p>
    <w:p w14:paraId="48978314" w14:textId="74CC7D9E" w:rsidR="00994E90" w:rsidRDefault="00994E90" w:rsidP="00AA3A30">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Performance</w:t>
      </w:r>
      <w:r w:rsidR="00034CD4" w:rsidRPr="00AA69EE">
        <w:rPr>
          <w:rFonts w:ascii="Times New Roman" w:hAnsi="Times New Roman"/>
          <w:sz w:val="24"/>
          <w:szCs w:val="24"/>
        </w:rPr>
        <w:t xml:space="preserve"> </w:t>
      </w:r>
      <w:r w:rsidRPr="00AA69EE">
        <w:rPr>
          <w:rFonts w:ascii="Times New Roman" w:hAnsi="Times New Roman"/>
          <w:sz w:val="24"/>
          <w:szCs w:val="24"/>
        </w:rPr>
        <w:t>based incentives linked to KPIs encourage employees to consistently meet and exceed their targets.</w:t>
      </w:r>
    </w:p>
    <w:p w14:paraId="57DC70A0" w14:textId="77777777" w:rsidR="00DF075E" w:rsidRPr="00DF075E" w:rsidRDefault="00DF075E" w:rsidP="00497511">
      <w:pPr>
        <w:pStyle w:val="ListParagraph"/>
        <w:spacing w:line="276" w:lineRule="auto"/>
        <w:ind w:left="1440"/>
        <w:jc w:val="both"/>
        <w:rPr>
          <w:rFonts w:ascii="Times New Roman" w:hAnsi="Times New Roman"/>
          <w:sz w:val="24"/>
          <w:szCs w:val="24"/>
        </w:rPr>
      </w:pPr>
    </w:p>
    <w:p w14:paraId="778C8515" w14:textId="56131D9D" w:rsidR="00994E90" w:rsidRPr="00AA69EE" w:rsidRDefault="00994E90" w:rsidP="00AA69EE">
      <w:pPr>
        <w:pStyle w:val="ListParagraph"/>
        <w:numPr>
          <w:ilvl w:val="0"/>
          <w:numId w:val="39"/>
        </w:numPr>
        <w:spacing w:line="276" w:lineRule="auto"/>
        <w:jc w:val="both"/>
        <w:rPr>
          <w:rFonts w:ascii="Times New Roman" w:hAnsi="Times New Roman"/>
          <w:b/>
          <w:bCs/>
          <w:sz w:val="24"/>
          <w:szCs w:val="24"/>
        </w:rPr>
      </w:pPr>
      <w:r w:rsidRPr="00AA69EE">
        <w:rPr>
          <w:rFonts w:ascii="Times New Roman" w:hAnsi="Times New Roman"/>
          <w:b/>
          <w:bCs/>
          <w:sz w:val="24"/>
          <w:szCs w:val="24"/>
        </w:rPr>
        <w:t>Enhanced Customer Satisfaction</w:t>
      </w:r>
    </w:p>
    <w:p w14:paraId="64DA6944" w14:textId="25F41B43" w:rsidR="00994E90" w:rsidRPr="00AA69EE"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Monitoring customer feedback and satisfaction levels allows FFC to address issues promptly and improve product quality and service. This proactive approach has led to higher customer retention rates and increased brand loyalty.</w:t>
      </w:r>
    </w:p>
    <w:p w14:paraId="69F790C0" w14:textId="1B73036D" w:rsidR="002A2FC0"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Initiatives such as ensuring timely delivery and maintaining product quality have been direct results of customer feedback analysis.</w:t>
      </w:r>
    </w:p>
    <w:p w14:paraId="39271239" w14:textId="77777777" w:rsidR="00DF075E" w:rsidRPr="00AA69EE" w:rsidRDefault="00DF075E" w:rsidP="00497511">
      <w:pPr>
        <w:pStyle w:val="ListParagraph"/>
        <w:spacing w:line="276" w:lineRule="auto"/>
        <w:ind w:left="1440"/>
        <w:jc w:val="both"/>
        <w:rPr>
          <w:rFonts w:ascii="Times New Roman" w:hAnsi="Times New Roman"/>
          <w:sz w:val="24"/>
          <w:szCs w:val="24"/>
        </w:rPr>
      </w:pPr>
    </w:p>
    <w:p w14:paraId="706F14D7" w14:textId="69C4AB7C" w:rsidR="00994E90" w:rsidRPr="00AA69EE" w:rsidRDefault="00994E90" w:rsidP="00AA69EE">
      <w:pPr>
        <w:pStyle w:val="ListParagraph"/>
        <w:numPr>
          <w:ilvl w:val="0"/>
          <w:numId w:val="39"/>
        </w:numPr>
        <w:spacing w:line="276" w:lineRule="auto"/>
        <w:jc w:val="both"/>
        <w:rPr>
          <w:rFonts w:ascii="Times New Roman" w:hAnsi="Times New Roman"/>
          <w:b/>
          <w:bCs/>
          <w:sz w:val="24"/>
          <w:szCs w:val="24"/>
        </w:rPr>
      </w:pPr>
      <w:r w:rsidRPr="00AA69EE">
        <w:rPr>
          <w:rFonts w:ascii="Times New Roman" w:hAnsi="Times New Roman"/>
          <w:b/>
          <w:bCs/>
          <w:sz w:val="24"/>
          <w:szCs w:val="24"/>
        </w:rPr>
        <w:lastRenderedPageBreak/>
        <w:t>Strategic Alignment</w:t>
      </w:r>
    </w:p>
    <w:p w14:paraId="707F6035" w14:textId="785DA9CB" w:rsidR="00994E90" w:rsidRPr="00AA69EE"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Continuous monitoring ensures that FFC remains aligned with its strategic objectives. Performance data is used to ensure all departments are working towards common goals, facilitating coordinated efforts and strategic coherence.</w:t>
      </w:r>
    </w:p>
    <w:p w14:paraId="097F5CFB" w14:textId="30C6743D" w:rsidR="00994E90" w:rsidRDefault="00994E90" w:rsidP="00AA69EE">
      <w:pPr>
        <w:pStyle w:val="ListParagraph"/>
        <w:numPr>
          <w:ilvl w:val="1"/>
          <w:numId w:val="39"/>
        </w:numPr>
        <w:spacing w:line="276" w:lineRule="auto"/>
        <w:jc w:val="both"/>
        <w:rPr>
          <w:rFonts w:ascii="Times New Roman" w:hAnsi="Times New Roman"/>
          <w:sz w:val="24"/>
          <w:szCs w:val="24"/>
        </w:rPr>
      </w:pPr>
      <w:r w:rsidRPr="00AA69EE">
        <w:rPr>
          <w:rFonts w:ascii="Times New Roman" w:hAnsi="Times New Roman"/>
          <w:sz w:val="24"/>
          <w:szCs w:val="24"/>
        </w:rPr>
        <w:t>Strategic projects, such as expanding into new markets or launching new products, are guided by insights gained from monitoring systems.</w:t>
      </w:r>
    </w:p>
    <w:p w14:paraId="421AB7B9" w14:textId="77777777" w:rsidR="00994E90" w:rsidRPr="00994E90" w:rsidRDefault="00994E90" w:rsidP="00AA3A30">
      <w:pPr>
        <w:spacing w:line="276" w:lineRule="auto"/>
        <w:jc w:val="both"/>
        <w:rPr>
          <w:rFonts w:ascii="Times New Roman" w:hAnsi="Times New Roman"/>
          <w:sz w:val="24"/>
          <w:szCs w:val="24"/>
        </w:rPr>
      </w:pPr>
    </w:p>
    <w:p w14:paraId="3AE15610" w14:textId="77777777" w:rsidR="0020417B" w:rsidRDefault="0020417B" w:rsidP="00AA3A30">
      <w:pPr>
        <w:spacing w:line="276" w:lineRule="auto"/>
        <w:jc w:val="both"/>
        <w:rPr>
          <w:rFonts w:ascii="Times New Roman" w:hAnsi="Times New Roman"/>
          <w:b/>
          <w:bCs/>
          <w:sz w:val="28"/>
          <w:szCs w:val="28"/>
        </w:rPr>
      </w:pPr>
    </w:p>
    <w:p w14:paraId="365ABEB5" w14:textId="0096F929" w:rsidR="009E16B3" w:rsidRDefault="00994E90" w:rsidP="00AA3A30">
      <w:pPr>
        <w:spacing w:line="276" w:lineRule="auto"/>
        <w:jc w:val="both"/>
        <w:rPr>
          <w:rFonts w:ascii="Times New Roman" w:hAnsi="Times New Roman"/>
          <w:b/>
          <w:bCs/>
          <w:sz w:val="28"/>
          <w:szCs w:val="28"/>
        </w:rPr>
      </w:pPr>
      <w:r w:rsidRPr="00F34ACE">
        <w:rPr>
          <w:rFonts w:ascii="Times New Roman" w:hAnsi="Times New Roman"/>
          <w:b/>
          <w:bCs/>
          <w:sz w:val="28"/>
          <w:szCs w:val="28"/>
        </w:rPr>
        <w:t>Results</w:t>
      </w:r>
    </w:p>
    <w:p w14:paraId="37694CD3" w14:textId="52AF9E5A" w:rsidR="009E16B3" w:rsidRDefault="00994E90" w:rsidP="009E16B3">
      <w:pPr>
        <w:spacing w:line="276" w:lineRule="auto"/>
        <w:ind w:left="720"/>
        <w:jc w:val="both"/>
        <w:rPr>
          <w:rFonts w:ascii="Times New Roman" w:hAnsi="Times New Roman"/>
          <w:sz w:val="24"/>
          <w:szCs w:val="24"/>
        </w:rPr>
      </w:pPr>
      <w:r w:rsidRPr="00F34ACE">
        <w:rPr>
          <w:rFonts w:ascii="Times New Roman" w:hAnsi="Times New Roman"/>
          <w:b/>
          <w:bCs/>
          <w:sz w:val="24"/>
          <w:szCs w:val="24"/>
        </w:rPr>
        <w:t>Increased Efficiency</w:t>
      </w:r>
      <w:r w:rsidRPr="00994E90">
        <w:rPr>
          <w:rFonts w:ascii="Times New Roman" w:hAnsi="Times New Roman"/>
          <w:sz w:val="24"/>
          <w:szCs w:val="24"/>
        </w:rPr>
        <w:t xml:space="preserve">: The integrated system provided </w:t>
      </w:r>
      <w:r w:rsidR="00034CD4" w:rsidRPr="00994E90">
        <w:rPr>
          <w:rFonts w:ascii="Times New Roman" w:hAnsi="Times New Roman"/>
          <w:sz w:val="24"/>
          <w:szCs w:val="24"/>
        </w:rPr>
        <w:t>real-time</w:t>
      </w:r>
      <w:r w:rsidRPr="00994E90">
        <w:rPr>
          <w:rFonts w:ascii="Times New Roman" w:hAnsi="Times New Roman"/>
          <w:sz w:val="24"/>
          <w:szCs w:val="24"/>
        </w:rPr>
        <w:t xml:space="preserve"> insights into production metrics, enabling quick identification and resolution of inefficiencies. This led to a 15% increase in production efficiency.</w:t>
      </w:r>
    </w:p>
    <w:p w14:paraId="3CA5D35D" w14:textId="77777777" w:rsidR="004673FA" w:rsidRPr="009E16B3" w:rsidRDefault="004673FA" w:rsidP="009E16B3">
      <w:pPr>
        <w:spacing w:line="276" w:lineRule="auto"/>
        <w:ind w:left="720"/>
        <w:jc w:val="both"/>
        <w:rPr>
          <w:rFonts w:ascii="Times New Roman" w:hAnsi="Times New Roman"/>
          <w:b/>
          <w:bCs/>
          <w:sz w:val="28"/>
          <w:szCs w:val="28"/>
        </w:rPr>
      </w:pPr>
    </w:p>
    <w:p w14:paraId="15A3A933" w14:textId="4DD31F6C" w:rsidR="009E16B3" w:rsidRDefault="00994E90" w:rsidP="009E16B3">
      <w:pPr>
        <w:spacing w:line="276" w:lineRule="auto"/>
        <w:ind w:left="720"/>
        <w:jc w:val="both"/>
        <w:rPr>
          <w:rFonts w:ascii="Times New Roman" w:hAnsi="Times New Roman"/>
          <w:sz w:val="24"/>
          <w:szCs w:val="24"/>
        </w:rPr>
      </w:pPr>
      <w:r w:rsidRPr="00681549">
        <w:rPr>
          <w:rFonts w:ascii="Times New Roman" w:hAnsi="Times New Roman"/>
          <w:b/>
          <w:bCs/>
          <w:sz w:val="24"/>
          <w:szCs w:val="24"/>
        </w:rPr>
        <w:t>Reduced Environmental Impact</w:t>
      </w:r>
      <w:r w:rsidRPr="00994E90">
        <w:rPr>
          <w:rFonts w:ascii="Times New Roman" w:hAnsi="Times New Roman"/>
          <w:sz w:val="24"/>
          <w:szCs w:val="24"/>
        </w:rPr>
        <w:t>: Continuous monitoring of emissions and waste allowed FFC to implement more effective environmental controls, reducing waste output by 10%.</w:t>
      </w:r>
    </w:p>
    <w:p w14:paraId="6716210F" w14:textId="1A750092" w:rsidR="00994E90" w:rsidRPr="00994E90" w:rsidRDefault="00994E90" w:rsidP="009E16B3">
      <w:pPr>
        <w:spacing w:line="276" w:lineRule="auto"/>
        <w:ind w:left="720"/>
        <w:jc w:val="both"/>
        <w:rPr>
          <w:rFonts w:ascii="Times New Roman" w:hAnsi="Times New Roman"/>
          <w:sz w:val="24"/>
          <w:szCs w:val="24"/>
        </w:rPr>
      </w:pPr>
      <w:r w:rsidRPr="00681549">
        <w:rPr>
          <w:rFonts w:ascii="Times New Roman" w:hAnsi="Times New Roman"/>
          <w:b/>
          <w:bCs/>
          <w:sz w:val="24"/>
          <w:szCs w:val="24"/>
        </w:rPr>
        <w:t>Cost Savings</w:t>
      </w:r>
      <w:r w:rsidRPr="00994E90">
        <w:rPr>
          <w:rFonts w:ascii="Times New Roman" w:hAnsi="Times New Roman"/>
          <w:sz w:val="24"/>
          <w:szCs w:val="24"/>
        </w:rPr>
        <w:t>: Predictive maintenance capabilities reduced equipment downtime and maintenance costs, contributing to significant cost savings.</w:t>
      </w:r>
    </w:p>
    <w:p w14:paraId="56FF2952" w14:textId="77777777" w:rsidR="00994E90" w:rsidRPr="00994E90" w:rsidRDefault="00994E90" w:rsidP="00AA3A30">
      <w:pPr>
        <w:spacing w:line="276" w:lineRule="auto"/>
        <w:jc w:val="both"/>
        <w:rPr>
          <w:rFonts w:ascii="Times New Roman" w:hAnsi="Times New Roman"/>
          <w:sz w:val="24"/>
          <w:szCs w:val="24"/>
        </w:rPr>
      </w:pPr>
    </w:p>
    <w:p w14:paraId="0950E138" w14:textId="77777777" w:rsidR="0020417B" w:rsidRDefault="0020417B" w:rsidP="00AA3A30">
      <w:pPr>
        <w:spacing w:line="276" w:lineRule="auto"/>
        <w:jc w:val="both"/>
        <w:rPr>
          <w:rFonts w:ascii="Times New Roman" w:hAnsi="Times New Roman"/>
          <w:b/>
          <w:bCs/>
          <w:sz w:val="28"/>
          <w:szCs w:val="28"/>
        </w:rPr>
      </w:pPr>
    </w:p>
    <w:p w14:paraId="781CB69F" w14:textId="77777777" w:rsidR="0020417B" w:rsidRDefault="0020417B" w:rsidP="00AA3A30">
      <w:pPr>
        <w:spacing w:line="276" w:lineRule="auto"/>
        <w:jc w:val="both"/>
        <w:rPr>
          <w:rFonts w:ascii="Times New Roman" w:hAnsi="Times New Roman"/>
          <w:b/>
          <w:bCs/>
          <w:sz w:val="28"/>
          <w:szCs w:val="28"/>
        </w:rPr>
      </w:pPr>
    </w:p>
    <w:p w14:paraId="74A4BF33" w14:textId="7EDCCFCC" w:rsidR="00994E90" w:rsidRPr="00681549" w:rsidRDefault="00994E90" w:rsidP="00AA3A30">
      <w:pPr>
        <w:spacing w:line="276" w:lineRule="auto"/>
        <w:jc w:val="both"/>
        <w:rPr>
          <w:rFonts w:ascii="Times New Roman" w:hAnsi="Times New Roman"/>
          <w:b/>
          <w:bCs/>
          <w:sz w:val="28"/>
          <w:szCs w:val="28"/>
        </w:rPr>
      </w:pPr>
      <w:r w:rsidRPr="00681549">
        <w:rPr>
          <w:rFonts w:ascii="Times New Roman" w:hAnsi="Times New Roman"/>
          <w:b/>
          <w:bCs/>
          <w:sz w:val="28"/>
          <w:szCs w:val="28"/>
        </w:rPr>
        <w:t xml:space="preserve"> Conclusion</w:t>
      </w:r>
    </w:p>
    <w:p w14:paraId="0BCDA4E1" w14:textId="7ED262DD" w:rsidR="00E709CA" w:rsidRDefault="00994E90" w:rsidP="00983DC0">
      <w:pPr>
        <w:spacing w:line="276" w:lineRule="auto"/>
        <w:ind w:left="720"/>
        <w:jc w:val="both"/>
        <w:rPr>
          <w:rFonts w:ascii="Times New Roman" w:hAnsi="Times New Roman"/>
          <w:sz w:val="24"/>
          <w:szCs w:val="24"/>
        </w:rPr>
      </w:pPr>
      <w:r w:rsidRPr="00994E90">
        <w:rPr>
          <w:rFonts w:ascii="Times New Roman" w:hAnsi="Times New Roman"/>
          <w:sz w:val="24"/>
          <w:szCs w:val="24"/>
        </w:rPr>
        <w:t xml:space="preserve">Monitoring and control systems are vital for enhancing organizational performance at Fauji Fertilizer Company. These systems have proven instrumental in improving </w:t>
      </w:r>
      <w:r w:rsidR="009E16B3" w:rsidRPr="00994E90">
        <w:rPr>
          <w:rFonts w:ascii="Times New Roman" w:hAnsi="Times New Roman"/>
          <w:sz w:val="24"/>
          <w:szCs w:val="24"/>
        </w:rPr>
        <w:t>decision making</w:t>
      </w:r>
      <w:r w:rsidRPr="00994E90">
        <w:rPr>
          <w:rFonts w:ascii="Times New Roman" w:hAnsi="Times New Roman"/>
          <w:sz w:val="24"/>
          <w:szCs w:val="24"/>
        </w:rPr>
        <w:t xml:space="preserve">, </w:t>
      </w:r>
      <w:r w:rsidRPr="00994E90">
        <w:rPr>
          <w:rFonts w:ascii="Times New Roman" w:hAnsi="Times New Roman"/>
          <w:sz w:val="24"/>
          <w:szCs w:val="24"/>
        </w:rPr>
        <w:lastRenderedPageBreak/>
        <w:t>operational efficiency, accountability, customer satisfaction, and strategic alignment. By leveraging advanced data analytics, regular performance reviews, and robust feedback mechanisms, FFC has maintained its competitive edge and achieved continuous improvement in a dynamic and regulated industry. This case study underscores the importance of effective monitoring and control systems in driving organizational success and sustainability.</w:t>
      </w:r>
    </w:p>
    <w:p w14:paraId="13E4BC49" w14:textId="4918002E" w:rsidR="002A2FC0" w:rsidRDefault="002A2FC0" w:rsidP="00AA3A30">
      <w:pPr>
        <w:spacing w:line="276" w:lineRule="auto"/>
        <w:jc w:val="both"/>
        <w:rPr>
          <w:rFonts w:ascii="Times New Roman" w:hAnsi="Times New Roman"/>
          <w:b/>
          <w:sz w:val="36"/>
          <w:szCs w:val="36"/>
        </w:rPr>
      </w:pPr>
    </w:p>
    <w:p w14:paraId="6EF13EF9" w14:textId="77777777" w:rsidR="003D7DE3" w:rsidRDefault="003D7DE3" w:rsidP="00AA3A30">
      <w:pPr>
        <w:spacing w:line="276" w:lineRule="auto"/>
        <w:jc w:val="both"/>
        <w:rPr>
          <w:rFonts w:ascii="Times New Roman" w:hAnsi="Times New Roman"/>
          <w:b/>
          <w:sz w:val="36"/>
          <w:szCs w:val="36"/>
        </w:rPr>
      </w:pPr>
    </w:p>
    <w:p w14:paraId="7B7FE54F" w14:textId="77777777" w:rsidR="005A203F" w:rsidRPr="00994E90" w:rsidRDefault="005A203F" w:rsidP="005A203F">
      <w:pPr>
        <w:spacing w:line="276" w:lineRule="auto"/>
        <w:jc w:val="both"/>
        <w:rPr>
          <w:rFonts w:ascii="Times New Roman" w:hAnsi="Times New Roman"/>
          <w:b/>
          <w:sz w:val="36"/>
          <w:szCs w:val="36"/>
        </w:rPr>
      </w:pPr>
      <w:r w:rsidRPr="00994E90">
        <w:rPr>
          <w:rFonts w:ascii="Times New Roman" w:hAnsi="Times New Roman"/>
          <w:b/>
          <w:sz w:val="36"/>
          <w:szCs w:val="36"/>
        </w:rPr>
        <w:t xml:space="preserve">Work division </w:t>
      </w:r>
    </w:p>
    <w:p w14:paraId="748CF7A4" w14:textId="77777777" w:rsidR="005A203F" w:rsidRPr="00994E90" w:rsidRDefault="005A203F" w:rsidP="005A203F">
      <w:pPr>
        <w:spacing w:line="276" w:lineRule="auto"/>
        <w:jc w:val="both"/>
        <w:rPr>
          <w:rFonts w:ascii="Times New Roman" w:hAnsi="Times New Roman"/>
          <w:sz w:val="24"/>
          <w:szCs w:val="24"/>
        </w:rPr>
      </w:pPr>
    </w:p>
    <w:p w14:paraId="5015F1CD" w14:textId="77777777" w:rsidR="00A70700" w:rsidRDefault="005A203F" w:rsidP="00A70700">
      <w:pPr>
        <w:pStyle w:val="ListParagraph"/>
        <w:numPr>
          <w:ilvl w:val="0"/>
          <w:numId w:val="41"/>
        </w:numPr>
        <w:spacing w:line="276" w:lineRule="auto"/>
        <w:jc w:val="both"/>
        <w:rPr>
          <w:rFonts w:ascii="Times New Roman" w:hAnsi="Times New Roman" w:cs="Times New Roman"/>
          <w:b/>
          <w:bCs/>
          <w:sz w:val="24"/>
          <w:szCs w:val="24"/>
        </w:rPr>
      </w:pPr>
      <w:r w:rsidRPr="00994E90">
        <w:rPr>
          <w:rFonts w:ascii="Times New Roman" w:hAnsi="Times New Roman" w:cs="Times New Roman"/>
          <w:b/>
          <w:bCs/>
          <w:sz w:val="24"/>
          <w:szCs w:val="24"/>
        </w:rPr>
        <w:t>Muhammad Salman</w:t>
      </w:r>
      <w:r>
        <w:rPr>
          <w:rFonts w:ascii="Times New Roman" w:hAnsi="Times New Roman" w:cs="Times New Roman"/>
          <w:b/>
          <w:bCs/>
          <w:sz w:val="24"/>
          <w:szCs w:val="24"/>
        </w:rPr>
        <w:t>:</w:t>
      </w:r>
      <w:r w:rsidR="0049751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994E90">
        <w:rPr>
          <w:rFonts w:ascii="Times New Roman" w:hAnsi="Times New Roman" w:cs="Times New Roman"/>
          <w:b/>
          <w:bCs/>
          <w:sz w:val="24"/>
          <w:szCs w:val="24"/>
        </w:rPr>
        <w:t>Mission Statement Development</w:t>
      </w:r>
    </w:p>
    <w:p w14:paraId="661449C9" w14:textId="1D689482" w:rsidR="005A203F" w:rsidRDefault="005A203F" w:rsidP="00A70700">
      <w:pPr>
        <w:pStyle w:val="ListParagraph"/>
        <w:spacing w:line="276" w:lineRule="auto"/>
        <w:ind w:firstLine="720"/>
        <w:jc w:val="both"/>
        <w:rPr>
          <w:rFonts w:ascii="Times New Roman" w:hAnsi="Times New Roman"/>
          <w:sz w:val="24"/>
          <w:szCs w:val="24"/>
        </w:rPr>
      </w:pPr>
      <w:r w:rsidRPr="00A70700">
        <w:rPr>
          <w:rFonts w:ascii="Times New Roman" w:hAnsi="Times New Roman"/>
          <w:sz w:val="24"/>
          <w:szCs w:val="24"/>
        </w:rPr>
        <w:t>Role: Gather input from stakeholders and craft a succinct mission statement.</w:t>
      </w:r>
    </w:p>
    <w:p w14:paraId="0D4E5BC6" w14:textId="77777777" w:rsidR="00D314F3" w:rsidRPr="00A70700" w:rsidRDefault="00D314F3" w:rsidP="00A70700">
      <w:pPr>
        <w:pStyle w:val="ListParagraph"/>
        <w:spacing w:line="276" w:lineRule="auto"/>
        <w:ind w:firstLine="720"/>
        <w:jc w:val="both"/>
        <w:rPr>
          <w:rFonts w:ascii="Times New Roman" w:hAnsi="Times New Roman" w:cs="Times New Roman"/>
          <w:b/>
          <w:bCs/>
          <w:sz w:val="24"/>
          <w:szCs w:val="24"/>
        </w:rPr>
      </w:pPr>
    </w:p>
    <w:p w14:paraId="5ABEDDEB" w14:textId="77777777" w:rsidR="00A70700" w:rsidRDefault="005A203F" w:rsidP="00A70700">
      <w:pPr>
        <w:pStyle w:val="ListParagraph"/>
        <w:numPr>
          <w:ilvl w:val="0"/>
          <w:numId w:val="41"/>
        </w:numPr>
        <w:spacing w:line="276" w:lineRule="auto"/>
        <w:jc w:val="both"/>
        <w:rPr>
          <w:rFonts w:ascii="Times New Roman" w:hAnsi="Times New Roman" w:cs="Times New Roman"/>
          <w:b/>
          <w:bCs/>
          <w:sz w:val="24"/>
          <w:szCs w:val="24"/>
        </w:rPr>
      </w:pPr>
      <w:r w:rsidRPr="00994E90">
        <w:rPr>
          <w:rFonts w:ascii="Times New Roman" w:hAnsi="Times New Roman" w:cs="Times New Roman"/>
          <w:b/>
          <w:bCs/>
          <w:sz w:val="24"/>
          <w:szCs w:val="24"/>
        </w:rPr>
        <w:t>Mushaid Hus</w:t>
      </w:r>
      <w:r>
        <w:rPr>
          <w:rFonts w:ascii="Times New Roman" w:hAnsi="Times New Roman" w:cs="Times New Roman"/>
          <w:b/>
          <w:bCs/>
          <w:sz w:val="24"/>
          <w:szCs w:val="24"/>
        </w:rPr>
        <w:t>s</w:t>
      </w:r>
      <w:r w:rsidRPr="00994E90">
        <w:rPr>
          <w:rFonts w:ascii="Times New Roman" w:hAnsi="Times New Roman" w:cs="Times New Roman"/>
          <w:b/>
          <w:bCs/>
          <w:sz w:val="24"/>
          <w:szCs w:val="24"/>
        </w:rPr>
        <w:t>ain</w:t>
      </w:r>
      <w:r>
        <w:rPr>
          <w:rFonts w:ascii="Times New Roman" w:hAnsi="Times New Roman" w:cs="Times New Roman"/>
          <w:b/>
          <w:bCs/>
          <w:sz w:val="24"/>
          <w:szCs w:val="24"/>
        </w:rPr>
        <w:t>:</w:t>
      </w:r>
      <w:r w:rsidR="00497511">
        <w:rPr>
          <w:rFonts w:ascii="Times New Roman" w:hAnsi="Times New Roman" w:cs="Times New Roman"/>
          <w:b/>
          <w:bCs/>
          <w:sz w:val="24"/>
          <w:szCs w:val="24"/>
        </w:rPr>
        <w:t xml:space="preserve"> </w:t>
      </w:r>
      <w:r w:rsidRPr="00994E90">
        <w:rPr>
          <w:rFonts w:ascii="Times New Roman" w:hAnsi="Times New Roman" w:cs="Times New Roman"/>
          <w:b/>
          <w:bCs/>
          <w:sz w:val="24"/>
          <w:szCs w:val="24"/>
        </w:rPr>
        <w:t>Objective Setting</w:t>
      </w:r>
    </w:p>
    <w:p w14:paraId="0D9B321B" w14:textId="4A96F0D8" w:rsidR="005A203F" w:rsidRDefault="005A203F" w:rsidP="00A70700">
      <w:pPr>
        <w:pStyle w:val="ListParagraph"/>
        <w:spacing w:line="276" w:lineRule="auto"/>
        <w:ind w:left="1440"/>
        <w:jc w:val="both"/>
        <w:rPr>
          <w:rFonts w:ascii="Times New Roman" w:hAnsi="Times New Roman" w:cs="Times New Roman"/>
          <w:sz w:val="24"/>
          <w:szCs w:val="24"/>
        </w:rPr>
      </w:pPr>
      <w:r w:rsidRPr="00A70700">
        <w:rPr>
          <w:rFonts w:ascii="Times New Roman" w:hAnsi="Times New Roman"/>
          <w:sz w:val="24"/>
          <w:szCs w:val="24"/>
        </w:rPr>
        <w:t xml:space="preserve">Role: Formulate clear, measurable, and timebound objectives aligned </w:t>
      </w:r>
      <w:r w:rsidR="006854A2" w:rsidRPr="00A70700">
        <w:rPr>
          <w:rFonts w:ascii="Times New Roman" w:hAnsi="Times New Roman"/>
          <w:sz w:val="24"/>
          <w:szCs w:val="24"/>
        </w:rPr>
        <w:t>with</w:t>
      </w:r>
      <w:r w:rsidR="006854A2" w:rsidRPr="00A70700">
        <w:rPr>
          <w:rFonts w:ascii="Times New Roman" w:hAnsi="Times New Roman" w:cs="Times New Roman"/>
          <w:sz w:val="24"/>
          <w:szCs w:val="24"/>
        </w:rPr>
        <w:t xml:space="preserve"> the</w:t>
      </w:r>
      <w:r w:rsidRPr="00A70700">
        <w:rPr>
          <w:rFonts w:ascii="Times New Roman" w:hAnsi="Times New Roman" w:cs="Times New Roman"/>
          <w:sz w:val="24"/>
          <w:szCs w:val="24"/>
        </w:rPr>
        <w:t xml:space="preserve"> mission.</w:t>
      </w:r>
    </w:p>
    <w:p w14:paraId="072AF4EE" w14:textId="77777777" w:rsidR="00D314F3" w:rsidRPr="00A70700" w:rsidRDefault="00D314F3" w:rsidP="00A70700">
      <w:pPr>
        <w:pStyle w:val="ListParagraph"/>
        <w:spacing w:line="276" w:lineRule="auto"/>
        <w:ind w:left="1440"/>
        <w:jc w:val="both"/>
        <w:rPr>
          <w:rFonts w:ascii="Times New Roman" w:hAnsi="Times New Roman" w:cs="Times New Roman"/>
          <w:b/>
          <w:bCs/>
          <w:sz w:val="24"/>
          <w:szCs w:val="24"/>
        </w:rPr>
      </w:pPr>
    </w:p>
    <w:p w14:paraId="78D0CD23" w14:textId="77777777" w:rsidR="00A70700" w:rsidRDefault="005A203F" w:rsidP="00A70700">
      <w:pPr>
        <w:pStyle w:val="ListParagraph"/>
        <w:numPr>
          <w:ilvl w:val="0"/>
          <w:numId w:val="41"/>
        </w:numPr>
        <w:spacing w:line="276" w:lineRule="auto"/>
        <w:jc w:val="both"/>
        <w:rPr>
          <w:rFonts w:ascii="Times New Roman" w:hAnsi="Times New Roman" w:cs="Times New Roman"/>
          <w:b/>
          <w:bCs/>
          <w:sz w:val="24"/>
          <w:szCs w:val="24"/>
        </w:rPr>
      </w:pPr>
      <w:r w:rsidRPr="00994E90">
        <w:rPr>
          <w:rFonts w:ascii="Times New Roman" w:hAnsi="Times New Roman" w:cs="Times New Roman"/>
          <w:b/>
          <w:bCs/>
          <w:sz w:val="24"/>
          <w:szCs w:val="24"/>
        </w:rPr>
        <w:t>UBAID</w:t>
      </w:r>
      <w:r>
        <w:rPr>
          <w:rFonts w:ascii="Times New Roman" w:hAnsi="Times New Roman" w:cs="Times New Roman"/>
          <w:b/>
          <w:bCs/>
          <w:sz w:val="24"/>
          <w:szCs w:val="24"/>
        </w:rPr>
        <w:t xml:space="preserve"> </w:t>
      </w:r>
      <w:r w:rsidRPr="00994E90">
        <w:rPr>
          <w:rFonts w:ascii="Times New Roman" w:hAnsi="Times New Roman" w:cs="Times New Roman"/>
          <w:b/>
          <w:bCs/>
          <w:sz w:val="24"/>
          <w:szCs w:val="24"/>
        </w:rPr>
        <w:t>BIN</w:t>
      </w:r>
      <w:r>
        <w:rPr>
          <w:rFonts w:ascii="Times New Roman" w:hAnsi="Times New Roman" w:cs="Times New Roman"/>
          <w:b/>
          <w:bCs/>
          <w:sz w:val="24"/>
          <w:szCs w:val="24"/>
        </w:rPr>
        <w:t xml:space="preserve"> </w:t>
      </w:r>
      <w:r w:rsidRPr="00994E90">
        <w:rPr>
          <w:rFonts w:ascii="Times New Roman" w:hAnsi="Times New Roman" w:cs="Times New Roman"/>
          <w:b/>
          <w:bCs/>
          <w:sz w:val="24"/>
          <w:szCs w:val="24"/>
        </w:rPr>
        <w:t>WARIS</w:t>
      </w:r>
      <w:r>
        <w:rPr>
          <w:rFonts w:ascii="Times New Roman" w:hAnsi="Times New Roman" w:cs="Times New Roman"/>
          <w:b/>
          <w:bCs/>
          <w:sz w:val="24"/>
          <w:szCs w:val="24"/>
        </w:rPr>
        <w:t>:</w:t>
      </w:r>
      <w:r w:rsidR="00497511">
        <w:rPr>
          <w:rFonts w:ascii="Times New Roman" w:hAnsi="Times New Roman" w:cs="Times New Roman"/>
          <w:b/>
          <w:bCs/>
          <w:sz w:val="24"/>
          <w:szCs w:val="24"/>
        </w:rPr>
        <w:t xml:space="preserve"> </w:t>
      </w:r>
      <w:r w:rsidRPr="00994E90">
        <w:rPr>
          <w:rFonts w:ascii="Times New Roman" w:hAnsi="Times New Roman" w:cs="Times New Roman"/>
          <w:b/>
          <w:bCs/>
          <w:sz w:val="24"/>
          <w:szCs w:val="24"/>
        </w:rPr>
        <w:t>External Environment Analysis</w:t>
      </w:r>
    </w:p>
    <w:p w14:paraId="5194E0E7" w14:textId="77777777" w:rsidR="00A70700" w:rsidRDefault="005A203F" w:rsidP="00A70700">
      <w:pPr>
        <w:pStyle w:val="ListParagraph"/>
        <w:spacing w:line="276" w:lineRule="auto"/>
        <w:ind w:firstLine="720"/>
        <w:jc w:val="both"/>
        <w:rPr>
          <w:rFonts w:ascii="Times New Roman" w:hAnsi="Times New Roman"/>
          <w:sz w:val="24"/>
          <w:szCs w:val="24"/>
        </w:rPr>
      </w:pPr>
      <w:r w:rsidRPr="00A70700">
        <w:rPr>
          <w:rFonts w:ascii="Times New Roman" w:hAnsi="Times New Roman"/>
          <w:sz w:val="24"/>
          <w:szCs w:val="24"/>
        </w:rPr>
        <w:t>Role: Analyze external factors using tools like PESTEL analysis and Porter's Five</w:t>
      </w:r>
    </w:p>
    <w:p w14:paraId="5C2BF492" w14:textId="4D7661DB" w:rsidR="005A203F" w:rsidRDefault="005A203F" w:rsidP="00A70700">
      <w:pPr>
        <w:pStyle w:val="ListParagraph"/>
        <w:spacing w:line="276" w:lineRule="auto"/>
        <w:ind w:firstLine="720"/>
        <w:jc w:val="both"/>
        <w:rPr>
          <w:rFonts w:ascii="Times New Roman" w:hAnsi="Times New Roman" w:cs="Times New Roman"/>
          <w:sz w:val="24"/>
          <w:szCs w:val="24"/>
        </w:rPr>
      </w:pPr>
      <w:r w:rsidRPr="00A70700">
        <w:rPr>
          <w:rFonts w:ascii="Times New Roman" w:hAnsi="Times New Roman" w:cs="Times New Roman"/>
          <w:sz w:val="24"/>
          <w:szCs w:val="24"/>
        </w:rPr>
        <w:t>Forces.</w:t>
      </w:r>
    </w:p>
    <w:p w14:paraId="58B0EAC2" w14:textId="77777777" w:rsidR="00D314F3" w:rsidRPr="00A70700" w:rsidRDefault="00D314F3" w:rsidP="00A70700">
      <w:pPr>
        <w:pStyle w:val="ListParagraph"/>
        <w:spacing w:line="276" w:lineRule="auto"/>
        <w:ind w:firstLine="720"/>
        <w:jc w:val="both"/>
        <w:rPr>
          <w:rFonts w:ascii="Times New Roman" w:hAnsi="Times New Roman" w:cs="Times New Roman"/>
          <w:b/>
          <w:bCs/>
          <w:sz w:val="24"/>
          <w:szCs w:val="24"/>
        </w:rPr>
      </w:pPr>
    </w:p>
    <w:p w14:paraId="2B6F041B" w14:textId="77777777" w:rsidR="00D314F3" w:rsidRDefault="005A203F" w:rsidP="00D314F3">
      <w:pPr>
        <w:pStyle w:val="ListParagraph"/>
        <w:numPr>
          <w:ilvl w:val="0"/>
          <w:numId w:val="41"/>
        </w:numPr>
        <w:spacing w:line="276" w:lineRule="auto"/>
        <w:jc w:val="both"/>
        <w:rPr>
          <w:rFonts w:ascii="Times New Roman" w:hAnsi="Times New Roman" w:cs="Times New Roman"/>
          <w:b/>
          <w:bCs/>
          <w:sz w:val="24"/>
          <w:szCs w:val="24"/>
        </w:rPr>
      </w:pPr>
      <w:r w:rsidRPr="00994E90">
        <w:rPr>
          <w:rFonts w:ascii="Times New Roman" w:hAnsi="Times New Roman" w:cs="Times New Roman"/>
          <w:b/>
          <w:bCs/>
          <w:sz w:val="24"/>
          <w:szCs w:val="24"/>
        </w:rPr>
        <w:t>Muhammad Rayyan A</w:t>
      </w:r>
      <w:r>
        <w:rPr>
          <w:rFonts w:ascii="Times New Roman" w:hAnsi="Times New Roman" w:cs="Times New Roman"/>
          <w:b/>
          <w:bCs/>
          <w:sz w:val="24"/>
          <w:szCs w:val="24"/>
        </w:rPr>
        <w:t>m</w:t>
      </w:r>
      <w:r w:rsidRPr="00994E90">
        <w:rPr>
          <w:rFonts w:ascii="Times New Roman" w:hAnsi="Times New Roman" w:cs="Times New Roman"/>
          <w:b/>
          <w:bCs/>
          <w:sz w:val="24"/>
          <w:szCs w:val="24"/>
        </w:rPr>
        <w:t>ir</w:t>
      </w:r>
      <w:r>
        <w:rPr>
          <w:rFonts w:ascii="Times New Roman" w:hAnsi="Times New Roman" w:cs="Times New Roman"/>
          <w:b/>
          <w:bCs/>
          <w:sz w:val="24"/>
          <w:szCs w:val="24"/>
        </w:rPr>
        <w:t>:</w:t>
      </w:r>
      <w:r w:rsidR="00497511">
        <w:rPr>
          <w:rFonts w:ascii="Times New Roman" w:hAnsi="Times New Roman" w:cs="Times New Roman"/>
          <w:b/>
          <w:bCs/>
          <w:sz w:val="24"/>
          <w:szCs w:val="24"/>
        </w:rPr>
        <w:t xml:space="preserve"> </w:t>
      </w:r>
      <w:r w:rsidRPr="00994E90">
        <w:rPr>
          <w:rFonts w:ascii="Times New Roman" w:hAnsi="Times New Roman" w:cs="Times New Roman"/>
          <w:b/>
          <w:bCs/>
          <w:sz w:val="24"/>
          <w:szCs w:val="24"/>
        </w:rPr>
        <w:t>Strategy Formulation</w:t>
      </w:r>
    </w:p>
    <w:p w14:paraId="00B4B9E0" w14:textId="74EFB7E7" w:rsidR="005A203F" w:rsidRDefault="005A203F" w:rsidP="00D314F3">
      <w:pPr>
        <w:pStyle w:val="ListParagraph"/>
        <w:spacing w:line="276" w:lineRule="auto"/>
        <w:ind w:firstLine="720"/>
        <w:jc w:val="both"/>
        <w:rPr>
          <w:rFonts w:ascii="Times New Roman" w:hAnsi="Times New Roman"/>
          <w:sz w:val="24"/>
          <w:szCs w:val="24"/>
        </w:rPr>
      </w:pPr>
      <w:r w:rsidRPr="00D314F3">
        <w:rPr>
          <w:rFonts w:ascii="Times New Roman" w:hAnsi="Times New Roman"/>
          <w:sz w:val="24"/>
          <w:szCs w:val="24"/>
        </w:rPr>
        <w:t>Role: Develop strategies leveraging internal strengths and external opportunities.</w:t>
      </w:r>
    </w:p>
    <w:p w14:paraId="3E615F4F" w14:textId="77777777" w:rsidR="00D314F3" w:rsidRPr="00D314F3" w:rsidRDefault="00D314F3" w:rsidP="00D314F3">
      <w:pPr>
        <w:pStyle w:val="ListParagraph"/>
        <w:spacing w:line="276" w:lineRule="auto"/>
        <w:ind w:firstLine="720"/>
        <w:jc w:val="both"/>
        <w:rPr>
          <w:rFonts w:ascii="Times New Roman" w:hAnsi="Times New Roman" w:cs="Times New Roman"/>
          <w:b/>
          <w:bCs/>
          <w:sz w:val="24"/>
          <w:szCs w:val="24"/>
        </w:rPr>
      </w:pPr>
    </w:p>
    <w:p w14:paraId="2CFED2A8" w14:textId="77777777" w:rsidR="00D314F3" w:rsidRDefault="005A203F" w:rsidP="00D314F3">
      <w:pPr>
        <w:pStyle w:val="ListParagraph"/>
        <w:numPr>
          <w:ilvl w:val="0"/>
          <w:numId w:val="41"/>
        </w:numPr>
        <w:spacing w:line="276" w:lineRule="auto"/>
        <w:jc w:val="both"/>
        <w:rPr>
          <w:rFonts w:ascii="Times New Roman" w:hAnsi="Times New Roman" w:cs="Times New Roman"/>
          <w:b/>
          <w:bCs/>
          <w:sz w:val="24"/>
          <w:szCs w:val="24"/>
        </w:rPr>
      </w:pPr>
      <w:r w:rsidRPr="00994E90">
        <w:rPr>
          <w:rFonts w:ascii="Times New Roman" w:hAnsi="Times New Roman" w:cs="Times New Roman"/>
          <w:b/>
          <w:bCs/>
          <w:sz w:val="24"/>
          <w:szCs w:val="24"/>
        </w:rPr>
        <w:t>Jehanzeb Khalid</w:t>
      </w:r>
      <w:r>
        <w:rPr>
          <w:rFonts w:ascii="Times New Roman" w:hAnsi="Times New Roman" w:cs="Times New Roman"/>
          <w:b/>
          <w:bCs/>
          <w:sz w:val="24"/>
          <w:szCs w:val="24"/>
        </w:rPr>
        <w:t>:</w:t>
      </w:r>
      <w:r w:rsidR="00497511">
        <w:rPr>
          <w:rFonts w:ascii="Times New Roman" w:hAnsi="Times New Roman" w:cs="Times New Roman"/>
          <w:b/>
          <w:bCs/>
          <w:sz w:val="24"/>
          <w:szCs w:val="24"/>
        </w:rPr>
        <w:t xml:space="preserve"> </w:t>
      </w:r>
      <w:r w:rsidRPr="00994E90">
        <w:rPr>
          <w:rFonts w:ascii="Times New Roman" w:hAnsi="Times New Roman" w:cs="Times New Roman"/>
          <w:b/>
          <w:bCs/>
          <w:sz w:val="24"/>
          <w:szCs w:val="24"/>
        </w:rPr>
        <w:t>Conclusion and Summary</w:t>
      </w:r>
    </w:p>
    <w:p w14:paraId="57C591F1" w14:textId="6E00BA7A" w:rsidR="005A203F" w:rsidRPr="00D314F3" w:rsidRDefault="005A203F" w:rsidP="00D314F3">
      <w:pPr>
        <w:pStyle w:val="ListParagraph"/>
        <w:spacing w:line="276" w:lineRule="auto"/>
        <w:ind w:firstLine="720"/>
        <w:jc w:val="both"/>
        <w:rPr>
          <w:rFonts w:ascii="Times New Roman" w:hAnsi="Times New Roman" w:cs="Times New Roman"/>
          <w:b/>
          <w:bCs/>
          <w:sz w:val="24"/>
          <w:szCs w:val="24"/>
        </w:rPr>
      </w:pPr>
      <w:r w:rsidRPr="00D314F3">
        <w:rPr>
          <w:rFonts w:ascii="Times New Roman" w:hAnsi="Times New Roman"/>
          <w:sz w:val="24"/>
          <w:szCs w:val="24"/>
        </w:rPr>
        <w:t>Role: Summarize the strategic management plan and emphasize the importance of</w:t>
      </w:r>
    </w:p>
    <w:p w14:paraId="517CA1A7" w14:textId="77777777" w:rsidR="005A203F" w:rsidRPr="00994E90" w:rsidRDefault="005A203F" w:rsidP="005A203F">
      <w:pPr>
        <w:pStyle w:val="ListParagraph"/>
        <w:spacing w:line="276" w:lineRule="auto"/>
        <w:ind w:firstLine="720"/>
        <w:jc w:val="both"/>
        <w:rPr>
          <w:rFonts w:ascii="Times New Roman" w:hAnsi="Times New Roman" w:cs="Times New Roman"/>
          <w:sz w:val="24"/>
          <w:szCs w:val="24"/>
        </w:rPr>
      </w:pPr>
      <w:r w:rsidRPr="00994E90">
        <w:rPr>
          <w:rFonts w:ascii="Times New Roman" w:hAnsi="Times New Roman" w:cs="Times New Roman"/>
          <w:sz w:val="24"/>
          <w:szCs w:val="24"/>
        </w:rPr>
        <w:t>continuous monitoring and adaptation.</w:t>
      </w:r>
    </w:p>
    <w:p w14:paraId="38CBBF60" w14:textId="77777777" w:rsidR="002A2FC0" w:rsidRDefault="002A2FC0" w:rsidP="00AA3A30">
      <w:pPr>
        <w:spacing w:line="276" w:lineRule="auto"/>
        <w:jc w:val="both"/>
        <w:rPr>
          <w:rFonts w:ascii="Times New Roman" w:hAnsi="Times New Roman"/>
          <w:b/>
          <w:sz w:val="36"/>
          <w:szCs w:val="36"/>
        </w:rPr>
      </w:pPr>
    </w:p>
    <w:p w14:paraId="5BAA611E" w14:textId="77777777" w:rsidR="007C3C68" w:rsidRDefault="007C3C68" w:rsidP="00AA3A30">
      <w:pPr>
        <w:spacing w:line="276" w:lineRule="auto"/>
        <w:jc w:val="both"/>
        <w:rPr>
          <w:rFonts w:ascii="Times New Roman" w:hAnsi="Times New Roman"/>
          <w:b/>
          <w:sz w:val="36"/>
          <w:szCs w:val="36"/>
        </w:rPr>
      </w:pPr>
    </w:p>
    <w:p w14:paraId="38D40F08" w14:textId="77777777" w:rsidR="00F70FED" w:rsidRPr="00994E90" w:rsidRDefault="00F70FED" w:rsidP="00AA3A30">
      <w:pPr>
        <w:spacing w:line="276" w:lineRule="auto"/>
        <w:jc w:val="both"/>
        <w:rPr>
          <w:rFonts w:ascii="Times New Roman" w:hAnsi="Times New Roman"/>
          <w:b/>
          <w:sz w:val="36"/>
          <w:szCs w:val="36"/>
        </w:rPr>
      </w:pPr>
    </w:p>
    <w:p w14:paraId="10599ACC" w14:textId="106A9149" w:rsidR="000B77E9" w:rsidRPr="00994E90" w:rsidRDefault="00307CFD" w:rsidP="00AA3A30">
      <w:pPr>
        <w:spacing w:line="276" w:lineRule="auto"/>
        <w:jc w:val="both"/>
        <w:rPr>
          <w:rFonts w:ascii="Times New Roman" w:hAnsi="Times New Roman"/>
          <w:b/>
          <w:sz w:val="36"/>
          <w:szCs w:val="36"/>
        </w:rPr>
      </w:pPr>
      <w:r w:rsidRPr="00994E90">
        <w:rPr>
          <w:rFonts w:ascii="Times New Roman" w:hAnsi="Times New Roman"/>
          <w:b/>
          <w:sz w:val="36"/>
          <w:szCs w:val="36"/>
        </w:rPr>
        <w:t>References</w:t>
      </w:r>
    </w:p>
    <w:p w14:paraId="010160A8" w14:textId="77777777" w:rsidR="003D5FFA" w:rsidRDefault="003D5FFA" w:rsidP="003D5FFA">
      <w:pPr>
        <w:spacing w:line="276" w:lineRule="auto"/>
        <w:ind w:left="720"/>
        <w:jc w:val="both"/>
        <w:rPr>
          <w:rFonts w:ascii="Times New Roman" w:hAnsi="Times New Roman"/>
          <w:b/>
          <w:bCs/>
          <w:sz w:val="24"/>
          <w:szCs w:val="24"/>
        </w:rPr>
      </w:pPr>
    </w:p>
    <w:p w14:paraId="502023CF" w14:textId="68362A4B" w:rsidR="00BC68AF" w:rsidRPr="00994E90" w:rsidRDefault="00685E3F" w:rsidP="003D5FFA">
      <w:pPr>
        <w:spacing w:line="276" w:lineRule="auto"/>
        <w:ind w:left="720"/>
        <w:jc w:val="both"/>
        <w:rPr>
          <w:rFonts w:ascii="Times New Roman" w:hAnsi="Times New Roman"/>
          <w:b/>
          <w:bCs/>
          <w:sz w:val="24"/>
          <w:szCs w:val="24"/>
        </w:rPr>
      </w:pPr>
      <w:r w:rsidRPr="00994E90">
        <w:rPr>
          <w:rFonts w:ascii="Times New Roman" w:hAnsi="Times New Roman"/>
          <w:b/>
          <w:bCs/>
          <w:sz w:val="24"/>
          <w:szCs w:val="24"/>
        </w:rPr>
        <w:t>[1].</w:t>
      </w:r>
      <w:r w:rsidR="006E49F9">
        <w:rPr>
          <w:rFonts w:ascii="Times New Roman" w:hAnsi="Times New Roman"/>
          <w:b/>
          <w:bCs/>
          <w:sz w:val="24"/>
          <w:szCs w:val="24"/>
        </w:rPr>
        <w:t xml:space="preserve"> </w:t>
      </w:r>
      <w:r w:rsidR="003D5FFA">
        <w:rPr>
          <w:rFonts w:ascii="Times New Roman" w:hAnsi="Times New Roman"/>
          <w:b/>
          <w:bCs/>
          <w:sz w:val="24"/>
          <w:szCs w:val="24"/>
        </w:rPr>
        <w:tab/>
      </w:r>
      <w:r w:rsidR="006E49F9" w:rsidRPr="006E49F9">
        <w:rPr>
          <w:rFonts w:ascii="Times New Roman" w:hAnsi="Times New Roman"/>
          <w:b/>
          <w:bCs/>
          <w:sz w:val="24"/>
          <w:szCs w:val="24"/>
          <w:u w:val="single"/>
        </w:rPr>
        <w:t>https://www.brecorder.com/news/40287533</w:t>
      </w:r>
    </w:p>
    <w:p w14:paraId="1362F875" w14:textId="77777777" w:rsidR="00685E3F" w:rsidRPr="00994E90" w:rsidRDefault="00685E3F" w:rsidP="003D5FFA">
      <w:pPr>
        <w:spacing w:line="276" w:lineRule="auto"/>
        <w:ind w:left="720"/>
        <w:jc w:val="both"/>
        <w:rPr>
          <w:rFonts w:ascii="Times New Roman" w:hAnsi="Times New Roman"/>
          <w:b/>
          <w:bCs/>
          <w:sz w:val="24"/>
          <w:szCs w:val="24"/>
        </w:rPr>
      </w:pPr>
    </w:p>
    <w:p w14:paraId="3D53D09E" w14:textId="06D6D42B" w:rsidR="006E49F9" w:rsidRDefault="00685E3F" w:rsidP="003D5FFA">
      <w:pPr>
        <w:spacing w:line="276" w:lineRule="auto"/>
        <w:ind w:left="1440" w:hanging="720"/>
        <w:jc w:val="both"/>
        <w:rPr>
          <w:rFonts w:ascii="Times New Roman" w:hAnsi="Times New Roman"/>
          <w:b/>
          <w:bCs/>
          <w:sz w:val="24"/>
          <w:szCs w:val="24"/>
          <w:u w:val="single"/>
        </w:rPr>
      </w:pPr>
      <w:r w:rsidRPr="00994E90">
        <w:rPr>
          <w:rFonts w:ascii="Times New Roman" w:hAnsi="Times New Roman"/>
          <w:b/>
          <w:bCs/>
          <w:sz w:val="24"/>
          <w:szCs w:val="24"/>
        </w:rPr>
        <w:t>[2].</w:t>
      </w:r>
      <w:r w:rsidR="003D7A64">
        <w:rPr>
          <w:rFonts w:ascii="Times New Roman" w:hAnsi="Times New Roman"/>
          <w:b/>
          <w:bCs/>
          <w:sz w:val="24"/>
          <w:szCs w:val="24"/>
        </w:rPr>
        <w:t xml:space="preserve"> </w:t>
      </w:r>
      <w:r w:rsidR="003D5FFA">
        <w:rPr>
          <w:rFonts w:ascii="Times New Roman" w:hAnsi="Times New Roman"/>
          <w:b/>
          <w:bCs/>
          <w:sz w:val="24"/>
          <w:szCs w:val="24"/>
        </w:rPr>
        <w:tab/>
      </w:r>
      <w:hyperlink r:id="rId9" w:history="1">
        <w:r w:rsidR="003D5FFA" w:rsidRPr="00BB3DD1">
          <w:rPr>
            <w:rStyle w:val="Hyperlink"/>
            <w:rFonts w:ascii="Times New Roman" w:hAnsi="Times New Roman"/>
            <w:b/>
            <w:bCs/>
            <w:sz w:val="24"/>
            <w:szCs w:val="24"/>
          </w:rPr>
          <w:t>https://en.wikipedia.org/wiki/Fauji_Fertilizer_Company</w:t>
        </w:r>
      </w:hyperlink>
    </w:p>
    <w:p w14:paraId="4635DBAC" w14:textId="77777777" w:rsidR="003D7A64" w:rsidRPr="003D7A64" w:rsidRDefault="003D7A64" w:rsidP="003D5FFA">
      <w:pPr>
        <w:spacing w:line="276" w:lineRule="auto"/>
        <w:ind w:left="1440" w:hanging="720"/>
        <w:jc w:val="both"/>
        <w:rPr>
          <w:rFonts w:ascii="Times New Roman" w:hAnsi="Times New Roman"/>
          <w:b/>
          <w:bCs/>
          <w:sz w:val="24"/>
          <w:szCs w:val="24"/>
          <w:u w:val="single"/>
        </w:rPr>
      </w:pPr>
    </w:p>
    <w:p w14:paraId="551DACF7" w14:textId="3AAD81CF" w:rsidR="00F0463A" w:rsidRDefault="00685E3F" w:rsidP="003D5FFA">
      <w:pPr>
        <w:spacing w:line="276" w:lineRule="auto"/>
        <w:ind w:left="1440" w:hanging="720"/>
        <w:jc w:val="both"/>
        <w:rPr>
          <w:rFonts w:ascii="Times New Roman" w:hAnsi="Times New Roman"/>
          <w:sz w:val="24"/>
          <w:szCs w:val="24"/>
        </w:rPr>
      </w:pPr>
      <w:r w:rsidRPr="00994E90">
        <w:rPr>
          <w:rFonts w:ascii="Times New Roman" w:hAnsi="Times New Roman"/>
          <w:b/>
          <w:bCs/>
          <w:sz w:val="24"/>
          <w:szCs w:val="24"/>
        </w:rPr>
        <w:t>[3].</w:t>
      </w:r>
      <w:r w:rsidR="003D5FFA">
        <w:rPr>
          <w:rFonts w:ascii="Times New Roman" w:hAnsi="Times New Roman"/>
          <w:b/>
          <w:bCs/>
          <w:sz w:val="24"/>
          <w:szCs w:val="24"/>
        </w:rPr>
        <w:tab/>
      </w:r>
      <w:r w:rsidR="006E49F9">
        <w:t xml:space="preserve"> </w:t>
      </w:r>
      <w:r w:rsidR="006E49F9" w:rsidRPr="006E49F9">
        <w:rPr>
          <w:rFonts w:ascii="Times New Roman" w:hAnsi="Times New Roman"/>
          <w:b/>
          <w:bCs/>
          <w:sz w:val="24"/>
          <w:szCs w:val="24"/>
          <w:u w:val="single"/>
        </w:rPr>
        <w:t>https://www.icap.org.pk/safaconference/sponsors/ffc.php</w:t>
      </w:r>
      <w:r w:rsidR="000B77E9" w:rsidRPr="00994E90">
        <w:rPr>
          <w:rFonts w:ascii="Times New Roman" w:hAnsi="Times New Roman"/>
          <w:sz w:val="24"/>
          <w:szCs w:val="24"/>
        </w:rPr>
        <w:tab/>
      </w:r>
    </w:p>
    <w:p w14:paraId="094B7B44" w14:textId="1BABB619" w:rsidR="003D7A64" w:rsidRDefault="003D7A64" w:rsidP="003D5FFA">
      <w:pPr>
        <w:spacing w:line="276" w:lineRule="auto"/>
        <w:ind w:left="1440" w:hanging="720"/>
        <w:jc w:val="both"/>
        <w:rPr>
          <w:rFonts w:ascii="Times New Roman" w:hAnsi="Times New Roman"/>
          <w:sz w:val="24"/>
          <w:szCs w:val="24"/>
        </w:rPr>
      </w:pPr>
    </w:p>
    <w:p w14:paraId="464E5D6E" w14:textId="2D59C70E" w:rsidR="003D7A64" w:rsidRPr="003D7A64" w:rsidRDefault="003D7A64" w:rsidP="003D5FFA">
      <w:pPr>
        <w:spacing w:line="276" w:lineRule="auto"/>
        <w:ind w:left="720"/>
        <w:jc w:val="both"/>
        <w:rPr>
          <w:rFonts w:ascii="Times New Roman" w:hAnsi="Times New Roman"/>
          <w:b/>
          <w:bCs/>
          <w:sz w:val="24"/>
          <w:szCs w:val="24"/>
        </w:rPr>
      </w:pPr>
      <w:r>
        <w:rPr>
          <w:rFonts w:ascii="Times New Roman" w:hAnsi="Times New Roman"/>
          <w:b/>
          <w:bCs/>
          <w:sz w:val="24"/>
          <w:szCs w:val="24"/>
        </w:rPr>
        <w:t>[4].</w:t>
      </w:r>
      <w:r w:rsidR="003D5FFA">
        <w:rPr>
          <w:rFonts w:ascii="Times New Roman" w:hAnsi="Times New Roman"/>
          <w:b/>
          <w:bCs/>
          <w:sz w:val="24"/>
          <w:szCs w:val="24"/>
        </w:rPr>
        <w:tab/>
      </w:r>
      <w:r>
        <w:rPr>
          <w:rFonts w:ascii="Times New Roman" w:hAnsi="Times New Roman"/>
          <w:b/>
          <w:bCs/>
          <w:sz w:val="24"/>
          <w:szCs w:val="24"/>
        </w:rPr>
        <w:t xml:space="preserve"> </w:t>
      </w:r>
      <w:hyperlink r:id="rId10" w:history="1">
        <w:r w:rsidRPr="003901BF">
          <w:rPr>
            <w:rStyle w:val="Hyperlink"/>
            <w:rFonts w:ascii="Times New Roman" w:hAnsi="Times New Roman"/>
            <w:b/>
            <w:bCs/>
            <w:sz w:val="24"/>
            <w:szCs w:val="24"/>
          </w:rPr>
          <w:t>https://ffc.com.pk/company-profile/</w:t>
        </w:r>
      </w:hyperlink>
    </w:p>
    <w:p w14:paraId="2575A158" w14:textId="476312A9" w:rsidR="003D7A64" w:rsidRPr="003D7A64" w:rsidRDefault="003D7A64" w:rsidP="00AA3A30">
      <w:pPr>
        <w:spacing w:line="276" w:lineRule="auto"/>
        <w:ind w:left="720" w:hanging="720"/>
        <w:jc w:val="both"/>
        <w:rPr>
          <w:rFonts w:ascii="Times New Roman" w:hAnsi="Times New Roman"/>
          <w:b/>
          <w:bCs/>
          <w:sz w:val="24"/>
          <w:szCs w:val="24"/>
          <w:u w:val="single"/>
        </w:rPr>
      </w:pPr>
    </w:p>
    <w:p w14:paraId="59F3CD08" w14:textId="77777777" w:rsidR="00646CEB" w:rsidRDefault="00646CEB" w:rsidP="00AA3A30">
      <w:pPr>
        <w:spacing w:line="276" w:lineRule="auto"/>
        <w:jc w:val="both"/>
        <w:rPr>
          <w:rFonts w:ascii="Times New Roman" w:hAnsi="Times New Roman"/>
          <w:b/>
          <w:sz w:val="36"/>
          <w:szCs w:val="36"/>
        </w:rPr>
      </w:pPr>
    </w:p>
    <w:p w14:paraId="16FBE01F" w14:textId="77777777" w:rsidR="00646CEB" w:rsidRDefault="00646CEB" w:rsidP="00AA3A30">
      <w:pPr>
        <w:spacing w:line="276" w:lineRule="auto"/>
        <w:jc w:val="both"/>
        <w:rPr>
          <w:rFonts w:ascii="Times New Roman" w:hAnsi="Times New Roman"/>
          <w:b/>
          <w:sz w:val="36"/>
          <w:szCs w:val="36"/>
        </w:rPr>
      </w:pPr>
    </w:p>
    <w:p w14:paraId="25D6A33F" w14:textId="77777777" w:rsidR="00646CEB" w:rsidRDefault="00646CEB" w:rsidP="00AA3A30">
      <w:pPr>
        <w:spacing w:line="276" w:lineRule="auto"/>
        <w:jc w:val="both"/>
        <w:rPr>
          <w:rFonts w:ascii="Times New Roman" w:hAnsi="Times New Roman"/>
          <w:b/>
          <w:sz w:val="36"/>
          <w:szCs w:val="36"/>
        </w:rPr>
      </w:pPr>
    </w:p>
    <w:p w14:paraId="053546A2" w14:textId="77777777" w:rsidR="00646CEB" w:rsidRDefault="00646CEB" w:rsidP="00AA3A30">
      <w:pPr>
        <w:spacing w:line="276" w:lineRule="auto"/>
        <w:jc w:val="both"/>
        <w:rPr>
          <w:rFonts w:ascii="Times New Roman" w:hAnsi="Times New Roman"/>
          <w:b/>
          <w:sz w:val="36"/>
          <w:szCs w:val="36"/>
        </w:rPr>
      </w:pPr>
    </w:p>
    <w:p w14:paraId="19237BD4" w14:textId="77777777" w:rsidR="00646CEB" w:rsidRDefault="00646CEB" w:rsidP="00AA3A30">
      <w:pPr>
        <w:spacing w:line="276" w:lineRule="auto"/>
        <w:jc w:val="both"/>
        <w:rPr>
          <w:rFonts w:ascii="Times New Roman" w:hAnsi="Times New Roman"/>
          <w:b/>
          <w:sz w:val="36"/>
          <w:szCs w:val="36"/>
        </w:rPr>
      </w:pPr>
    </w:p>
    <w:p w14:paraId="4B87B2FE" w14:textId="77777777" w:rsidR="00646CEB" w:rsidRDefault="00646CEB" w:rsidP="00AA3A30">
      <w:pPr>
        <w:spacing w:line="276" w:lineRule="auto"/>
        <w:jc w:val="both"/>
        <w:rPr>
          <w:rFonts w:ascii="Times New Roman" w:hAnsi="Times New Roman"/>
          <w:b/>
          <w:sz w:val="36"/>
          <w:szCs w:val="36"/>
        </w:rPr>
      </w:pPr>
    </w:p>
    <w:p w14:paraId="54A5C0A7" w14:textId="77777777" w:rsidR="00646CEB" w:rsidRDefault="00646CEB" w:rsidP="00AA3A30">
      <w:pPr>
        <w:spacing w:line="276" w:lineRule="auto"/>
        <w:jc w:val="both"/>
        <w:rPr>
          <w:rFonts w:ascii="Times New Roman" w:hAnsi="Times New Roman"/>
          <w:b/>
          <w:sz w:val="36"/>
          <w:szCs w:val="36"/>
        </w:rPr>
      </w:pPr>
    </w:p>
    <w:p w14:paraId="2F5C267D" w14:textId="77777777" w:rsidR="00646CEB" w:rsidRDefault="00646CEB" w:rsidP="00AA3A30">
      <w:pPr>
        <w:spacing w:line="276" w:lineRule="auto"/>
        <w:jc w:val="both"/>
        <w:rPr>
          <w:rFonts w:ascii="Times New Roman" w:hAnsi="Times New Roman"/>
          <w:b/>
          <w:sz w:val="36"/>
          <w:szCs w:val="36"/>
        </w:rPr>
      </w:pPr>
    </w:p>
    <w:p w14:paraId="3793DA3B" w14:textId="77777777" w:rsidR="00646CEB" w:rsidRDefault="00646CEB" w:rsidP="00AA3A30">
      <w:pPr>
        <w:spacing w:line="276" w:lineRule="auto"/>
        <w:jc w:val="both"/>
        <w:rPr>
          <w:rFonts w:ascii="Times New Roman" w:hAnsi="Times New Roman"/>
          <w:b/>
          <w:sz w:val="36"/>
          <w:szCs w:val="36"/>
        </w:rPr>
      </w:pPr>
    </w:p>
    <w:p w14:paraId="1CCDB484" w14:textId="77777777" w:rsidR="00646CEB" w:rsidRDefault="00646CEB" w:rsidP="00AA3A30">
      <w:pPr>
        <w:spacing w:line="276" w:lineRule="auto"/>
        <w:jc w:val="both"/>
        <w:rPr>
          <w:rFonts w:ascii="Times New Roman" w:hAnsi="Times New Roman"/>
          <w:b/>
          <w:sz w:val="36"/>
          <w:szCs w:val="36"/>
        </w:rPr>
      </w:pPr>
    </w:p>
    <w:p w14:paraId="69185015" w14:textId="77777777" w:rsidR="00646CEB" w:rsidRDefault="00646CEB" w:rsidP="00AA3A30">
      <w:pPr>
        <w:spacing w:line="276" w:lineRule="auto"/>
        <w:jc w:val="both"/>
        <w:rPr>
          <w:rFonts w:ascii="Times New Roman" w:hAnsi="Times New Roman"/>
          <w:b/>
          <w:sz w:val="36"/>
          <w:szCs w:val="36"/>
        </w:rPr>
      </w:pPr>
    </w:p>
    <w:p w14:paraId="7BAC49B0" w14:textId="0523404E" w:rsidR="00646CEB" w:rsidRDefault="00646CEB" w:rsidP="00AA3A30">
      <w:pPr>
        <w:spacing w:line="276" w:lineRule="auto"/>
        <w:jc w:val="both"/>
        <w:rPr>
          <w:rFonts w:ascii="Times New Roman" w:hAnsi="Times New Roman"/>
          <w:b/>
          <w:sz w:val="36"/>
          <w:szCs w:val="36"/>
        </w:rPr>
      </w:pPr>
    </w:p>
    <w:p w14:paraId="346699C6" w14:textId="5F260590" w:rsidR="00D73E80" w:rsidRDefault="00D73E80" w:rsidP="00AA3A30">
      <w:pPr>
        <w:spacing w:line="276" w:lineRule="auto"/>
        <w:jc w:val="both"/>
        <w:rPr>
          <w:rFonts w:ascii="Times New Roman" w:hAnsi="Times New Roman"/>
          <w:b/>
          <w:sz w:val="36"/>
          <w:szCs w:val="36"/>
        </w:rPr>
      </w:pPr>
    </w:p>
    <w:p w14:paraId="50B04DD6" w14:textId="77777777" w:rsidR="00D73E80" w:rsidRDefault="00D73E80" w:rsidP="00AA3A30">
      <w:pPr>
        <w:spacing w:line="276" w:lineRule="auto"/>
        <w:jc w:val="both"/>
        <w:rPr>
          <w:rFonts w:ascii="Times New Roman" w:hAnsi="Times New Roman"/>
          <w:b/>
          <w:sz w:val="36"/>
          <w:szCs w:val="36"/>
        </w:rPr>
      </w:pPr>
    </w:p>
    <w:p w14:paraId="26481B8C" w14:textId="3755A247" w:rsidR="00A26511" w:rsidRPr="00994E90" w:rsidRDefault="00A26511" w:rsidP="00AA3A30">
      <w:pPr>
        <w:spacing w:line="276" w:lineRule="auto"/>
        <w:jc w:val="both"/>
        <w:rPr>
          <w:rFonts w:ascii="Times New Roman" w:hAnsi="Times New Roman"/>
          <w:sz w:val="24"/>
          <w:szCs w:val="24"/>
        </w:rPr>
      </w:pPr>
    </w:p>
    <w:p w14:paraId="6B3F3E27" w14:textId="74405F7E" w:rsidR="00A26511" w:rsidRPr="00994E90" w:rsidRDefault="00A26511" w:rsidP="00AA3A30">
      <w:pPr>
        <w:spacing w:line="276" w:lineRule="auto"/>
        <w:jc w:val="both"/>
        <w:rPr>
          <w:rFonts w:ascii="Times New Roman" w:hAnsi="Times New Roman"/>
          <w:sz w:val="24"/>
          <w:szCs w:val="24"/>
        </w:rPr>
      </w:pPr>
    </w:p>
    <w:p w14:paraId="649C5264" w14:textId="5C11BCA3" w:rsidR="00A26511" w:rsidRPr="00994E90" w:rsidRDefault="00A26511" w:rsidP="00AA3A30">
      <w:pPr>
        <w:spacing w:line="276" w:lineRule="auto"/>
        <w:jc w:val="both"/>
        <w:rPr>
          <w:rFonts w:ascii="Times New Roman" w:hAnsi="Times New Roman"/>
          <w:sz w:val="24"/>
          <w:szCs w:val="24"/>
        </w:rPr>
      </w:pPr>
    </w:p>
    <w:p w14:paraId="0DD1D90C" w14:textId="77777777" w:rsidR="008125DE" w:rsidRPr="00994E90" w:rsidRDefault="008125DE" w:rsidP="00AA3A30">
      <w:pPr>
        <w:spacing w:line="276" w:lineRule="auto"/>
        <w:jc w:val="both"/>
        <w:rPr>
          <w:rFonts w:ascii="Times New Roman" w:hAnsi="Times New Roman"/>
          <w:sz w:val="24"/>
          <w:szCs w:val="24"/>
        </w:rPr>
      </w:pPr>
    </w:p>
    <w:p w14:paraId="7376A1F2" w14:textId="77777777" w:rsidR="0007653C" w:rsidRDefault="0007653C" w:rsidP="00A5765B">
      <w:pPr>
        <w:spacing w:line="360" w:lineRule="auto"/>
        <w:jc w:val="both"/>
        <w:rPr>
          <w:rFonts w:ascii="Times New Roman" w:hAnsi="Times New Roman"/>
          <w:b/>
          <w:sz w:val="36"/>
          <w:szCs w:val="36"/>
        </w:rPr>
      </w:pPr>
    </w:p>
    <w:p w14:paraId="46D889AB" w14:textId="5A453C69" w:rsidR="008125DE" w:rsidRDefault="001259F0" w:rsidP="00A5765B">
      <w:pPr>
        <w:spacing w:line="360" w:lineRule="auto"/>
        <w:jc w:val="both"/>
        <w:rPr>
          <w:rFonts w:ascii="Times New Roman" w:hAnsi="Times New Roman"/>
          <w:b/>
          <w:sz w:val="36"/>
          <w:szCs w:val="36"/>
        </w:rPr>
      </w:pPr>
      <w:r w:rsidRPr="00994E90">
        <w:rPr>
          <w:rFonts w:ascii="Times New Roman" w:hAnsi="Times New Roman"/>
          <w:b/>
          <w:sz w:val="36"/>
          <w:szCs w:val="36"/>
        </w:rPr>
        <w:t>Plagiarism Report</w:t>
      </w:r>
    </w:p>
    <w:p w14:paraId="65E829AB" w14:textId="24B6A7C8" w:rsidR="00A26511" w:rsidRPr="00320025" w:rsidRDefault="00A67743" w:rsidP="00320025">
      <w:pPr>
        <w:spacing w:line="360" w:lineRule="auto"/>
        <w:jc w:val="both"/>
        <w:rPr>
          <w:rFonts w:ascii="Times New Roman" w:hAnsi="Times New Roman"/>
          <w:b/>
          <w:sz w:val="36"/>
          <w:szCs w:val="36"/>
        </w:rPr>
      </w:pPr>
      <w:r>
        <w:rPr>
          <w:rFonts w:ascii="Times New Roman" w:hAnsi="Times New Roman"/>
          <w:b/>
          <w:noProof/>
          <w:sz w:val="36"/>
          <w:szCs w:val="36"/>
          <w14:ligatures w14:val="standardContextual"/>
        </w:rPr>
        <w:lastRenderedPageBreak/>
        <w:drawing>
          <wp:inline distT="0" distB="0" distL="0" distR="0" wp14:anchorId="68D6A1DA" wp14:editId="78F2CAA4">
            <wp:extent cx="6000750" cy="6414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000750" cy="6414770"/>
                    </a:xfrm>
                    <a:prstGeom prst="rect">
                      <a:avLst/>
                    </a:prstGeom>
                  </pic:spPr>
                </pic:pic>
              </a:graphicData>
            </a:graphic>
          </wp:inline>
        </w:drawing>
      </w:r>
    </w:p>
    <w:sectPr w:rsidR="00A26511" w:rsidRPr="00320025" w:rsidSect="00C663CF">
      <w:headerReference w:type="default" r:id="rId12"/>
      <w:footerReference w:type="default" r:id="rId13"/>
      <w:pgSz w:w="12240" w:h="15840"/>
      <w:pgMar w:top="720"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52086" w14:textId="77777777" w:rsidR="004C1507" w:rsidRDefault="004C1507">
      <w:r>
        <w:separator/>
      </w:r>
    </w:p>
  </w:endnote>
  <w:endnote w:type="continuationSeparator" w:id="0">
    <w:p w14:paraId="756F7F6D" w14:textId="77777777" w:rsidR="004C1507" w:rsidRDefault="004C1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3B49A" w14:textId="062B35E8" w:rsidR="0037580C" w:rsidRPr="001D4924" w:rsidRDefault="00073E54" w:rsidP="00EB09FB">
    <w:pPr>
      <w:pStyle w:val="Footer"/>
      <w:pBdr>
        <w:top w:val="single" w:sz="4" w:space="0" w:color="auto"/>
      </w:pBdr>
      <w:tabs>
        <w:tab w:val="clear" w:pos="8640"/>
        <w:tab w:val="right" w:pos="9356"/>
      </w:tabs>
      <w:rPr>
        <w:rFonts w:ascii="Tahoma" w:hAnsi="Tahoma"/>
        <w:b/>
      </w:rPr>
    </w:pPr>
    <w:r>
      <w:rPr>
        <w:rFonts w:ascii="Tahoma" w:hAnsi="Tahoma"/>
        <w:b/>
      </w:rPr>
      <w:t>Principle Management</w:t>
    </w:r>
    <w:r w:rsidR="00D62483">
      <w:rPr>
        <w:rFonts w:ascii="Tahoma" w:hAnsi="Tahoma"/>
        <w:b/>
      </w:rPr>
      <w:tab/>
    </w:r>
    <w:r>
      <w:rPr>
        <w:rFonts w:ascii="Tahoma" w:hAnsi="Tahoma"/>
        <w:b/>
      </w:rPr>
      <w:t xml:space="preserve"> BSCS 3B</w:t>
    </w:r>
    <w:r w:rsidR="00D62483">
      <w:rPr>
        <w:rFonts w:ascii="Tahoma" w:hAnsi="Tahoma"/>
        <w:b/>
      </w:rPr>
      <w:tab/>
      <w:t xml:space="preserve">                  SZABISTISB</w:t>
    </w:r>
  </w:p>
  <w:p w14:paraId="0F742F3F" w14:textId="77777777" w:rsidR="0037580C" w:rsidRDefault="0037580C" w:rsidP="00B31C90">
    <w:pPr>
      <w:pStyle w:val="Footer"/>
      <w:pBdr>
        <w:top w:val="single" w:sz="4" w:space="0" w:color="auto"/>
      </w:pBdr>
      <w:jc w:val="center"/>
      <w:rPr>
        <w:rFonts w:ascii="Tahoma" w:hAnsi="Tahoma"/>
        <w:b/>
      </w:rPr>
    </w:pPr>
  </w:p>
  <w:p w14:paraId="7745394F" w14:textId="77777777" w:rsidR="0037580C" w:rsidRPr="0038089E" w:rsidRDefault="0037580C" w:rsidP="00B31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329E9" w14:textId="77777777" w:rsidR="004C1507" w:rsidRDefault="004C1507">
      <w:r>
        <w:separator/>
      </w:r>
    </w:p>
  </w:footnote>
  <w:footnote w:type="continuationSeparator" w:id="0">
    <w:p w14:paraId="3B022155" w14:textId="77777777" w:rsidR="004C1507" w:rsidRDefault="004C1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B72D0" w14:textId="77777777" w:rsidR="0037580C" w:rsidRDefault="00D62483" w:rsidP="00E7434B">
    <w:pPr>
      <w:pStyle w:val="Heading3"/>
      <w:spacing w:line="360" w:lineRule="auto"/>
      <w:ind w:left="-567" w:right="0"/>
      <w:rPr>
        <w:rFonts w:ascii="Verdana" w:hAnsi="Verdana"/>
        <w:bCs/>
      </w:rPr>
    </w:pPr>
    <w:r>
      <w:rPr>
        <w:noProof/>
      </w:rPr>
      <w:drawing>
        <wp:anchor distT="0" distB="0" distL="114300" distR="114300" simplePos="0" relativeHeight="251659264" behindDoc="0" locked="0" layoutInCell="1" allowOverlap="1" wp14:anchorId="67966F0C" wp14:editId="112F1DB1">
          <wp:simplePos x="0" y="0"/>
          <wp:positionH relativeFrom="column">
            <wp:posOffset>-381000</wp:posOffset>
          </wp:positionH>
          <wp:positionV relativeFrom="paragraph">
            <wp:posOffset>22860</wp:posOffset>
          </wp:positionV>
          <wp:extent cx="876300" cy="662940"/>
          <wp:effectExtent l="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65903C13" w14:textId="77777777" w:rsidR="0037580C" w:rsidRPr="006849D3" w:rsidRDefault="00D62483" w:rsidP="006849D3">
    <w:pPr>
      <w:pStyle w:val="Heading3"/>
      <w:spacing w:line="360" w:lineRule="auto"/>
      <w:ind w:left="0" w:right="-473"/>
      <w:jc w:val="center"/>
      <w:rPr>
        <w:rFonts w:ascii="Times New Roman" w:hAnsi="Times New Roman"/>
        <w:bCs/>
        <w:sz w:val="32"/>
        <w:szCs w:val="34"/>
        <w:u w:val="single"/>
      </w:rPr>
    </w:pPr>
    <w:r w:rsidRPr="006849D3">
      <w:rPr>
        <w:rFonts w:ascii="Times New Roman" w:hAnsi="Times New Roman"/>
        <w:bCs/>
        <w:sz w:val="32"/>
        <w:szCs w:val="34"/>
        <w:u w:val="single"/>
      </w:rPr>
      <w:t>Shaheed Zulfikar Ali Bhutto Institute of Science &amp; Technology</w:t>
    </w:r>
  </w:p>
  <w:p w14:paraId="695D8CAD" w14:textId="77777777" w:rsidR="0037580C" w:rsidRDefault="0037580C" w:rsidP="00B31C90">
    <w:pPr>
      <w:ind w:firstLine="720"/>
      <w:jc w:val="center"/>
      <w:rPr>
        <w:rFonts w:ascii="Verdana" w:hAnsi="Verdana"/>
        <w:b/>
      </w:rPr>
    </w:pPr>
  </w:p>
  <w:p w14:paraId="44EAB8A4" w14:textId="77777777" w:rsidR="0037580C" w:rsidRPr="0088162D" w:rsidRDefault="00D62483"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7BBA45B7" w14:textId="77777777" w:rsidR="0037580C" w:rsidRDefault="00375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07C42"/>
    <w:multiLevelType w:val="hybridMultilevel"/>
    <w:tmpl w:val="A1EA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A64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DF47B4"/>
    <w:multiLevelType w:val="hybridMultilevel"/>
    <w:tmpl w:val="9E50D272"/>
    <w:lvl w:ilvl="0" w:tplc="1F76626C">
      <w:start w:val="1"/>
      <w:numFmt w:val="decimal"/>
      <w:lvlText w:val="%1."/>
      <w:lvlJc w:val="left"/>
      <w:pPr>
        <w:ind w:left="72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1661B"/>
    <w:multiLevelType w:val="hybridMultilevel"/>
    <w:tmpl w:val="C53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75CF2"/>
    <w:multiLevelType w:val="hybridMultilevel"/>
    <w:tmpl w:val="F39A0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7F21E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99183F"/>
    <w:multiLevelType w:val="hybridMultilevel"/>
    <w:tmpl w:val="4AE2581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FF75A9"/>
    <w:multiLevelType w:val="hybridMultilevel"/>
    <w:tmpl w:val="2F4246C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A05D0"/>
    <w:multiLevelType w:val="hybridMultilevel"/>
    <w:tmpl w:val="4290ED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BE4BDD"/>
    <w:multiLevelType w:val="hybridMultilevel"/>
    <w:tmpl w:val="3B22FF8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94B4BCA"/>
    <w:multiLevelType w:val="hybridMultilevel"/>
    <w:tmpl w:val="B0589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F2D5D"/>
    <w:multiLevelType w:val="hybridMultilevel"/>
    <w:tmpl w:val="C97AD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87957"/>
    <w:multiLevelType w:val="hybridMultilevel"/>
    <w:tmpl w:val="C792AF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E0C19"/>
    <w:multiLevelType w:val="hybridMultilevel"/>
    <w:tmpl w:val="927E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367CE5"/>
    <w:multiLevelType w:val="hybridMultilevel"/>
    <w:tmpl w:val="575A81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A422907"/>
    <w:multiLevelType w:val="hybridMultilevel"/>
    <w:tmpl w:val="7E4E0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D13437"/>
    <w:multiLevelType w:val="hybridMultilevel"/>
    <w:tmpl w:val="6816AC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342DBA"/>
    <w:multiLevelType w:val="hybridMultilevel"/>
    <w:tmpl w:val="85766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D55CB"/>
    <w:multiLevelType w:val="hybridMultilevel"/>
    <w:tmpl w:val="95A2F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546100"/>
    <w:multiLevelType w:val="hybridMultilevel"/>
    <w:tmpl w:val="257EAB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48F35C9D"/>
    <w:multiLevelType w:val="hybridMultilevel"/>
    <w:tmpl w:val="A4EC7A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07A1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F8A2AC1"/>
    <w:multiLevelType w:val="hybridMultilevel"/>
    <w:tmpl w:val="E9142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C464D2"/>
    <w:multiLevelType w:val="hybridMultilevel"/>
    <w:tmpl w:val="8DA800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1BE23D8"/>
    <w:multiLevelType w:val="hybridMultilevel"/>
    <w:tmpl w:val="65AA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6152D3"/>
    <w:multiLevelType w:val="hybridMultilevel"/>
    <w:tmpl w:val="0CAE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674E0"/>
    <w:multiLevelType w:val="hybridMultilevel"/>
    <w:tmpl w:val="1B7CB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046EDF"/>
    <w:multiLevelType w:val="hybridMultilevel"/>
    <w:tmpl w:val="4F34F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A715B"/>
    <w:multiLevelType w:val="hybridMultilevel"/>
    <w:tmpl w:val="0BC4D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9DE65F3"/>
    <w:multiLevelType w:val="hybridMultilevel"/>
    <w:tmpl w:val="9320976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DE0827"/>
    <w:multiLevelType w:val="hybridMultilevel"/>
    <w:tmpl w:val="8F120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9E3B49"/>
    <w:multiLevelType w:val="hybridMultilevel"/>
    <w:tmpl w:val="CAD847B4"/>
    <w:lvl w:ilvl="0" w:tplc="0409000B">
      <w:start w:val="1"/>
      <w:numFmt w:val="bullet"/>
      <w:lvlText w:val=""/>
      <w:lvlJc w:val="left"/>
      <w:pPr>
        <w:ind w:left="810" w:hanging="360"/>
      </w:pPr>
      <w:rPr>
        <w:rFonts w:ascii="Wingdings" w:hAnsi="Wingdings" w:hint="default"/>
        <w:b/>
        <w:bCs/>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5EF228C1"/>
    <w:multiLevelType w:val="hybridMultilevel"/>
    <w:tmpl w:val="39E8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BA4044"/>
    <w:multiLevelType w:val="hybridMultilevel"/>
    <w:tmpl w:val="4112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6B1702"/>
    <w:multiLevelType w:val="hybridMultilevel"/>
    <w:tmpl w:val="8B665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F26A14"/>
    <w:multiLevelType w:val="hybridMultilevel"/>
    <w:tmpl w:val="851E3E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823950"/>
    <w:multiLevelType w:val="hybridMultilevel"/>
    <w:tmpl w:val="A5AA1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2E4234"/>
    <w:multiLevelType w:val="hybridMultilevel"/>
    <w:tmpl w:val="184ED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96064"/>
    <w:multiLevelType w:val="hybridMultilevel"/>
    <w:tmpl w:val="96AA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21D88"/>
    <w:multiLevelType w:val="hybridMultilevel"/>
    <w:tmpl w:val="038A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60438"/>
    <w:multiLevelType w:val="hybridMultilevel"/>
    <w:tmpl w:val="7444C7A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68437139">
    <w:abstractNumId w:val="9"/>
  </w:num>
  <w:num w:numId="2" w16cid:durableId="2022663942">
    <w:abstractNumId w:val="28"/>
  </w:num>
  <w:num w:numId="3" w16cid:durableId="1206217858">
    <w:abstractNumId w:val="35"/>
  </w:num>
  <w:num w:numId="4" w16cid:durableId="1213426430">
    <w:abstractNumId w:val="25"/>
  </w:num>
  <w:num w:numId="5" w16cid:durableId="1495342376">
    <w:abstractNumId w:val="39"/>
  </w:num>
  <w:num w:numId="6" w16cid:durableId="843472040">
    <w:abstractNumId w:val="14"/>
  </w:num>
  <w:num w:numId="7" w16cid:durableId="1230186573">
    <w:abstractNumId w:val="11"/>
  </w:num>
  <w:num w:numId="8" w16cid:durableId="154036006">
    <w:abstractNumId w:val="23"/>
  </w:num>
  <w:num w:numId="9" w16cid:durableId="618030391">
    <w:abstractNumId w:val="18"/>
  </w:num>
  <w:num w:numId="10" w16cid:durableId="1065296420">
    <w:abstractNumId w:val="38"/>
  </w:num>
  <w:num w:numId="11" w16cid:durableId="1102144527">
    <w:abstractNumId w:val="24"/>
  </w:num>
  <w:num w:numId="12" w16cid:durableId="1375733962">
    <w:abstractNumId w:val="4"/>
  </w:num>
  <w:num w:numId="13" w16cid:durableId="150484780">
    <w:abstractNumId w:val="32"/>
  </w:num>
  <w:num w:numId="14" w16cid:durableId="1375694848">
    <w:abstractNumId w:val="29"/>
  </w:num>
  <w:num w:numId="15" w16cid:durableId="1438594976">
    <w:abstractNumId w:val="8"/>
  </w:num>
  <w:num w:numId="16" w16cid:durableId="1919825607">
    <w:abstractNumId w:val="22"/>
  </w:num>
  <w:num w:numId="17" w16cid:durableId="1626809011">
    <w:abstractNumId w:val="31"/>
  </w:num>
  <w:num w:numId="18" w16cid:durableId="1997107692">
    <w:abstractNumId w:val="27"/>
  </w:num>
  <w:num w:numId="19" w16cid:durableId="972908501">
    <w:abstractNumId w:val="17"/>
  </w:num>
  <w:num w:numId="20" w16cid:durableId="1633750710">
    <w:abstractNumId w:val="40"/>
  </w:num>
  <w:num w:numId="21" w16cid:durableId="820077205">
    <w:abstractNumId w:val="6"/>
  </w:num>
  <w:num w:numId="22" w16cid:durableId="675428497">
    <w:abstractNumId w:val="16"/>
  </w:num>
  <w:num w:numId="23" w16cid:durableId="670988678">
    <w:abstractNumId w:val="30"/>
  </w:num>
  <w:num w:numId="24" w16cid:durableId="1765570484">
    <w:abstractNumId w:val="3"/>
  </w:num>
  <w:num w:numId="25" w16cid:durableId="736518335">
    <w:abstractNumId w:val="2"/>
  </w:num>
  <w:num w:numId="26" w16cid:durableId="848252208">
    <w:abstractNumId w:val="1"/>
  </w:num>
  <w:num w:numId="27" w16cid:durableId="172494223">
    <w:abstractNumId w:val="5"/>
  </w:num>
  <w:num w:numId="28" w16cid:durableId="2001276411">
    <w:abstractNumId w:val="21"/>
  </w:num>
  <w:num w:numId="29" w16cid:durableId="1221672006">
    <w:abstractNumId w:val="13"/>
  </w:num>
  <w:num w:numId="30" w16cid:durableId="11539819">
    <w:abstractNumId w:val="10"/>
  </w:num>
  <w:num w:numId="31" w16cid:durableId="1874266063">
    <w:abstractNumId w:val="37"/>
  </w:num>
  <w:num w:numId="32" w16cid:durableId="1008679422">
    <w:abstractNumId w:val="26"/>
  </w:num>
  <w:num w:numId="33" w16cid:durableId="647707763">
    <w:abstractNumId w:val="20"/>
  </w:num>
  <w:num w:numId="34" w16cid:durableId="375470261">
    <w:abstractNumId w:val="12"/>
  </w:num>
  <w:num w:numId="35" w16cid:durableId="1889565685">
    <w:abstractNumId w:val="19"/>
  </w:num>
  <w:num w:numId="36" w16cid:durableId="231281016">
    <w:abstractNumId w:val="33"/>
  </w:num>
  <w:num w:numId="37" w16cid:durableId="1512791337">
    <w:abstractNumId w:val="15"/>
  </w:num>
  <w:num w:numId="38" w16cid:durableId="1528181031">
    <w:abstractNumId w:val="36"/>
  </w:num>
  <w:num w:numId="39" w16cid:durableId="35398701">
    <w:abstractNumId w:val="0"/>
  </w:num>
  <w:num w:numId="40" w16cid:durableId="784616808">
    <w:abstractNumId w:val="34"/>
  </w:num>
  <w:num w:numId="41" w16cid:durableId="5773732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979"/>
    <w:rsid w:val="00010D74"/>
    <w:rsid w:val="0002661D"/>
    <w:rsid w:val="00034CD4"/>
    <w:rsid w:val="00054EF6"/>
    <w:rsid w:val="000571DE"/>
    <w:rsid w:val="00061A63"/>
    <w:rsid w:val="00063401"/>
    <w:rsid w:val="00063AA5"/>
    <w:rsid w:val="00073E54"/>
    <w:rsid w:val="0007653C"/>
    <w:rsid w:val="0008687C"/>
    <w:rsid w:val="000A5D93"/>
    <w:rsid w:val="000B77E9"/>
    <w:rsid w:val="000F041E"/>
    <w:rsid w:val="00110F6E"/>
    <w:rsid w:val="001259F0"/>
    <w:rsid w:val="001543AB"/>
    <w:rsid w:val="001755CE"/>
    <w:rsid w:val="00181C9E"/>
    <w:rsid w:val="001E1585"/>
    <w:rsid w:val="00200F05"/>
    <w:rsid w:val="00202C00"/>
    <w:rsid w:val="00203D87"/>
    <w:rsid w:val="0020417B"/>
    <w:rsid w:val="00215C36"/>
    <w:rsid w:val="00222BD5"/>
    <w:rsid w:val="00243E15"/>
    <w:rsid w:val="00294A55"/>
    <w:rsid w:val="002A2FC0"/>
    <w:rsid w:val="002B5F64"/>
    <w:rsid w:val="002C3F4D"/>
    <w:rsid w:val="002C4367"/>
    <w:rsid w:val="002C743D"/>
    <w:rsid w:val="002F4391"/>
    <w:rsid w:val="00307CFD"/>
    <w:rsid w:val="003108A9"/>
    <w:rsid w:val="00313124"/>
    <w:rsid w:val="00313B97"/>
    <w:rsid w:val="00320025"/>
    <w:rsid w:val="00332356"/>
    <w:rsid w:val="00333490"/>
    <w:rsid w:val="00333BAC"/>
    <w:rsid w:val="00334CEE"/>
    <w:rsid w:val="003615B0"/>
    <w:rsid w:val="0037580C"/>
    <w:rsid w:val="003860F6"/>
    <w:rsid w:val="003938FE"/>
    <w:rsid w:val="003A35F7"/>
    <w:rsid w:val="003A4E68"/>
    <w:rsid w:val="003B609A"/>
    <w:rsid w:val="003C35B7"/>
    <w:rsid w:val="003D32A5"/>
    <w:rsid w:val="003D5FFA"/>
    <w:rsid w:val="003D7A64"/>
    <w:rsid w:val="003D7DE3"/>
    <w:rsid w:val="003E3077"/>
    <w:rsid w:val="003E34F0"/>
    <w:rsid w:val="003E595D"/>
    <w:rsid w:val="00402A7F"/>
    <w:rsid w:val="0043706B"/>
    <w:rsid w:val="00444A4F"/>
    <w:rsid w:val="00456CD7"/>
    <w:rsid w:val="004673FA"/>
    <w:rsid w:val="0047348D"/>
    <w:rsid w:val="00477429"/>
    <w:rsid w:val="00497511"/>
    <w:rsid w:val="004B2EAF"/>
    <w:rsid w:val="004B339F"/>
    <w:rsid w:val="004C1507"/>
    <w:rsid w:val="004F0650"/>
    <w:rsid w:val="00562A2E"/>
    <w:rsid w:val="00562EE4"/>
    <w:rsid w:val="0056363C"/>
    <w:rsid w:val="005827C0"/>
    <w:rsid w:val="005A203F"/>
    <w:rsid w:val="005C5269"/>
    <w:rsid w:val="005D170D"/>
    <w:rsid w:val="005D78BB"/>
    <w:rsid w:val="005E3A07"/>
    <w:rsid w:val="005F1BC7"/>
    <w:rsid w:val="0061500F"/>
    <w:rsid w:val="0061662C"/>
    <w:rsid w:val="00631758"/>
    <w:rsid w:val="00637FF2"/>
    <w:rsid w:val="00646CEB"/>
    <w:rsid w:val="00650E5E"/>
    <w:rsid w:val="00681549"/>
    <w:rsid w:val="00682E5B"/>
    <w:rsid w:val="006854A2"/>
    <w:rsid w:val="00685E3F"/>
    <w:rsid w:val="006A6636"/>
    <w:rsid w:val="006B61A9"/>
    <w:rsid w:val="006E49F9"/>
    <w:rsid w:val="006F513A"/>
    <w:rsid w:val="006F567A"/>
    <w:rsid w:val="006F57CA"/>
    <w:rsid w:val="00714DD2"/>
    <w:rsid w:val="007246E9"/>
    <w:rsid w:val="00731159"/>
    <w:rsid w:val="007500AC"/>
    <w:rsid w:val="00760BDB"/>
    <w:rsid w:val="00770F4B"/>
    <w:rsid w:val="007A101C"/>
    <w:rsid w:val="007A2BD0"/>
    <w:rsid w:val="007B0BFA"/>
    <w:rsid w:val="007B3A55"/>
    <w:rsid w:val="007C3C68"/>
    <w:rsid w:val="007E5B2D"/>
    <w:rsid w:val="008125DE"/>
    <w:rsid w:val="008371AE"/>
    <w:rsid w:val="00837B52"/>
    <w:rsid w:val="00842AD4"/>
    <w:rsid w:val="00865CF2"/>
    <w:rsid w:val="008A0C6E"/>
    <w:rsid w:val="008A5012"/>
    <w:rsid w:val="008D2330"/>
    <w:rsid w:val="008E1292"/>
    <w:rsid w:val="008E4A37"/>
    <w:rsid w:val="008E5703"/>
    <w:rsid w:val="008F5219"/>
    <w:rsid w:val="00902CAD"/>
    <w:rsid w:val="00911FDB"/>
    <w:rsid w:val="00925C8A"/>
    <w:rsid w:val="00936E42"/>
    <w:rsid w:val="00942A80"/>
    <w:rsid w:val="00956E12"/>
    <w:rsid w:val="00981737"/>
    <w:rsid w:val="00981F64"/>
    <w:rsid w:val="00983DC0"/>
    <w:rsid w:val="009849B5"/>
    <w:rsid w:val="00987FC6"/>
    <w:rsid w:val="00994E90"/>
    <w:rsid w:val="00996637"/>
    <w:rsid w:val="009B367E"/>
    <w:rsid w:val="009B3A9C"/>
    <w:rsid w:val="009C0C27"/>
    <w:rsid w:val="009D33BD"/>
    <w:rsid w:val="009D7A56"/>
    <w:rsid w:val="009E16B3"/>
    <w:rsid w:val="009F34AA"/>
    <w:rsid w:val="009F6C58"/>
    <w:rsid w:val="00A23E94"/>
    <w:rsid w:val="00A26511"/>
    <w:rsid w:val="00A40A45"/>
    <w:rsid w:val="00A45D25"/>
    <w:rsid w:val="00A5765B"/>
    <w:rsid w:val="00A62E1F"/>
    <w:rsid w:val="00A645CE"/>
    <w:rsid w:val="00A64F43"/>
    <w:rsid w:val="00A67743"/>
    <w:rsid w:val="00A70700"/>
    <w:rsid w:val="00A8596A"/>
    <w:rsid w:val="00AA3A30"/>
    <w:rsid w:val="00AA69EE"/>
    <w:rsid w:val="00AB64A4"/>
    <w:rsid w:val="00AF4AFF"/>
    <w:rsid w:val="00AF7803"/>
    <w:rsid w:val="00B07133"/>
    <w:rsid w:val="00B23585"/>
    <w:rsid w:val="00B504FE"/>
    <w:rsid w:val="00B941A1"/>
    <w:rsid w:val="00B966F4"/>
    <w:rsid w:val="00BB75BC"/>
    <w:rsid w:val="00BC68AF"/>
    <w:rsid w:val="00BD25AB"/>
    <w:rsid w:val="00BF1B18"/>
    <w:rsid w:val="00C20538"/>
    <w:rsid w:val="00C337D7"/>
    <w:rsid w:val="00C50ABA"/>
    <w:rsid w:val="00C663CF"/>
    <w:rsid w:val="00C8280B"/>
    <w:rsid w:val="00CA530A"/>
    <w:rsid w:val="00CA57AC"/>
    <w:rsid w:val="00CB1AE8"/>
    <w:rsid w:val="00CB3A10"/>
    <w:rsid w:val="00CC7EBE"/>
    <w:rsid w:val="00CD379F"/>
    <w:rsid w:val="00CE4610"/>
    <w:rsid w:val="00CE5979"/>
    <w:rsid w:val="00CE6626"/>
    <w:rsid w:val="00D029ED"/>
    <w:rsid w:val="00D238BD"/>
    <w:rsid w:val="00D314F3"/>
    <w:rsid w:val="00D31F68"/>
    <w:rsid w:val="00D32C36"/>
    <w:rsid w:val="00D40EB8"/>
    <w:rsid w:val="00D41225"/>
    <w:rsid w:val="00D5617C"/>
    <w:rsid w:val="00D56D50"/>
    <w:rsid w:val="00D62483"/>
    <w:rsid w:val="00D66B36"/>
    <w:rsid w:val="00D73E80"/>
    <w:rsid w:val="00D82F77"/>
    <w:rsid w:val="00D86A62"/>
    <w:rsid w:val="00D922AD"/>
    <w:rsid w:val="00D93F7D"/>
    <w:rsid w:val="00DC0019"/>
    <w:rsid w:val="00DE60D5"/>
    <w:rsid w:val="00DF075E"/>
    <w:rsid w:val="00DF736A"/>
    <w:rsid w:val="00E1347C"/>
    <w:rsid w:val="00E1747F"/>
    <w:rsid w:val="00E17F06"/>
    <w:rsid w:val="00E223CE"/>
    <w:rsid w:val="00E35A3A"/>
    <w:rsid w:val="00E35F4D"/>
    <w:rsid w:val="00E366D2"/>
    <w:rsid w:val="00E560C3"/>
    <w:rsid w:val="00E60521"/>
    <w:rsid w:val="00E709CA"/>
    <w:rsid w:val="00E815AD"/>
    <w:rsid w:val="00EC0FE4"/>
    <w:rsid w:val="00EF4BCC"/>
    <w:rsid w:val="00F0463A"/>
    <w:rsid w:val="00F06F93"/>
    <w:rsid w:val="00F20471"/>
    <w:rsid w:val="00F340FC"/>
    <w:rsid w:val="00F34ACE"/>
    <w:rsid w:val="00F535B3"/>
    <w:rsid w:val="00F70FED"/>
    <w:rsid w:val="00F9762E"/>
    <w:rsid w:val="00FA619A"/>
    <w:rsid w:val="00FF7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A07856"/>
  <w15:chartTrackingRefBased/>
  <w15:docId w15:val="{E0C14F62-391B-4985-AE00-859D07D2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979"/>
    <w:pPr>
      <w:spacing w:after="0" w:line="240" w:lineRule="auto"/>
    </w:pPr>
    <w:rPr>
      <w:rFonts w:ascii="Arial" w:eastAsia="Times New Roman" w:hAnsi="Arial" w:cs="Times New Roman"/>
      <w:kern w:val="0"/>
      <w:sz w:val="20"/>
      <w:szCs w:val="20"/>
      <w:lang w:eastAsia="en-US"/>
      <w14:ligatures w14:val="none"/>
    </w:rPr>
  </w:style>
  <w:style w:type="paragraph" w:styleId="Heading1">
    <w:name w:val="heading 1"/>
    <w:basedOn w:val="Normal"/>
    <w:next w:val="Normal"/>
    <w:link w:val="Heading1Char"/>
    <w:uiPriority w:val="9"/>
    <w:qFormat/>
    <w:rsid w:val="006F56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CE5979"/>
    <w:pPr>
      <w:keepNext/>
      <w:ind w:left="-900" w:right="-990"/>
      <w:outlineLvl w:val="2"/>
    </w:pPr>
    <w:rPr>
      <w:rFonts w:ascii="Arial Narrow" w:hAnsi="Arial Narro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E5979"/>
    <w:rPr>
      <w:rFonts w:ascii="Arial Narrow" w:eastAsia="Times New Roman" w:hAnsi="Arial Narrow" w:cs="Times New Roman"/>
      <w:kern w:val="0"/>
      <w:sz w:val="28"/>
      <w:szCs w:val="20"/>
      <w:lang w:eastAsia="en-US"/>
      <w14:ligatures w14:val="none"/>
    </w:rPr>
  </w:style>
  <w:style w:type="paragraph" w:styleId="Header">
    <w:name w:val="header"/>
    <w:basedOn w:val="Normal"/>
    <w:link w:val="HeaderChar"/>
    <w:rsid w:val="00CE5979"/>
    <w:pPr>
      <w:tabs>
        <w:tab w:val="center" w:pos="4320"/>
        <w:tab w:val="right" w:pos="8640"/>
      </w:tabs>
    </w:pPr>
  </w:style>
  <w:style w:type="character" w:customStyle="1" w:styleId="HeaderChar">
    <w:name w:val="Header Char"/>
    <w:basedOn w:val="DefaultParagraphFont"/>
    <w:link w:val="Header"/>
    <w:rsid w:val="00CE5979"/>
    <w:rPr>
      <w:rFonts w:ascii="Arial" w:eastAsia="Times New Roman" w:hAnsi="Arial" w:cs="Times New Roman"/>
      <w:kern w:val="0"/>
      <w:sz w:val="20"/>
      <w:szCs w:val="20"/>
      <w:lang w:eastAsia="en-US"/>
      <w14:ligatures w14:val="none"/>
    </w:rPr>
  </w:style>
  <w:style w:type="paragraph" w:styleId="Footer">
    <w:name w:val="footer"/>
    <w:basedOn w:val="Normal"/>
    <w:link w:val="FooterChar"/>
    <w:rsid w:val="00CE5979"/>
    <w:pPr>
      <w:tabs>
        <w:tab w:val="center" w:pos="4320"/>
        <w:tab w:val="right" w:pos="8640"/>
      </w:tabs>
    </w:pPr>
  </w:style>
  <w:style w:type="character" w:customStyle="1" w:styleId="FooterChar">
    <w:name w:val="Footer Char"/>
    <w:basedOn w:val="DefaultParagraphFont"/>
    <w:link w:val="Footer"/>
    <w:rsid w:val="00CE5979"/>
    <w:rPr>
      <w:rFonts w:ascii="Arial" w:eastAsia="Times New Roman" w:hAnsi="Arial" w:cs="Times New Roman"/>
      <w:kern w:val="0"/>
      <w:sz w:val="20"/>
      <w:szCs w:val="20"/>
      <w:lang w:eastAsia="en-US"/>
      <w14:ligatures w14:val="none"/>
    </w:rPr>
  </w:style>
  <w:style w:type="table" w:styleId="TableGrid">
    <w:name w:val="Table Grid"/>
    <w:basedOn w:val="TableNormal"/>
    <w:uiPriority w:val="39"/>
    <w:rsid w:val="00B50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7CFD"/>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6F567A"/>
    <w:rPr>
      <w:rFonts w:asciiTheme="majorHAnsi" w:eastAsiaTheme="majorEastAsia" w:hAnsiTheme="majorHAnsi" w:cstheme="majorBidi"/>
      <w:color w:val="2F5496" w:themeColor="accent1" w:themeShade="BF"/>
      <w:kern w:val="0"/>
      <w:sz w:val="32"/>
      <w:szCs w:val="32"/>
      <w:lang w:eastAsia="en-US"/>
      <w14:ligatures w14:val="none"/>
    </w:rPr>
  </w:style>
  <w:style w:type="paragraph" w:styleId="TOCHeading">
    <w:name w:val="TOC Heading"/>
    <w:basedOn w:val="Heading1"/>
    <w:next w:val="Normal"/>
    <w:uiPriority w:val="39"/>
    <w:unhideWhenUsed/>
    <w:qFormat/>
    <w:rsid w:val="006F567A"/>
    <w:pPr>
      <w:spacing w:line="259" w:lineRule="auto"/>
      <w:outlineLvl w:val="9"/>
    </w:pPr>
  </w:style>
  <w:style w:type="paragraph" w:styleId="TOC2">
    <w:name w:val="toc 2"/>
    <w:basedOn w:val="Normal"/>
    <w:next w:val="Normal"/>
    <w:autoRedefine/>
    <w:uiPriority w:val="39"/>
    <w:unhideWhenUsed/>
    <w:rsid w:val="006F567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F567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F567A"/>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60BDB"/>
    <w:rPr>
      <w:color w:val="0563C1" w:themeColor="hyperlink"/>
      <w:u w:val="single"/>
    </w:rPr>
  </w:style>
  <w:style w:type="character" w:styleId="UnresolvedMention">
    <w:name w:val="Unresolved Mention"/>
    <w:basedOn w:val="DefaultParagraphFont"/>
    <w:uiPriority w:val="99"/>
    <w:semiHidden/>
    <w:unhideWhenUsed/>
    <w:rsid w:val="00760BDB"/>
    <w:rPr>
      <w:color w:val="605E5C"/>
      <w:shd w:val="clear" w:color="auto" w:fill="E1DFDD"/>
    </w:rPr>
  </w:style>
  <w:style w:type="paragraph" w:styleId="Caption">
    <w:name w:val="caption"/>
    <w:basedOn w:val="Normal"/>
    <w:next w:val="Normal"/>
    <w:uiPriority w:val="35"/>
    <w:unhideWhenUsed/>
    <w:qFormat/>
    <w:rsid w:val="00034CD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468835">
      <w:bodyDiv w:val="1"/>
      <w:marLeft w:val="0"/>
      <w:marRight w:val="0"/>
      <w:marTop w:val="0"/>
      <w:marBottom w:val="0"/>
      <w:divBdr>
        <w:top w:val="none" w:sz="0" w:space="0" w:color="auto"/>
        <w:left w:val="none" w:sz="0" w:space="0" w:color="auto"/>
        <w:bottom w:val="none" w:sz="0" w:space="0" w:color="auto"/>
        <w:right w:val="none" w:sz="0" w:space="0" w:color="auto"/>
      </w:divBdr>
    </w:div>
    <w:div w:id="671373298">
      <w:bodyDiv w:val="1"/>
      <w:marLeft w:val="0"/>
      <w:marRight w:val="0"/>
      <w:marTop w:val="0"/>
      <w:marBottom w:val="0"/>
      <w:divBdr>
        <w:top w:val="none" w:sz="0" w:space="0" w:color="auto"/>
        <w:left w:val="none" w:sz="0" w:space="0" w:color="auto"/>
        <w:bottom w:val="none" w:sz="0" w:space="0" w:color="auto"/>
        <w:right w:val="none" w:sz="0" w:space="0" w:color="auto"/>
      </w:divBdr>
    </w:div>
    <w:div w:id="1273052253">
      <w:bodyDiv w:val="1"/>
      <w:marLeft w:val="0"/>
      <w:marRight w:val="0"/>
      <w:marTop w:val="0"/>
      <w:marBottom w:val="0"/>
      <w:divBdr>
        <w:top w:val="none" w:sz="0" w:space="0" w:color="auto"/>
        <w:left w:val="none" w:sz="0" w:space="0" w:color="auto"/>
        <w:bottom w:val="none" w:sz="0" w:space="0" w:color="auto"/>
        <w:right w:val="none" w:sz="0" w:space="0" w:color="auto"/>
      </w:divBdr>
    </w:div>
    <w:div w:id="1423255634">
      <w:bodyDiv w:val="1"/>
      <w:marLeft w:val="0"/>
      <w:marRight w:val="0"/>
      <w:marTop w:val="0"/>
      <w:marBottom w:val="0"/>
      <w:divBdr>
        <w:top w:val="none" w:sz="0" w:space="0" w:color="auto"/>
        <w:left w:val="none" w:sz="0" w:space="0" w:color="auto"/>
        <w:bottom w:val="none" w:sz="0" w:space="0" w:color="auto"/>
        <w:right w:val="none" w:sz="0" w:space="0" w:color="auto"/>
      </w:divBdr>
    </w:div>
    <w:div w:id="143860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ffc.com.pk/company-profile/" TargetMode="External"/><Relationship Id="rId4" Type="http://schemas.openxmlformats.org/officeDocument/2006/relationships/settings" Target="settings.xml"/><Relationship Id="rId9" Type="http://schemas.openxmlformats.org/officeDocument/2006/relationships/hyperlink" Target="https://en.wikipedia.org/wiki/Fauji_Fertilizer_Company"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3D188-22B2-4B47-9A61-037ED3B2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8</Pages>
  <Words>1171</Words>
  <Characters>6677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Salman</dc:creator>
  <cp:keywords/>
  <dc:description/>
  <cp:lastModifiedBy>Ubaid Waris</cp:lastModifiedBy>
  <cp:revision>193</cp:revision>
  <cp:lastPrinted>2024-05-02T20:04:00Z</cp:lastPrinted>
  <dcterms:created xsi:type="dcterms:W3CDTF">2024-03-05T19:31:00Z</dcterms:created>
  <dcterms:modified xsi:type="dcterms:W3CDTF">2024-05-21T22:20:00Z</dcterms:modified>
</cp:coreProperties>
</file>