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9E3" w14:textId="77777777" w:rsidR="00DB6FF2" w:rsidRDefault="00DB6FF2" w:rsidP="00DB6FF2"/>
    <w:p w14:paraId="6F574DF1" w14:textId="0F836BDA" w:rsidR="00013EE4" w:rsidRDefault="00013EE4" w:rsidP="00DB6FF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COB Shelf Ribbons</w:t>
      </w:r>
    </w:p>
    <w:p w14:paraId="1715CE7C" w14:textId="77777777" w:rsidR="00013EE4" w:rsidRDefault="00013EE4" w:rsidP="00DB6FF2">
      <w:pPr>
        <w:rPr>
          <w:b/>
          <w:bCs/>
        </w:rPr>
      </w:pPr>
    </w:p>
    <w:p w14:paraId="45FE0A51" w14:textId="03560BF8" w:rsidR="00DB6FF2" w:rsidRPr="00DB6FF2" w:rsidRDefault="00DB6FF2" w:rsidP="00DB6FF2">
      <w:pPr>
        <w:rPr>
          <w:b/>
          <w:bCs/>
        </w:rPr>
      </w:pPr>
      <w:r w:rsidRPr="00DB6FF2">
        <w:rPr>
          <w:b/>
          <w:bCs/>
        </w:rPr>
        <w:t>COB</w:t>
      </w:r>
      <w:r>
        <w:rPr>
          <w:b/>
          <w:bCs/>
        </w:rPr>
        <w:t xml:space="preserve"> Advantages</w:t>
      </w:r>
    </w:p>
    <w:p w14:paraId="30C278E5" w14:textId="3D29D75C" w:rsidR="00DB6FF2" w:rsidRDefault="00DB6FF2" w:rsidP="004F27B2">
      <w:pPr>
        <w:pStyle w:val="NoSpacing"/>
      </w:pPr>
      <w:r>
        <w:t>Capable of feature Plug n Play</w:t>
      </w:r>
    </w:p>
    <w:p w14:paraId="3C0650F1" w14:textId="0948A322" w:rsidR="00DB6FF2" w:rsidRDefault="00DB6FF2" w:rsidP="004F27B2">
      <w:pPr>
        <w:pStyle w:val="NoSpacing"/>
      </w:pPr>
      <w:r>
        <w:t>IP65 Waterproofing protection</w:t>
      </w:r>
    </w:p>
    <w:p w14:paraId="42A71197" w14:textId="4EB42A8C" w:rsidR="00DB6FF2" w:rsidRDefault="00DB6FF2" w:rsidP="004F27B2">
      <w:pPr>
        <w:pStyle w:val="NoSpacing"/>
      </w:pPr>
      <w:r>
        <w:t>Easy to handle and maintain</w:t>
      </w:r>
    </w:p>
    <w:p w14:paraId="70D113D9" w14:textId="0D6A99CE" w:rsidR="00DB6FF2" w:rsidRDefault="00DB6FF2" w:rsidP="004F27B2">
      <w:pPr>
        <w:pStyle w:val="NoSpacing"/>
      </w:pPr>
      <w:r>
        <w:t>Perfectly coated led to Interact Applications</w:t>
      </w:r>
    </w:p>
    <w:p w14:paraId="5373E2EA" w14:textId="77777777" w:rsidR="00DB6FF2" w:rsidRDefault="00DB6FF2" w:rsidP="00DB6FF2">
      <w:pPr>
        <w:rPr>
          <w:b/>
          <w:bCs/>
        </w:rPr>
      </w:pPr>
    </w:p>
    <w:p w14:paraId="683BA105" w14:textId="2D9F8492" w:rsidR="00341AE1" w:rsidRPr="00DB6FF2" w:rsidRDefault="00341AE1" w:rsidP="00DB6FF2">
      <w:pPr>
        <w:rPr>
          <w:b/>
          <w:bCs/>
        </w:rPr>
      </w:pPr>
      <w:r>
        <w:rPr>
          <w:b/>
          <w:bCs/>
        </w:rPr>
        <w:t>Seamless Spicing</w:t>
      </w:r>
    </w:p>
    <w:p w14:paraId="1895C14D" w14:textId="77777777" w:rsidR="00F42230" w:rsidRDefault="00F42230" w:rsidP="00F42230">
      <w:pPr>
        <w:pStyle w:val="NoSpacing"/>
      </w:pPr>
      <w:r>
        <w:t>Each COB series are seamlessly connected for a longer shelf application and displays a sharp view.</w:t>
      </w:r>
    </w:p>
    <w:p w14:paraId="4BFC6DFA" w14:textId="442574C0" w:rsidR="00DB6FF2" w:rsidRDefault="00F42230" w:rsidP="00F42230">
      <w:pPr>
        <w:pStyle w:val="NoSpacing"/>
      </w:pPr>
      <w:r>
        <w:t>It's an Ultra HD display with COB to protect from dust and moisture.</w:t>
      </w:r>
    </w:p>
    <w:p w14:paraId="2E13E4B7" w14:textId="77777777" w:rsidR="00DB6FF2" w:rsidRDefault="00DB6FF2" w:rsidP="00DB6FF2"/>
    <w:p w14:paraId="4C3A129A" w14:textId="13D4C8EC" w:rsidR="00DB6FF2" w:rsidRPr="00DB6FF2" w:rsidRDefault="00DB6FF2" w:rsidP="00DB6FF2">
      <w:pPr>
        <w:rPr>
          <w:b/>
          <w:bCs/>
        </w:rPr>
      </w:pPr>
      <w:r w:rsidRPr="00DB6FF2">
        <w:rPr>
          <w:b/>
          <w:bCs/>
        </w:rPr>
        <w:t xml:space="preserve">Quick and Easy </w:t>
      </w:r>
      <w:r w:rsidR="00341AE1">
        <w:rPr>
          <w:b/>
          <w:bCs/>
        </w:rPr>
        <w:t>Handling</w:t>
      </w:r>
    </w:p>
    <w:p w14:paraId="6AE87AC7" w14:textId="6FA00BF4" w:rsidR="00DB6FF2" w:rsidRDefault="00DB6FF2" w:rsidP="00DB6FF2">
      <w:r>
        <w:t xml:space="preserve">A simple, modular design </w:t>
      </w:r>
      <w:r w:rsidR="00341AE1">
        <w:t>with Hooks, screws and magnets which allows</w:t>
      </w:r>
      <w:r w:rsidR="004F27B2">
        <w:t xml:space="preserve"> to fit on any shelves or rack. It supports wall-mounted and mobile stand installation, which can easily be installed.</w:t>
      </w:r>
    </w:p>
    <w:p w14:paraId="73BB2684" w14:textId="77777777" w:rsidR="00DB6FF2" w:rsidRDefault="00DB6FF2" w:rsidP="00DB6FF2"/>
    <w:p w14:paraId="6DC18A77" w14:textId="0AD35738" w:rsidR="00DB6FF2" w:rsidRPr="00DB6FF2" w:rsidRDefault="004F27B2" w:rsidP="00DB6FF2">
      <w:pPr>
        <w:rPr>
          <w:b/>
          <w:bCs/>
        </w:rPr>
      </w:pPr>
      <w:r>
        <w:rPr>
          <w:b/>
          <w:bCs/>
        </w:rPr>
        <w:t xml:space="preserve">Retail Outlet </w:t>
      </w:r>
      <w:r w:rsidR="00DB6FF2" w:rsidRPr="00DB6FF2">
        <w:rPr>
          <w:b/>
          <w:bCs/>
        </w:rPr>
        <w:t>Applications</w:t>
      </w:r>
    </w:p>
    <w:p w14:paraId="6D7F9628" w14:textId="77777777" w:rsidR="00FC309E" w:rsidRDefault="00FC309E" w:rsidP="00FC309E">
      <w:r>
        <w:t xml:space="preserve">Its placed-on shelves or rack in the stores to help promote inventory in a video advertisement. </w:t>
      </w:r>
    </w:p>
    <w:p w14:paraId="06DB393C" w14:textId="57C50902" w:rsidR="00247FC9" w:rsidRDefault="00FC309E" w:rsidP="00FC309E">
      <w:r>
        <w:t>Save time and labor by updating prices digitally.</w:t>
      </w:r>
    </w:p>
    <w:p w14:paraId="3CF7777B" w14:textId="7CAF76C8" w:rsidR="00FC309E" w:rsidRDefault="00FC309E" w:rsidP="00FC309E"/>
    <w:p w14:paraId="5333FD3D" w14:textId="77777777" w:rsidR="00FC309E" w:rsidRDefault="00FC309E" w:rsidP="00FC309E">
      <w:pPr>
        <w:pStyle w:val="NoSpacing"/>
      </w:pPr>
      <w:r>
        <w:t>STURCTURE</w:t>
      </w:r>
      <w:r>
        <w:br/>
      </w:r>
      <w:r>
        <w:t>Aluminum</w:t>
      </w:r>
    </w:p>
    <w:p w14:paraId="726CD356" w14:textId="2FEB2A91" w:rsidR="00FC309E" w:rsidRDefault="00FC309E" w:rsidP="00FC309E">
      <w:pPr>
        <w:pStyle w:val="NoSpacing"/>
      </w:pPr>
      <w:r>
        <w:t>Super Lightweight</w:t>
      </w:r>
    </w:p>
    <w:p w14:paraId="6BCCD490" w14:textId="2C039AFD" w:rsidR="00FC309E" w:rsidRDefault="00FC309E" w:rsidP="00FC309E">
      <w:pPr>
        <w:pStyle w:val="NoSpacing"/>
      </w:pPr>
    </w:p>
    <w:p w14:paraId="215DAD5C" w14:textId="145A084B" w:rsidR="00FC309E" w:rsidRDefault="00FC309E" w:rsidP="00FC309E">
      <w:pPr>
        <w:pStyle w:val="NoSpacing"/>
      </w:pPr>
      <w:r>
        <w:t>INSTALLATION</w:t>
      </w:r>
    </w:p>
    <w:p w14:paraId="5F0DC12C" w14:textId="77777777" w:rsidR="00FC309E" w:rsidRDefault="00FC309E" w:rsidP="00FC309E">
      <w:pPr>
        <w:pStyle w:val="NoSpacing"/>
      </w:pPr>
      <w:r>
        <w:t>Hanging</w:t>
      </w:r>
    </w:p>
    <w:p w14:paraId="5CFCDB0B" w14:textId="2DB88E60" w:rsidR="00FC309E" w:rsidRDefault="00FC309E" w:rsidP="00FC309E">
      <w:pPr>
        <w:pStyle w:val="NoSpacing"/>
      </w:pPr>
      <w:r>
        <w:t>Mounting</w:t>
      </w:r>
    </w:p>
    <w:p w14:paraId="76471CCE" w14:textId="77777777" w:rsidR="00C87B32" w:rsidRPr="00C87B32" w:rsidRDefault="00C87B32" w:rsidP="000729BB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Display Properties</w:t>
      </w:r>
    </w:p>
    <w:p w14:paraId="2129135C" w14:textId="32DE3A5E" w:rsidR="00C87B32" w:rsidRPr="00C87B32" w:rsidRDefault="00C87B32" w:rsidP="00996894">
      <w:pPr>
        <w:pStyle w:val="NoSpacing"/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Pixel Pitch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Pr="00675FB1">
        <w:rPr>
          <w:rFonts w:ascii="Helvetica" w:hAnsi="Helvetica" w:cs="Helvetica"/>
          <w:sz w:val="27"/>
          <w:szCs w:val="27"/>
        </w:rPr>
        <w:t>P1.2, P1.5, P1.8</w:t>
      </w:r>
    </w:p>
    <w:p w14:paraId="3FD8621A" w14:textId="1AD8C06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Resolution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</w:t>
      </w:r>
      <w:r>
        <w:rPr>
          <w:rFonts w:ascii="Helvetica" w:hAnsi="Helvetica" w:cs="Helvetica"/>
          <w:color w:val="404040"/>
          <w:sz w:val="27"/>
          <w:szCs w:val="27"/>
        </w:rPr>
        <w:t>576*48, 480*40, 384*32</w:t>
      </w:r>
    </w:p>
    <w:p w14:paraId="6B384354" w14:textId="362FAD1A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Brightness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600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, 600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, 600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</w:p>
    <w:p w14:paraId="687BDD15" w14:textId="63516474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Refresh Rate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3840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, 3840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, 3840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</w:p>
    <w:p w14:paraId="72DD5A4C" w14:textId="3E9C3A3E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Contrast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5000:1, 5000:1, 5000:1</w:t>
      </w:r>
    </w:p>
    <w:p w14:paraId="30DE167D" w14:textId="07F54D8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lastRenderedPageBreak/>
        <w:t>Color Depth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16bit</w:t>
      </w:r>
    </w:p>
    <w:p w14:paraId="53117D12" w14:textId="71EEC479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Viewing Angle (h/v)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>
        <w:rPr>
          <w:rFonts w:ascii="Helvetica" w:hAnsi="Helvetica" w:cs="Helvetica"/>
          <w:color w:val="404040"/>
          <w:sz w:val="27"/>
          <w:szCs w:val="27"/>
        </w:rPr>
        <w:t>1</w:t>
      </w:r>
      <w:r w:rsidR="003D3DCC">
        <w:rPr>
          <w:rFonts w:ascii="Helvetica" w:hAnsi="Helvetica" w:cs="Helvetica"/>
          <w:color w:val="404040"/>
          <w:sz w:val="27"/>
          <w:szCs w:val="27"/>
        </w:rPr>
        <w:t>4</w:t>
      </w:r>
      <w:r>
        <w:rPr>
          <w:rFonts w:ascii="Helvetica" w:hAnsi="Helvetica" w:cs="Helvetica"/>
          <w:color w:val="404040"/>
          <w:sz w:val="27"/>
          <w:szCs w:val="27"/>
        </w:rPr>
        <w:t>0/1</w:t>
      </w:r>
      <w:r w:rsidR="003D3DCC">
        <w:rPr>
          <w:rFonts w:ascii="Helvetica" w:hAnsi="Helvetica" w:cs="Helvetica"/>
          <w:color w:val="404040"/>
          <w:sz w:val="27"/>
          <w:szCs w:val="27"/>
        </w:rPr>
        <w:t>1</w:t>
      </w:r>
      <w:r>
        <w:rPr>
          <w:rFonts w:ascii="Helvetica" w:hAnsi="Helvetica" w:cs="Helvetica"/>
          <w:color w:val="404040"/>
          <w:sz w:val="27"/>
          <w:szCs w:val="27"/>
        </w:rPr>
        <w:t>0</w:t>
      </w:r>
    </w:p>
    <w:p w14:paraId="60F7F633" w14:textId="576EA455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Diode Type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="005A050B">
        <w:rPr>
          <w:rFonts w:ascii="Poppins" w:eastAsia="Times New Roman" w:hAnsi="Poppins" w:cs="Poppins"/>
          <w:color w:val="231F20"/>
          <w:sz w:val="24"/>
          <w:szCs w:val="24"/>
        </w:rPr>
        <w:t>GOB</w:t>
      </w:r>
    </w:p>
    <w:p w14:paraId="23ACFA7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Engineering</w:t>
      </w:r>
    </w:p>
    <w:p w14:paraId="3E125FD5" w14:textId="61644D69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Indoor/Outdoor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 Indoor</w:t>
      </w:r>
    </w:p>
    <w:p w14:paraId="61F340B9" w14:textId="457EED8B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Temperature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>
        <w:rPr>
          <w:rFonts w:ascii="Helvetica" w:hAnsi="Helvetica" w:cs="Helvetica"/>
          <w:color w:val="404040"/>
          <w:sz w:val="27"/>
          <w:szCs w:val="27"/>
        </w:rPr>
        <w:t xml:space="preserve">40/14, 40/14, </w:t>
      </w:r>
      <w:r w:rsidR="000729BB">
        <w:rPr>
          <w:rFonts w:ascii="Helvetica" w:hAnsi="Helvetica" w:cs="Helvetica"/>
          <w:color w:val="404040"/>
          <w:sz w:val="27"/>
          <w:szCs w:val="27"/>
        </w:rPr>
        <w:tab/>
      </w:r>
    </w:p>
    <w:p w14:paraId="4C06EAF3" w14:textId="542B93C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Humidity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</w:t>
      </w:r>
      <w:r w:rsidR="00C35C2D">
        <w:rPr>
          <w:rFonts w:ascii="Arial" w:hAnsi="Arial" w:cs="Arial"/>
          <w:color w:val="333333"/>
          <w:shd w:val="clear" w:color="auto" w:fill="FFFFFF"/>
        </w:rPr>
        <w:t xml:space="preserve"> 0 to </w:t>
      </w:r>
      <w:r w:rsidR="005A050B">
        <w:rPr>
          <w:rFonts w:ascii="Arial" w:hAnsi="Arial" w:cs="Arial"/>
          <w:color w:val="333333"/>
          <w:shd w:val="clear" w:color="auto" w:fill="FFFFFF"/>
        </w:rPr>
        <w:t>6</w:t>
      </w:r>
      <w:r w:rsidR="00C35C2D">
        <w:rPr>
          <w:rFonts w:ascii="Arial" w:hAnsi="Arial" w:cs="Arial"/>
          <w:color w:val="333333"/>
          <w:shd w:val="clear" w:color="auto" w:fill="FFFFFF"/>
        </w:rPr>
        <w:t>0%</w:t>
      </w:r>
    </w:p>
    <w:p w14:paraId="40703BC7" w14:textId="0FF23715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Environment Rating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 </w:t>
      </w:r>
      <w:r w:rsidR="009F3D49">
        <w:rPr>
          <w:rFonts w:ascii="Poppins" w:eastAsia="Times New Roman" w:hAnsi="Poppins" w:cs="Poppins"/>
          <w:color w:val="231F20"/>
          <w:sz w:val="24"/>
          <w:szCs w:val="24"/>
        </w:rPr>
        <w:t>IP</w:t>
      </w:r>
      <w:r w:rsidR="005A050B">
        <w:rPr>
          <w:rFonts w:ascii="Poppins" w:eastAsia="Times New Roman" w:hAnsi="Poppins" w:cs="Poppins"/>
          <w:color w:val="231F20"/>
          <w:sz w:val="24"/>
          <w:szCs w:val="24"/>
        </w:rPr>
        <w:t>20</w:t>
      </w:r>
    </w:p>
    <w:p w14:paraId="2CB2106B" w14:textId="5CE1407D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Weight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5A050B">
        <w:rPr>
          <w:rFonts w:ascii="Poppins" w:eastAsia="Times New Roman" w:hAnsi="Poppins" w:cs="Poppins"/>
          <w:color w:val="231F20"/>
          <w:sz w:val="24"/>
          <w:szCs w:val="24"/>
        </w:rPr>
        <w:t>2.4Ib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</w:p>
    <w:p w14:paraId="462CAB84" w14:textId="0BCF5158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Weight Metric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1.1, 1.1, 1.1</w:t>
      </w:r>
    </w:p>
    <w:p w14:paraId="3ABCCE34" w14:textId="79C2BEA9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28”x2.36”x1.18”</w:t>
      </w:r>
    </w:p>
    <w:p w14:paraId="783F8644" w14:textId="5B47EAA0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 Metric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720x60x30mm</w:t>
      </w:r>
    </w:p>
    <w:p w14:paraId="380ED5B1" w14:textId="36BECB0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Panel Power (Max/Avg)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40/14</w:t>
      </w:r>
    </w:p>
    <w:p w14:paraId="2C28ABD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Build</w:t>
      </w:r>
    </w:p>
    <w:p w14:paraId="2F55F87B" w14:textId="788D408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Installation &amp; Service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Rare</w:t>
      </w:r>
    </w:p>
    <w:p w14:paraId="102A4D32" w14:textId="5B99BEE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Voltage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AC 100 – 240V</w:t>
      </w:r>
    </w:p>
    <w:p w14:paraId="7160589C" w14:textId="3480A1AB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Certification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s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CE, EMC, CCC, FCC</w:t>
      </w:r>
    </w:p>
    <w:sectPr w:rsidR="00C87B32" w:rsidRPr="00C8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285A"/>
    <w:multiLevelType w:val="multilevel"/>
    <w:tmpl w:val="5CB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03"/>
    <w:rsid w:val="00013EE4"/>
    <w:rsid w:val="000729BB"/>
    <w:rsid w:val="00141A03"/>
    <w:rsid w:val="001F6426"/>
    <w:rsid w:val="00247FC9"/>
    <w:rsid w:val="00251964"/>
    <w:rsid w:val="00341AE1"/>
    <w:rsid w:val="003D3DCC"/>
    <w:rsid w:val="003E1698"/>
    <w:rsid w:val="004F27B2"/>
    <w:rsid w:val="005A050B"/>
    <w:rsid w:val="00675FB1"/>
    <w:rsid w:val="00996894"/>
    <w:rsid w:val="009A0DC4"/>
    <w:rsid w:val="009F3D49"/>
    <w:rsid w:val="00C25EDC"/>
    <w:rsid w:val="00C35C2D"/>
    <w:rsid w:val="00C87B32"/>
    <w:rsid w:val="00DB6FF2"/>
    <w:rsid w:val="00F42230"/>
    <w:rsid w:val="00F773EA"/>
    <w:rsid w:val="00FC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5349"/>
  <w15:chartTrackingRefBased/>
  <w15:docId w15:val="{1D1647B8-DCBE-4185-A128-4129C9F1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AE1"/>
    <w:pPr>
      <w:spacing w:after="0" w:line="240" w:lineRule="auto"/>
    </w:pPr>
  </w:style>
  <w:style w:type="paragraph" w:customStyle="1" w:styleId="Title1">
    <w:name w:val="Title1"/>
    <w:basedOn w:val="Normal"/>
    <w:rsid w:val="00C8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Fahad</dc:creator>
  <cp:keywords/>
  <dc:description/>
  <cp:lastModifiedBy>Zaman Fahad</cp:lastModifiedBy>
  <cp:revision>15</cp:revision>
  <dcterms:created xsi:type="dcterms:W3CDTF">2022-02-04T10:18:00Z</dcterms:created>
  <dcterms:modified xsi:type="dcterms:W3CDTF">2022-02-25T06:41:00Z</dcterms:modified>
</cp:coreProperties>
</file>