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</w:pPr>
    </w:p>
    <w:p>
      <w:pPr>
        <w:pStyle w:val="BodyText"/>
      </w:pPr>
    </w:p>
    <w:p>
      <w:pPr>
        <w:pStyle w:val="BodyText"/>
        <w:spacing w:before="144"/>
      </w:pPr>
    </w:p>
    <w:p>
      <w:pPr>
        <w:pStyle w:val="Heading1"/>
        <w:spacing w:before="0"/>
        <w:ind w:left="1546" w:right="1316"/>
        <w:jc w:val="center"/>
        <w:rPr>
          <w:rFonts w:ascii="Tahoma"/>
        </w:rPr>
      </w:pP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7224320">
                <wp:simplePos x="0" y="0"/>
                <wp:positionH relativeFrom="page">
                  <wp:posOffset>1742795</wp:posOffset>
                </wp:positionH>
                <wp:positionV relativeFrom="paragraph">
                  <wp:posOffset>-171082</wp:posOffset>
                </wp:positionV>
                <wp:extent cx="647700" cy="74295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647700" cy="742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" h="742950">
                              <a:moveTo>
                                <a:pt x="647585" y="0"/>
                              </a:moveTo>
                              <a:lnTo>
                                <a:pt x="360095" y="0"/>
                              </a:lnTo>
                              <a:lnTo>
                                <a:pt x="360095" y="16738"/>
                              </a:lnTo>
                              <a:lnTo>
                                <a:pt x="380917" y="20076"/>
                              </a:lnTo>
                              <a:lnTo>
                                <a:pt x="392710" y="25636"/>
                              </a:lnTo>
                              <a:lnTo>
                                <a:pt x="397963" y="33028"/>
                              </a:lnTo>
                              <a:lnTo>
                                <a:pt x="399160" y="41859"/>
                              </a:lnTo>
                              <a:lnTo>
                                <a:pt x="399160" y="471728"/>
                              </a:lnTo>
                              <a:lnTo>
                                <a:pt x="395278" y="517736"/>
                              </a:lnTo>
                              <a:lnTo>
                                <a:pt x="380666" y="550922"/>
                              </a:lnTo>
                              <a:lnTo>
                                <a:pt x="350876" y="571026"/>
                              </a:lnTo>
                              <a:lnTo>
                                <a:pt x="301459" y="577786"/>
                              </a:lnTo>
                              <a:lnTo>
                                <a:pt x="265887" y="575509"/>
                              </a:lnTo>
                              <a:lnTo>
                                <a:pt x="216181" y="567606"/>
                              </a:lnTo>
                              <a:lnTo>
                                <a:pt x="165001" y="552469"/>
                              </a:lnTo>
                              <a:lnTo>
                                <a:pt x="125008" y="528488"/>
                              </a:lnTo>
                              <a:lnTo>
                                <a:pt x="108864" y="494055"/>
                              </a:lnTo>
                              <a:lnTo>
                                <a:pt x="108864" y="487070"/>
                              </a:lnTo>
                              <a:lnTo>
                                <a:pt x="111658" y="473125"/>
                              </a:lnTo>
                              <a:lnTo>
                                <a:pt x="94919" y="467537"/>
                              </a:lnTo>
                              <a:lnTo>
                                <a:pt x="0" y="701992"/>
                              </a:lnTo>
                              <a:lnTo>
                                <a:pt x="20942" y="714552"/>
                              </a:lnTo>
                              <a:lnTo>
                                <a:pt x="29877" y="706418"/>
                              </a:lnTo>
                              <a:lnTo>
                                <a:pt x="36985" y="700768"/>
                              </a:lnTo>
                              <a:lnTo>
                                <a:pt x="44098" y="697473"/>
                              </a:lnTo>
                              <a:lnTo>
                                <a:pt x="53047" y="696404"/>
                              </a:lnTo>
                              <a:lnTo>
                                <a:pt x="71192" y="701195"/>
                              </a:lnTo>
                              <a:lnTo>
                                <a:pt x="106084" y="712618"/>
                              </a:lnTo>
                              <a:lnTo>
                                <a:pt x="156049" y="726253"/>
                              </a:lnTo>
                              <a:lnTo>
                                <a:pt x="219413" y="737676"/>
                              </a:lnTo>
                              <a:lnTo>
                                <a:pt x="294500" y="742467"/>
                              </a:lnTo>
                              <a:lnTo>
                                <a:pt x="346022" y="741176"/>
                              </a:lnTo>
                              <a:lnTo>
                                <a:pt x="394679" y="736830"/>
                              </a:lnTo>
                              <a:lnTo>
                                <a:pt x="439870" y="728716"/>
                              </a:lnTo>
                              <a:lnTo>
                                <a:pt x="480991" y="716122"/>
                              </a:lnTo>
                              <a:lnTo>
                                <a:pt x="517439" y="698336"/>
                              </a:lnTo>
                              <a:lnTo>
                                <a:pt x="548612" y="674647"/>
                              </a:lnTo>
                              <a:lnTo>
                                <a:pt x="573906" y="644342"/>
                              </a:lnTo>
                              <a:lnTo>
                                <a:pt x="592720" y="606710"/>
                              </a:lnTo>
                              <a:lnTo>
                                <a:pt x="604451" y="561038"/>
                              </a:lnTo>
                              <a:lnTo>
                                <a:pt x="608495" y="506615"/>
                              </a:lnTo>
                              <a:lnTo>
                                <a:pt x="608495" y="41859"/>
                              </a:lnTo>
                              <a:lnTo>
                                <a:pt x="609695" y="33028"/>
                              </a:lnTo>
                              <a:lnTo>
                                <a:pt x="614953" y="25636"/>
                              </a:lnTo>
                              <a:lnTo>
                                <a:pt x="626754" y="20076"/>
                              </a:lnTo>
                              <a:lnTo>
                                <a:pt x="647585" y="16738"/>
                              </a:lnTo>
                              <a:lnTo>
                                <a:pt x="647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227997pt;margin-top:-13.47107pt;width:51pt;height:58.5pt;mso-position-horizontal-relative:page;mso-position-vertical-relative:paragraph;z-index:-16092160" id="docshape1" coordorigin="2745,-269" coordsize="1020,1170" path="m3764,-269l3312,-269,3312,-243,3344,-238,3363,-229,3371,-217,3373,-204,3373,473,3367,546,3344,598,3297,630,3219,640,3163,637,3085,624,3004,601,2941,563,2916,509,2916,498,2920,476,2894,467,2745,836,2778,856,2792,843,2803,834,2814,829,2828,827,2857,835,2912,853,2990,874,3090,892,3208,900,3289,898,3366,891,3437,878,3502,858,3559,830,3609,793,3648,745,3678,686,3696,614,3703,528,3703,-204,3705,-217,3713,-229,3732,-238,3764,-243,3764,-269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7224832">
                <wp:simplePos x="0" y="0"/>
                <wp:positionH relativeFrom="page">
                  <wp:posOffset>2686253</wp:posOffset>
                </wp:positionH>
                <wp:positionV relativeFrom="paragraph">
                  <wp:posOffset>-171082</wp:posOffset>
                </wp:positionV>
                <wp:extent cx="893444" cy="73469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893444" cy="734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3444" h="734695">
                              <a:moveTo>
                                <a:pt x="621068" y="0"/>
                              </a:moveTo>
                              <a:lnTo>
                                <a:pt x="256806" y="0"/>
                              </a:lnTo>
                              <a:lnTo>
                                <a:pt x="256806" y="16738"/>
                              </a:lnTo>
                              <a:lnTo>
                                <a:pt x="266918" y="18200"/>
                              </a:lnTo>
                              <a:lnTo>
                                <a:pt x="266706" y="18200"/>
                              </a:lnTo>
                              <a:lnTo>
                                <a:pt x="275467" y="20578"/>
                              </a:lnTo>
                              <a:lnTo>
                                <a:pt x="282115" y="24591"/>
                              </a:lnTo>
                              <a:lnTo>
                                <a:pt x="284708" y="30695"/>
                              </a:lnTo>
                              <a:lnTo>
                                <a:pt x="281265" y="41329"/>
                              </a:lnTo>
                              <a:lnTo>
                                <a:pt x="256735" y="107834"/>
                              </a:lnTo>
                              <a:lnTo>
                                <a:pt x="237655" y="158511"/>
                              </a:lnTo>
                              <a:lnTo>
                                <a:pt x="215371" y="217342"/>
                              </a:lnTo>
                              <a:lnTo>
                                <a:pt x="139335" y="416789"/>
                              </a:lnTo>
                              <a:lnTo>
                                <a:pt x="42236" y="669899"/>
                              </a:lnTo>
                              <a:lnTo>
                                <a:pt x="22329" y="708105"/>
                              </a:lnTo>
                              <a:lnTo>
                                <a:pt x="0" y="717346"/>
                              </a:lnTo>
                              <a:lnTo>
                                <a:pt x="0" y="734085"/>
                              </a:lnTo>
                              <a:lnTo>
                                <a:pt x="247027" y="734085"/>
                              </a:lnTo>
                              <a:lnTo>
                                <a:pt x="247027" y="717346"/>
                              </a:lnTo>
                              <a:lnTo>
                                <a:pt x="234858" y="716343"/>
                              </a:lnTo>
                              <a:lnTo>
                                <a:pt x="227144" y="713508"/>
                              </a:lnTo>
                              <a:lnTo>
                                <a:pt x="223094" y="709106"/>
                              </a:lnTo>
                              <a:lnTo>
                                <a:pt x="221919" y="703402"/>
                              </a:lnTo>
                              <a:lnTo>
                                <a:pt x="223792" y="694128"/>
                              </a:lnTo>
                              <a:lnTo>
                                <a:pt x="230635" y="674258"/>
                              </a:lnTo>
                              <a:lnTo>
                                <a:pt x="244283" y="636858"/>
                              </a:lnTo>
                              <a:lnTo>
                                <a:pt x="266572" y="574992"/>
                              </a:lnTo>
                              <a:lnTo>
                                <a:pt x="813079" y="574992"/>
                              </a:lnTo>
                              <a:lnTo>
                                <a:pt x="767447" y="463346"/>
                              </a:lnTo>
                              <a:lnTo>
                                <a:pt x="301459" y="463346"/>
                              </a:lnTo>
                              <a:lnTo>
                                <a:pt x="425678" y="131191"/>
                              </a:lnTo>
                              <a:lnTo>
                                <a:pt x="632612" y="131191"/>
                              </a:lnTo>
                              <a:lnTo>
                                <a:pt x="617068" y="91995"/>
                              </a:lnTo>
                              <a:lnTo>
                                <a:pt x="605708" y="62754"/>
                              </a:lnTo>
                              <a:lnTo>
                                <a:pt x="598481" y="43272"/>
                              </a:lnTo>
                              <a:lnTo>
                                <a:pt x="595947" y="34886"/>
                              </a:lnTo>
                              <a:lnTo>
                                <a:pt x="597713" y="26359"/>
                              </a:lnTo>
                              <a:lnTo>
                                <a:pt x="602749" y="21102"/>
                              </a:lnTo>
                              <a:lnTo>
                                <a:pt x="610665" y="18200"/>
                              </a:lnTo>
                              <a:lnTo>
                                <a:pt x="621068" y="16738"/>
                              </a:lnTo>
                              <a:lnTo>
                                <a:pt x="621068" y="0"/>
                              </a:lnTo>
                              <a:close/>
                            </a:path>
                            <a:path w="893444" h="734695">
                              <a:moveTo>
                                <a:pt x="813079" y="574992"/>
                              </a:moveTo>
                              <a:lnTo>
                                <a:pt x="597331" y="574992"/>
                              </a:lnTo>
                              <a:lnTo>
                                <a:pt x="607110" y="601490"/>
                              </a:lnTo>
                              <a:lnTo>
                                <a:pt x="623162" y="642510"/>
                              </a:lnTo>
                              <a:lnTo>
                                <a:pt x="638163" y="681175"/>
                              </a:lnTo>
                              <a:lnTo>
                                <a:pt x="644791" y="700608"/>
                              </a:lnTo>
                              <a:lnTo>
                                <a:pt x="643395" y="706554"/>
                              </a:lnTo>
                              <a:lnTo>
                                <a:pt x="638859" y="711592"/>
                              </a:lnTo>
                              <a:lnTo>
                                <a:pt x="630663" y="715322"/>
                              </a:lnTo>
                              <a:lnTo>
                                <a:pt x="618286" y="717346"/>
                              </a:lnTo>
                              <a:lnTo>
                                <a:pt x="618286" y="734085"/>
                              </a:lnTo>
                              <a:lnTo>
                                <a:pt x="893216" y="734085"/>
                              </a:lnTo>
                              <a:lnTo>
                                <a:pt x="893216" y="717346"/>
                              </a:lnTo>
                              <a:lnTo>
                                <a:pt x="882006" y="715513"/>
                              </a:lnTo>
                              <a:lnTo>
                                <a:pt x="872628" y="708969"/>
                              </a:lnTo>
                              <a:lnTo>
                                <a:pt x="863771" y="696145"/>
                              </a:lnTo>
                              <a:lnTo>
                                <a:pt x="854125" y="675474"/>
                              </a:lnTo>
                              <a:lnTo>
                                <a:pt x="813079" y="574992"/>
                              </a:lnTo>
                              <a:close/>
                            </a:path>
                            <a:path w="893444" h="734695">
                              <a:moveTo>
                                <a:pt x="632612" y="131191"/>
                              </a:moveTo>
                              <a:lnTo>
                                <a:pt x="425678" y="131191"/>
                              </a:lnTo>
                              <a:lnTo>
                                <a:pt x="561060" y="463346"/>
                              </a:lnTo>
                              <a:lnTo>
                                <a:pt x="767447" y="463346"/>
                              </a:lnTo>
                              <a:lnTo>
                                <a:pt x="692594" y="279819"/>
                              </a:lnTo>
                              <a:lnTo>
                                <a:pt x="670322" y="224907"/>
                              </a:lnTo>
                              <a:lnTo>
                                <a:pt x="649936" y="174408"/>
                              </a:lnTo>
                              <a:lnTo>
                                <a:pt x="632612" y="131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516006pt;margin-top:-13.47107pt;width:70.350pt;height:57.85pt;mso-position-horizontal-relative:page;mso-position-vertical-relative:paragraph;z-index:-16091648" id="docshape2" coordorigin="4230,-269" coordsize="1407,1157" path="m5208,-269l4635,-269,4635,-243,4651,-241,4650,-241,4664,-237,4675,-231,4679,-221,4673,-204,4658,-162,4635,-100,4605,-20,4569,73,4450,387,4297,786,4287,810,4277,832,4265,846,4250,855,4230,860,4230,887,4619,887,4619,860,4600,859,4588,854,4582,847,4580,838,4583,824,4594,792,4615,734,4650,636,5511,636,5439,460,4705,460,4901,-63,5227,-63,5202,-125,5184,-171,5173,-201,5169,-214,5172,-228,5180,-236,5192,-241,5208,-243,5208,-269xm5511,636l5171,636,5186,678,5212,742,5235,803,5246,834,5244,843,5236,851,5223,857,5204,860,5204,887,5637,887,5637,860,5619,857,5605,847,5591,827,5575,794,5511,636xm5227,-63l4901,-63,5114,460,5439,460,5321,171,5286,85,5254,5,5227,-63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7225344">
                <wp:simplePos x="0" y="0"/>
                <wp:positionH relativeFrom="page">
                  <wp:posOffset>3701706</wp:posOffset>
                </wp:positionH>
                <wp:positionV relativeFrom="paragraph">
                  <wp:posOffset>-171069</wp:posOffset>
                </wp:positionV>
                <wp:extent cx="1236980" cy="73469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236980" cy="734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6980" h="734695">
                              <a:moveTo>
                                <a:pt x="1236548" y="0"/>
                              </a:moveTo>
                              <a:lnTo>
                                <a:pt x="1002080" y="0"/>
                              </a:lnTo>
                              <a:lnTo>
                                <a:pt x="1002080" y="16738"/>
                              </a:lnTo>
                              <a:lnTo>
                                <a:pt x="1012548" y="19859"/>
                              </a:lnTo>
                              <a:lnTo>
                                <a:pt x="1021970" y="23895"/>
                              </a:lnTo>
                              <a:lnTo>
                                <a:pt x="1028775" y="30283"/>
                              </a:lnTo>
                              <a:lnTo>
                                <a:pt x="1031392" y="40462"/>
                              </a:lnTo>
                              <a:lnTo>
                                <a:pt x="1027252" y="57730"/>
                              </a:lnTo>
                              <a:lnTo>
                                <a:pt x="1016059" y="94135"/>
                              </a:lnTo>
                              <a:lnTo>
                                <a:pt x="999650" y="144726"/>
                              </a:lnTo>
                              <a:lnTo>
                                <a:pt x="937514" y="332107"/>
                              </a:lnTo>
                              <a:lnTo>
                                <a:pt x="918625" y="389935"/>
                              </a:lnTo>
                              <a:lnTo>
                                <a:pt x="903712" y="437194"/>
                              </a:lnTo>
                              <a:lnTo>
                                <a:pt x="894613" y="468934"/>
                              </a:lnTo>
                              <a:lnTo>
                                <a:pt x="891819" y="468934"/>
                              </a:lnTo>
                              <a:lnTo>
                                <a:pt x="882654" y="430160"/>
                              </a:lnTo>
                              <a:lnTo>
                                <a:pt x="869147" y="378326"/>
                              </a:lnTo>
                              <a:lnTo>
                                <a:pt x="852744" y="318048"/>
                              </a:lnTo>
                              <a:lnTo>
                                <a:pt x="834893" y="253946"/>
                              </a:lnTo>
                              <a:lnTo>
                                <a:pt x="777963" y="51641"/>
                              </a:lnTo>
                              <a:lnTo>
                                <a:pt x="774585" y="37680"/>
                              </a:lnTo>
                              <a:lnTo>
                                <a:pt x="776528" y="29109"/>
                              </a:lnTo>
                              <a:lnTo>
                                <a:pt x="781743" y="23547"/>
                              </a:lnTo>
                              <a:lnTo>
                                <a:pt x="789314" y="19816"/>
                              </a:lnTo>
                              <a:lnTo>
                                <a:pt x="798322" y="16738"/>
                              </a:lnTo>
                              <a:lnTo>
                                <a:pt x="798322" y="0"/>
                              </a:lnTo>
                              <a:lnTo>
                                <a:pt x="466166" y="0"/>
                              </a:lnTo>
                              <a:lnTo>
                                <a:pt x="466166" y="16738"/>
                              </a:lnTo>
                              <a:lnTo>
                                <a:pt x="475446" y="19030"/>
                              </a:lnTo>
                              <a:lnTo>
                                <a:pt x="484990" y="22499"/>
                              </a:lnTo>
                              <a:lnTo>
                                <a:pt x="492444" y="28323"/>
                              </a:lnTo>
                              <a:lnTo>
                                <a:pt x="495452" y="37680"/>
                              </a:lnTo>
                              <a:lnTo>
                                <a:pt x="492104" y="52700"/>
                              </a:lnTo>
                              <a:lnTo>
                                <a:pt x="469247" y="132429"/>
                              </a:lnTo>
                              <a:lnTo>
                                <a:pt x="433573" y="250617"/>
                              </a:lnTo>
                              <a:lnTo>
                                <a:pt x="395555" y="373904"/>
                              </a:lnTo>
                              <a:lnTo>
                                <a:pt x="365671" y="468934"/>
                              </a:lnTo>
                              <a:lnTo>
                                <a:pt x="362877" y="468934"/>
                              </a:lnTo>
                              <a:lnTo>
                                <a:pt x="348998" y="424874"/>
                              </a:lnTo>
                              <a:lnTo>
                                <a:pt x="253806" y="131182"/>
                              </a:lnTo>
                              <a:lnTo>
                                <a:pt x="239339" y="85265"/>
                              </a:lnTo>
                              <a:lnTo>
                                <a:pt x="229640" y="52788"/>
                              </a:lnTo>
                              <a:lnTo>
                                <a:pt x="226098" y="37680"/>
                              </a:lnTo>
                              <a:lnTo>
                                <a:pt x="228324" y="28323"/>
                              </a:lnTo>
                              <a:lnTo>
                                <a:pt x="234476" y="22499"/>
                              </a:lnTo>
                              <a:lnTo>
                                <a:pt x="243768" y="19030"/>
                              </a:lnTo>
                              <a:lnTo>
                                <a:pt x="255409" y="16738"/>
                              </a:lnTo>
                              <a:lnTo>
                                <a:pt x="255409" y="0"/>
                              </a:lnTo>
                              <a:lnTo>
                                <a:pt x="0" y="0"/>
                              </a:lnTo>
                              <a:lnTo>
                                <a:pt x="0" y="16738"/>
                              </a:lnTo>
                              <a:lnTo>
                                <a:pt x="4191" y="16738"/>
                              </a:lnTo>
                              <a:lnTo>
                                <a:pt x="11163" y="20929"/>
                              </a:lnTo>
                              <a:lnTo>
                                <a:pt x="13957" y="32092"/>
                              </a:lnTo>
                              <a:lnTo>
                                <a:pt x="18421" y="46238"/>
                              </a:lnTo>
                              <a:lnTo>
                                <a:pt x="189753" y="562597"/>
                              </a:lnTo>
                              <a:lnTo>
                                <a:pt x="220003" y="655221"/>
                              </a:lnTo>
                              <a:lnTo>
                                <a:pt x="228624" y="682532"/>
                              </a:lnTo>
                              <a:lnTo>
                                <a:pt x="231698" y="693623"/>
                              </a:lnTo>
                              <a:lnTo>
                                <a:pt x="229494" y="704588"/>
                              </a:lnTo>
                              <a:lnTo>
                                <a:pt x="223493" y="711238"/>
                              </a:lnTo>
                              <a:lnTo>
                                <a:pt x="214612" y="715011"/>
                              </a:lnTo>
                              <a:lnTo>
                                <a:pt x="203771" y="717346"/>
                              </a:lnTo>
                              <a:lnTo>
                                <a:pt x="203771" y="734085"/>
                              </a:lnTo>
                              <a:lnTo>
                                <a:pt x="505231" y="734085"/>
                              </a:lnTo>
                              <a:lnTo>
                                <a:pt x="505231" y="717346"/>
                              </a:lnTo>
                              <a:lnTo>
                                <a:pt x="492771" y="715862"/>
                              </a:lnTo>
                              <a:lnTo>
                                <a:pt x="483066" y="711761"/>
                              </a:lnTo>
                              <a:lnTo>
                                <a:pt x="476767" y="705570"/>
                              </a:lnTo>
                              <a:lnTo>
                                <a:pt x="474522" y="697814"/>
                              </a:lnTo>
                              <a:lnTo>
                                <a:pt x="477421" y="682403"/>
                              </a:lnTo>
                              <a:lnTo>
                                <a:pt x="485487" y="652908"/>
                              </a:lnTo>
                              <a:lnTo>
                                <a:pt x="497774" y="611823"/>
                              </a:lnTo>
                              <a:lnTo>
                                <a:pt x="513335" y="561644"/>
                              </a:lnTo>
                              <a:lnTo>
                                <a:pt x="589389" y="319893"/>
                              </a:lnTo>
                              <a:lnTo>
                                <a:pt x="607123" y="261674"/>
                              </a:lnTo>
                              <a:lnTo>
                                <a:pt x="622452" y="209334"/>
                              </a:lnTo>
                              <a:lnTo>
                                <a:pt x="625259" y="209334"/>
                              </a:lnTo>
                              <a:lnTo>
                                <a:pt x="641555" y="267251"/>
                              </a:lnTo>
                              <a:lnTo>
                                <a:pt x="659016" y="327663"/>
                              </a:lnTo>
                              <a:lnTo>
                                <a:pt x="711604" y="506957"/>
                              </a:lnTo>
                              <a:lnTo>
                                <a:pt x="726941" y="560435"/>
                              </a:lnTo>
                              <a:lnTo>
                                <a:pt x="740050" y="607951"/>
                              </a:lnTo>
                              <a:lnTo>
                                <a:pt x="750254" y="647814"/>
                              </a:lnTo>
                              <a:lnTo>
                                <a:pt x="759231" y="697814"/>
                              </a:lnTo>
                              <a:lnTo>
                                <a:pt x="757620" y="705177"/>
                              </a:lnTo>
                              <a:lnTo>
                                <a:pt x="752608" y="710714"/>
                              </a:lnTo>
                              <a:lnTo>
                                <a:pt x="743929" y="714684"/>
                              </a:lnTo>
                              <a:lnTo>
                                <a:pt x="731316" y="717346"/>
                              </a:lnTo>
                              <a:lnTo>
                                <a:pt x="731316" y="734085"/>
                              </a:lnTo>
                              <a:lnTo>
                                <a:pt x="1021613" y="734085"/>
                              </a:lnTo>
                              <a:lnTo>
                                <a:pt x="1021613" y="717346"/>
                              </a:lnTo>
                              <a:lnTo>
                                <a:pt x="1011952" y="716064"/>
                              </a:lnTo>
                              <a:lnTo>
                                <a:pt x="1002945" y="713338"/>
                              </a:lnTo>
                              <a:lnTo>
                                <a:pt x="996294" y="707733"/>
                              </a:lnTo>
                              <a:lnTo>
                                <a:pt x="993698" y="697814"/>
                              </a:lnTo>
                              <a:lnTo>
                                <a:pt x="996833" y="685514"/>
                              </a:lnTo>
                              <a:lnTo>
                                <a:pt x="1005616" y="657526"/>
                              </a:lnTo>
                              <a:lnTo>
                                <a:pt x="1019118" y="616446"/>
                              </a:lnTo>
                              <a:lnTo>
                                <a:pt x="1056552" y="505399"/>
                              </a:lnTo>
                              <a:lnTo>
                                <a:pt x="1167545" y="180467"/>
                              </a:lnTo>
                              <a:lnTo>
                                <a:pt x="1199358" y="86105"/>
                              </a:lnTo>
                              <a:lnTo>
                                <a:pt x="1208845" y="56943"/>
                              </a:lnTo>
                              <a:lnTo>
                                <a:pt x="1215738" y="33421"/>
                              </a:lnTo>
                              <a:lnTo>
                                <a:pt x="1220498" y="25287"/>
                              </a:lnTo>
                              <a:lnTo>
                                <a:pt x="1227349" y="19508"/>
                              </a:lnTo>
                              <a:lnTo>
                                <a:pt x="1236548" y="16738"/>
                              </a:lnTo>
                              <a:lnTo>
                                <a:pt x="12365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472992pt;margin-top:-13.47007pt;width:97.4pt;height:57.85pt;mso-position-horizontal-relative:page;mso-position-vertical-relative:paragraph;z-index:-16091136" id="docshape3" coordorigin="5829,-269" coordsize="1948,1157" path="m7777,-269l7408,-269,7408,-243,7424,-238,7439,-232,7450,-222,7454,-206,7447,-178,7430,-121,7404,-41,7306,254,7276,345,7253,419,7238,469,7234,469,7219,408,7198,326,7172,231,7144,131,7055,-188,7049,-210,7052,-224,7061,-232,7072,-238,7087,-243,7087,-269,6564,-269,6564,-243,6578,-239,6593,-234,6605,-225,6610,-210,6604,-186,6568,-61,6512,125,6452,319,6405,469,6401,469,6379,400,6229,-63,6206,-135,6191,-186,6186,-210,6189,-225,6199,-234,6213,-239,6232,-243,6232,-269,5829,-269,5829,-243,5836,-243,5847,-236,5851,-219,5858,-197,6128,617,6176,762,6189,805,6194,823,6191,840,6181,851,6167,857,6150,860,6150,887,6625,887,6625,860,6605,858,6590,851,6580,842,6577,830,6581,805,6594,759,6613,694,6638,615,6758,234,6786,143,6810,60,6814,60,6840,151,6867,247,6950,529,6974,613,6995,688,7011,751,7025,830,7023,841,7015,850,7001,856,6981,860,6981,887,7438,887,7438,860,7423,858,7409,854,7398,845,7394,830,7399,810,7413,766,7434,701,7493,527,7668,15,7718,-134,7733,-180,7744,-217,7752,-230,7762,-239,7777,-243,7777,-269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7225856">
                <wp:simplePos x="0" y="0"/>
                <wp:positionH relativeFrom="page">
                  <wp:posOffset>5228513</wp:posOffset>
                </wp:positionH>
                <wp:positionV relativeFrom="paragraph">
                  <wp:posOffset>-171082</wp:posOffset>
                </wp:positionV>
                <wp:extent cx="810895" cy="73469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810895" cy="734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0895" h="734695">
                              <a:moveTo>
                                <a:pt x="510806" y="0"/>
                              </a:moveTo>
                              <a:lnTo>
                                <a:pt x="0" y="0"/>
                              </a:lnTo>
                              <a:lnTo>
                                <a:pt x="0" y="16738"/>
                              </a:lnTo>
                              <a:lnTo>
                                <a:pt x="20825" y="20076"/>
                              </a:lnTo>
                              <a:lnTo>
                                <a:pt x="32627" y="25638"/>
                              </a:lnTo>
                              <a:lnTo>
                                <a:pt x="37888" y="33033"/>
                              </a:lnTo>
                              <a:lnTo>
                                <a:pt x="39090" y="41871"/>
                              </a:lnTo>
                              <a:lnTo>
                                <a:pt x="39090" y="692226"/>
                              </a:lnTo>
                              <a:lnTo>
                                <a:pt x="37888" y="701064"/>
                              </a:lnTo>
                              <a:lnTo>
                                <a:pt x="32627" y="708458"/>
                              </a:lnTo>
                              <a:lnTo>
                                <a:pt x="20825" y="714016"/>
                              </a:lnTo>
                              <a:lnTo>
                                <a:pt x="0" y="717346"/>
                              </a:lnTo>
                              <a:lnTo>
                                <a:pt x="0" y="734098"/>
                              </a:lnTo>
                              <a:lnTo>
                                <a:pt x="287515" y="734098"/>
                              </a:lnTo>
                              <a:lnTo>
                                <a:pt x="287515" y="717346"/>
                              </a:lnTo>
                              <a:lnTo>
                                <a:pt x="266686" y="714016"/>
                              </a:lnTo>
                              <a:lnTo>
                                <a:pt x="254889" y="708458"/>
                              </a:lnTo>
                              <a:lnTo>
                                <a:pt x="249635" y="701064"/>
                              </a:lnTo>
                              <a:lnTo>
                                <a:pt x="248437" y="692226"/>
                              </a:lnTo>
                              <a:lnTo>
                                <a:pt x="248437" y="457771"/>
                              </a:lnTo>
                              <a:lnTo>
                                <a:pt x="613988" y="457771"/>
                              </a:lnTo>
                              <a:lnTo>
                                <a:pt x="653246" y="444515"/>
                              </a:lnTo>
                              <a:lnTo>
                                <a:pt x="695943" y="423607"/>
                              </a:lnTo>
                              <a:lnTo>
                                <a:pt x="732902" y="397426"/>
                              </a:lnTo>
                              <a:lnTo>
                                <a:pt x="763219" y="365557"/>
                              </a:lnTo>
                              <a:lnTo>
                                <a:pt x="785992" y="327585"/>
                              </a:lnTo>
                              <a:lnTo>
                                <a:pt x="791710" y="309829"/>
                              </a:lnTo>
                              <a:lnTo>
                                <a:pt x="248437" y="309829"/>
                              </a:lnTo>
                              <a:lnTo>
                                <a:pt x="248437" y="156324"/>
                              </a:lnTo>
                              <a:lnTo>
                                <a:pt x="796103" y="156324"/>
                              </a:lnTo>
                              <a:lnTo>
                                <a:pt x="791933" y="138275"/>
                              </a:lnTo>
                              <a:lnTo>
                                <a:pt x="774851" y="100901"/>
                              </a:lnTo>
                              <a:lnTo>
                                <a:pt x="750499" y="69593"/>
                              </a:lnTo>
                              <a:lnTo>
                                <a:pt x="718622" y="44233"/>
                              </a:lnTo>
                              <a:lnTo>
                                <a:pt x="678967" y="24709"/>
                              </a:lnTo>
                              <a:lnTo>
                                <a:pt x="631282" y="10905"/>
                              </a:lnTo>
                              <a:lnTo>
                                <a:pt x="575313" y="2707"/>
                              </a:lnTo>
                              <a:lnTo>
                                <a:pt x="510806" y="0"/>
                              </a:lnTo>
                              <a:close/>
                            </a:path>
                            <a:path w="810895" h="734695">
                              <a:moveTo>
                                <a:pt x="613988" y="457771"/>
                              </a:moveTo>
                              <a:lnTo>
                                <a:pt x="385203" y="457771"/>
                              </a:lnTo>
                              <a:lnTo>
                                <a:pt x="403812" y="484443"/>
                              </a:lnTo>
                              <a:lnTo>
                                <a:pt x="475059" y="581280"/>
                              </a:lnTo>
                              <a:lnTo>
                                <a:pt x="512269" y="632372"/>
                              </a:lnTo>
                              <a:lnTo>
                                <a:pt x="540252" y="672533"/>
                              </a:lnTo>
                              <a:lnTo>
                                <a:pt x="551294" y="692226"/>
                              </a:lnTo>
                              <a:lnTo>
                                <a:pt x="549244" y="703023"/>
                              </a:lnTo>
                              <a:lnTo>
                                <a:pt x="543271" y="710549"/>
                              </a:lnTo>
                              <a:lnTo>
                                <a:pt x="533634" y="715193"/>
                              </a:lnTo>
                              <a:lnTo>
                                <a:pt x="520598" y="717346"/>
                              </a:lnTo>
                              <a:lnTo>
                                <a:pt x="520598" y="734098"/>
                              </a:lnTo>
                              <a:lnTo>
                                <a:pt x="810882" y="734098"/>
                              </a:lnTo>
                              <a:lnTo>
                                <a:pt x="810882" y="717346"/>
                              </a:lnTo>
                              <a:lnTo>
                                <a:pt x="799841" y="715973"/>
                              </a:lnTo>
                              <a:lnTo>
                                <a:pt x="789590" y="711592"/>
                              </a:lnTo>
                              <a:lnTo>
                                <a:pt x="779864" y="703807"/>
                              </a:lnTo>
                              <a:lnTo>
                                <a:pt x="770394" y="692226"/>
                              </a:lnTo>
                              <a:lnTo>
                                <a:pt x="605713" y="460565"/>
                              </a:lnTo>
                              <a:lnTo>
                                <a:pt x="613988" y="457771"/>
                              </a:lnTo>
                              <a:close/>
                            </a:path>
                            <a:path w="810895" h="734695">
                              <a:moveTo>
                                <a:pt x="796103" y="156324"/>
                              </a:moveTo>
                              <a:lnTo>
                                <a:pt x="482917" y="156324"/>
                              </a:lnTo>
                              <a:lnTo>
                                <a:pt x="534443" y="162624"/>
                              </a:lnTo>
                              <a:lnTo>
                                <a:pt x="567526" y="179519"/>
                              </a:lnTo>
                              <a:lnTo>
                                <a:pt x="585171" y="204003"/>
                              </a:lnTo>
                              <a:lnTo>
                                <a:pt x="590384" y="233070"/>
                              </a:lnTo>
                              <a:lnTo>
                                <a:pt x="585171" y="262144"/>
                              </a:lnTo>
                              <a:lnTo>
                                <a:pt x="567526" y="286632"/>
                              </a:lnTo>
                              <a:lnTo>
                                <a:pt x="534443" y="303529"/>
                              </a:lnTo>
                              <a:lnTo>
                                <a:pt x="482917" y="309829"/>
                              </a:lnTo>
                              <a:lnTo>
                                <a:pt x="791710" y="309829"/>
                              </a:lnTo>
                              <a:lnTo>
                                <a:pt x="800318" y="283095"/>
                              </a:lnTo>
                              <a:lnTo>
                                <a:pt x="805294" y="231673"/>
                              </a:lnTo>
                              <a:lnTo>
                                <a:pt x="801996" y="181827"/>
                              </a:lnTo>
                              <a:lnTo>
                                <a:pt x="796103" y="1563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694pt;margin-top:-13.47107pt;width:63.85pt;height:57.85pt;mso-position-horizontal-relative:page;mso-position-vertical-relative:paragraph;z-index:-16090624" id="docshape4" coordorigin="8234,-269" coordsize="1277,1157" path="m9038,-269l8234,-269,8234,-243,8267,-238,8285,-229,8294,-217,8295,-203,8295,821,8294,835,8285,846,8267,855,8234,860,8234,887,8687,887,8687,860,8654,855,8635,846,8627,835,8625,821,8625,451,9201,451,9263,431,9330,398,9388,356,9436,306,9472,246,9481,218,8625,218,8625,-23,9488,-23,9481,-52,9454,-111,9416,-160,9366,-200,9303,-231,9228,-252,9140,-265,9038,-269xm9201,451l8841,451,8870,493,8982,646,9041,726,9085,790,9102,821,9099,838,9089,850,9074,857,9054,860,9054,887,9511,887,9511,860,9493,858,9477,851,9462,839,9447,821,9188,456,9201,451xm9488,-23l8994,-23,9076,-13,9128,13,9155,52,9164,98,9155,143,9128,182,9076,209,8994,218,9481,218,9494,176,9502,95,9497,17,9488,-23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6317069</wp:posOffset>
                </wp:positionH>
                <wp:positionV relativeFrom="paragraph">
                  <wp:posOffset>-171082</wp:posOffset>
                </wp:positionV>
                <wp:extent cx="893444" cy="73469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93444" cy="734695"/>
                          <a:chExt cx="893444" cy="73469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893444" cy="734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3444" h="734695">
                                <a:moveTo>
                                  <a:pt x="621068" y="0"/>
                                </a:moveTo>
                                <a:lnTo>
                                  <a:pt x="256832" y="0"/>
                                </a:lnTo>
                                <a:lnTo>
                                  <a:pt x="256832" y="16738"/>
                                </a:lnTo>
                                <a:lnTo>
                                  <a:pt x="266930" y="18200"/>
                                </a:lnTo>
                                <a:lnTo>
                                  <a:pt x="266719" y="18200"/>
                                </a:lnTo>
                                <a:lnTo>
                                  <a:pt x="275477" y="20578"/>
                                </a:lnTo>
                                <a:lnTo>
                                  <a:pt x="282126" y="24591"/>
                                </a:lnTo>
                                <a:lnTo>
                                  <a:pt x="284721" y="30695"/>
                                </a:lnTo>
                                <a:lnTo>
                                  <a:pt x="281278" y="41329"/>
                                </a:lnTo>
                                <a:lnTo>
                                  <a:pt x="256749" y="107834"/>
                                </a:lnTo>
                                <a:lnTo>
                                  <a:pt x="237670" y="158511"/>
                                </a:lnTo>
                                <a:lnTo>
                                  <a:pt x="215387" y="217342"/>
                                </a:lnTo>
                                <a:lnTo>
                                  <a:pt x="139353" y="416789"/>
                                </a:lnTo>
                                <a:lnTo>
                                  <a:pt x="42251" y="669899"/>
                                </a:lnTo>
                                <a:lnTo>
                                  <a:pt x="22340" y="708105"/>
                                </a:lnTo>
                                <a:lnTo>
                                  <a:pt x="0" y="717346"/>
                                </a:lnTo>
                                <a:lnTo>
                                  <a:pt x="0" y="734085"/>
                                </a:lnTo>
                                <a:lnTo>
                                  <a:pt x="247027" y="734085"/>
                                </a:lnTo>
                                <a:lnTo>
                                  <a:pt x="247027" y="717346"/>
                                </a:lnTo>
                                <a:lnTo>
                                  <a:pt x="234866" y="716343"/>
                                </a:lnTo>
                                <a:lnTo>
                                  <a:pt x="227155" y="713508"/>
                                </a:lnTo>
                                <a:lnTo>
                                  <a:pt x="223106" y="709106"/>
                                </a:lnTo>
                                <a:lnTo>
                                  <a:pt x="221932" y="703402"/>
                                </a:lnTo>
                                <a:lnTo>
                                  <a:pt x="223805" y="694128"/>
                                </a:lnTo>
                                <a:lnTo>
                                  <a:pt x="230647" y="674258"/>
                                </a:lnTo>
                                <a:lnTo>
                                  <a:pt x="244296" y="636858"/>
                                </a:lnTo>
                                <a:lnTo>
                                  <a:pt x="266585" y="574992"/>
                                </a:lnTo>
                                <a:lnTo>
                                  <a:pt x="813105" y="574992"/>
                                </a:lnTo>
                                <a:lnTo>
                                  <a:pt x="767473" y="463346"/>
                                </a:lnTo>
                                <a:lnTo>
                                  <a:pt x="301472" y="463346"/>
                                </a:lnTo>
                                <a:lnTo>
                                  <a:pt x="425691" y="131191"/>
                                </a:lnTo>
                                <a:lnTo>
                                  <a:pt x="632637" y="131191"/>
                                </a:lnTo>
                                <a:lnTo>
                                  <a:pt x="617093" y="91995"/>
                                </a:lnTo>
                                <a:lnTo>
                                  <a:pt x="605734" y="62754"/>
                                </a:lnTo>
                                <a:lnTo>
                                  <a:pt x="598506" y="43272"/>
                                </a:lnTo>
                                <a:lnTo>
                                  <a:pt x="595972" y="34886"/>
                                </a:lnTo>
                                <a:lnTo>
                                  <a:pt x="597738" y="26359"/>
                                </a:lnTo>
                                <a:lnTo>
                                  <a:pt x="602772" y="21102"/>
                                </a:lnTo>
                                <a:lnTo>
                                  <a:pt x="610680" y="18200"/>
                                </a:lnTo>
                                <a:lnTo>
                                  <a:pt x="621068" y="16738"/>
                                </a:lnTo>
                                <a:lnTo>
                                  <a:pt x="621068" y="0"/>
                                </a:lnTo>
                                <a:close/>
                              </a:path>
                              <a:path w="893444" h="734695">
                                <a:moveTo>
                                  <a:pt x="813105" y="574992"/>
                                </a:moveTo>
                                <a:lnTo>
                                  <a:pt x="597344" y="574992"/>
                                </a:lnTo>
                                <a:lnTo>
                                  <a:pt x="607122" y="601490"/>
                                </a:lnTo>
                                <a:lnTo>
                                  <a:pt x="623174" y="642510"/>
                                </a:lnTo>
                                <a:lnTo>
                                  <a:pt x="638176" y="681175"/>
                                </a:lnTo>
                                <a:lnTo>
                                  <a:pt x="644804" y="700608"/>
                                </a:lnTo>
                                <a:lnTo>
                                  <a:pt x="643409" y="706554"/>
                                </a:lnTo>
                                <a:lnTo>
                                  <a:pt x="638876" y="711592"/>
                                </a:lnTo>
                                <a:lnTo>
                                  <a:pt x="630681" y="715322"/>
                                </a:lnTo>
                                <a:lnTo>
                                  <a:pt x="618299" y="717346"/>
                                </a:lnTo>
                                <a:lnTo>
                                  <a:pt x="618299" y="734085"/>
                                </a:lnTo>
                                <a:lnTo>
                                  <a:pt x="893216" y="734085"/>
                                </a:lnTo>
                                <a:lnTo>
                                  <a:pt x="893216" y="717346"/>
                                </a:lnTo>
                                <a:lnTo>
                                  <a:pt x="882011" y="715513"/>
                                </a:lnTo>
                                <a:lnTo>
                                  <a:pt x="872636" y="708969"/>
                                </a:lnTo>
                                <a:lnTo>
                                  <a:pt x="863784" y="696145"/>
                                </a:lnTo>
                                <a:lnTo>
                                  <a:pt x="854151" y="675474"/>
                                </a:lnTo>
                                <a:lnTo>
                                  <a:pt x="813105" y="574992"/>
                                </a:lnTo>
                                <a:close/>
                              </a:path>
                              <a:path w="893444" h="734695">
                                <a:moveTo>
                                  <a:pt x="632637" y="131191"/>
                                </a:moveTo>
                                <a:lnTo>
                                  <a:pt x="425691" y="131191"/>
                                </a:lnTo>
                                <a:lnTo>
                                  <a:pt x="561073" y="463346"/>
                                </a:lnTo>
                                <a:lnTo>
                                  <a:pt x="767473" y="463346"/>
                                </a:lnTo>
                                <a:lnTo>
                                  <a:pt x="692619" y="279819"/>
                                </a:lnTo>
                                <a:lnTo>
                                  <a:pt x="670348" y="224907"/>
                                </a:lnTo>
                                <a:lnTo>
                                  <a:pt x="649962" y="174408"/>
                                </a:lnTo>
                                <a:lnTo>
                                  <a:pt x="632637" y="131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893444" cy="734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51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34" w:right="0" w:firstLine="0"/>
                                <w:jc w:val="lef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w w:val="110"/>
                                  <w:sz w:val="16"/>
                                </w:rPr>
                                <w:t>August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2018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407013pt;margin-top:-13.47107pt;width:70.350pt;height:57.85pt;mso-position-horizontal-relative:page;mso-position-vertical-relative:paragraph;z-index:15730688" id="docshapegroup5" coordorigin="9948,-269" coordsize="1407,1157">
                <v:shape style="position:absolute;left:9948;top:-270;width:1407;height:1157" id="docshape6" coordorigin="9948,-269" coordsize="1407,1157" path="m10926,-269l10353,-269,10353,-243,10369,-241,10368,-241,10382,-237,10392,-231,10397,-221,10391,-204,10376,-162,10352,-100,10322,-20,10287,73,10168,387,10015,786,10005,810,9995,832,9983,846,9968,855,9948,860,9948,887,10337,887,10337,860,10318,859,10306,854,10299,847,10298,838,10301,824,10311,792,10333,734,10368,636,11229,636,11157,460,10423,460,10619,-63,10944,-63,10920,-125,10902,-171,10891,-201,10887,-214,10889,-228,10897,-236,10910,-241,10926,-243,10926,-269xm11229,636l10889,636,10904,678,10930,742,10953,803,10964,834,10961,843,10954,851,10941,857,10922,860,10922,887,11355,887,11355,860,11337,857,11322,847,11308,827,11293,794,11229,636xm10944,-63l10619,-63,10832,460,11157,460,11039,171,11004,85,10972,5,10944,-63xe" filled="true" fillcolor="#e6e7e8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9948;top:-270;width:1407;height:1157" type="#_x0000_t202" id="docshape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51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34" w:right="0" w:firstLine="0"/>
                          <w:jc w:val="lef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w w:val="110"/>
                            <w:sz w:val="16"/>
                          </w:rPr>
                          <w:t>August</w:t>
                        </w:r>
                        <w:r>
                          <w:rPr>
                            <w:rFonts w:ascii="Tahoma"/>
                            <w:color w:val="231F20"/>
                            <w:spacing w:val="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color w:val="231F20"/>
                            <w:spacing w:val="-4"/>
                            <w:w w:val="105"/>
                            <w:sz w:val="16"/>
                          </w:rPr>
                          <w:t>2018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495249</wp:posOffset>
                </wp:positionH>
                <wp:positionV relativeFrom="paragraph">
                  <wp:posOffset>-162492</wp:posOffset>
                </wp:positionV>
                <wp:extent cx="883919" cy="72580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883919" cy="725805"/>
                          <a:chExt cx="883919" cy="72580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399" cy="725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883919" cy="725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42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" w:right="0" w:firstLine="0"/>
                                <w:jc w:val="lef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w w:val="105"/>
                                  <w:sz w:val="16"/>
                                </w:rPr>
                                <w:t>Vol.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w w:val="105"/>
                                  <w:sz w:val="16"/>
                                </w:rPr>
                                <w:t>54,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w w:val="105"/>
                                  <w:sz w:val="16"/>
                                </w:rPr>
                                <w:t>No.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.995998pt;margin-top:-12.794695pt;width:69.6pt;height:57.15pt;mso-position-horizontal-relative:page;mso-position-vertical-relative:paragraph;z-index:15731200" id="docshapegroup8" coordorigin="780,-256" coordsize="1392,1143">
                <v:shape style="position:absolute;left:779;top:-256;width:1392;height:1143" type="#_x0000_t75" id="docshape9" stroked="false">
                  <v:imagedata r:id="rId5" o:title=""/>
                </v:shape>
                <v:shape style="position:absolute;left:779;top:-256;width:1392;height:1143" type="#_x0000_t202" id="docshape1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42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3" w:right="0" w:firstLine="0"/>
                          <w:jc w:val="lef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w w:val="105"/>
                            <w:sz w:val="16"/>
                          </w:rPr>
                          <w:t>Vol.</w:t>
                        </w:r>
                        <w:r>
                          <w:rPr>
                            <w:rFonts w:ascii="Tahoma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color w:val="231F20"/>
                            <w:w w:val="105"/>
                            <w:sz w:val="16"/>
                          </w:rPr>
                          <w:t>54,</w:t>
                        </w:r>
                        <w:r>
                          <w:rPr>
                            <w:rFonts w:ascii="Tahoma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color w:val="231F20"/>
                            <w:w w:val="105"/>
                            <w:sz w:val="16"/>
                          </w:rPr>
                          <w:t>No.</w:t>
                        </w:r>
                        <w:r>
                          <w:rPr>
                            <w:rFonts w:ascii="Tahoma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color w:val="231F20"/>
                            <w:spacing w:val="-10"/>
                            <w:w w:val="105"/>
                            <w:sz w:val="1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color w:val="231F20"/>
          <w:w w:val="110"/>
        </w:rPr>
        <w:t>JOURNAL</w:t>
      </w:r>
      <w:r>
        <w:rPr>
          <w:rFonts w:ascii="Tahoma"/>
          <w:color w:val="231F20"/>
          <w:spacing w:val="13"/>
          <w:w w:val="110"/>
        </w:rPr>
        <w:t> </w:t>
      </w:r>
      <w:r>
        <w:rPr>
          <w:rFonts w:ascii="Tahoma"/>
          <w:color w:val="231F20"/>
          <w:w w:val="110"/>
        </w:rPr>
        <w:t>OF</w:t>
      </w:r>
      <w:r>
        <w:rPr>
          <w:rFonts w:ascii="Tahoma"/>
          <w:color w:val="231F20"/>
          <w:spacing w:val="13"/>
          <w:w w:val="110"/>
        </w:rPr>
        <w:t> </w:t>
      </w:r>
      <w:r>
        <w:rPr>
          <w:rFonts w:ascii="Tahoma"/>
          <w:color w:val="231F20"/>
          <w:w w:val="110"/>
        </w:rPr>
        <w:t>THE</w:t>
      </w:r>
      <w:r>
        <w:rPr>
          <w:rFonts w:ascii="Tahoma"/>
          <w:color w:val="231F20"/>
          <w:spacing w:val="15"/>
          <w:w w:val="110"/>
        </w:rPr>
        <w:t> </w:t>
      </w:r>
      <w:r>
        <w:rPr>
          <w:rFonts w:ascii="Tahoma"/>
          <w:color w:val="231F20"/>
          <w:w w:val="110"/>
        </w:rPr>
        <w:t>AMERICAN</w:t>
      </w:r>
      <w:r>
        <w:rPr>
          <w:rFonts w:ascii="Tahoma"/>
          <w:color w:val="231F20"/>
          <w:spacing w:val="15"/>
          <w:w w:val="110"/>
        </w:rPr>
        <w:t> </w:t>
      </w:r>
      <w:r>
        <w:rPr>
          <w:rFonts w:ascii="Tahoma"/>
          <w:color w:val="231F20"/>
          <w:w w:val="110"/>
        </w:rPr>
        <w:t>WATER</w:t>
      </w:r>
      <w:r>
        <w:rPr>
          <w:rFonts w:ascii="Tahoma"/>
          <w:color w:val="231F20"/>
          <w:spacing w:val="13"/>
          <w:w w:val="110"/>
        </w:rPr>
        <w:t> </w:t>
      </w:r>
      <w:r>
        <w:rPr>
          <w:rFonts w:ascii="Tahoma"/>
          <w:color w:val="231F20"/>
          <w:w w:val="110"/>
        </w:rPr>
        <w:t>RESOURCES</w:t>
      </w:r>
      <w:r>
        <w:rPr>
          <w:rFonts w:ascii="Tahoma"/>
          <w:color w:val="231F20"/>
          <w:spacing w:val="15"/>
          <w:w w:val="110"/>
        </w:rPr>
        <w:t> </w:t>
      </w:r>
      <w:r>
        <w:rPr>
          <w:rFonts w:ascii="Tahoma"/>
          <w:color w:val="231F20"/>
          <w:spacing w:val="-2"/>
          <w:w w:val="110"/>
        </w:rPr>
        <w:t>ASSOCIATION</w:t>
      </w:r>
    </w:p>
    <w:p>
      <w:pPr>
        <w:spacing w:before="197"/>
        <w:ind w:left="1546" w:right="1314" w:firstLine="0"/>
        <w:jc w:val="center"/>
        <w:rPr>
          <w:rFonts w:ascii="Tahoma"/>
          <w:sz w:val="16"/>
        </w:rPr>
      </w:pPr>
      <w:r>
        <w:rPr>
          <w:rFonts w:ascii="Tahoma"/>
          <w:color w:val="231F20"/>
          <w:w w:val="110"/>
          <w:sz w:val="16"/>
        </w:rPr>
        <w:t>AMERICAN</w:t>
      </w:r>
      <w:r>
        <w:rPr>
          <w:rFonts w:ascii="Tahoma"/>
          <w:color w:val="231F20"/>
          <w:spacing w:val="14"/>
          <w:w w:val="110"/>
          <w:sz w:val="16"/>
        </w:rPr>
        <w:t> </w:t>
      </w:r>
      <w:r>
        <w:rPr>
          <w:rFonts w:ascii="Tahoma"/>
          <w:color w:val="231F20"/>
          <w:w w:val="110"/>
          <w:sz w:val="16"/>
        </w:rPr>
        <w:t>WATER</w:t>
      </w:r>
      <w:r>
        <w:rPr>
          <w:rFonts w:ascii="Tahoma"/>
          <w:color w:val="231F20"/>
          <w:spacing w:val="16"/>
          <w:w w:val="110"/>
          <w:sz w:val="16"/>
        </w:rPr>
        <w:t> </w:t>
      </w:r>
      <w:r>
        <w:rPr>
          <w:rFonts w:ascii="Tahoma"/>
          <w:color w:val="231F20"/>
          <w:w w:val="110"/>
          <w:sz w:val="16"/>
        </w:rPr>
        <w:t>RESOURCES</w:t>
      </w:r>
      <w:r>
        <w:rPr>
          <w:rFonts w:ascii="Tahoma"/>
          <w:color w:val="231F20"/>
          <w:spacing w:val="16"/>
          <w:w w:val="110"/>
          <w:sz w:val="16"/>
        </w:rPr>
        <w:t> </w:t>
      </w:r>
      <w:r>
        <w:rPr>
          <w:rFonts w:ascii="Tahoma"/>
          <w:color w:val="231F20"/>
          <w:spacing w:val="-2"/>
          <w:w w:val="110"/>
          <w:sz w:val="16"/>
        </w:rPr>
        <w:t>ASSOCIATION</w:t>
      </w: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209"/>
        <w:rPr>
          <w:rFonts w:ascii="Tahoma"/>
          <w:sz w:val="22"/>
        </w:rPr>
      </w:pPr>
    </w:p>
    <w:p>
      <w:pPr>
        <w:pStyle w:val="Title"/>
        <w:spacing w:line="264" w:lineRule="auto"/>
      </w:pPr>
      <w:r>
        <w:rPr>
          <w:color w:val="231F20"/>
          <w:w w:val="115"/>
        </w:rPr>
        <w:t>A HYDRAULIC MULTIMODEL ENSEMBLE FRAMEWORK </w:t>
      </w:r>
      <w:r>
        <w:rPr>
          <w:color w:val="231F20"/>
          <w:w w:val="115"/>
        </w:rPr>
        <w:t>FOR VISUALIZING FLOOD INUNDATION UNCERTAINTY</w:t>
      </w:r>
      <w:r>
        <w:rPr>
          <w:color w:val="231F20"/>
          <w:w w:val="115"/>
          <w:vertAlign w:val="superscript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27"/>
        <w:rPr>
          <w:sz w:val="22"/>
        </w:rPr>
      </w:pPr>
    </w:p>
    <w:p>
      <w:pPr>
        <w:spacing w:line="249" w:lineRule="auto" w:before="0"/>
        <w:ind w:left="1546" w:right="1313" w:firstLine="0"/>
        <w:jc w:val="center"/>
        <w:rPr>
          <w:i/>
          <w:sz w:val="20"/>
        </w:rPr>
      </w:pPr>
      <w:r>
        <w:rPr>
          <w:i/>
          <w:color w:val="231F20"/>
          <w:w w:val="115"/>
          <w:sz w:val="20"/>
        </w:rPr>
        <w:t>Christopher M. Zarzar </w:t>
      </w:r>
      <w:r>
        <w:rPr>
          <w:i/>
          <w:color w:val="231F20"/>
          <w:spacing w:val="20"/>
          <w:position w:val="-5"/>
          <w:sz w:val="20"/>
        </w:rPr>
        <w:drawing>
          <wp:inline distT="0" distB="0" distL="0" distR="0">
            <wp:extent cx="143992" cy="143992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2" cy="1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20"/>
          <w:position w:val="-5"/>
          <w:sz w:val="20"/>
        </w:rPr>
      </w:r>
      <w:r>
        <w:rPr>
          <w:i/>
          <w:color w:val="231F20"/>
          <w:w w:val="115"/>
          <w:sz w:val="20"/>
        </w:rPr>
        <w:t>,</w:t>
      </w:r>
      <w:r>
        <w:rPr>
          <w:i/>
          <w:color w:val="231F20"/>
          <w:spacing w:val="-1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Hossein Hosseiny,</w:t>
      </w:r>
      <w:r>
        <w:rPr>
          <w:i/>
          <w:color w:val="231F20"/>
          <w:spacing w:val="-1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Ridwan</w:t>
      </w:r>
      <w:r>
        <w:rPr>
          <w:i/>
          <w:color w:val="231F20"/>
          <w:spacing w:val="-1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Siddique, Michael Gomez, Virginia Smith, Alfonso Mejia, and Jamie Dyer</w:t>
      </w:r>
      <w:r>
        <w:rPr>
          <w:i/>
          <w:color w:val="231F20"/>
          <w:w w:val="115"/>
          <w:sz w:val="20"/>
          <w:vertAlign w:val="superscript"/>
        </w:rPr>
        <w:t>2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46"/>
        <w:rPr>
          <w:i/>
        </w:rPr>
      </w:pPr>
    </w:p>
    <w:p>
      <w:pPr>
        <w:pStyle w:val="BodyText"/>
        <w:spacing w:line="249" w:lineRule="auto"/>
        <w:ind w:left="358" w:right="123"/>
        <w:jc w:val="both"/>
      </w:pPr>
      <w:r>
        <w:rPr>
          <w:color w:val="231F20"/>
          <w:w w:val="115"/>
        </w:rPr>
        <w:t>ABSTRACT:</w:t>
      </w:r>
      <w:r>
        <w:rPr>
          <w:color w:val="231F20"/>
          <w:w w:val="115"/>
        </w:rPr>
        <w:t> While</w:t>
      </w:r>
      <w:r>
        <w:rPr>
          <w:color w:val="231F20"/>
          <w:w w:val="115"/>
        </w:rPr>
        <w:t> deterministic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provide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single</w:t>
      </w:r>
      <w:r>
        <w:rPr>
          <w:color w:val="231F20"/>
          <w:w w:val="115"/>
        </w:rPr>
        <w:t> realization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potential</w:t>
      </w:r>
      <w:r>
        <w:rPr>
          <w:color w:val="231F20"/>
          <w:w w:val="115"/>
        </w:rPr>
        <w:t> inundation,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inherent uncertainty</w:t>
      </w:r>
      <w:r>
        <w:rPr>
          <w:color w:val="231F20"/>
          <w:w w:val="115"/>
        </w:rPr>
        <w:t> associated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also</w:t>
      </w:r>
      <w:r>
        <w:rPr>
          <w:color w:val="231F20"/>
          <w:w w:val="115"/>
        </w:rPr>
        <w:t> needs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conveyed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improved</w:t>
      </w:r>
      <w:r>
        <w:rPr>
          <w:color w:val="231F20"/>
          <w:w w:val="115"/>
        </w:rPr>
        <w:t> decision</w:t>
      </w:r>
      <w:r>
        <w:rPr>
          <w:color w:val="231F20"/>
          <w:w w:val="115"/>
        </w:rPr>
        <w:t> support.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objective</w:t>
      </w:r>
      <w:r>
        <w:rPr>
          <w:color w:val="231F20"/>
          <w:w w:val="115"/>
        </w:rPr>
        <w:t> of this study was to develop</w:t>
      </w:r>
      <w:r>
        <w:rPr>
          <w:color w:val="231F20"/>
          <w:w w:val="115"/>
        </w:rPr>
        <w:t> an ensemble framework</w:t>
      </w:r>
      <w:r>
        <w:rPr>
          <w:color w:val="231F20"/>
          <w:w w:val="115"/>
        </w:rPr>
        <w:t> for the quantification</w:t>
      </w:r>
      <w:r>
        <w:rPr>
          <w:color w:val="231F20"/>
          <w:w w:val="115"/>
        </w:rPr>
        <w:t> and visualization of uncertainty associ- ated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maps.</w:t>
      </w:r>
      <w:r>
        <w:rPr>
          <w:color w:val="231F20"/>
          <w:w w:val="115"/>
        </w:rPr>
        <w:t> An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11-member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w w:val="115"/>
        </w:rPr>
        <w:t> streamflow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w w:val="115"/>
        </w:rPr>
        <w:t> lead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times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0</w:t>
      </w:r>
      <w:r>
        <w:rPr>
          <w:color w:val="231F20"/>
          <w:w w:val="115"/>
        </w:rPr>
        <w:t> to 48</w:t>
      </w:r>
      <w:r>
        <w:rPr>
          <w:color w:val="231F20"/>
          <w:spacing w:val="9"/>
          <w:w w:val="115"/>
        </w:rPr>
        <w:t> </w:t>
      </w:r>
      <w:r>
        <w:rPr>
          <w:color w:val="231F20"/>
          <w:w w:val="115"/>
        </w:rPr>
        <w:t>hr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5"/>
          <w:w w:val="115"/>
        </w:rPr>
        <w:t> </w:t>
      </w:r>
      <w:r>
        <w:rPr>
          <w:color w:val="231F20"/>
          <w:w w:val="115"/>
        </w:rPr>
        <w:t>force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two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hydraulic</w:t>
      </w:r>
      <w:r>
        <w:rPr>
          <w:color w:val="231F20"/>
          <w:spacing w:val="5"/>
          <w:w w:val="115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"/>
          <w:w w:val="115"/>
        </w:rPr>
        <w:t> </w:t>
      </w:r>
      <w:r>
        <w:rPr>
          <w:color w:val="231F20"/>
          <w:w w:val="115"/>
        </w:rPr>
        <w:t>produce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multimodel</w:t>
      </w:r>
      <w:r>
        <w:rPr>
          <w:color w:val="231F20"/>
          <w:spacing w:val="7"/>
          <w:w w:val="115"/>
        </w:rPr>
        <w:t> </w:t>
      </w:r>
      <w:r>
        <w:rPr>
          <w:color w:val="231F20"/>
          <w:w w:val="115"/>
        </w:rPr>
        <w:t>ensemble.</w:t>
      </w:r>
      <w:r>
        <w:rPr>
          <w:color w:val="231F20"/>
          <w:spacing w:val="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5"/>
          <w:w w:val="115"/>
        </w:rPr>
        <w:t> </w:t>
      </w:r>
      <w:r>
        <w:rPr>
          <w:color w:val="231F20"/>
          <w:w w:val="115"/>
        </w:rPr>
        <w:t>hydraulic</w:t>
      </w:r>
      <w:r>
        <w:rPr>
          <w:color w:val="231F20"/>
          <w:spacing w:val="7"/>
          <w:w w:val="115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5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7"/>
          <w:w w:val="115"/>
        </w:rPr>
        <w:t> </w:t>
      </w:r>
      <w:r>
        <w:rPr>
          <w:color w:val="231F20"/>
          <w:spacing w:val="-5"/>
          <w:w w:val="115"/>
        </w:rPr>
        <w:t>are</w:t>
      </w:r>
    </w:p>
    <w:p>
      <w:pPr>
        <w:pStyle w:val="BodyText"/>
        <w:spacing w:line="249" w:lineRule="auto"/>
        <w:ind w:left="358" w:right="124"/>
        <w:jc w:val="both"/>
      </w:pPr>
      <w:r>
        <w:rPr>
          <w:color w:val="231F20"/>
          <w:w w:val="115"/>
        </w:rPr>
        <w:t>(1)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International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Interface</w:t>
      </w:r>
      <w:r>
        <w:rPr>
          <w:color w:val="231F20"/>
          <w:w w:val="115"/>
        </w:rPr>
        <w:t> Cooperative</w:t>
      </w:r>
      <w:r>
        <w:rPr>
          <w:color w:val="231F20"/>
          <w:w w:val="115"/>
        </w:rPr>
        <w:t> along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Sediment</w:t>
      </w:r>
      <w:r>
        <w:rPr>
          <w:color w:val="231F20"/>
          <w:w w:val="115"/>
        </w:rPr>
        <w:t> Transport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Morphological Evolution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Channels</w:t>
      </w:r>
      <w:r>
        <w:rPr>
          <w:color w:val="231F20"/>
          <w:w w:val="115"/>
        </w:rPr>
        <w:t> solver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(2)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two-dimensional</w:t>
      </w:r>
      <w:r>
        <w:rPr>
          <w:color w:val="231F20"/>
          <w:w w:val="115"/>
        </w:rPr>
        <w:t> Hydrologic</w:t>
      </w:r>
      <w:r>
        <w:rPr>
          <w:color w:val="231F20"/>
          <w:w w:val="115"/>
        </w:rPr>
        <w:t> Engineering</w:t>
      </w:r>
      <w:r>
        <w:rPr>
          <w:color w:val="231F20"/>
          <w:w w:val="115"/>
        </w:rPr>
        <w:t> Center-River</w:t>
      </w:r>
      <w:r>
        <w:rPr>
          <w:color w:val="231F20"/>
          <w:w w:val="115"/>
        </w:rPr>
        <w:t> Analysis</w:t>
      </w:r>
      <w:r>
        <w:rPr>
          <w:color w:val="231F20"/>
          <w:w w:val="115"/>
        </w:rPr>
        <w:t> Sys- tem.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quantified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augmented</w:t>
      </w:r>
      <w:r>
        <w:rPr>
          <w:color w:val="231F20"/>
          <w:w w:val="115"/>
        </w:rPr>
        <w:t> onto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maps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calculating</w:t>
      </w:r>
      <w:r>
        <w:rPr>
          <w:color w:val="231F20"/>
          <w:w w:val="115"/>
        </w:rPr>
        <w:t> statistical</w:t>
      </w:r>
      <w:r>
        <w:rPr>
          <w:color w:val="231F20"/>
          <w:w w:val="115"/>
        </w:rPr>
        <w:t> spread among the ensemble members. For visualization, a series of probability flood maps conveying the uncertainty in forecasted</w:t>
      </w:r>
      <w:r>
        <w:rPr>
          <w:color w:val="231F20"/>
          <w:w w:val="115"/>
        </w:rPr>
        <w:t> water extent, water</w:t>
      </w:r>
      <w:r>
        <w:rPr>
          <w:color w:val="231F20"/>
          <w:w w:val="115"/>
        </w:rPr>
        <w:t> depth,</w:t>
      </w:r>
      <w:r>
        <w:rPr>
          <w:color w:val="231F20"/>
          <w:w w:val="115"/>
        </w:rPr>
        <w:t> and flow velocity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disseminated through</w:t>
      </w:r>
      <w:r>
        <w:rPr>
          <w:color w:val="231F20"/>
          <w:w w:val="115"/>
        </w:rPr>
        <w:t> a web-based decision support tool.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results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study</w:t>
      </w:r>
      <w:r>
        <w:rPr>
          <w:color w:val="231F20"/>
          <w:w w:val="115"/>
        </w:rPr>
        <w:t> offer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framework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quantifying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visualizing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fore- casted flood inundation maps.</w:t>
      </w:r>
    </w:p>
    <w:p>
      <w:pPr>
        <w:pStyle w:val="BodyText"/>
        <w:spacing w:before="6"/>
      </w:pPr>
    </w:p>
    <w:p>
      <w:pPr>
        <w:pStyle w:val="BodyText"/>
        <w:spacing w:line="249" w:lineRule="auto" w:before="1"/>
        <w:ind w:left="358" w:right="125"/>
        <w:jc w:val="both"/>
      </w:pPr>
      <w:r>
        <w:rPr>
          <w:color w:val="231F20"/>
          <w:w w:val="115"/>
        </w:rPr>
        <w:t>(KEY</w:t>
      </w:r>
      <w:r>
        <w:rPr>
          <w:color w:val="231F20"/>
          <w:w w:val="115"/>
        </w:rPr>
        <w:t> TERMS:</w:t>
      </w:r>
      <w:r>
        <w:rPr>
          <w:color w:val="231F20"/>
          <w:w w:val="115"/>
        </w:rPr>
        <w:t> flooding;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mapping;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assessment;</w:t>
      </w:r>
      <w:r>
        <w:rPr>
          <w:color w:val="231F20"/>
          <w:w w:val="115"/>
        </w:rPr>
        <w:t> decision</w:t>
      </w:r>
      <w:r>
        <w:rPr>
          <w:color w:val="231F20"/>
          <w:w w:val="115"/>
        </w:rPr>
        <w:t> support</w:t>
      </w:r>
      <w:r>
        <w:rPr>
          <w:color w:val="231F20"/>
          <w:w w:val="115"/>
        </w:rPr>
        <w:t> system;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modeling; uncertainty analysis.)</w:t>
      </w:r>
    </w:p>
    <w:p>
      <w:pPr>
        <w:pStyle w:val="BodyText"/>
        <w:spacing w:before="8"/>
      </w:pPr>
    </w:p>
    <w:p>
      <w:pPr>
        <w:pStyle w:val="BodyText"/>
        <w:spacing w:line="249" w:lineRule="auto"/>
        <w:ind w:left="358" w:right="123"/>
        <w:jc w:val="both"/>
      </w:pPr>
      <w:r>
        <w:rPr>
          <w:color w:val="231F20"/>
          <w:w w:val="110"/>
        </w:rPr>
        <w:t>Zarzar,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Christopher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M.,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Hossein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Hosseiny,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Ridwan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Siddique,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Michael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Gomez,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Virginia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Smith,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Alfonso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Mejia, 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Jamie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Dyer,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2018.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Hydraulic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Multimodel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Ensemble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Framework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Visualizing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Flood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Inundation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Uncer- tainty.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Journal</w:t>
      </w:r>
      <w:r>
        <w:rPr>
          <w:i/>
          <w:color w:val="231F20"/>
          <w:w w:val="110"/>
        </w:rPr>
        <w:t> of</w:t>
      </w:r>
      <w:r>
        <w:rPr>
          <w:i/>
          <w:color w:val="231F20"/>
          <w:w w:val="110"/>
        </w:rPr>
        <w:t> the</w:t>
      </w:r>
      <w:r>
        <w:rPr>
          <w:i/>
          <w:color w:val="231F20"/>
          <w:w w:val="110"/>
        </w:rPr>
        <w:t> American</w:t>
      </w:r>
      <w:r>
        <w:rPr>
          <w:i/>
          <w:color w:val="231F20"/>
          <w:w w:val="110"/>
        </w:rPr>
        <w:t> Water</w:t>
      </w:r>
      <w:r>
        <w:rPr>
          <w:i/>
          <w:color w:val="231F20"/>
          <w:w w:val="110"/>
        </w:rPr>
        <w:t> Resources</w:t>
      </w:r>
      <w:r>
        <w:rPr>
          <w:i/>
          <w:color w:val="231F20"/>
          <w:w w:val="110"/>
        </w:rPr>
        <w:t> Association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(JAWRA)</w:t>
      </w:r>
      <w:r>
        <w:rPr>
          <w:color w:val="231F20"/>
          <w:w w:val="110"/>
        </w:rPr>
        <w:t> 54</w:t>
      </w:r>
      <w:r>
        <w:rPr>
          <w:color w:val="231F20"/>
          <w:w w:val="110"/>
        </w:rPr>
        <w:t> (4):</w:t>
      </w:r>
      <w:r>
        <w:rPr>
          <w:color w:val="231F20"/>
          <w:w w:val="110"/>
        </w:rPr>
        <w:t> 807</w:t>
      </w:r>
      <w:r>
        <w:rPr>
          <w:rFonts w:ascii="Arial MT" w:hAnsi="Arial MT"/>
          <w:color w:val="231F20"/>
          <w:w w:val="110"/>
        </w:rPr>
        <w:t>–</w:t>
      </w:r>
      <w:r>
        <w:rPr>
          <w:color w:val="231F20"/>
          <w:w w:val="110"/>
        </w:rPr>
        <w:t>819.</w:t>
      </w:r>
      <w:r>
        <w:rPr>
          <w:color w:val="231F20"/>
          <w:w w:val="110"/>
        </w:rPr>
        <w:t> </w:t>
      </w:r>
      <w:hyperlink r:id="rId7">
        <w:r>
          <w:rPr>
            <w:color w:val="231F20"/>
            <w:w w:val="110"/>
          </w:rPr>
          <w:t>https://doi.org/10.1111/</w:t>
        </w:r>
      </w:hyperlink>
      <w:r>
        <w:rPr>
          <w:color w:val="231F20"/>
          <w:spacing w:val="40"/>
          <w:w w:val="110"/>
        </w:rPr>
        <w:t> </w:t>
      </w:r>
      <w:hyperlink r:id="rId7">
        <w:r>
          <w:rPr>
            <w:color w:val="231F20"/>
            <w:spacing w:val="-2"/>
            <w:w w:val="110"/>
          </w:rPr>
          <w:t>1752-1688.12656</w:t>
        </w:r>
      </w:hyperlink>
    </w:p>
    <w:p>
      <w:pPr>
        <w:pStyle w:val="BodyText"/>
        <w:spacing w:before="172"/>
      </w:pPr>
    </w:p>
    <w:p>
      <w:pPr>
        <w:pStyle w:val="BodyText"/>
        <w:spacing w:after="0"/>
        <w:sectPr>
          <w:type w:val="continuous"/>
          <w:pgSz w:w="11880" w:h="15660"/>
          <w:pgMar w:top="0" w:bottom="280" w:left="425" w:right="425"/>
        </w:sectPr>
      </w:pPr>
    </w:p>
    <w:p>
      <w:pPr>
        <w:pStyle w:val="Heading1"/>
        <w:spacing w:before="79"/>
        <w:ind w:left="317"/>
        <w:jc w:val="center"/>
        <w:rPr>
          <w:rFonts w:ascii="Times New Roman"/>
        </w:rPr>
      </w:pPr>
      <w:r>
        <w:rPr>
          <w:rFonts w:ascii="Times New Roman"/>
          <w:color w:val="231F20"/>
          <w:spacing w:val="-2"/>
          <w:w w:val="110"/>
        </w:rPr>
        <w:t>INTRODUCTION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49" w:lineRule="auto" w:before="1"/>
        <w:ind w:left="358" w:right="38" w:firstLine="239"/>
        <w:jc w:val="both"/>
      </w:pPr>
      <w:r>
        <w:rPr>
          <w:color w:val="231F20"/>
          <w:w w:val="115"/>
        </w:rPr>
        <w:t>Floods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costliest</w:t>
      </w:r>
      <w:r>
        <w:rPr>
          <w:color w:val="231F20"/>
          <w:w w:val="115"/>
        </w:rPr>
        <w:t> natural</w:t>
      </w:r>
      <w:r>
        <w:rPr>
          <w:color w:val="231F20"/>
          <w:w w:val="115"/>
        </w:rPr>
        <w:t> disasters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in the</w:t>
      </w:r>
      <w:r>
        <w:rPr>
          <w:color w:val="231F20"/>
          <w:w w:val="115"/>
        </w:rPr>
        <w:t> United</w:t>
      </w:r>
      <w:r>
        <w:rPr>
          <w:color w:val="231F20"/>
          <w:w w:val="115"/>
        </w:rPr>
        <w:t> States</w:t>
      </w:r>
      <w:r>
        <w:rPr>
          <w:color w:val="231F20"/>
          <w:w w:val="115"/>
        </w:rPr>
        <w:t> (U.S.)</w:t>
      </w:r>
      <w:r>
        <w:rPr>
          <w:color w:val="231F20"/>
          <w:w w:val="115"/>
        </w:rPr>
        <w:t> (Pielke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Downton</w:t>
      </w:r>
      <w:r>
        <w:rPr>
          <w:color w:val="231F20"/>
          <w:w w:val="115"/>
        </w:rPr>
        <w:t> 2000). Each</w:t>
      </w:r>
      <w:r>
        <w:rPr>
          <w:color w:val="231F20"/>
          <w:w w:val="115"/>
        </w:rPr>
        <w:t> year</w:t>
      </w:r>
      <w:r>
        <w:rPr>
          <w:color w:val="231F20"/>
          <w:w w:val="115"/>
        </w:rPr>
        <w:t> floods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responsible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numerous weather-related</w:t>
      </w:r>
      <w:r>
        <w:rPr>
          <w:color w:val="231F20"/>
          <w:w w:val="115"/>
        </w:rPr>
        <w:t> fatalities</w:t>
      </w:r>
      <w:r>
        <w:rPr>
          <w:color w:val="231F20"/>
          <w:w w:val="115"/>
        </w:rPr>
        <w:t> alongside</w:t>
      </w:r>
      <w:r>
        <w:rPr>
          <w:color w:val="231F20"/>
          <w:w w:val="115"/>
        </w:rPr>
        <w:t> billions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dollars in</w:t>
      </w:r>
      <w:r>
        <w:rPr>
          <w:color w:val="231F20"/>
          <w:w w:val="115"/>
        </w:rPr>
        <w:t> damages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properties</w:t>
      </w:r>
      <w:r>
        <w:rPr>
          <w:color w:val="231F20"/>
          <w:w w:val="115"/>
        </w:rPr>
        <w:t> (NWS</w:t>
      </w:r>
      <w:r>
        <w:rPr>
          <w:color w:val="231F20"/>
          <w:w w:val="115"/>
        </w:rPr>
        <w:t> 2015).</w:t>
      </w:r>
      <w:r>
        <w:rPr>
          <w:color w:val="231F20"/>
          <w:w w:val="115"/>
        </w:rPr>
        <w:t> Effective</w:t>
      </w:r>
      <w:r>
        <w:rPr>
          <w:color w:val="231F20"/>
          <w:w w:val="115"/>
        </w:rPr>
        <w:t> and efficient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preparation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efforts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rely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heavily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on</w:t>
      </w:r>
      <w:r>
        <w:rPr>
          <w:color w:val="231F20"/>
          <w:spacing w:val="22"/>
          <w:w w:val="115"/>
        </w:rPr>
        <w:t> </w:t>
      </w:r>
      <w:r>
        <w:rPr>
          <w:color w:val="231F20"/>
          <w:spacing w:val="-5"/>
          <w:w w:val="115"/>
        </w:rPr>
        <w:t>the</w:t>
      </w:r>
    </w:p>
    <w:p>
      <w:pPr>
        <w:pStyle w:val="BodyText"/>
        <w:spacing w:line="249" w:lineRule="auto" w:before="73"/>
        <w:ind w:left="358" w:right="123"/>
        <w:jc w:val="both"/>
      </w:pPr>
      <w:r>
        <w:rPr/>
        <w:br w:type="column"/>
      </w:r>
      <w:r>
        <w:rPr>
          <w:color w:val="231F20"/>
          <w:w w:val="115"/>
        </w:rPr>
        <w:t>accuracy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communication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forecasted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risks. Forecasted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maps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typically</w:t>
      </w:r>
      <w:r>
        <w:rPr>
          <w:color w:val="231F20"/>
          <w:w w:val="115"/>
        </w:rPr>
        <w:t> based on</w:t>
      </w:r>
      <w:r>
        <w:rPr>
          <w:color w:val="231F20"/>
          <w:w w:val="115"/>
        </w:rPr>
        <w:t> deterministic</w:t>
      </w:r>
      <w:r>
        <w:rPr>
          <w:color w:val="231F20"/>
          <w:w w:val="115"/>
        </w:rPr>
        <w:t> model output</w:t>
      </w:r>
      <w:r>
        <w:rPr>
          <w:color w:val="231F20"/>
          <w:w w:val="115"/>
        </w:rPr>
        <w:t> generated using a hydraulic model forced with a single discharge output from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hydrologic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(e.g.,</w:t>
      </w:r>
      <w:r>
        <w:rPr>
          <w:color w:val="231F20"/>
          <w:w w:val="115"/>
        </w:rPr>
        <w:t> Merwade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2008; Grimaldi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2013).</w:t>
      </w:r>
      <w:r>
        <w:rPr>
          <w:color w:val="231F20"/>
          <w:w w:val="115"/>
        </w:rPr>
        <w:t> These</w:t>
      </w:r>
      <w:r>
        <w:rPr>
          <w:color w:val="231F20"/>
          <w:w w:val="115"/>
        </w:rPr>
        <w:t> deterministic</w:t>
      </w:r>
      <w:r>
        <w:rPr>
          <w:color w:val="231F20"/>
          <w:w w:val="115"/>
        </w:rPr>
        <w:t> flood inundation</w:t>
      </w:r>
      <w:r>
        <w:rPr>
          <w:color w:val="231F20"/>
          <w:w w:val="115"/>
        </w:rPr>
        <w:t> maps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subject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due</w:t>
      </w:r>
      <w:r>
        <w:rPr>
          <w:color w:val="231F20"/>
          <w:w w:val="115"/>
        </w:rPr>
        <w:t> to imperfect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forcing,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initial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conditions,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parameteri- zations,</w:t>
      </w:r>
      <w:r>
        <w:rPr>
          <w:color w:val="231F20"/>
          <w:spacing w:val="74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75"/>
          <w:w w:val="115"/>
        </w:rPr>
        <w:t> </w:t>
      </w:r>
      <w:r>
        <w:rPr>
          <w:color w:val="231F20"/>
          <w:w w:val="115"/>
        </w:rPr>
        <w:t>numerical</w:t>
      </w:r>
      <w:r>
        <w:rPr>
          <w:color w:val="231F20"/>
          <w:spacing w:val="75"/>
          <w:w w:val="115"/>
        </w:rPr>
        <w:t> </w:t>
      </w:r>
      <w:r>
        <w:rPr>
          <w:color w:val="231F20"/>
          <w:w w:val="115"/>
        </w:rPr>
        <w:t>limitations</w:t>
      </w:r>
      <w:r>
        <w:rPr>
          <w:color w:val="231F20"/>
          <w:spacing w:val="75"/>
          <w:w w:val="115"/>
        </w:rPr>
        <w:t> </w:t>
      </w:r>
      <w:r>
        <w:rPr>
          <w:color w:val="231F20"/>
          <w:w w:val="115"/>
        </w:rPr>
        <w:t>(Merwade</w:t>
      </w:r>
      <w:r>
        <w:rPr>
          <w:color w:val="231F20"/>
          <w:spacing w:val="74"/>
          <w:w w:val="115"/>
        </w:rPr>
        <w:t> </w:t>
      </w:r>
      <w:r>
        <w:rPr>
          <w:color w:val="231F20"/>
          <w:w w:val="115"/>
        </w:rPr>
        <w:t>et</w:t>
      </w:r>
      <w:r>
        <w:rPr>
          <w:color w:val="231F20"/>
          <w:spacing w:val="18"/>
          <w:w w:val="115"/>
        </w:rPr>
        <w:t> </w:t>
      </w:r>
      <w:r>
        <w:rPr>
          <w:color w:val="231F20"/>
          <w:spacing w:val="-5"/>
          <w:w w:val="115"/>
        </w:rPr>
        <w:t>al.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top="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98"/>
        <w:rPr>
          <w:sz w:val="16"/>
        </w:rPr>
      </w:pPr>
    </w:p>
    <w:p>
      <w:pPr>
        <w:spacing w:line="259" w:lineRule="auto" w:before="0"/>
        <w:ind w:left="358" w:right="123" w:firstLine="209"/>
        <w:jc w:val="both"/>
        <w:rPr>
          <w:sz w:val="16"/>
        </w:rPr>
      </w:pPr>
      <w:r>
        <w:rPr>
          <w:color w:val="231F20"/>
          <w:w w:val="115"/>
          <w:sz w:val="16"/>
          <w:vertAlign w:val="superscript"/>
        </w:rPr>
        <w:t>1</w:t>
      </w:r>
      <w:r>
        <w:rPr>
          <w:color w:val="231F20"/>
          <w:w w:val="115"/>
          <w:sz w:val="16"/>
          <w:vertAlign w:val="baseline"/>
        </w:rPr>
        <w:t>Paper</w:t>
      </w:r>
      <w:r>
        <w:rPr>
          <w:color w:val="231F20"/>
          <w:w w:val="115"/>
          <w:sz w:val="16"/>
          <w:vertAlign w:val="baseline"/>
        </w:rPr>
        <w:t> No.</w:t>
      </w:r>
      <w:r>
        <w:rPr>
          <w:color w:val="231F20"/>
          <w:w w:val="115"/>
          <w:sz w:val="16"/>
          <w:vertAlign w:val="baseline"/>
        </w:rPr>
        <w:t> JAWRA-17-0040-P</w:t>
      </w:r>
      <w:r>
        <w:rPr>
          <w:color w:val="231F20"/>
          <w:w w:val="115"/>
          <w:sz w:val="16"/>
          <w:vertAlign w:val="baseline"/>
        </w:rPr>
        <w:t> of</w:t>
      </w:r>
      <w:r>
        <w:rPr>
          <w:color w:val="231F20"/>
          <w:w w:val="115"/>
          <w:sz w:val="16"/>
          <w:vertAlign w:val="baseline"/>
        </w:rPr>
        <w:t> the</w:t>
      </w:r>
      <w:r>
        <w:rPr>
          <w:color w:val="231F20"/>
          <w:w w:val="11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Journal</w:t>
      </w:r>
      <w:r>
        <w:rPr>
          <w:i/>
          <w:color w:val="231F20"/>
          <w:w w:val="115"/>
          <w:sz w:val="16"/>
          <w:vertAlign w:val="baseline"/>
        </w:rPr>
        <w:t> of</w:t>
      </w:r>
      <w:r>
        <w:rPr>
          <w:i/>
          <w:color w:val="231F20"/>
          <w:w w:val="115"/>
          <w:sz w:val="16"/>
          <w:vertAlign w:val="baseline"/>
        </w:rPr>
        <w:t> the</w:t>
      </w:r>
      <w:r>
        <w:rPr>
          <w:i/>
          <w:color w:val="231F20"/>
          <w:w w:val="115"/>
          <w:sz w:val="16"/>
          <w:vertAlign w:val="baseline"/>
        </w:rPr>
        <w:t> American</w:t>
      </w:r>
      <w:r>
        <w:rPr>
          <w:i/>
          <w:color w:val="231F20"/>
          <w:w w:val="115"/>
          <w:sz w:val="16"/>
          <w:vertAlign w:val="baseline"/>
        </w:rPr>
        <w:t> Water</w:t>
      </w:r>
      <w:r>
        <w:rPr>
          <w:i/>
          <w:color w:val="231F20"/>
          <w:w w:val="115"/>
          <w:sz w:val="16"/>
          <w:vertAlign w:val="baseline"/>
        </w:rPr>
        <w:t> Resources</w:t>
      </w:r>
      <w:r>
        <w:rPr>
          <w:i/>
          <w:color w:val="231F20"/>
          <w:w w:val="115"/>
          <w:sz w:val="16"/>
          <w:vertAlign w:val="baseline"/>
        </w:rPr>
        <w:t> Association</w:t>
      </w:r>
      <w:r>
        <w:rPr>
          <w:i/>
          <w:color w:val="231F20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(JAWRA).</w:t>
      </w:r>
      <w:r>
        <w:rPr>
          <w:color w:val="231F20"/>
          <w:w w:val="115"/>
          <w:sz w:val="16"/>
          <w:vertAlign w:val="baseline"/>
        </w:rPr>
        <w:t> Received</w:t>
      </w:r>
      <w:r>
        <w:rPr>
          <w:color w:val="231F20"/>
          <w:w w:val="115"/>
          <w:sz w:val="16"/>
          <w:vertAlign w:val="baseline"/>
        </w:rPr>
        <w:t> April</w:t>
      </w:r>
      <w:r>
        <w:rPr>
          <w:color w:val="231F20"/>
          <w:w w:val="115"/>
          <w:sz w:val="16"/>
          <w:vertAlign w:val="baseline"/>
        </w:rPr>
        <w:t> 13,</w:t>
      </w:r>
      <w:r>
        <w:rPr>
          <w:color w:val="231F20"/>
          <w:w w:val="115"/>
          <w:sz w:val="16"/>
          <w:vertAlign w:val="baseline"/>
        </w:rPr>
        <w:t> 2017;</w:t>
      </w:r>
      <w:r>
        <w:rPr>
          <w:color w:val="231F20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accepted </w:t>
      </w:r>
      <w:r>
        <w:rPr>
          <w:color w:val="231F20"/>
          <w:w w:val="120"/>
          <w:sz w:val="16"/>
          <w:vertAlign w:val="baseline"/>
        </w:rPr>
        <w:t>April 24, 2018. © 2018 American Water Resources Association. Discussions are open until six months from issue publication.</w:t>
      </w:r>
    </w:p>
    <w:p>
      <w:pPr>
        <w:spacing w:line="259" w:lineRule="auto" w:before="2"/>
        <w:ind w:left="358" w:right="123" w:firstLine="209"/>
        <w:jc w:val="both"/>
        <w:rPr>
          <w:sz w:val="16"/>
        </w:rPr>
      </w:pPr>
      <w:r>
        <w:rPr>
          <w:color w:val="231F20"/>
          <w:w w:val="110"/>
          <w:sz w:val="16"/>
          <w:vertAlign w:val="superscript"/>
        </w:rPr>
        <w:t>2</w:t>
      </w:r>
      <w:r>
        <w:rPr>
          <w:color w:val="231F20"/>
          <w:w w:val="110"/>
          <w:sz w:val="16"/>
          <w:vertAlign w:val="baseline"/>
        </w:rPr>
        <w:t>Department</w:t>
      </w:r>
      <w:r>
        <w:rPr>
          <w:color w:val="231F20"/>
          <w:w w:val="110"/>
          <w:sz w:val="16"/>
          <w:vertAlign w:val="baseline"/>
        </w:rPr>
        <w:t> of</w:t>
      </w:r>
      <w:r>
        <w:rPr>
          <w:color w:val="231F20"/>
          <w:w w:val="110"/>
          <w:sz w:val="16"/>
          <w:vertAlign w:val="baseline"/>
        </w:rPr>
        <w:t> Geosciences</w:t>
      </w:r>
      <w:r>
        <w:rPr>
          <w:color w:val="231F20"/>
          <w:w w:val="110"/>
          <w:sz w:val="16"/>
          <w:vertAlign w:val="baseline"/>
        </w:rPr>
        <w:t> (Zarzar,</w:t>
      </w:r>
      <w:r>
        <w:rPr>
          <w:color w:val="231F20"/>
          <w:w w:val="110"/>
          <w:sz w:val="16"/>
          <w:vertAlign w:val="baseline"/>
        </w:rPr>
        <w:t> Dyer),</w:t>
      </w:r>
      <w:r>
        <w:rPr>
          <w:color w:val="231F20"/>
          <w:w w:val="110"/>
          <w:sz w:val="16"/>
          <w:vertAlign w:val="baseline"/>
        </w:rPr>
        <w:t> Mississippi</w:t>
      </w:r>
      <w:r>
        <w:rPr>
          <w:color w:val="231F20"/>
          <w:w w:val="110"/>
          <w:sz w:val="16"/>
          <w:vertAlign w:val="baseline"/>
        </w:rPr>
        <w:t> State</w:t>
      </w:r>
      <w:r>
        <w:rPr>
          <w:color w:val="231F20"/>
          <w:w w:val="110"/>
          <w:sz w:val="16"/>
          <w:vertAlign w:val="baseline"/>
        </w:rPr>
        <w:t> University,</w:t>
      </w:r>
      <w:r>
        <w:rPr>
          <w:color w:val="231F20"/>
          <w:w w:val="110"/>
          <w:sz w:val="16"/>
          <w:vertAlign w:val="baseline"/>
        </w:rPr>
        <w:t> Mississippi</w:t>
      </w:r>
      <w:r>
        <w:rPr>
          <w:color w:val="231F20"/>
          <w:w w:val="110"/>
          <w:sz w:val="16"/>
          <w:vertAlign w:val="baseline"/>
        </w:rPr>
        <w:t> State,</w:t>
      </w:r>
      <w:r>
        <w:rPr>
          <w:color w:val="231F20"/>
          <w:w w:val="110"/>
          <w:sz w:val="16"/>
          <w:vertAlign w:val="baseline"/>
        </w:rPr>
        <w:t> Mississippi,</w:t>
      </w:r>
      <w:r>
        <w:rPr>
          <w:color w:val="231F20"/>
          <w:w w:val="110"/>
          <w:sz w:val="16"/>
          <w:vertAlign w:val="baseline"/>
        </w:rPr>
        <w:t> USA;</w:t>
      </w:r>
      <w:r>
        <w:rPr>
          <w:color w:val="231F20"/>
          <w:w w:val="110"/>
          <w:sz w:val="16"/>
          <w:vertAlign w:val="baseline"/>
        </w:rPr>
        <w:t> Department</w:t>
      </w:r>
      <w:r>
        <w:rPr>
          <w:color w:val="231F20"/>
          <w:w w:val="110"/>
          <w:sz w:val="16"/>
          <w:vertAlign w:val="baseline"/>
        </w:rPr>
        <w:t> of</w:t>
      </w:r>
      <w:r>
        <w:rPr>
          <w:color w:val="231F20"/>
          <w:w w:val="110"/>
          <w:sz w:val="16"/>
          <w:vertAlign w:val="baseline"/>
        </w:rPr>
        <w:t> Civil</w:t>
      </w:r>
      <w:r>
        <w:rPr>
          <w:color w:val="231F2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and Environmental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Engineering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(Hosseiny,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Smith),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Villanova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University,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Villanova,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Pennsylvania,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USA;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and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Department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of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Civil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and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Environ- mental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Engineering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(Siddique,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Gomez,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Mejia),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Pennsylvania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State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University,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University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Park,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Pennsylvania,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USA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(Correspondence</w:t>
      </w:r>
      <w:r>
        <w:rPr>
          <w:color w:val="231F20"/>
          <w:spacing w:val="40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to Zarzar: </w:t>
      </w:r>
      <w:hyperlink r:id="rId8">
        <w:r>
          <w:rPr>
            <w:color w:val="231F20"/>
            <w:w w:val="110"/>
            <w:sz w:val="16"/>
            <w:vertAlign w:val="baseline"/>
          </w:rPr>
          <w:t>chris.zarzar@gmail.com).</w:t>
        </w:r>
      </w:hyperlink>
    </w:p>
    <w:p>
      <w:pPr>
        <w:pStyle w:val="BodyText"/>
        <w:spacing w:before="5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top="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6578218</wp:posOffset>
            </wp:positionH>
            <wp:positionV relativeFrom="page">
              <wp:posOffset>0</wp:posOffset>
            </wp:positionV>
            <wp:extent cx="965200" cy="190449"/>
            <wp:effectExtent l="0" t="0" r="0" b="0"/>
            <wp:wrapNone/>
            <wp:docPr id="12" name="Image 12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8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807</w:t>
      </w:r>
    </w:p>
    <w:p>
      <w:pPr>
        <w:pStyle w:val="Heading1"/>
        <w:spacing w:before="98"/>
      </w:pPr>
      <w:r>
        <w:rPr/>
        <w:br w:type="column"/>
      </w:r>
      <w:r>
        <w:rPr>
          <w:color w:val="231F20"/>
          <w:spacing w:val="-2"/>
        </w:rPr>
        <w:t>JAWRA</w:t>
      </w:r>
    </w:p>
    <w:p>
      <w:pPr>
        <w:pStyle w:val="Heading1"/>
        <w:spacing w:after="0"/>
        <w:sectPr>
          <w:type w:val="continuous"/>
          <w:pgSz w:w="11880" w:h="15660"/>
          <w:pgMar w:top="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spacing w:before="82"/>
        <w:ind w:right="228"/>
        <w:jc w:val="center"/>
        <w:rPr>
          <w:rFonts w:ascii="Tahoma"/>
        </w:rPr>
      </w:pPr>
      <w:r>
        <w:rPr>
          <w:rFonts w:ascii="Tahoma"/>
          <w:smallCaps/>
          <w:color w:val="231F20"/>
          <w:w w:val="80"/>
        </w:rPr>
        <w:t>Zarzar,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Hosseiny,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Siddique,</w:t>
      </w:r>
      <w:r>
        <w:rPr>
          <w:rFonts w:ascii="Tahoma"/>
          <w:smallCaps/>
          <w:color w:val="231F20"/>
          <w:spacing w:val="11"/>
        </w:rPr>
        <w:t> </w:t>
      </w:r>
      <w:r>
        <w:rPr>
          <w:rFonts w:ascii="Tahoma"/>
          <w:smallCaps/>
          <w:color w:val="231F20"/>
          <w:w w:val="80"/>
        </w:rPr>
        <w:t>Gomez,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Smith,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Mejia,</w:t>
      </w:r>
      <w:r>
        <w:rPr>
          <w:rFonts w:ascii="Tahoma"/>
          <w:smallCaps/>
          <w:color w:val="231F20"/>
          <w:spacing w:val="9"/>
        </w:rPr>
        <w:t> </w:t>
      </w:r>
      <w:r>
        <w:rPr>
          <w:rFonts w:ascii="Tahoma"/>
          <w:smallCaps/>
          <w:color w:val="231F20"/>
          <w:w w:val="80"/>
        </w:rPr>
        <w:t>and</w:t>
      </w:r>
      <w:r>
        <w:rPr>
          <w:rFonts w:ascii="Tahoma"/>
          <w:smallCaps/>
          <w:color w:val="231F20"/>
          <w:spacing w:val="23"/>
        </w:rPr>
        <w:t> </w:t>
      </w:r>
      <w:r>
        <w:rPr>
          <w:rFonts w:ascii="Tahoma"/>
          <w:smallCaps/>
          <w:color w:val="231F20"/>
          <w:spacing w:val="-4"/>
          <w:w w:val="80"/>
        </w:rPr>
        <w:t>Dyer</w:t>
      </w:r>
    </w:p>
    <w:p>
      <w:pPr>
        <w:pStyle w:val="BodyText"/>
        <w:spacing w:before="7"/>
        <w:rPr>
          <w:rFonts w:ascii="Tahoma"/>
          <w:sz w:val="19"/>
        </w:rPr>
      </w:pPr>
    </w:p>
    <w:p>
      <w:pPr>
        <w:pStyle w:val="BodyText"/>
        <w:spacing w:after="0"/>
        <w:rPr>
          <w:rFonts w:ascii="Tahoma"/>
          <w:sz w:val="19"/>
        </w:rPr>
        <w:sectPr>
          <w:pgSz w:w="11880" w:h="15660"/>
          <w:pgMar w:top="480" w:bottom="280" w:left="425" w:right="425"/>
        </w:sectPr>
      </w:pPr>
    </w:p>
    <w:p>
      <w:pPr>
        <w:pStyle w:val="BodyText"/>
        <w:spacing w:line="249" w:lineRule="auto" w:before="73"/>
        <w:ind w:left="127" w:right="39"/>
        <w:jc w:val="both"/>
      </w:pPr>
      <w:r>
        <w:rPr>
          <w:color w:val="231F20"/>
          <w:w w:val="115"/>
        </w:rPr>
        <w:t>2008;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Christian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2013);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therefore,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by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not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incorpo- rating these uncertainties, deterministic flood inunda- tion</w:t>
      </w:r>
      <w:r>
        <w:rPr>
          <w:color w:val="231F20"/>
          <w:w w:val="115"/>
        </w:rPr>
        <w:t> maps</w:t>
      </w:r>
      <w:r>
        <w:rPr>
          <w:color w:val="231F20"/>
          <w:w w:val="115"/>
        </w:rPr>
        <w:t> fail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communicate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full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for potential flooding.</w:t>
      </w:r>
    </w:p>
    <w:p>
      <w:pPr>
        <w:pStyle w:val="BodyText"/>
        <w:spacing w:line="249" w:lineRule="auto" w:before="1"/>
        <w:ind w:left="127" w:right="38" w:firstLine="239"/>
        <w:jc w:val="both"/>
      </w:pPr>
      <w:r>
        <w:rPr>
          <w:color w:val="231F20"/>
          <w:w w:val="115"/>
        </w:rPr>
        <w:t>Ensemble</w:t>
      </w:r>
      <w:r>
        <w:rPr>
          <w:color w:val="231F20"/>
          <w:w w:val="115"/>
        </w:rPr>
        <w:t> modeling</w:t>
      </w:r>
      <w:r>
        <w:rPr>
          <w:color w:val="231F20"/>
          <w:w w:val="115"/>
        </w:rPr>
        <w:t> techniques</w:t>
      </w:r>
      <w:r>
        <w:rPr>
          <w:color w:val="231F20"/>
          <w:w w:val="115"/>
        </w:rPr>
        <w:t> have</w:t>
      </w:r>
      <w:r>
        <w:rPr>
          <w:color w:val="231F20"/>
          <w:w w:val="115"/>
        </w:rPr>
        <w:t> been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widely used as a method for improving forecast accuracy and for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quantifying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uncertainties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predictions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(Pal- mer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2000;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Pappenberger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2005;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Pappenberger et al.</w:t>
      </w:r>
      <w:r>
        <w:rPr>
          <w:color w:val="231F20"/>
          <w:w w:val="115"/>
        </w:rPr>
        <w:t> 2006;</w:t>
      </w:r>
      <w:r>
        <w:rPr>
          <w:color w:val="231F20"/>
          <w:w w:val="115"/>
        </w:rPr>
        <w:t> Hagedorn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2008;</w:t>
      </w:r>
      <w:r>
        <w:rPr>
          <w:color w:val="231F20"/>
          <w:w w:val="115"/>
        </w:rPr>
        <w:t> Hamill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2008; Leutbecher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Palmer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2008;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Cloke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Pappenberger 2009;</w:t>
      </w:r>
      <w:r>
        <w:rPr>
          <w:color w:val="231F20"/>
          <w:w w:val="115"/>
        </w:rPr>
        <w:t> Sanyal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2010;</w:t>
      </w:r>
      <w:r>
        <w:rPr>
          <w:color w:val="231F20"/>
          <w:w w:val="115"/>
        </w:rPr>
        <w:t> Buahin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2017).</w:t>
      </w:r>
      <w:r>
        <w:rPr>
          <w:color w:val="231F20"/>
          <w:w w:val="115"/>
        </w:rPr>
        <w:t> An ensemble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composed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series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simulations</w:t>
      </w:r>
      <w:r>
        <w:rPr>
          <w:color w:val="231F20"/>
          <w:w w:val="115"/>
        </w:rPr>
        <w:t> pro- duced</w:t>
      </w:r>
      <w:r>
        <w:rPr>
          <w:color w:val="231F20"/>
          <w:w w:val="115"/>
        </w:rPr>
        <w:t> by a single underlying model</w:t>
      </w:r>
      <w:r>
        <w:rPr>
          <w:color w:val="231F20"/>
          <w:w w:val="115"/>
        </w:rPr>
        <w:t> to encompass the range</w:t>
      </w:r>
      <w:r>
        <w:rPr>
          <w:color w:val="231F20"/>
          <w:spacing w:val="-17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possible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outcomes.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greater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range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of outcomes,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lower</w:t>
      </w:r>
      <w:r>
        <w:rPr>
          <w:color w:val="231F20"/>
          <w:w w:val="115"/>
        </w:rPr>
        <w:t> agreement</w:t>
      </w:r>
      <w:r>
        <w:rPr>
          <w:color w:val="231F20"/>
          <w:w w:val="115"/>
        </w:rPr>
        <w:t> among</w:t>
      </w:r>
      <w:r>
        <w:rPr>
          <w:color w:val="231F20"/>
          <w:w w:val="115"/>
        </w:rPr>
        <w:t> members,</w:t>
      </w:r>
      <w:r>
        <w:rPr>
          <w:color w:val="231F20"/>
          <w:w w:val="115"/>
        </w:rPr>
        <w:t> coin- cides with higher uncertainty in the model prediction. Three common approaches to generating an ensemble are to use statistical models to generate a time-lagged ensemble</w:t>
      </w:r>
      <w:r>
        <w:rPr>
          <w:color w:val="231F20"/>
          <w:w w:val="115"/>
        </w:rPr>
        <w:t> (Regonda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2013),</w:t>
      </w:r>
      <w:r>
        <w:rPr>
          <w:color w:val="231F20"/>
          <w:w w:val="115"/>
        </w:rPr>
        <w:t> perturb</w:t>
      </w:r>
      <w:r>
        <w:rPr>
          <w:color w:val="231F20"/>
          <w:w w:val="115"/>
        </w:rPr>
        <w:t> initial</w:t>
      </w:r>
      <w:r>
        <w:rPr>
          <w:color w:val="231F20"/>
          <w:w w:val="115"/>
        </w:rPr>
        <w:t> condi- tions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single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(Toth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Kalnay</w:t>
      </w:r>
      <w:r>
        <w:rPr>
          <w:color w:val="231F20"/>
          <w:w w:val="115"/>
        </w:rPr>
        <w:t> 1997;</w:t>
      </w:r>
      <w:r>
        <w:rPr>
          <w:color w:val="231F20"/>
          <w:w w:val="115"/>
        </w:rPr>
        <w:t> Dyer et al.</w:t>
      </w:r>
      <w:r>
        <w:rPr>
          <w:color w:val="231F20"/>
          <w:w w:val="115"/>
        </w:rPr>
        <w:t> 2016),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vary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physics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single</w:t>
      </w:r>
      <w:r>
        <w:rPr>
          <w:color w:val="231F20"/>
          <w:w w:val="115"/>
        </w:rPr>
        <w:t> model (Stensrud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2000;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Du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2004;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Dyer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2016). A</w:t>
      </w:r>
      <w:r>
        <w:rPr>
          <w:color w:val="231F20"/>
          <w:w w:val="115"/>
        </w:rPr>
        <w:t> challenge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multi-physics</w:t>
      </w:r>
      <w:r>
        <w:rPr>
          <w:color w:val="231F20"/>
          <w:w w:val="115"/>
        </w:rPr>
        <w:t> ensembles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 underlying distribution cannot be attributed to a com- mon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probability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density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function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(PDF)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or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climatology. As</w:t>
      </w:r>
      <w:r>
        <w:rPr>
          <w:color w:val="231F20"/>
          <w:w w:val="115"/>
        </w:rPr>
        <w:t> such,</w:t>
      </w:r>
      <w:r>
        <w:rPr>
          <w:color w:val="231F20"/>
          <w:w w:val="115"/>
        </w:rPr>
        <w:t> a change</w:t>
      </w:r>
      <w:r>
        <w:rPr>
          <w:color w:val="231F20"/>
          <w:w w:val="115"/>
        </w:rPr>
        <w:t> to the</w:t>
      </w:r>
      <w:r>
        <w:rPr>
          <w:color w:val="231F20"/>
          <w:w w:val="115"/>
        </w:rPr>
        <w:t> underlying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would</w:t>
      </w:r>
      <w:r>
        <w:rPr>
          <w:color w:val="231F20"/>
          <w:w w:val="115"/>
        </w:rPr>
        <w:t> not necessarily</w:t>
      </w:r>
      <w:r>
        <w:rPr>
          <w:color w:val="231F20"/>
          <w:w w:val="115"/>
        </w:rPr>
        <w:t> affect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ensemble. Another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generation</w:t>
      </w:r>
      <w:r>
        <w:rPr>
          <w:color w:val="231F20"/>
          <w:w w:val="115"/>
        </w:rPr>
        <w:t> approach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to generate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 multimodel ensemble where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ensemble is com- posed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realizations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different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(Beven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and Binley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1992;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Nutter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2004).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multimodel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ensem- ble encounters challenges similar to the multi-physics ensemble</w:t>
      </w:r>
      <w:r>
        <w:rPr>
          <w:color w:val="231F20"/>
          <w:w w:val="115"/>
        </w:rPr>
        <w:t> because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belongs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its own</w:t>
      </w:r>
      <w:r>
        <w:rPr>
          <w:color w:val="231F20"/>
          <w:w w:val="115"/>
        </w:rPr>
        <w:t> PDF;</w:t>
      </w:r>
      <w:r>
        <w:rPr>
          <w:color w:val="231F20"/>
          <w:w w:val="115"/>
        </w:rPr>
        <w:t> however,</w:t>
      </w:r>
      <w:r>
        <w:rPr>
          <w:color w:val="231F20"/>
          <w:w w:val="115"/>
        </w:rPr>
        <w:t> even</w:t>
      </w:r>
      <w:r>
        <w:rPr>
          <w:color w:val="231F20"/>
          <w:w w:val="115"/>
        </w:rPr>
        <w:t> though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its own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PDF,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improvements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underlying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will improve the entire framework.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Hydrologic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hydraulic</w:t>
      </w:r>
      <w:r>
        <w:rPr>
          <w:color w:val="231F20"/>
          <w:w w:val="115"/>
        </w:rPr>
        <w:t> models</w:t>
      </w:r>
      <w:r>
        <w:rPr>
          <w:color w:val="231F20"/>
          <w:w w:val="115"/>
        </w:rPr>
        <w:t> include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inherent uncertainty associated with input data, model parame- ters,</w:t>
      </w:r>
      <w:r>
        <w:rPr>
          <w:color w:val="231F20"/>
          <w:w w:val="115"/>
        </w:rPr>
        <w:t> and the structure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 models (Kauffeldt</w:t>
      </w:r>
      <w:r>
        <w:rPr>
          <w:color w:val="231F20"/>
          <w:w w:val="115"/>
        </w:rPr>
        <w:t> et al. 2016).</w:t>
      </w:r>
      <w:r>
        <w:rPr>
          <w:color w:val="231F20"/>
          <w:w w:val="115"/>
        </w:rPr>
        <w:t> Subjective</w:t>
      </w:r>
      <w:r>
        <w:rPr>
          <w:color w:val="231F20"/>
          <w:w w:val="115"/>
        </w:rPr>
        <w:t> choices</w:t>
      </w:r>
      <w:r>
        <w:rPr>
          <w:color w:val="231F20"/>
          <w:w w:val="115"/>
        </w:rPr>
        <w:t> made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modeler</w:t>
      </w:r>
      <w:r>
        <w:rPr>
          <w:color w:val="231F20"/>
          <w:w w:val="115"/>
        </w:rPr>
        <w:t> in developing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calibrating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simulational</w:t>
      </w:r>
      <w:r>
        <w:rPr>
          <w:color w:val="231F20"/>
          <w:w w:val="115"/>
        </w:rPr>
        <w:t> frame- work may generate substantial error depending on the </w:t>
      </w:r>
      <w:r>
        <w:rPr>
          <w:color w:val="231F20"/>
          <w:spacing w:val="-2"/>
          <w:w w:val="115"/>
        </w:rPr>
        <w:t>model (Zarriello 1998).</w:t>
      </w:r>
      <w:r>
        <w:rPr>
          <w:color w:val="231F20"/>
          <w:spacing w:val="-3"/>
          <w:w w:val="115"/>
        </w:rPr>
        <w:t> </w:t>
      </w:r>
      <w:r>
        <w:rPr>
          <w:color w:val="231F20"/>
          <w:spacing w:val="-2"/>
          <w:w w:val="115"/>
        </w:rPr>
        <w:t>Additionally, model calibration </w:t>
      </w:r>
      <w:r>
        <w:rPr>
          <w:color w:val="231F20"/>
          <w:w w:val="115"/>
        </w:rPr>
        <w:t>problems</w:t>
      </w:r>
      <w:r>
        <w:rPr>
          <w:color w:val="231F20"/>
          <w:w w:val="115"/>
        </w:rPr>
        <w:t> may</w:t>
      </w:r>
      <w:r>
        <w:rPr>
          <w:color w:val="231F20"/>
          <w:w w:val="115"/>
        </w:rPr>
        <w:t> not</w:t>
      </w:r>
      <w:r>
        <w:rPr>
          <w:color w:val="231F20"/>
          <w:w w:val="115"/>
        </w:rPr>
        <w:t> necessarily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addressed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better and more field data (Gupta et al. 1998). These factors make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selection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desired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application quite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complex.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fact,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there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not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unique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that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known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“best”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all</w:t>
      </w:r>
      <w:r>
        <w:rPr>
          <w:color w:val="231F20"/>
          <w:w w:val="115"/>
        </w:rPr>
        <w:t> conditions </w:t>
      </w:r>
      <w:r>
        <w:rPr>
          <w:color w:val="231F20"/>
          <w:spacing w:val="9"/>
          <w:w w:val="110"/>
        </w:rPr>
        <w:t>(Vel</w:t>
      </w:r>
      <w:r>
        <w:rPr>
          <w:color w:val="231F20"/>
          <w:spacing w:val="-96"/>
          <w:w w:val="129"/>
        </w:rPr>
        <w:t>a</w:t>
      </w:r>
      <w:r>
        <w:rPr>
          <w:rFonts w:ascii="Georgia" w:hAnsi="Georgia"/>
          <w:color w:val="231F20"/>
          <w:spacing w:val="13"/>
          <w:w w:val="105"/>
          <w:position w:val="1"/>
        </w:rPr>
        <w:t>´</w:t>
      </w:r>
      <w:r>
        <w:rPr>
          <w:color w:val="231F20"/>
          <w:spacing w:val="9"/>
          <w:w w:val="118"/>
        </w:rPr>
        <w:t>zquez</w:t>
      </w:r>
      <w:r>
        <w:rPr>
          <w:color w:val="231F20"/>
          <w:spacing w:val="-13"/>
          <w:w w:val="114"/>
        </w:rPr>
        <w:t> </w:t>
      </w:r>
      <w:r>
        <w:rPr>
          <w:color w:val="231F20"/>
          <w:w w:val="115"/>
        </w:rPr>
        <w:t>et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al.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2010;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Afshari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et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al.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2018).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option to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account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subjectivity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selection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com- bine</w:t>
      </w:r>
      <w:r>
        <w:rPr>
          <w:color w:val="231F20"/>
          <w:w w:val="115"/>
        </w:rPr>
        <w:t> multiple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different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realizations,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a </w:t>
      </w:r>
      <w:r>
        <w:rPr>
          <w:color w:val="231F20"/>
          <w:w w:val="110"/>
        </w:rPr>
        <w:t>multimodel ensemble. Each model will produce specific </w:t>
      </w:r>
      <w:r>
        <w:rPr>
          <w:color w:val="231F20"/>
          <w:w w:val="115"/>
        </w:rPr>
        <w:t>information that can supplement the final multimodel predicted</w:t>
      </w:r>
      <w:r>
        <w:rPr>
          <w:color w:val="231F20"/>
          <w:w w:val="115"/>
        </w:rPr>
        <w:t> scenario</w:t>
      </w:r>
      <w:r>
        <w:rPr>
          <w:color w:val="231F20"/>
          <w:w w:val="115"/>
        </w:rPr>
        <w:t> (Oudin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2006).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also help</w:t>
      </w:r>
      <w:r>
        <w:rPr>
          <w:color w:val="231F20"/>
          <w:w w:val="115"/>
        </w:rPr>
        <w:t> eliminate</w:t>
      </w:r>
      <w:r>
        <w:rPr>
          <w:color w:val="231F20"/>
          <w:w w:val="115"/>
        </w:rPr>
        <w:t> some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uncertainties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rejecting improbable</w:t>
      </w:r>
      <w:r>
        <w:rPr>
          <w:color w:val="231F20"/>
          <w:spacing w:val="34"/>
          <w:w w:val="115"/>
        </w:rPr>
        <w:t>  </w:t>
      </w:r>
      <w:r>
        <w:rPr>
          <w:color w:val="231F20"/>
          <w:w w:val="115"/>
        </w:rPr>
        <w:t>output</w:t>
      </w:r>
      <w:r>
        <w:rPr>
          <w:color w:val="231F20"/>
          <w:spacing w:val="34"/>
          <w:w w:val="115"/>
        </w:rPr>
        <w:t>  </w:t>
      </w:r>
      <w:r>
        <w:rPr>
          <w:color w:val="231F20"/>
          <w:w w:val="115"/>
        </w:rPr>
        <w:t>produced</w:t>
      </w:r>
      <w:r>
        <w:rPr>
          <w:color w:val="231F20"/>
          <w:spacing w:val="33"/>
          <w:w w:val="115"/>
        </w:rPr>
        <w:t>  </w:t>
      </w:r>
      <w:r>
        <w:rPr>
          <w:color w:val="231F20"/>
          <w:w w:val="115"/>
        </w:rPr>
        <w:t>by</w:t>
      </w:r>
      <w:r>
        <w:rPr>
          <w:color w:val="231F20"/>
          <w:spacing w:val="34"/>
          <w:w w:val="115"/>
        </w:rPr>
        <w:t>  </w:t>
      </w:r>
      <w:r>
        <w:rPr>
          <w:color w:val="231F20"/>
          <w:w w:val="115"/>
        </w:rPr>
        <w:t>a</w:t>
      </w:r>
      <w:r>
        <w:rPr>
          <w:color w:val="231F20"/>
          <w:spacing w:val="35"/>
          <w:w w:val="115"/>
        </w:rPr>
        <w:t>  </w:t>
      </w:r>
      <w:r>
        <w:rPr>
          <w:color w:val="231F20"/>
          <w:w w:val="115"/>
        </w:rPr>
        <w:t>single</w:t>
      </w:r>
      <w:r>
        <w:rPr>
          <w:color w:val="231F20"/>
          <w:spacing w:val="34"/>
          <w:w w:val="115"/>
        </w:rPr>
        <w:t>  </w:t>
      </w:r>
      <w:r>
        <w:rPr>
          <w:color w:val="231F20"/>
          <w:spacing w:val="-2"/>
          <w:w w:val="115"/>
        </w:rPr>
        <w:t>model</w:t>
      </w:r>
    </w:p>
    <w:p>
      <w:pPr>
        <w:pStyle w:val="BodyText"/>
        <w:spacing w:line="249" w:lineRule="auto" w:before="73"/>
        <w:ind w:left="127" w:right="355"/>
        <w:jc w:val="both"/>
      </w:pPr>
      <w:r>
        <w:rPr/>
        <w:br w:type="column"/>
      </w:r>
      <w:r>
        <w:rPr>
          <w:color w:val="231F20"/>
          <w:w w:val="115"/>
        </w:rPr>
        <w:t>(Kauffeldt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2016).</w:t>
      </w:r>
      <w:r>
        <w:rPr>
          <w:color w:val="231F20"/>
          <w:w w:val="115"/>
        </w:rPr>
        <w:t> Subjectivity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decreased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with the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multimodel technique because attention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directed to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locations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where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agreement.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Locations where model agreement is strong translate to greater confidence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potential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scenario</w:t>
      </w:r>
      <w:r>
        <w:rPr>
          <w:color w:val="231F20"/>
          <w:w w:val="115"/>
        </w:rPr>
        <w:t> indepen- dent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single</w:t>
      </w:r>
      <w:r>
        <w:rPr>
          <w:color w:val="231F20"/>
          <w:w w:val="115"/>
        </w:rPr>
        <w:t> modeler’s</w:t>
      </w:r>
      <w:r>
        <w:rPr>
          <w:color w:val="231F20"/>
          <w:w w:val="115"/>
        </w:rPr>
        <w:t> subjectivity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single model’s accuracy.</w:t>
      </w:r>
    </w:p>
    <w:p>
      <w:pPr>
        <w:pStyle w:val="BodyText"/>
        <w:spacing w:line="249" w:lineRule="auto" w:before="1"/>
        <w:ind w:left="127" w:right="355" w:firstLine="239"/>
        <w:jc w:val="both"/>
      </w:pPr>
      <w:r>
        <w:rPr>
          <w:color w:val="231F20"/>
          <w:w w:val="110"/>
        </w:rPr>
        <w:t>It is important to also consider how to communicate flood</w:t>
      </w:r>
      <w:r>
        <w:rPr>
          <w:color w:val="231F20"/>
          <w:w w:val="110"/>
        </w:rPr>
        <w:t> information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disseminated</w:t>
      </w:r>
      <w:r>
        <w:rPr>
          <w:color w:val="231F20"/>
          <w:w w:val="110"/>
        </w:rPr>
        <w:t> products.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While comparing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communication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information</w:t>
      </w:r>
      <w:r>
        <w:rPr>
          <w:color w:val="231F20"/>
          <w:w w:val="110"/>
        </w:rPr>
        <w:t> as deterministic</w:t>
      </w:r>
      <w:r>
        <w:rPr>
          <w:color w:val="231F20"/>
          <w:w w:val="110"/>
        </w:rPr>
        <w:t> maps</w:t>
      </w:r>
      <w:r>
        <w:rPr>
          <w:color w:val="231F20"/>
          <w:w w:val="110"/>
        </w:rPr>
        <w:t> vs.</w:t>
      </w:r>
      <w:r>
        <w:rPr>
          <w:color w:val="231F20"/>
          <w:w w:val="110"/>
        </w:rPr>
        <w:t> probabilistic</w:t>
      </w:r>
      <w:r>
        <w:rPr>
          <w:color w:val="231F20"/>
          <w:w w:val="110"/>
        </w:rPr>
        <w:t> maps,</w:t>
      </w:r>
      <w:r>
        <w:rPr>
          <w:color w:val="231F20"/>
          <w:w w:val="110"/>
        </w:rPr>
        <w:t> Di</w:t>
      </w:r>
      <w:r>
        <w:rPr>
          <w:color w:val="231F20"/>
          <w:w w:val="110"/>
        </w:rPr>
        <w:t> Baldas- sarre et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al. (2010) concluded that it is most appropriate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communicate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maps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probabilistic</w:t>
      </w:r>
      <w:r>
        <w:rPr>
          <w:color w:val="231F20"/>
          <w:w w:val="110"/>
        </w:rPr>
        <w:t> surfaces given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uncertainties</w:t>
      </w:r>
      <w:r>
        <w:rPr>
          <w:color w:val="231F20"/>
          <w:w w:val="110"/>
        </w:rPr>
        <w:t> associated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simplifying complex</w:t>
      </w:r>
      <w:r>
        <w:rPr>
          <w:color w:val="231F20"/>
          <w:w w:val="110"/>
        </w:rPr>
        <w:t> river</w:t>
      </w:r>
      <w:r>
        <w:rPr>
          <w:color w:val="231F20"/>
          <w:w w:val="110"/>
        </w:rPr>
        <w:t> dynamics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modeling environment. Frick and Hegg (2011) showed that the communication of forecast uncertainty improves end users’ situational awareness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decision</w:t>
      </w:r>
      <w:r>
        <w:rPr>
          <w:color w:val="231F20"/>
          <w:w w:val="110"/>
        </w:rPr>
        <w:t> making;</w:t>
      </w:r>
      <w:r>
        <w:rPr>
          <w:color w:val="231F20"/>
          <w:w w:val="110"/>
        </w:rPr>
        <w:t> however,</w:t>
      </w:r>
      <w:r>
        <w:rPr>
          <w:color w:val="231F20"/>
          <w:w w:val="110"/>
        </w:rPr>
        <w:t> there</w:t>
      </w:r>
      <w:r>
        <w:rPr>
          <w:color w:val="231F20"/>
          <w:w w:val="110"/>
        </w:rPr>
        <w:t> are numerous caveats that need consideration when com- municating</w:t>
      </w:r>
      <w:r>
        <w:rPr>
          <w:color w:val="231F20"/>
          <w:w w:val="110"/>
        </w:rPr>
        <w:t> uncertainty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hydrometeorological</w:t>
      </w:r>
      <w:r>
        <w:rPr>
          <w:color w:val="231F20"/>
          <w:w w:val="110"/>
        </w:rPr>
        <w:t> fore- casts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(Ramos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et al.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2010).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Ramos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et al.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(2010)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found that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prominent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caveats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end user’s</w:t>
      </w:r>
      <w:r>
        <w:rPr>
          <w:color w:val="231F20"/>
          <w:w w:val="110"/>
        </w:rPr>
        <w:t> understanding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how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uncertainty information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make</w:t>
      </w:r>
      <w:r>
        <w:rPr>
          <w:color w:val="231F20"/>
          <w:w w:val="110"/>
        </w:rPr>
        <w:t> decisions.</w:t>
      </w:r>
      <w:r>
        <w:rPr>
          <w:color w:val="231F20"/>
          <w:w w:val="110"/>
        </w:rPr>
        <w:t> Even</w:t>
      </w:r>
      <w:r>
        <w:rPr>
          <w:color w:val="231F20"/>
          <w:w w:val="110"/>
        </w:rPr>
        <w:t> so,</w:t>
      </w:r>
      <w:r>
        <w:rPr>
          <w:color w:val="231F20"/>
          <w:w w:val="110"/>
        </w:rPr>
        <w:t> Ramos</w:t>
      </w:r>
      <w:r>
        <w:rPr>
          <w:color w:val="231F20"/>
          <w:w w:val="110"/>
        </w:rPr>
        <w:t> et al. (2010)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Frick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Hegg</w:t>
      </w:r>
      <w:r>
        <w:rPr>
          <w:color w:val="231F20"/>
          <w:w w:val="110"/>
        </w:rPr>
        <w:t> (2011)</w:t>
      </w:r>
      <w:r>
        <w:rPr>
          <w:color w:val="231F20"/>
          <w:w w:val="110"/>
        </w:rPr>
        <w:t> concluded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 communication of uncertainty using probabilistic tech- niques has the greatest potential for successful imple- mentation.</w:t>
      </w:r>
      <w:r>
        <w:rPr>
          <w:color w:val="231F20"/>
          <w:w w:val="110"/>
        </w:rPr>
        <w:t> Furthermore,</w:t>
      </w:r>
      <w:r>
        <w:rPr>
          <w:color w:val="231F20"/>
          <w:w w:val="110"/>
        </w:rPr>
        <w:t> Leedal</w:t>
      </w:r>
      <w:r>
        <w:rPr>
          <w:color w:val="231F20"/>
          <w:w w:val="110"/>
        </w:rPr>
        <w:t> et al.</w:t>
      </w:r>
      <w:r>
        <w:rPr>
          <w:color w:val="231F20"/>
          <w:w w:val="110"/>
        </w:rPr>
        <w:t> (2010) demonstrated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develop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disseminate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real-time probabilistic flood forecast products.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National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Oceanic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Atmospheric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Administra- tion’s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(NOAA)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Hydrologic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Service (HEFS) uses similar</w:t>
      </w:r>
      <w:r>
        <w:rPr>
          <w:color w:val="231F20"/>
          <w:w w:val="115"/>
        </w:rPr>
        <w:t> methods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provide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proba- bilistic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end</w:t>
      </w:r>
      <w:r>
        <w:rPr>
          <w:color w:val="231F20"/>
          <w:w w:val="115"/>
        </w:rPr>
        <w:t> users</w:t>
      </w:r>
      <w:r>
        <w:rPr>
          <w:color w:val="231F20"/>
          <w:w w:val="115"/>
        </w:rPr>
        <w:t> through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</w:t>
      </w:r>
      <w:r>
        <w:rPr>
          <w:color w:val="231F20"/>
          <w:w w:val="115"/>
        </w:rPr>
        <w:t> online</w:t>
      </w:r>
      <w:r>
        <w:rPr>
          <w:color w:val="231F20"/>
          <w:w w:val="115"/>
        </w:rPr>
        <w:t> graphics</w:t>
      </w:r>
      <w:r>
        <w:rPr>
          <w:color w:val="231F20"/>
          <w:w w:val="115"/>
        </w:rPr>
        <w:t> interface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generates</w:t>
      </w:r>
      <w:r>
        <w:rPr>
          <w:color w:val="231F20"/>
          <w:w w:val="115"/>
        </w:rPr>
        <w:t> products including</w:t>
      </w:r>
      <w:r>
        <w:rPr>
          <w:color w:val="231F20"/>
          <w:w w:val="115"/>
        </w:rPr>
        <w:t> spaghetti</w:t>
      </w:r>
      <w:r>
        <w:rPr>
          <w:color w:val="231F20"/>
          <w:w w:val="115"/>
        </w:rPr>
        <w:t> plots,</w:t>
      </w:r>
      <w:r>
        <w:rPr>
          <w:color w:val="231F20"/>
          <w:w w:val="115"/>
        </w:rPr>
        <w:t> expected</w:t>
      </w:r>
      <w:r>
        <w:rPr>
          <w:color w:val="231F20"/>
          <w:w w:val="115"/>
        </w:rPr>
        <w:t> values</w:t>
      </w:r>
      <w:r>
        <w:rPr>
          <w:color w:val="231F20"/>
          <w:w w:val="115"/>
        </w:rPr>
        <w:t> charts, exceedance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probability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some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variables,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current vs. historical exceedance probability distribution plots (Demargne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2014).</w:t>
      </w:r>
      <w:r>
        <w:rPr>
          <w:color w:val="231F20"/>
          <w:w w:val="115"/>
        </w:rPr>
        <w:t> However,</w:t>
      </w:r>
      <w:r>
        <w:rPr>
          <w:color w:val="231F20"/>
          <w:w w:val="115"/>
        </w:rPr>
        <w:t> HEFS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other uncertainty</w:t>
      </w:r>
      <w:r>
        <w:rPr>
          <w:color w:val="231F20"/>
          <w:w w:val="115"/>
        </w:rPr>
        <w:t> visualization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(e.g.,</w:t>
      </w:r>
      <w:r>
        <w:rPr>
          <w:color w:val="231F20"/>
          <w:w w:val="115"/>
        </w:rPr>
        <w:t> Ensemble-vis: Potter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2009;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Noodles: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Sanyal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2010)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con- fronted with the paradox of decreasing the end user’s understanding of the situation by providing too much information.</w:t>
      </w:r>
      <w:r>
        <w:rPr>
          <w:color w:val="231F20"/>
          <w:w w:val="115"/>
        </w:rPr>
        <w:t> During</w:t>
      </w:r>
      <w:r>
        <w:rPr>
          <w:color w:val="231F20"/>
          <w:w w:val="115"/>
        </w:rPr>
        <w:t> time-sensitive</w:t>
      </w:r>
      <w:r>
        <w:rPr>
          <w:color w:val="231F20"/>
          <w:w w:val="115"/>
        </w:rPr>
        <w:t> decision-making situations,</w:t>
      </w:r>
      <w:r>
        <w:rPr>
          <w:color w:val="231F20"/>
          <w:w w:val="115"/>
        </w:rPr>
        <w:t> Frick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Hegg</w:t>
      </w:r>
      <w:r>
        <w:rPr>
          <w:color w:val="231F20"/>
          <w:w w:val="115"/>
        </w:rPr>
        <w:t> (2011)</w:t>
      </w:r>
      <w:r>
        <w:rPr>
          <w:color w:val="231F20"/>
          <w:w w:val="115"/>
        </w:rPr>
        <w:t> found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users often</w:t>
      </w:r>
      <w:r>
        <w:rPr>
          <w:color w:val="231F20"/>
          <w:w w:val="115"/>
        </w:rPr>
        <w:t> abandon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additional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revert back to habitual routines; therefore, rather than intro- duce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new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end</w:t>
      </w:r>
      <w:r>
        <w:rPr>
          <w:color w:val="231F20"/>
          <w:w w:val="115"/>
        </w:rPr>
        <w:t> user’s</w:t>
      </w:r>
      <w:r>
        <w:rPr>
          <w:color w:val="231F20"/>
          <w:w w:val="115"/>
        </w:rPr>
        <w:t> routine,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more effective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method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communication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uncertainty is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augment</w:t>
      </w:r>
      <w:r>
        <w:rPr>
          <w:color w:val="231F20"/>
          <w:w w:val="115"/>
        </w:rPr>
        <w:t> current</w:t>
      </w:r>
      <w:r>
        <w:rPr>
          <w:color w:val="231F20"/>
          <w:w w:val="115"/>
        </w:rPr>
        <w:t> products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probabilistic uncertainty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so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 seamlessly integrated into current routines.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0"/>
        </w:rPr>
        <w:t>The objective of this study was to explore the advan- tages</w:t>
      </w:r>
      <w:r>
        <w:rPr>
          <w:color w:val="231F20"/>
          <w:w w:val="110"/>
        </w:rPr>
        <w:t> of using</w:t>
      </w:r>
      <w:r>
        <w:rPr>
          <w:color w:val="231F20"/>
          <w:w w:val="110"/>
        </w:rPr>
        <w:t> hydrometeorological</w:t>
      </w:r>
      <w:r>
        <w:rPr>
          <w:color w:val="231F20"/>
          <w:w w:val="110"/>
        </w:rPr>
        <w:t> ensembles and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 hydraulic</w:t>
      </w:r>
      <w:r>
        <w:rPr>
          <w:color w:val="231F20"/>
          <w:w w:val="110"/>
        </w:rPr>
        <w:t> multimodel</w:t>
      </w:r>
      <w:r>
        <w:rPr>
          <w:color w:val="231F20"/>
          <w:w w:val="110"/>
        </w:rPr>
        <w:t> framework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forecasting</w:t>
      </w:r>
      <w:r>
        <w:rPr>
          <w:color w:val="231F20"/>
          <w:w w:val="110"/>
        </w:rPr>
        <w:t> and visualizing</w:t>
      </w:r>
      <w:r>
        <w:rPr>
          <w:color w:val="231F20"/>
          <w:spacing w:val="74"/>
          <w:w w:val="110"/>
        </w:rPr>
        <w:t> </w:t>
      </w:r>
      <w:r>
        <w:rPr>
          <w:color w:val="231F20"/>
          <w:w w:val="110"/>
        </w:rPr>
        <w:t>flood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inundation</w:t>
      </w:r>
      <w:r>
        <w:rPr>
          <w:color w:val="231F20"/>
          <w:spacing w:val="76"/>
          <w:w w:val="110"/>
        </w:rPr>
        <w:t> </w:t>
      </w:r>
      <w:r>
        <w:rPr>
          <w:color w:val="231F20"/>
          <w:w w:val="110"/>
        </w:rPr>
        <w:t>uncertainty</w:t>
      </w:r>
      <w:r>
        <w:rPr>
          <w:color w:val="231F20"/>
          <w:spacing w:val="74"/>
          <w:w w:val="110"/>
        </w:rPr>
        <w:t> </w:t>
      </w:r>
      <w:r>
        <w:rPr>
          <w:color w:val="231F20"/>
          <w:spacing w:val="-2"/>
          <w:w w:val="110"/>
        </w:rPr>
        <w:t>information.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top="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type w:val="continuous"/>
          <w:pgSz w:w="11880" w:h="15660"/>
          <w:pgMar w:top="0" w:bottom="280" w:left="425" w:right="425"/>
        </w:sectPr>
      </w:pPr>
    </w:p>
    <w:p>
      <w:pPr>
        <w:pStyle w:val="Heading1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2224" type="#_x0000_t202" id="docshape11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808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top="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spacing w:before="82"/>
        <w:ind w:left="1546" w:right="1313"/>
        <w:jc w:val="center"/>
        <w:rPr>
          <w:rFonts w:ascii="Tahoma"/>
        </w:rPr>
      </w:pPr>
      <w:r>
        <w:rPr>
          <w:rFonts w:ascii="Tahoma"/>
          <w:smallCaps/>
          <w:color w:val="231F20"/>
          <w:w w:val="80"/>
        </w:rPr>
        <w:t>A</w:t>
      </w:r>
      <w:r>
        <w:rPr>
          <w:rFonts w:ascii="Tahoma"/>
          <w:smallCaps/>
          <w:color w:val="231F20"/>
          <w:spacing w:val="3"/>
        </w:rPr>
        <w:t> </w:t>
      </w:r>
      <w:r>
        <w:rPr>
          <w:rFonts w:ascii="Tahoma"/>
          <w:smallCaps/>
          <w:color w:val="231F20"/>
          <w:w w:val="80"/>
        </w:rPr>
        <w:t>Hydraulic</w:t>
      </w:r>
      <w:r>
        <w:rPr>
          <w:rFonts w:ascii="Tahoma"/>
          <w:smallCaps/>
          <w:color w:val="231F20"/>
          <w:spacing w:val="18"/>
        </w:rPr>
        <w:t> </w:t>
      </w:r>
      <w:r>
        <w:rPr>
          <w:rFonts w:ascii="Tahoma"/>
          <w:smallCaps/>
          <w:color w:val="231F20"/>
          <w:w w:val="80"/>
        </w:rPr>
        <w:t>Multimodel</w:t>
      </w:r>
      <w:r>
        <w:rPr>
          <w:rFonts w:ascii="Tahoma"/>
          <w:smallCaps/>
          <w:color w:val="231F20"/>
          <w:spacing w:val="17"/>
        </w:rPr>
        <w:t> </w:t>
      </w:r>
      <w:r>
        <w:rPr>
          <w:rFonts w:ascii="Tahoma"/>
          <w:smallCaps/>
          <w:color w:val="231F20"/>
          <w:w w:val="80"/>
        </w:rPr>
        <w:t>Ensemble</w:t>
      </w:r>
      <w:r>
        <w:rPr>
          <w:rFonts w:ascii="Tahoma"/>
          <w:smallCaps/>
          <w:color w:val="231F20"/>
          <w:spacing w:val="15"/>
        </w:rPr>
        <w:t> </w:t>
      </w:r>
      <w:r>
        <w:rPr>
          <w:rFonts w:ascii="Tahoma"/>
          <w:smallCaps/>
          <w:color w:val="231F20"/>
          <w:w w:val="80"/>
        </w:rPr>
        <w:t>Framework</w:t>
      </w:r>
      <w:r>
        <w:rPr>
          <w:rFonts w:ascii="Tahoma"/>
          <w:smallCaps/>
          <w:color w:val="231F20"/>
          <w:spacing w:val="18"/>
        </w:rPr>
        <w:t> </w:t>
      </w:r>
      <w:r>
        <w:rPr>
          <w:rFonts w:ascii="Tahoma"/>
          <w:smallCaps/>
          <w:color w:val="231F20"/>
          <w:w w:val="80"/>
        </w:rPr>
        <w:t>for</w:t>
      </w:r>
      <w:r>
        <w:rPr>
          <w:rFonts w:ascii="Tahoma"/>
          <w:smallCaps/>
          <w:color w:val="231F20"/>
          <w:spacing w:val="15"/>
        </w:rPr>
        <w:t> </w:t>
      </w:r>
      <w:r>
        <w:rPr>
          <w:rFonts w:ascii="Tahoma"/>
          <w:smallCaps/>
          <w:color w:val="231F20"/>
          <w:w w:val="80"/>
        </w:rPr>
        <w:t>Visualizing</w:t>
      </w:r>
      <w:r>
        <w:rPr>
          <w:rFonts w:ascii="Tahoma"/>
          <w:smallCaps/>
          <w:color w:val="231F20"/>
          <w:spacing w:val="17"/>
        </w:rPr>
        <w:t> </w:t>
      </w:r>
      <w:r>
        <w:rPr>
          <w:rFonts w:ascii="Tahoma"/>
          <w:smallCaps/>
          <w:color w:val="231F20"/>
          <w:w w:val="80"/>
        </w:rPr>
        <w:t>Flood</w:t>
      </w:r>
      <w:r>
        <w:rPr>
          <w:rFonts w:ascii="Tahoma"/>
          <w:smallCaps/>
          <w:color w:val="231F20"/>
          <w:spacing w:val="16"/>
        </w:rPr>
        <w:t> </w:t>
      </w:r>
      <w:r>
        <w:rPr>
          <w:rFonts w:ascii="Tahoma"/>
          <w:smallCaps/>
          <w:color w:val="231F20"/>
          <w:w w:val="80"/>
        </w:rPr>
        <w:t>Inundation</w:t>
      </w:r>
      <w:r>
        <w:rPr>
          <w:rFonts w:ascii="Tahoma"/>
          <w:smallCaps/>
          <w:color w:val="231F20"/>
          <w:spacing w:val="17"/>
        </w:rPr>
        <w:t> </w:t>
      </w:r>
      <w:r>
        <w:rPr>
          <w:rFonts w:ascii="Tahoma"/>
          <w:smallCaps/>
          <w:color w:val="231F20"/>
          <w:spacing w:val="-2"/>
          <w:w w:val="80"/>
        </w:rPr>
        <w:t>Uncertainty</w:t>
      </w:r>
    </w:p>
    <w:p>
      <w:pPr>
        <w:pStyle w:val="BodyText"/>
        <w:spacing w:before="7"/>
        <w:rPr>
          <w:rFonts w:ascii="Tahoma"/>
          <w:sz w:val="19"/>
        </w:rPr>
      </w:pPr>
    </w:p>
    <w:p>
      <w:pPr>
        <w:pStyle w:val="BodyText"/>
        <w:spacing w:after="0"/>
        <w:rPr>
          <w:rFonts w:ascii="Tahoma"/>
          <w:sz w:val="19"/>
        </w:rPr>
        <w:sectPr>
          <w:pgSz w:w="11880" w:h="15660"/>
          <w:pgMar w:top="480" w:bottom="280" w:left="425" w:right="425"/>
        </w:sectPr>
      </w:pPr>
    </w:p>
    <w:p>
      <w:pPr>
        <w:pStyle w:val="BodyText"/>
        <w:spacing w:line="249" w:lineRule="auto" w:before="73"/>
        <w:ind w:left="358" w:right="38"/>
        <w:jc w:val="both"/>
      </w:pPr>
      <w:r>
        <w:rPr>
          <w:color w:val="231F20"/>
          <w:w w:val="115"/>
        </w:rPr>
        <w:t>This</w:t>
      </w:r>
      <w:r>
        <w:rPr>
          <w:color w:val="231F20"/>
          <w:w w:val="115"/>
        </w:rPr>
        <w:t> study</w:t>
      </w:r>
      <w:r>
        <w:rPr>
          <w:color w:val="231F20"/>
          <w:w w:val="115"/>
        </w:rPr>
        <w:t> quantifies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uncer- tainty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combined</w:t>
      </w:r>
      <w:r>
        <w:rPr>
          <w:color w:val="231F20"/>
          <w:w w:val="115"/>
        </w:rPr>
        <w:t> hydrometeorological</w:t>
      </w:r>
      <w:r>
        <w:rPr>
          <w:color w:val="231F20"/>
          <w:w w:val="115"/>
        </w:rPr>
        <w:t> and hydraulic</w:t>
      </w:r>
      <w:r>
        <w:rPr>
          <w:color w:val="231F20"/>
          <w:w w:val="115"/>
        </w:rPr>
        <w:t> multimodel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approach.</w:t>
      </w:r>
      <w:r>
        <w:rPr>
          <w:color w:val="231F20"/>
          <w:w w:val="115"/>
        </w:rPr>
        <w:t> This approach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allows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generation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numerous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ensem- ble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members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without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changing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physics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schemes, allowing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more</w:t>
      </w:r>
      <w:r>
        <w:rPr>
          <w:color w:val="231F20"/>
          <w:w w:val="115"/>
        </w:rPr>
        <w:t> direct</w:t>
      </w:r>
      <w:r>
        <w:rPr>
          <w:color w:val="231F20"/>
          <w:w w:val="115"/>
        </w:rPr>
        <w:t> assessment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individual </w:t>
      </w:r>
      <w:r>
        <w:rPr>
          <w:color w:val="231F20"/>
          <w:spacing w:val="-2"/>
          <w:w w:val="115"/>
        </w:rPr>
        <w:t>model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uncertainty.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The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incorporation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of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this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flood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inun- </w:t>
      </w:r>
      <w:r>
        <w:rPr>
          <w:color w:val="231F20"/>
          <w:w w:val="115"/>
        </w:rPr>
        <w:t>dation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uncertainty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information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into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an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interactive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web- based application will demonstrate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new techniques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for rapid</w:t>
      </w:r>
      <w:r>
        <w:rPr>
          <w:color w:val="231F20"/>
          <w:w w:val="115"/>
        </w:rPr>
        <w:t> dissemination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prod- ucts.</w:t>
      </w:r>
      <w:r>
        <w:rPr>
          <w:color w:val="231F20"/>
          <w:w w:val="115"/>
        </w:rPr>
        <w:t> Through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linkage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existing</w:t>
      </w:r>
      <w:r>
        <w:rPr>
          <w:color w:val="231F20"/>
          <w:w w:val="115"/>
        </w:rPr>
        <w:t> systems,</w:t>
      </w:r>
      <w:r>
        <w:rPr>
          <w:color w:val="231F20"/>
          <w:w w:val="115"/>
        </w:rPr>
        <w:t> the </w:t>
      </w:r>
      <w:r>
        <w:rPr>
          <w:color w:val="231F20"/>
          <w:spacing w:val="-2"/>
          <w:w w:val="115"/>
        </w:rPr>
        <w:t>framework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allows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for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the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seamless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integration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of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uncer- </w:t>
      </w:r>
      <w:r>
        <w:rPr>
          <w:color w:val="231F20"/>
          <w:w w:val="115"/>
        </w:rPr>
        <w:t>tainty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information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into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operational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products,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which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will provide</w:t>
      </w:r>
      <w:r>
        <w:rPr>
          <w:color w:val="231F20"/>
          <w:w w:val="115"/>
        </w:rPr>
        <w:t> critical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help</w:t>
      </w:r>
      <w:r>
        <w:rPr>
          <w:color w:val="231F20"/>
          <w:w w:val="115"/>
        </w:rPr>
        <w:t> decision</w:t>
      </w:r>
      <w:r>
        <w:rPr>
          <w:color w:val="231F20"/>
          <w:w w:val="115"/>
        </w:rPr>
        <w:t> makers prepare for and respond to potential flood events.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Heading1"/>
        <w:spacing w:before="0"/>
        <w:ind w:left="1762"/>
        <w:rPr>
          <w:rFonts w:ascii="Times New Roman"/>
        </w:rPr>
      </w:pPr>
      <w:r>
        <w:rPr>
          <w:rFonts w:ascii="Times New Roman"/>
          <w:color w:val="231F20"/>
          <w:w w:val="105"/>
        </w:rPr>
        <w:t>DATA</w:t>
      </w:r>
      <w:r>
        <w:rPr>
          <w:rFonts w:ascii="Times New Roman"/>
          <w:color w:val="231F20"/>
          <w:spacing w:val="11"/>
          <w:w w:val="105"/>
        </w:rPr>
        <w:t> </w:t>
      </w:r>
      <w:r>
        <w:rPr>
          <w:rFonts w:ascii="Times New Roman"/>
          <w:color w:val="231F20"/>
          <w:w w:val="105"/>
        </w:rPr>
        <w:t>AND</w:t>
      </w:r>
      <w:r>
        <w:rPr>
          <w:rFonts w:ascii="Times New Roman"/>
          <w:color w:val="231F20"/>
          <w:spacing w:val="11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METHODS</w:t>
      </w:r>
    </w:p>
    <w:p>
      <w:pPr>
        <w:pStyle w:val="BodyText"/>
      </w:pPr>
    </w:p>
    <w:p>
      <w:pPr>
        <w:pStyle w:val="BodyText"/>
        <w:spacing w:before="24"/>
      </w:pPr>
    </w:p>
    <w:p>
      <w:pPr>
        <w:spacing w:before="1"/>
        <w:ind w:left="358" w:right="0" w:firstLine="0"/>
        <w:jc w:val="both"/>
        <w:rPr>
          <w:i/>
          <w:sz w:val="20"/>
        </w:rPr>
      </w:pPr>
      <w:r>
        <w:rPr>
          <w:i/>
          <w:color w:val="231F20"/>
          <w:w w:val="120"/>
          <w:sz w:val="20"/>
        </w:rPr>
        <w:t>Study</w:t>
      </w:r>
      <w:r>
        <w:rPr>
          <w:i/>
          <w:color w:val="231F20"/>
          <w:spacing w:val="21"/>
          <w:w w:val="120"/>
          <w:sz w:val="20"/>
        </w:rPr>
        <w:t> </w:t>
      </w:r>
      <w:r>
        <w:rPr>
          <w:i/>
          <w:color w:val="231F20"/>
          <w:spacing w:val="-4"/>
          <w:w w:val="120"/>
          <w:sz w:val="20"/>
        </w:rPr>
        <w:t>Area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/>
        <w:ind w:left="358" w:right="39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selected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project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segment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of Darby Creek, located in urban Philadelphia, Pennsyl- vania,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stretching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Mt.</w:t>
      </w:r>
      <w:r>
        <w:rPr>
          <w:color w:val="231F20"/>
          <w:w w:val="115"/>
        </w:rPr>
        <w:t> Moriah</w:t>
      </w:r>
      <w:r>
        <w:rPr>
          <w:color w:val="231F20"/>
          <w:w w:val="115"/>
        </w:rPr>
        <w:t> Cemetery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w w:val="115"/>
        </w:rPr>
        <w:t> its</w:t>
      </w:r>
      <w:r>
        <w:rPr>
          <w:color w:val="231F20"/>
          <w:w w:val="115"/>
        </w:rPr>
        <w:t> confluence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Delaware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(Figure 1). The</w:t>
      </w:r>
      <w:r>
        <w:rPr>
          <w:color w:val="231F20"/>
          <w:w w:val="115"/>
        </w:rPr>
        <w:t> floodplains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Darby</w:t>
      </w:r>
      <w:r>
        <w:rPr>
          <w:color w:val="231F20"/>
          <w:w w:val="115"/>
        </w:rPr>
        <w:t> Creek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highly</w:t>
      </w:r>
      <w:r>
        <w:rPr>
          <w:color w:val="231F20"/>
          <w:w w:val="115"/>
        </w:rPr>
        <w:t> urbanized, 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have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been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some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time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(Figures 2a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2b). The</w:t>
      </w:r>
      <w:r>
        <w:rPr>
          <w:color w:val="231F20"/>
          <w:w w:val="115"/>
        </w:rPr>
        <w:t> mean</w:t>
      </w:r>
      <w:r>
        <w:rPr>
          <w:color w:val="231F20"/>
          <w:w w:val="115"/>
        </w:rPr>
        <w:t> slope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0.001 m/m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an average</w:t>
      </w:r>
      <w:r>
        <w:rPr>
          <w:color w:val="231F20"/>
          <w:w w:val="115"/>
        </w:rPr>
        <w:t> width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50 m.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length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reach</w:t>
      </w:r>
      <w:r>
        <w:rPr>
          <w:color w:val="231F20"/>
          <w:w w:val="115"/>
        </w:rPr>
        <w:t> is approximately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15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km.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Tidal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impacts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apparent</w:t>
      </w:r>
      <w:r>
        <w:rPr>
          <w:color w:val="231F20"/>
          <w:spacing w:val="38"/>
          <w:w w:val="115"/>
        </w:rPr>
        <w:t> </w:t>
      </w:r>
      <w:r>
        <w:rPr>
          <w:color w:val="231F20"/>
          <w:spacing w:val="-5"/>
          <w:w w:val="115"/>
        </w:rPr>
        <w:t>in</w:t>
      </w:r>
    </w:p>
    <w:p>
      <w:pPr>
        <w:pStyle w:val="BodyText"/>
        <w:spacing w:line="249" w:lineRule="auto" w:before="73"/>
        <w:ind w:left="358" w:right="123"/>
        <w:jc w:val="both"/>
      </w:pPr>
      <w:r>
        <w:rPr/>
        <w:br w:type="column"/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downstream</w:t>
      </w:r>
      <w:r>
        <w:rPr>
          <w:color w:val="231F20"/>
          <w:w w:val="115"/>
        </w:rPr>
        <w:t> portion</w:t>
      </w:r>
      <w:r>
        <w:rPr>
          <w:color w:val="231F20"/>
          <w:w w:val="115"/>
        </w:rPr>
        <w:t> of the Darby</w:t>
      </w:r>
      <w:r>
        <w:rPr>
          <w:color w:val="231F20"/>
          <w:w w:val="115"/>
        </w:rPr>
        <w:t> Creek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segment. A</w:t>
      </w:r>
      <w:r>
        <w:rPr>
          <w:color w:val="231F20"/>
          <w:w w:val="115"/>
        </w:rPr>
        <w:t> previously</w:t>
      </w:r>
      <w:r>
        <w:rPr>
          <w:color w:val="231F20"/>
          <w:w w:val="115"/>
        </w:rPr>
        <w:t> calibrated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verified</w:t>
      </w:r>
      <w:r>
        <w:rPr>
          <w:color w:val="231F20"/>
          <w:w w:val="115"/>
        </w:rPr>
        <w:t> one-dimensional (1D)</w:t>
      </w:r>
      <w:r>
        <w:rPr>
          <w:color w:val="231F20"/>
          <w:w w:val="115"/>
        </w:rPr>
        <w:t> Hydrologic</w:t>
      </w:r>
      <w:r>
        <w:rPr>
          <w:color w:val="231F20"/>
          <w:w w:val="115"/>
        </w:rPr>
        <w:t> Engineering</w:t>
      </w:r>
      <w:r>
        <w:rPr>
          <w:color w:val="231F20"/>
          <w:w w:val="115"/>
        </w:rPr>
        <w:t> Center-River</w:t>
      </w:r>
      <w:r>
        <w:rPr>
          <w:color w:val="231F20"/>
          <w:w w:val="115"/>
        </w:rPr>
        <w:t> Analysis System</w:t>
      </w:r>
      <w:r>
        <w:rPr>
          <w:color w:val="231F20"/>
          <w:w w:val="115"/>
        </w:rPr>
        <w:t> (HEC-RAS)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main</w:t>
      </w:r>
      <w:r>
        <w:rPr>
          <w:color w:val="231F20"/>
          <w:w w:val="115"/>
        </w:rPr>
        <w:t> stem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 Delaware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Philadelphia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Marcus</w:t>
      </w:r>
      <w:r>
        <w:rPr>
          <w:color w:val="231F20"/>
          <w:w w:val="115"/>
        </w:rPr>
        <w:t> Hook showed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stage</w:t>
      </w:r>
      <w:r>
        <w:rPr>
          <w:color w:val="231F20"/>
          <w:w w:val="115"/>
        </w:rPr>
        <w:t> varies</w:t>
      </w:r>
      <w:r>
        <w:rPr>
          <w:color w:val="231F20"/>
          <w:w w:val="115"/>
        </w:rPr>
        <w:t> depending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tidal condition (Gomez 2017).</w:t>
      </w:r>
    </w:p>
    <w:p>
      <w:pPr>
        <w:pStyle w:val="BodyText"/>
        <w:spacing w:line="249" w:lineRule="auto" w:before="1"/>
        <w:ind w:left="358" w:right="124" w:firstLine="239"/>
        <w:jc w:val="both"/>
      </w:pPr>
      <w:r>
        <w:rPr>
          <w:color w:val="231F20"/>
          <w:w w:val="115"/>
        </w:rPr>
        <w:t>Due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highly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urbanized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floodplains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study area, it was necessary to use high-resolution elevation data to correctly represent the terrain. A high-resolu- tion</w:t>
      </w:r>
      <w:r>
        <w:rPr>
          <w:color w:val="231F20"/>
          <w:w w:val="115"/>
        </w:rPr>
        <w:t> (1 m)</w:t>
      </w:r>
      <w:r>
        <w:rPr>
          <w:color w:val="231F20"/>
          <w:w w:val="115"/>
        </w:rPr>
        <w:t> LiDAR-derived</w:t>
      </w:r>
      <w:r>
        <w:rPr>
          <w:color w:val="231F20"/>
          <w:w w:val="115"/>
        </w:rPr>
        <w:t> digital</w:t>
      </w:r>
      <w:r>
        <w:rPr>
          <w:color w:val="231F20"/>
          <w:w w:val="115"/>
        </w:rPr>
        <w:t> elevation</w:t>
      </w:r>
      <w:r>
        <w:rPr>
          <w:color w:val="231F20"/>
          <w:w w:val="115"/>
        </w:rPr>
        <w:t> model (DEM)</w:t>
      </w:r>
      <w:r>
        <w:rPr>
          <w:color w:val="231F20"/>
          <w:w w:val="115"/>
        </w:rPr>
        <w:t> obtained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Pennsylvania</w:t>
      </w:r>
      <w:r>
        <w:rPr>
          <w:color w:val="231F20"/>
          <w:w w:val="115"/>
        </w:rPr>
        <w:t> Spatial</w:t>
      </w:r>
      <w:r>
        <w:rPr>
          <w:color w:val="231F20"/>
          <w:w w:val="115"/>
        </w:rPr>
        <w:t> Data Access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combination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bathymetry dataset</w:t>
      </w:r>
      <w:r>
        <w:rPr>
          <w:color w:val="231F20"/>
          <w:w w:val="115"/>
        </w:rPr>
        <w:t> collected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NOAA.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bed</w:t>
      </w:r>
      <w:r>
        <w:rPr>
          <w:color w:val="231F20"/>
          <w:w w:val="115"/>
        </w:rPr>
        <w:t> elevation underneath</w:t>
      </w:r>
      <w:r>
        <w:rPr>
          <w:color w:val="231F20"/>
          <w:w w:val="115"/>
        </w:rPr>
        <w:t> bridges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set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average</w:t>
      </w:r>
      <w:r>
        <w:rPr>
          <w:color w:val="231F20"/>
          <w:w w:val="115"/>
        </w:rPr>
        <w:t> bed</w:t>
      </w:r>
      <w:r>
        <w:rPr>
          <w:color w:val="231F20"/>
          <w:w w:val="115"/>
        </w:rPr>
        <w:t> elevation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upstream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downstream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bridge</w:t>
      </w:r>
      <w:r>
        <w:rPr>
          <w:color w:val="231F20"/>
          <w:w w:val="115"/>
        </w:rPr>
        <w:t> to ensure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connectivity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upstream</w:t>
      </w:r>
      <w:r>
        <w:rPr>
          <w:color w:val="231F20"/>
          <w:w w:val="115"/>
        </w:rPr>
        <w:t> to </w:t>
      </w:r>
      <w:r>
        <w:rPr>
          <w:color w:val="231F20"/>
          <w:spacing w:val="-2"/>
          <w:w w:val="115"/>
        </w:rPr>
        <w:t>downstream.</w:t>
      </w:r>
    </w:p>
    <w:p>
      <w:pPr>
        <w:pStyle w:val="BodyText"/>
      </w:pPr>
    </w:p>
    <w:p>
      <w:pPr>
        <w:pStyle w:val="BodyText"/>
        <w:spacing w:before="14"/>
      </w:pPr>
    </w:p>
    <w:p>
      <w:pPr>
        <w:spacing w:before="0"/>
        <w:ind w:left="358" w:right="0" w:firstLine="0"/>
        <w:jc w:val="both"/>
        <w:rPr>
          <w:i/>
          <w:sz w:val="20"/>
        </w:rPr>
      </w:pPr>
      <w:r>
        <w:rPr>
          <w:i/>
          <w:color w:val="231F20"/>
          <w:w w:val="115"/>
          <w:sz w:val="20"/>
        </w:rPr>
        <w:t>Selected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Flood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Event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and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Flow</w:t>
      </w:r>
      <w:r>
        <w:rPr>
          <w:i/>
          <w:color w:val="231F20"/>
          <w:spacing w:val="-2"/>
          <w:w w:val="115"/>
          <w:sz w:val="20"/>
        </w:rPr>
        <w:t> Observations</w:t>
      </w:r>
    </w:p>
    <w:p>
      <w:pPr>
        <w:pStyle w:val="BodyText"/>
        <w:spacing w:before="18"/>
        <w:rPr>
          <w:i/>
        </w:rPr>
      </w:pPr>
    </w:p>
    <w:p>
      <w:pPr>
        <w:pStyle w:val="BodyText"/>
        <w:spacing w:line="249" w:lineRule="auto"/>
        <w:ind w:left="358" w:right="123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event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occurred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April</w:t>
      </w:r>
      <w:r>
        <w:rPr>
          <w:color w:val="231F20"/>
          <w:w w:val="115"/>
        </w:rPr>
        <w:t> 30,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2014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was selected to demonstrate the proposed framework. For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event,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U.S.</w:t>
      </w:r>
      <w:r>
        <w:rPr>
          <w:color w:val="231F20"/>
          <w:w w:val="115"/>
        </w:rPr>
        <w:t> Geological</w:t>
      </w:r>
      <w:r>
        <w:rPr>
          <w:color w:val="231F20"/>
          <w:w w:val="115"/>
        </w:rPr>
        <w:t> Survey</w:t>
      </w:r>
      <w:r>
        <w:rPr>
          <w:color w:val="231F20"/>
          <w:w w:val="115"/>
        </w:rPr>
        <w:t> (USGS) Cobb</w:t>
      </w:r>
      <w:r>
        <w:rPr>
          <w:color w:val="231F20"/>
          <w:w w:val="115"/>
        </w:rPr>
        <w:t> Creek</w:t>
      </w:r>
      <w:r>
        <w:rPr>
          <w:color w:val="231F20"/>
          <w:w w:val="115"/>
        </w:rPr>
        <w:t> gage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Mt.</w:t>
      </w:r>
      <w:r>
        <w:rPr>
          <w:color w:val="231F20"/>
          <w:w w:val="115"/>
        </w:rPr>
        <w:t> Moriah</w:t>
      </w:r>
      <w:r>
        <w:rPr>
          <w:color w:val="231F20"/>
          <w:w w:val="115"/>
        </w:rPr>
        <w:t> Cemetery</w:t>
      </w:r>
      <w:r>
        <w:rPr>
          <w:color w:val="231F20"/>
          <w:w w:val="115"/>
        </w:rPr>
        <w:t> (USGS 01475548)</w:t>
      </w:r>
      <w:r>
        <w:rPr>
          <w:color w:val="231F20"/>
          <w:w w:val="115"/>
        </w:rPr>
        <w:t> measured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second</w:t>
      </w:r>
      <w:r>
        <w:rPr>
          <w:color w:val="231F20"/>
          <w:w w:val="115"/>
        </w:rPr>
        <w:t> highest</w:t>
      </w:r>
      <w:r>
        <w:rPr>
          <w:color w:val="231F20"/>
          <w:w w:val="115"/>
        </w:rPr>
        <w:t> streamflow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on</w:t>
      </w:r>
      <w:r>
        <w:rPr>
          <w:color w:val="231F20"/>
          <w:w w:val="115"/>
        </w:rPr>
        <w:t> record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gage</w:t>
      </w:r>
      <w:r>
        <w:rPr>
          <w:color w:val="231F20"/>
          <w:w w:val="115"/>
        </w:rPr>
        <w:t> reaching</w:t>
      </w:r>
      <w:r>
        <w:rPr>
          <w:color w:val="231F20"/>
          <w:w w:val="115"/>
        </w:rPr>
        <w:t> 99 m</w:t>
      </w:r>
      <w:r>
        <w:rPr>
          <w:color w:val="231F20"/>
          <w:w w:val="115"/>
          <w:vertAlign w:val="superscript"/>
        </w:rPr>
        <w:t>3</w:t>
      </w:r>
      <w:r>
        <w:rPr>
          <w:color w:val="231F20"/>
          <w:w w:val="115"/>
          <w:vertAlign w:val="baseline"/>
        </w:rPr>
        <w:t>/s</w:t>
      </w:r>
      <w:r>
        <w:rPr>
          <w:color w:val="231F20"/>
          <w:w w:val="115"/>
          <w:vertAlign w:val="baseline"/>
        </w:rPr>
        <w:t> at</w:t>
      </w:r>
      <w:r>
        <w:rPr>
          <w:color w:val="231F20"/>
          <w:w w:val="115"/>
          <w:vertAlign w:val="baseline"/>
        </w:rPr>
        <w:t> 1900</w:t>
      </w:r>
      <w:r>
        <w:rPr>
          <w:color w:val="231F20"/>
          <w:w w:val="115"/>
          <w:vertAlign w:val="baseline"/>
        </w:rPr>
        <w:t> EDT. The</w:t>
      </w:r>
      <w:r>
        <w:rPr>
          <w:color w:val="231F20"/>
          <w:w w:val="115"/>
          <w:vertAlign w:val="baseline"/>
        </w:rPr>
        <w:t> precipitation</w:t>
      </w:r>
      <w:r>
        <w:rPr>
          <w:color w:val="231F20"/>
          <w:w w:val="115"/>
          <w:vertAlign w:val="baseline"/>
        </w:rPr>
        <w:t> gage</w:t>
      </w:r>
      <w:r>
        <w:rPr>
          <w:color w:val="231F20"/>
          <w:w w:val="115"/>
          <w:vertAlign w:val="baseline"/>
        </w:rPr>
        <w:t> located</w:t>
      </w:r>
      <w:r>
        <w:rPr>
          <w:color w:val="231F20"/>
          <w:w w:val="115"/>
          <w:vertAlign w:val="baseline"/>
        </w:rPr>
        <w:t> at</w:t>
      </w:r>
      <w:r>
        <w:rPr>
          <w:color w:val="231F20"/>
          <w:w w:val="115"/>
          <w:vertAlign w:val="baseline"/>
        </w:rPr>
        <w:t> Philadelphia</w:t>
      </w:r>
      <w:r>
        <w:rPr>
          <w:color w:val="231F20"/>
          <w:w w:val="115"/>
          <w:vertAlign w:val="baseline"/>
        </w:rPr>
        <w:t> Inter- national Airport</w:t>
      </w:r>
      <w:r>
        <w:rPr>
          <w:color w:val="231F20"/>
          <w:w w:val="115"/>
          <w:vertAlign w:val="baseline"/>
        </w:rPr>
        <w:t> recorded</w:t>
      </w:r>
      <w:r>
        <w:rPr>
          <w:color w:val="231F20"/>
          <w:w w:val="115"/>
          <w:vertAlign w:val="baseline"/>
        </w:rPr>
        <w:t> 121.92 mm of rain</w:t>
      </w:r>
      <w:r>
        <w:rPr>
          <w:color w:val="231F20"/>
          <w:w w:val="115"/>
          <w:vertAlign w:val="baseline"/>
        </w:rPr>
        <w:t> during the</w:t>
      </w:r>
      <w:r>
        <w:rPr>
          <w:color w:val="231F20"/>
          <w:w w:val="115"/>
          <w:vertAlign w:val="baseline"/>
        </w:rPr>
        <w:t> last two days of April 2014,</w:t>
      </w:r>
      <w:r>
        <w:rPr>
          <w:color w:val="231F20"/>
          <w:w w:val="115"/>
          <w:vertAlign w:val="baseline"/>
        </w:rPr>
        <w:t> indicating</w:t>
      </w:r>
      <w:r>
        <w:rPr>
          <w:color w:val="231F20"/>
          <w:w w:val="115"/>
          <w:vertAlign w:val="baseline"/>
        </w:rPr>
        <w:t> a five-year precipitation event (according to NOAA Atlas 14).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top="0" w:bottom="280" w:left="425" w:right="425"/>
          <w:cols w:num="2" w:equalWidth="0">
            <w:col w:w="5447" w:space="53"/>
            <w:col w:w="5530"/>
          </w:cols>
        </w:sectPr>
      </w:pPr>
    </w:p>
    <w:p>
      <w:pPr>
        <w:pStyle w:val="BodyText"/>
        <w:spacing w:before="218"/>
      </w:pPr>
    </w:p>
    <w:p>
      <w:pPr>
        <w:pStyle w:val="BodyText"/>
        <w:ind w:left="2286"/>
      </w:pPr>
      <w:r>
        <w:rPr/>
        <w:drawing>
          <wp:inline distT="0" distB="0" distL="0" distR="0">
            <wp:extent cx="4284851" cy="292608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85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0"/>
        <w:rPr>
          <w:sz w:val="16"/>
        </w:rPr>
      </w:pPr>
    </w:p>
    <w:p>
      <w:pPr>
        <w:spacing w:before="0"/>
        <w:ind w:left="1546" w:right="1314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9"/>
          <w:w w:val="115"/>
          <w:sz w:val="16"/>
        </w:rPr>
        <w:t> </w:t>
      </w:r>
      <w:r>
        <w:rPr>
          <w:color w:val="231F20"/>
          <w:w w:val="115"/>
          <w:sz w:val="16"/>
        </w:rPr>
        <w:t>1.</w:t>
      </w:r>
      <w:r>
        <w:rPr>
          <w:color w:val="231F20"/>
          <w:spacing w:val="42"/>
          <w:w w:val="115"/>
          <w:sz w:val="16"/>
        </w:rPr>
        <w:t> </w:t>
      </w:r>
      <w:r>
        <w:rPr>
          <w:color w:val="231F20"/>
          <w:w w:val="115"/>
          <w:sz w:val="16"/>
        </w:rPr>
        <w:t>Darby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Creek,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PA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model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domain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watershed</w:t>
      </w:r>
      <w:r>
        <w:rPr>
          <w:color w:val="231F20"/>
          <w:spacing w:val="6"/>
          <w:w w:val="115"/>
          <w:sz w:val="16"/>
        </w:rPr>
        <w:t> </w:t>
      </w:r>
      <w:r>
        <w:rPr>
          <w:color w:val="231F20"/>
          <w:w w:val="115"/>
          <w:sz w:val="16"/>
        </w:rPr>
        <w:t>for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stream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reach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examined.</w:t>
      </w:r>
    </w:p>
    <w:p>
      <w:pPr>
        <w:spacing w:before="16"/>
        <w:ind w:left="1547" w:right="1313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PA,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Pennsylvania;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NY,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New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York;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NJ,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New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Jersey;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VA,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Virginia;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NC,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North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Carolina.</w:t>
      </w:r>
    </w:p>
    <w:p>
      <w:pPr>
        <w:pStyle w:val="BodyText"/>
        <w:spacing w:before="14"/>
      </w:pPr>
    </w:p>
    <w:p>
      <w:pPr>
        <w:pStyle w:val="BodyText"/>
        <w:spacing w:after="0"/>
        <w:sectPr>
          <w:type w:val="continuous"/>
          <w:pgSz w:w="11880" w:h="15660"/>
          <w:pgMar w:top="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2736" type="#_x0000_t202" id="docshape12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809</w:t>
      </w:r>
    </w:p>
    <w:p>
      <w:pPr>
        <w:pStyle w:val="Heading1"/>
      </w:pPr>
      <w:r>
        <w:rPr/>
        <w:br w:type="column"/>
      </w:r>
      <w:r>
        <w:rPr>
          <w:color w:val="231F20"/>
          <w:spacing w:val="-2"/>
        </w:rPr>
        <w:t>JAWRA</w:t>
      </w:r>
    </w:p>
    <w:p>
      <w:pPr>
        <w:pStyle w:val="Heading1"/>
        <w:spacing w:after="0"/>
        <w:sectPr>
          <w:type w:val="continuous"/>
          <w:pgSz w:w="11880" w:h="15660"/>
          <w:pgMar w:top="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56"/>
        <w:rPr>
          <w:rFonts w:ascii="Arial MT"/>
        </w:rPr>
      </w:pPr>
    </w:p>
    <w:p>
      <w:pPr>
        <w:pStyle w:val="BodyText"/>
        <w:ind w:left="183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6621081" cy="2226563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081" cy="22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80"/>
        <w:rPr>
          <w:rFonts w:ascii="Arial MT"/>
          <w:sz w:val="16"/>
        </w:rPr>
      </w:pPr>
    </w:p>
    <w:p>
      <w:pPr>
        <w:spacing w:line="259" w:lineRule="auto" w:before="0"/>
        <w:ind w:left="2126" w:right="223" w:hanging="1295"/>
        <w:jc w:val="left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3"/>
          <w:w w:val="110"/>
          <w:sz w:val="16"/>
        </w:rPr>
        <w:t> </w:t>
      </w:r>
      <w:r>
        <w:rPr>
          <w:color w:val="231F20"/>
          <w:w w:val="110"/>
          <w:sz w:val="16"/>
        </w:rPr>
        <w:t>2.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(a)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2006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National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Land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Cover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Database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(NLCD)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impervious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land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cover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classification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(b)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NLCD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land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cover classification change developed from 1991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2001, 2001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2006, 2006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2011, and 2001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2011.</w:t>
      </w:r>
    </w:p>
    <w:p>
      <w:pPr>
        <w:pStyle w:val="BodyText"/>
        <w:spacing w:before="57"/>
      </w:pPr>
    </w:p>
    <w:p>
      <w:pPr>
        <w:pStyle w:val="BodyText"/>
        <w:spacing w:after="0"/>
        <w:sectPr>
          <w:headerReference w:type="even" r:id="rId12"/>
          <w:headerReference w:type="default" r:id="rId13"/>
          <w:pgSz w:w="11880" w:h="15660"/>
          <w:pgMar w:header="139" w:footer="0" w:top="320" w:bottom="280" w:left="425" w:right="425"/>
        </w:sectPr>
      </w:pPr>
    </w:p>
    <w:p>
      <w:pPr>
        <w:spacing w:before="74"/>
        <w:ind w:left="127" w:right="0" w:firstLine="0"/>
        <w:jc w:val="left"/>
        <w:rPr>
          <w:i/>
          <w:sz w:val="20"/>
        </w:rPr>
      </w:pPr>
      <w:r>
        <w:rPr>
          <w:i/>
          <w:color w:val="231F20"/>
          <w:w w:val="115"/>
          <w:sz w:val="20"/>
        </w:rPr>
        <w:t>Obtaining</w:t>
      </w:r>
      <w:r>
        <w:rPr>
          <w:i/>
          <w:color w:val="231F20"/>
          <w:spacing w:val="5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Ensemble</w:t>
      </w:r>
      <w:r>
        <w:rPr>
          <w:i/>
          <w:color w:val="231F20"/>
          <w:spacing w:val="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Streamflow</w:t>
      </w:r>
      <w:r>
        <w:rPr>
          <w:i/>
          <w:color w:val="231F20"/>
          <w:spacing w:val="5"/>
          <w:w w:val="115"/>
          <w:sz w:val="20"/>
        </w:rPr>
        <w:t> </w:t>
      </w:r>
      <w:r>
        <w:rPr>
          <w:i/>
          <w:color w:val="231F20"/>
          <w:spacing w:val="-2"/>
          <w:w w:val="115"/>
          <w:sz w:val="20"/>
        </w:rPr>
        <w:t>Forecasts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The first component of the framework was the </w:t>
      </w:r>
      <w:r>
        <w:rPr>
          <w:color w:val="231F20"/>
          <w:w w:val="115"/>
        </w:rPr>
        <w:t>gen- eration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forecasts,</w:t>
      </w:r>
      <w:r>
        <w:rPr>
          <w:color w:val="231F20"/>
          <w:w w:val="115"/>
        </w:rPr>
        <w:t> which</w:t>
      </w:r>
      <w:r>
        <w:rPr>
          <w:color w:val="231F20"/>
          <w:w w:val="115"/>
        </w:rPr>
        <w:t> were obtained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previously</w:t>
      </w:r>
      <w:r>
        <w:rPr>
          <w:color w:val="231F20"/>
          <w:w w:val="115"/>
        </w:rPr>
        <w:t> developed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fully</w:t>
      </w:r>
      <w:r>
        <w:rPr>
          <w:color w:val="231F20"/>
          <w:w w:val="115"/>
        </w:rPr>
        <w:t> veri- fied</w:t>
      </w:r>
      <w:r>
        <w:rPr>
          <w:color w:val="231F20"/>
          <w:w w:val="115"/>
        </w:rPr>
        <w:t> regional</w:t>
      </w:r>
      <w:r>
        <w:rPr>
          <w:color w:val="231F20"/>
          <w:w w:val="115"/>
        </w:rPr>
        <w:t> hydrological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system (RHEPS)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(Figure 3)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(Sharma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et al.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2017;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Siddique and</w:t>
      </w:r>
      <w:r>
        <w:rPr>
          <w:color w:val="231F20"/>
          <w:w w:val="115"/>
        </w:rPr>
        <w:t> Mejia</w:t>
      </w:r>
      <w:r>
        <w:rPr>
          <w:color w:val="231F20"/>
          <w:w w:val="115"/>
        </w:rPr>
        <w:t> 2017).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RHEPS</w:t>
      </w:r>
      <w:r>
        <w:rPr>
          <w:color w:val="231F20"/>
          <w:w w:val="115"/>
        </w:rPr>
        <w:t> uses</w:t>
      </w:r>
      <w:r>
        <w:rPr>
          <w:color w:val="231F20"/>
          <w:w w:val="115"/>
        </w:rPr>
        <w:t> weather</w:t>
      </w:r>
      <w:r>
        <w:rPr>
          <w:color w:val="231F20"/>
          <w:w w:val="115"/>
        </w:rPr>
        <w:t> ensemble forecasts</w:t>
      </w:r>
      <w:r>
        <w:rPr>
          <w:color w:val="231F20"/>
          <w:w w:val="115"/>
        </w:rPr>
        <w:t> (precipitation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near-surface</w:t>
      </w:r>
      <w:r>
        <w:rPr>
          <w:color w:val="231F20"/>
          <w:w w:val="115"/>
        </w:rPr>
        <w:t> tempera-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ture)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National</w:t>
      </w:r>
      <w:r>
        <w:rPr>
          <w:color w:val="231F20"/>
          <w:w w:val="115"/>
        </w:rPr>
        <w:t> Centers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Environmental Prediction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11-member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Global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Sys- tem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Reforecast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version</w:t>
      </w:r>
      <w:r>
        <w:rPr>
          <w:color w:val="231F20"/>
          <w:spacing w:val="65"/>
          <w:w w:val="115"/>
        </w:rPr>
        <w:t> </w:t>
      </w:r>
      <w:r>
        <w:rPr>
          <w:color w:val="231F20"/>
          <w:w w:val="115"/>
        </w:rPr>
        <w:t>2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(GEFSRv2)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force</w:t>
      </w:r>
      <w:r>
        <w:rPr>
          <w:color w:val="231F20"/>
          <w:spacing w:val="64"/>
          <w:w w:val="115"/>
        </w:rPr>
        <w:t> </w:t>
      </w:r>
      <w:r>
        <w:rPr>
          <w:color w:val="231F20"/>
          <w:spacing w:val="-5"/>
          <w:w w:val="115"/>
        </w:rPr>
        <w:t>the</w:t>
      </w:r>
    </w:p>
    <w:p>
      <w:pPr>
        <w:pStyle w:val="BodyText"/>
        <w:spacing w:line="249" w:lineRule="auto" w:before="74"/>
        <w:ind w:left="127" w:right="355"/>
        <w:jc w:val="both"/>
      </w:pPr>
      <w:r>
        <w:rPr/>
        <w:br w:type="column"/>
      </w:r>
      <w:r>
        <w:rPr>
          <w:color w:val="231F20"/>
          <w:w w:val="115"/>
        </w:rPr>
        <w:t>NOAA’s</w:t>
      </w:r>
      <w:r>
        <w:rPr>
          <w:color w:val="231F20"/>
          <w:w w:val="115"/>
        </w:rPr>
        <w:t> Hydrology</w:t>
      </w:r>
      <w:r>
        <w:rPr>
          <w:color w:val="231F20"/>
          <w:w w:val="115"/>
        </w:rPr>
        <w:t> Laboratory-Research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Distributed Hydrologic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(HL-RDHM)</w:t>
      </w:r>
      <w:r>
        <w:rPr>
          <w:color w:val="231F20"/>
          <w:w w:val="115"/>
        </w:rPr>
        <w:t> (Siddique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Mejia 2017).</w:t>
      </w:r>
      <w:r>
        <w:rPr>
          <w:color w:val="231F20"/>
          <w:w w:val="115"/>
        </w:rPr>
        <w:t> Thus,</w:t>
      </w:r>
      <w:r>
        <w:rPr>
          <w:color w:val="231F20"/>
          <w:w w:val="115"/>
        </w:rPr>
        <w:t> 11</w:t>
      </w:r>
      <w:r>
        <w:rPr>
          <w:color w:val="231F20"/>
          <w:w w:val="115"/>
        </w:rPr>
        <w:t> different</w:t>
      </w:r>
      <w:r>
        <w:rPr>
          <w:color w:val="231F20"/>
          <w:w w:val="115"/>
        </w:rPr>
        <w:t> realizations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ensembles</w:t>
      </w:r>
      <w:r>
        <w:rPr>
          <w:color w:val="231F20"/>
          <w:w w:val="115"/>
        </w:rPr>
        <w:t> of streamflow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generated.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11-member GEFSRv2</w:t>
      </w:r>
      <w:r>
        <w:rPr>
          <w:color w:val="231F20"/>
          <w:w w:val="115"/>
        </w:rPr>
        <w:t> precipitation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(Siddique</w:t>
      </w:r>
      <w:r>
        <w:rPr>
          <w:color w:val="231F20"/>
          <w:w w:val="115"/>
        </w:rPr>
        <w:t> et al.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2015;</w:t>
      </w:r>
      <w:r>
        <w:rPr>
          <w:color w:val="231F20"/>
          <w:w w:val="115"/>
        </w:rPr>
        <w:t> Sharma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2017)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well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11-member streamflow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(Siddique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Mejia</w:t>
      </w:r>
      <w:r>
        <w:rPr>
          <w:color w:val="231F20"/>
          <w:w w:val="115"/>
        </w:rPr>
        <w:t> 2017)</w:t>
      </w:r>
      <w:r>
        <w:rPr>
          <w:color w:val="231F20"/>
          <w:w w:val="115"/>
        </w:rPr>
        <w:t> gen- erated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HL-RDHM</w:t>
      </w:r>
      <w:r>
        <w:rPr>
          <w:color w:val="231F20"/>
          <w:w w:val="115"/>
        </w:rPr>
        <w:t> were previously verified.</w:t>
      </w:r>
      <w:r>
        <w:rPr>
          <w:color w:val="231F20"/>
          <w:w w:val="115"/>
        </w:rPr>
        <w:t> Fur- ther details about the RHEPS are provided elsewhere (see</w:t>
      </w:r>
      <w:r>
        <w:rPr>
          <w:color w:val="231F20"/>
          <w:w w:val="115"/>
        </w:rPr>
        <w:t> Siddique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Mejia</w:t>
      </w:r>
      <w:r>
        <w:rPr>
          <w:color w:val="231F20"/>
          <w:w w:val="115"/>
        </w:rPr>
        <w:t> 2017;</w:t>
      </w:r>
      <w:r>
        <w:rPr>
          <w:color w:val="231F20"/>
          <w:w w:val="115"/>
        </w:rPr>
        <w:t> Sharma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2018), including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all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different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system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components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 the</w:t>
      </w:r>
      <w:r>
        <w:rPr>
          <w:color w:val="231F20"/>
          <w:spacing w:val="63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65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by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63"/>
          <w:w w:val="115"/>
        </w:rPr>
        <w:t> </w:t>
      </w:r>
      <w:r>
        <w:rPr>
          <w:color w:val="231F20"/>
          <w:w w:val="115"/>
        </w:rPr>
        <w:t>system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62"/>
          <w:w w:val="115"/>
        </w:rPr>
        <w:t> </w:t>
      </w:r>
      <w:r>
        <w:rPr>
          <w:color w:val="231F20"/>
          <w:w w:val="115"/>
        </w:rPr>
        <w:t>generate</w:t>
      </w:r>
      <w:r>
        <w:rPr>
          <w:color w:val="231F20"/>
          <w:spacing w:val="65"/>
          <w:w w:val="115"/>
        </w:rPr>
        <w:t> </w:t>
      </w:r>
      <w:r>
        <w:rPr>
          <w:color w:val="231F20"/>
          <w:spacing w:val="-2"/>
          <w:w w:val="115"/>
        </w:rPr>
        <w:t>ensemble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  <w:spacing w:before="164"/>
      </w:pPr>
    </w:p>
    <w:p>
      <w:pPr>
        <w:pStyle w:val="BodyText"/>
        <w:ind w:left="2076"/>
      </w:pPr>
      <w:r>
        <w:rPr/>
        <w:drawing>
          <wp:inline distT="0" distB="0" distL="0" distR="0">
            <wp:extent cx="4255903" cy="257403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903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1"/>
        <w:rPr>
          <w:sz w:val="16"/>
        </w:rPr>
      </w:pPr>
    </w:p>
    <w:p>
      <w:pPr>
        <w:spacing w:line="259" w:lineRule="auto" w:before="0"/>
        <w:ind w:left="127" w:right="353" w:firstLine="0"/>
        <w:jc w:val="both"/>
        <w:rPr>
          <w:sz w:val="16"/>
        </w:rPr>
      </w:pPr>
      <w:r>
        <w:rPr>
          <w:color w:val="231F20"/>
          <w:w w:val="115"/>
          <w:sz w:val="16"/>
        </w:rPr>
        <w:t>FIGURE 3.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Schematic illustrating the major components and subcomponents of the framework used to generate and visualize the </w:t>
      </w:r>
      <w:r>
        <w:rPr>
          <w:color w:val="231F20"/>
          <w:w w:val="115"/>
          <w:sz w:val="16"/>
        </w:rPr>
        <w:t>ensemble flood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inundation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forecasts.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major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components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consist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regional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hydrological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ensemble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prediction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system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(RHEPS),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hydraulic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model- ing,</w:t>
      </w:r>
      <w:r>
        <w:rPr>
          <w:color w:val="231F20"/>
          <w:w w:val="115"/>
          <w:sz w:val="16"/>
        </w:rPr>
        <w:t> postprocessing,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web-based</w:t>
      </w:r>
      <w:r>
        <w:rPr>
          <w:color w:val="231F20"/>
          <w:w w:val="115"/>
          <w:sz w:val="16"/>
        </w:rPr>
        <w:t> visualization.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minor</w:t>
      </w:r>
      <w:r>
        <w:rPr>
          <w:color w:val="231F20"/>
          <w:w w:val="115"/>
          <w:sz w:val="16"/>
        </w:rPr>
        <w:t> components</w:t>
      </w:r>
      <w:r>
        <w:rPr>
          <w:color w:val="231F20"/>
          <w:w w:val="115"/>
          <w:sz w:val="16"/>
        </w:rPr>
        <w:t> include</w:t>
      </w:r>
      <w:r>
        <w:rPr>
          <w:color w:val="231F20"/>
          <w:w w:val="115"/>
          <w:sz w:val="16"/>
        </w:rPr>
        <w:t> all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steps</w:t>
      </w:r>
      <w:r>
        <w:rPr>
          <w:color w:val="231F20"/>
          <w:w w:val="115"/>
          <w:sz w:val="16"/>
        </w:rPr>
        <w:t> followed</w:t>
      </w:r>
      <w:r>
        <w:rPr>
          <w:color w:val="231F20"/>
          <w:w w:val="115"/>
          <w:sz w:val="16"/>
        </w:rPr>
        <w:t> to</w:t>
      </w:r>
      <w:r>
        <w:rPr>
          <w:color w:val="231F20"/>
          <w:w w:val="115"/>
          <w:sz w:val="16"/>
        </w:rPr>
        <w:t> translate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ensemble</w:t>
      </w:r>
      <w:r>
        <w:rPr>
          <w:color w:val="231F20"/>
          <w:w w:val="115"/>
          <w:sz w:val="16"/>
        </w:rPr>
        <w:t> flow</w:t>
      </w:r>
      <w:r>
        <w:rPr>
          <w:color w:val="231F20"/>
          <w:w w:val="115"/>
          <w:sz w:val="16"/>
        </w:rPr>
        <w:t> fore- casts</w:t>
      </w:r>
      <w:r>
        <w:rPr>
          <w:color w:val="231F20"/>
          <w:w w:val="115"/>
          <w:sz w:val="16"/>
        </w:rPr>
        <w:t> from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RHEPS</w:t>
      </w:r>
      <w:r>
        <w:rPr>
          <w:color w:val="231F20"/>
          <w:w w:val="115"/>
          <w:sz w:val="16"/>
        </w:rPr>
        <w:t> into</w:t>
      </w:r>
      <w:r>
        <w:rPr>
          <w:color w:val="231F20"/>
          <w:w w:val="115"/>
          <w:sz w:val="16"/>
        </w:rPr>
        <w:t> web-based</w:t>
      </w:r>
      <w:r>
        <w:rPr>
          <w:color w:val="231F20"/>
          <w:w w:val="115"/>
          <w:sz w:val="16"/>
        </w:rPr>
        <w:t> flood</w:t>
      </w:r>
      <w:r>
        <w:rPr>
          <w:color w:val="231F20"/>
          <w:w w:val="115"/>
          <w:sz w:val="16"/>
        </w:rPr>
        <w:t> risk</w:t>
      </w:r>
      <w:r>
        <w:rPr>
          <w:color w:val="231F20"/>
          <w:w w:val="115"/>
          <w:sz w:val="16"/>
        </w:rPr>
        <w:t> maps.</w:t>
      </w:r>
      <w:r>
        <w:rPr>
          <w:color w:val="231F20"/>
          <w:w w:val="115"/>
          <w:sz w:val="16"/>
        </w:rPr>
        <w:t> GEFSRv2,</w:t>
      </w:r>
      <w:r>
        <w:rPr>
          <w:color w:val="231F20"/>
          <w:w w:val="115"/>
          <w:sz w:val="16"/>
        </w:rPr>
        <w:t> Global</w:t>
      </w:r>
      <w:r>
        <w:rPr>
          <w:color w:val="231F20"/>
          <w:w w:val="115"/>
          <w:sz w:val="16"/>
        </w:rPr>
        <w:t> Ensemble</w:t>
      </w:r>
      <w:r>
        <w:rPr>
          <w:color w:val="231F20"/>
          <w:w w:val="115"/>
          <w:sz w:val="16"/>
        </w:rPr>
        <w:t> Forecast</w:t>
      </w:r>
      <w:r>
        <w:rPr>
          <w:color w:val="231F20"/>
          <w:w w:val="115"/>
          <w:sz w:val="16"/>
        </w:rPr>
        <w:t> System</w:t>
      </w:r>
      <w:r>
        <w:rPr>
          <w:color w:val="231F20"/>
          <w:w w:val="115"/>
          <w:sz w:val="16"/>
        </w:rPr>
        <w:t> Reforecast</w:t>
      </w:r>
      <w:r>
        <w:rPr>
          <w:color w:val="231F20"/>
          <w:w w:val="115"/>
          <w:sz w:val="16"/>
        </w:rPr>
        <w:t> version</w:t>
      </w:r>
      <w:r>
        <w:rPr>
          <w:color w:val="231F20"/>
          <w:w w:val="115"/>
          <w:sz w:val="16"/>
        </w:rPr>
        <w:t> 2;</w:t>
      </w:r>
      <w:r>
        <w:rPr>
          <w:color w:val="231F20"/>
          <w:w w:val="115"/>
          <w:sz w:val="16"/>
        </w:rPr>
        <w:t> HL-RDHM, </w:t>
      </w:r>
      <w:r>
        <w:rPr>
          <w:color w:val="231F20"/>
          <w:spacing w:val="-2"/>
          <w:w w:val="115"/>
          <w:sz w:val="16"/>
        </w:rPr>
        <w:t>Hydrology Laboratory-Research Distributed Hydrologic Model; HEC-RAS, Hydrologic Engineering Center-River Analysis System; iRIC, Inter- </w:t>
      </w:r>
      <w:r>
        <w:rPr>
          <w:color w:val="231F20"/>
          <w:w w:val="115"/>
          <w:sz w:val="16"/>
        </w:rPr>
        <w:t>national River Interface Cooperative.</w:t>
      </w:r>
    </w:p>
    <w:p>
      <w:pPr>
        <w:pStyle w:val="BodyText"/>
        <w:spacing w:before="5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pStyle w:val="Heading1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3248" type="#_x0000_t202" id="docshape15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810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26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pgSz w:w="11880" w:h="15660"/>
          <w:pgMar w:header="139" w:footer="0" w:top="320" w:bottom="280" w:left="425" w:right="425"/>
        </w:sectPr>
      </w:pPr>
    </w:p>
    <w:p>
      <w:pPr>
        <w:pStyle w:val="BodyText"/>
        <w:spacing w:line="249" w:lineRule="auto" w:before="108"/>
        <w:ind w:left="358" w:right="40"/>
        <w:jc w:val="both"/>
      </w:pPr>
      <w:r>
        <w:rPr>
          <w:color w:val="231F20"/>
          <w:w w:val="115"/>
        </w:rPr>
        <w:t>streamflow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any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location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the middle</w:t>
      </w:r>
      <w:r>
        <w:rPr>
          <w:color w:val="231F20"/>
          <w:w w:val="115"/>
        </w:rPr>
        <w:t> Atlantic</w:t>
      </w:r>
      <w:r>
        <w:rPr>
          <w:color w:val="231F20"/>
          <w:w w:val="115"/>
        </w:rPr>
        <w:t> U.S.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11-member,</w:t>
      </w:r>
      <w:r>
        <w:rPr>
          <w:color w:val="231F20"/>
          <w:w w:val="115"/>
        </w:rPr>
        <w:t> 48-h</w:t>
      </w:r>
      <w:r>
        <w:rPr>
          <w:color w:val="231F20"/>
          <w:w w:val="115"/>
        </w:rPr>
        <w:t> (i.e.,</w:t>
      </w:r>
      <w:r>
        <w:rPr>
          <w:color w:val="231F20"/>
          <w:w w:val="115"/>
        </w:rPr>
        <w:t> lead times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1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48 h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1-h</w:t>
      </w:r>
      <w:r>
        <w:rPr>
          <w:color w:val="231F20"/>
          <w:w w:val="115"/>
        </w:rPr>
        <w:t> resolution)</w:t>
      </w:r>
      <w:r>
        <w:rPr>
          <w:color w:val="231F20"/>
          <w:w w:val="115"/>
        </w:rPr>
        <w:t> streamflow forecast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obtained from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upstream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boundary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hydraulic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for the</w:t>
      </w:r>
      <w:r>
        <w:rPr>
          <w:color w:val="231F20"/>
          <w:w w:val="115"/>
        </w:rPr>
        <w:t> selected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event</w:t>
      </w:r>
      <w:r>
        <w:rPr>
          <w:color w:val="231F20"/>
          <w:w w:val="115"/>
        </w:rPr>
        <w:t> (April</w:t>
      </w:r>
      <w:r>
        <w:rPr>
          <w:color w:val="231F20"/>
          <w:w w:val="115"/>
        </w:rPr>
        <w:t> 30,</w:t>
      </w:r>
      <w:r>
        <w:rPr>
          <w:color w:val="231F20"/>
          <w:w w:val="115"/>
        </w:rPr>
        <w:t> 2014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May</w:t>
      </w:r>
      <w:r>
        <w:rPr>
          <w:color w:val="231F20"/>
          <w:w w:val="115"/>
        </w:rPr>
        <w:t> 1, 2014) (Figure</w:t>
      </w:r>
      <w:r>
        <w:rPr>
          <w:color w:val="231F20"/>
          <w:w w:val="115"/>
        </w:rPr>
        <w:t> 4).</w:t>
      </w:r>
      <w:r>
        <w:rPr>
          <w:color w:val="231F20"/>
          <w:w w:val="115"/>
        </w:rPr>
        <w:t> The ensemble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forecasts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regional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(Siddique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Mejia</w:t>
      </w:r>
      <w:r>
        <w:rPr>
          <w:color w:val="231F20"/>
          <w:w w:val="115"/>
        </w:rPr>
        <w:t> 2017) were used</w:t>
      </w:r>
      <w:r>
        <w:rPr>
          <w:color w:val="231F20"/>
          <w:w w:val="115"/>
        </w:rPr>
        <w:t> because forecasts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National</w:t>
      </w:r>
      <w:r>
        <w:rPr>
          <w:color w:val="231F20"/>
          <w:w w:val="115"/>
        </w:rPr>
        <w:t> Water Model</w:t>
      </w:r>
      <w:r>
        <w:rPr>
          <w:color w:val="231F20"/>
          <w:w w:val="115"/>
        </w:rPr>
        <w:t> (NWM)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not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selected flood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event;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however,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quality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forecasts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from the</w:t>
      </w:r>
      <w:r>
        <w:rPr>
          <w:color w:val="231F20"/>
          <w:w w:val="115"/>
        </w:rPr>
        <w:t> regional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should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representative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 quality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NWM</w:t>
      </w:r>
      <w:r>
        <w:rPr>
          <w:color w:val="231F20"/>
          <w:w w:val="115"/>
        </w:rPr>
        <w:t> since</w:t>
      </w:r>
      <w:r>
        <w:rPr>
          <w:color w:val="231F20"/>
          <w:w w:val="115"/>
        </w:rPr>
        <w:t> they</w:t>
      </w:r>
      <w:r>
        <w:rPr>
          <w:color w:val="231F20"/>
          <w:w w:val="115"/>
        </w:rPr>
        <w:t> both rely on similar weather forcing from NOAA.</w:t>
      </w:r>
    </w:p>
    <w:p>
      <w:pPr>
        <w:pStyle w:val="BodyText"/>
      </w:pPr>
    </w:p>
    <w:p>
      <w:pPr>
        <w:pStyle w:val="BodyText"/>
        <w:spacing w:before="16"/>
      </w:pPr>
    </w:p>
    <w:p>
      <w:pPr>
        <w:spacing w:before="0"/>
        <w:ind w:left="597" w:right="0" w:hanging="240"/>
        <w:jc w:val="left"/>
        <w:rPr>
          <w:i/>
          <w:sz w:val="20"/>
        </w:rPr>
      </w:pPr>
      <w:r>
        <w:rPr>
          <w:i/>
          <w:color w:val="231F20"/>
          <w:w w:val="110"/>
          <w:sz w:val="20"/>
        </w:rPr>
        <w:t>Hydrologic</w:t>
      </w:r>
      <w:r>
        <w:rPr>
          <w:i/>
          <w:color w:val="231F20"/>
          <w:spacing w:val="32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Engineering</w:t>
      </w:r>
      <w:r>
        <w:rPr>
          <w:i/>
          <w:color w:val="231F20"/>
          <w:spacing w:val="35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Center-River</w:t>
      </w:r>
      <w:r>
        <w:rPr>
          <w:i/>
          <w:color w:val="231F20"/>
          <w:spacing w:val="34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Analysis</w:t>
      </w:r>
      <w:r>
        <w:rPr>
          <w:i/>
          <w:color w:val="231F20"/>
          <w:spacing w:val="33"/>
          <w:w w:val="110"/>
          <w:sz w:val="20"/>
        </w:rPr>
        <w:t> </w:t>
      </w:r>
      <w:r>
        <w:rPr>
          <w:i/>
          <w:color w:val="231F20"/>
          <w:spacing w:val="-2"/>
          <w:w w:val="110"/>
          <w:sz w:val="20"/>
        </w:rPr>
        <w:t>System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 w:before="1"/>
        <w:ind w:left="358" w:right="38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HEC-RAS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(Brunner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2016)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hydraulic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model with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1D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two-dimensional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(2D)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modeling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capabili- ties.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been</w:t>
      </w:r>
      <w:r>
        <w:rPr>
          <w:color w:val="231F20"/>
          <w:w w:val="115"/>
        </w:rPr>
        <w:t> widely</w:t>
      </w:r>
      <w:r>
        <w:rPr>
          <w:color w:val="231F20"/>
          <w:w w:val="115"/>
        </w:rPr>
        <w:t> employed in simulation and forecasting applications (Mashriqui et al. 2014). The</w:t>
      </w:r>
      <w:r>
        <w:rPr>
          <w:color w:val="231F20"/>
          <w:w w:val="115"/>
        </w:rPr>
        <w:t> 2D</w:t>
      </w:r>
      <w:r>
        <w:rPr>
          <w:color w:val="231F20"/>
          <w:w w:val="115"/>
        </w:rPr>
        <w:t> component</w:t>
      </w:r>
      <w:r>
        <w:rPr>
          <w:color w:val="231F20"/>
          <w:w w:val="115"/>
        </w:rPr>
        <w:t> of 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solves the</w:t>
      </w:r>
      <w:r>
        <w:rPr>
          <w:color w:val="231F20"/>
          <w:w w:val="115"/>
        </w:rPr>
        <w:t> shallow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equations</w:t>
      </w:r>
      <w:r>
        <w:rPr>
          <w:color w:val="231F20"/>
          <w:w w:val="115"/>
        </w:rPr>
        <w:t> over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unstructured computational mesh; this allows the user to add more detail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needed</w:t>
      </w:r>
      <w:r>
        <w:rPr>
          <w:color w:val="231F20"/>
          <w:w w:val="115"/>
        </w:rPr>
        <w:t> such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dikes,</w:t>
      </w:r>
      <w:r>
        <w:rPr>
          <w:color w:val="231F20"/>
          <w:w w:val="115"/>
        </w:rPr>
        <w:t> roads,</w:t>
      </w:r>
      <w:r>
        <w:rPr>
          <w:color w:val="231F20"/>
          <w:w w:val="115"/>
        </w:rPr>
        <w:t> buildings, etc.</w:t>
      </w:r>
      <w:r>
        <w:rPr>
          <w:color w:val="231F20"/>
          <w:spacing w:val="25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25"/>
          <w:w w:val="115"/>
        </w:rPr>
        <w:t> </w:t>
      </w:r>
      <w:r>
        <w:rPr>
          <w:color w:val="231F20"/>
          <w:w w:val="115"/>
        </w:rPr>
        <w:t>reduce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computation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time,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25"/>
          <w:w w:val="115"/>
        </w:rPr>
        <w:t> </w:t>
      </w:r>
      <w:r>
        <w:rPr>
          <w:color w:val="231F20"/>
          <w:w w:val="115"/>
        </w:rPr>
        <w:t>uses a</w:t>
      </w:r>
      <w:r>
        <w:rPr>
          <w:color w:val="231F20"/>
          <w:w w:val="115"/>
        </w:rPr>
        <w:t> subgrid</w:t>
      </w:r>
      <w:r>
        <w:rPr>
          <w:color w:val="231F20"/>
          <w:w w:val="115"/>
        </w:rPr>
        <w:t> bathymetry</w:t>
      </w:r>
      <w:r>
        <w:rPr>
          <w:color w:val="231F20"/>
          <w:w w:val="115"/>
        </w:rPr>
        <w:t> approach</w:t>
      </w:r>
      <w:r>
        <w:rPr>
          <w:color w:val="231F20"/>
          <w:w w:val="115"/>
        </w:rPr>
        <w:t> (Casulli</w:t>
      </w:r>
      <w:r>
        <w:rPr>
          <w:color w:val="231F20"/>
          <w:w w:val="115"/>
        </w:rPr>
        <w:t> 2009).</w:t>
      </w:r>
      <w:r>
        <w:rPr>
          <w:color w:val="231F20"/>
          <w:w w:val="115"/>
        </w:rPr>
        <w:t> The subgrid</w:t>
      </w:r>
      <w:r>
        <w:rPr>
          <w:color w:val="231F20"/>
          <w:w w:val="115"/>
        </w:rPr>
        <w:t> approach</w:t>
      </w:r>
      <w:r>
        <w:rPr>
          <w:color w:val="231F20"/>
          <w:w w:val="115"/>
        </w:rPr>
        <w:t> consists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coarse</w:t>
      </w:r>
      <w:r>
        <w:rPr>
          <w:color w:val="231F20"/>
          <w:w w:val="115"/>
        </w:rPr>
        <w:t> computa- tional grid and at each cell associated properties from the</w:t>
      </w:r>
      <w:r>
        <w:rPr>
          <w:color w:val="231F20"/>
          <w:w w:val="115"/>
        </w:rPr>
        <w:t> underlying</w:t>
      </w:r>
      <w:r>
        <w:rPr>
          <w:color w:val="231F20"/>
          <w:w w:val="115"/>
        </w:rPr>
        <w:t> terrain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precomputed,</w:t>
      </w:r>
      <w:r>
        <w:rPr>
          <w:color w:val="231F20"/>
          <w:w w:val="115"/>
        </w:rPr>
        <w:t> thus accounting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fine</w:t>
      </w:r>
      <w:r>
        <w:rPr>
          <w:color w:val="231F20"/>
          <w:w w:val="115"/>
        </w:rPr>
        <w:t> terrain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through</w:t>
      </w:r>
      <w:r>
        <w:rPr>
          <w:color w:val="231F20"/>
          <w:w w:val="115"/>
        </w:rPr>
        <w:t> mass </w:t>
      </w:r>
      <w:r>
        <w:rPr>
          <w:color w:val="231F20"/>
          <w:spacing w:val="-2"/>
          <w:w w:val="115"/>
        </w:rPr>
        <w:t>conservation.</w:t>
      </w: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5"/>
        </w:rPr>
        <w:t>In</w:t>
      </w:r>
      <w:r>
        <w:rPr>
          <w:color w:val="231F20"/>
          <w:w w:val="115"/>
        </w:rPr>
        <w:t> our</w:t>
      </w:r>
      <w:r>
        <w:rPr>
          <w:color w:val="231F20"/>
          <w:w w:val="115"/>
        </w:rPr>
        <w:t> application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2D</w:t>
      </w:r>
      <w:r>
        <w:rPr>
          <w:color w:val="231F20"/>
          <w:w w:val="115"/>
        </w:rPr>
        <w:t> component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HEC- RAS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Darby</w:t>
      </w:r>
      <w:r>
        <w:rPr>
          <w:color w:val="231F20"/>
          <w:w w:val="115"/>
        </w:rPr>
        <w:t> Creek,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mesh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composed</w:t>
      </w:r>
      <w:r>
        <w:rPr>
          <w:color w:val="231F20"/>
          <w:w w:val="115"/>
        </w:rPr>
        <w:t> of 82,349</w:t>
      </w:r>
      <w:r>
        <w:rPr>
          <w:color w:val="231F20"/>
          <w:spacing w:val="27"/>
          <w:w w:val="115"/>
        </w:rPr>
        <w:t> </w:t>
      </w:r>
      <w:r>
        <w:rPr>
          <w:color w:val="231F20"/>
          <w:w w:val="115"/>
        </w:rPr>
        <w:t>irregularly</w:t>
      </w:r>
      <w:r>
        <w:rPr>
          <w:color w:val="231F20"/>
          <w:spacing w:val="30"/>
          <w:w w:val="115"/>
        </w:rPr>
        <w:t> </w:t>
      </w:r>
      <w:r>
        <w:rPr>
          <w:color w:val="231F20"/>
          <w:w w:val="115"/>
        </w:rPr>
        <w:t>shaped</w:t>
      </w:r>
      <w:r>
        <w:rPr>
          <w:color w:val="231F20"/>
          <w:spacing w:val="30"/>
          <w:w w:val="115"/>
        </w:rPr>
        <w:t> </w:t>
      </w:r>
      <w:r>
        <w:rPr>
          <w:color w:val="231F20"/>
          <w:w w:val="115"/>
        </w:rPr>
        <w:t>cells</w:t>
      </w:r>
      <w:r>
        <w:rPr>
          <w:color w:val="231F20"/>
          <w:spacing w:val="29"/>
          <w:w w:val="115"/>
        </w:rPr>
        <w:t> </w:t>
      </w:r>
      <w:r>
        <w:rPr>
          <w:color w:val="231F20"/>
          <w:w w:val="115"/>
        </w:rPr>
        <w:t>(three</w:t>
      </w:r>
      <w:r>
        <w:rPr>
          <w:color w:val="231F20"/>
          <w:spacing w:val="29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30"/>
          <w:w w:val="115"/>
        </w:rPr>
        <w:t> </w:t>
      </w:r>
      <w:r>
        <w:rPr>
          <w:color w:val="231F20"/>
          <w:w w:val="115"/>
        </w:rPr>
        <w:t>eight</w:t>
      </w:r>
      <w:r>
        <w:rPr>
          <w:color w:val="231F20"/>
          <w:spacing w:val="29"/>
          <w:w w:val="115"/>
        </w:rPr>
        <w:t> </w:t>
      </w:r>
      <w:r>
        <w:rPr>
          <w:color w:val="231F20"/>
          <w:spacing w:val="-2"/>
          <w:w w:val="115"/>
        </w:rPr>
        <w:t>sides),</w:t>
      </w:r>
    </w:p>
    <w:p>
      <w:pPr>
        <w:pStyle w:val="BodyText"/>
        <w:spacing w:before="33"/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515759</wp:posOffset>
            </wp:positionH>
            <wp:positionV relativeFrom="paragraph">
              <wp:posOffset>182706</wp:posOffset>
            </wp:positionV>
            <wp:extent cx="3167094" cy="2157983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094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</w:pPr>
    </w:p>
    <w:p>
      <w:pPr>
        <w:spacing w:line="259" w:lineRule="auto" w:before="0"/>
        <w:ind w:left="548" w:right="221" w:hanging="7"/>
        <w:jc w:val="both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4.</w:t>
      </w:r>
      <w:r>
        <w:rPr>
          <w:color w:val="231F20"/>
          <w:spacing w:val="23"/>
          <w:w w:val="115"/>
          <w:sz w:val="16"/>
        </w:rPr>
        <w:t> </w:t>
      </w:r>
      <w:r>
        <w:rPr>
          <w:color w:val="231F20"/>
          <w:w w:val="115"/>
          <w:sz w:val="16"/>
        </w:rPr>
        <w:t>Ensemble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forecasts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(solid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color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lines)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generated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by the RHEPS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for the selected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flood event (April 30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color w:val="231F20"/>
          <w:w w:val="115"/>
          <w:sz w:val="16"/>
        </w:rPr>
        <w:t>May 1). The observation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from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United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States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Geological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Survey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gage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station</w:t>
      </w:r>
    </w:p>
    <w:p>
      <w:pPr>
        <w:spacing w:before="2"/>
        <w:ind w:left="399" w:right="0" w:firstLine="0"/>
        <w:jc w:val="both"/>
        <w:rPr>
          <w:sz w:val="16"/>
        </w:rPr>
      </w:pPr>
      <w:r>
        <w:rPr>
          <w:color w:val="231F20"/>
          <w:w w:val="115"/>
          <w:sz w:val="16"/>
        </w:rPr>
        <w:t>(black</w:t>
      </w:r>
      <w:r>
        <w:rPr>
          <w:color w:val="231F20"/>
          <w:spacing w:val="3"/>
          <w:w w:val="115"/>
          <w:sz w:val="16"/>
        </w:rPr>
        <w:t> </w:t>
      </w:r>
      <w:r>
        <w:rPr>
          <w:color w:val="231F20"/>
          <w:w w:val="115"/>
          <w:sz w:val="16"/>
        </w:rPr>
        <w:t>dashed</w:t>
      </w:r>
      <w:r>
        <w:rPr>
          <w:color w:val="231F20"/>
          <w:spacing w:val="3"/>
          <w:w w:val="115"/>
          <w:sz w:val="16"/>
        </w:rPr>
        <w:t> </w:t>
      </w:r>
      <w:r>
        <w:rPr>
          <w:color w:val="231F20"/>
          <w:w w:val="115"/>
          <w:sz w:val="16"/>
        </w:rPr>
        <w:t>line)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at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Cobbs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Creek</w:t>
      </w:r>
      <w:r>
        <w:rPr>
          <w:color w:val="231F20"/>
          <w:spacing w:val="2"/>
          <w:w w:val="115"/>
          <w:sz w:val="16"/>
        </w:rPr>
        <w:t> </w:t>
      </w:r>
      <w:r>
        <w:rPr>
          <w:color w:val="231F20"/>
          <w:w w:val="115"/>
          <w:sz w:val="16"/>
        </w:rPr>
        <w:t>near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Mt.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Moriah</w:t>
      </w:r>
      <w:r>
        <w:rPr>
          <w:color w:val="231F20"/>
          <w:spacing w:val="3"/>
          <w:w w:val="115"/>
          <w:sz w:val="16"/>
        </w:rPr>
        <w:t> </w:t>
      </w:r>
      <w:r>
        <w:rPr>
          <w:color w:val="231F20"/>
          <w:w w:val="115"/>
          <w:sz w:val="16"/>
        </w:rPr>
        <w:t>is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also</w:t>
      </w:r>
      <w:r>
        <w:rPr>
          <w:color w:val="231F20"/>
          <w:spacing w:val="3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shown.</w:t>
      </w:r>
    </w:p>
    <w:p>
      <w:pPr>
        <w:pStyle w:val="BodyText"/>
        <w:spacing w:before="108"/>
        <w:ind w:left="358"/>
        <w:jc w:val="both"/>
        <w:rPr>
          <w:i/>
        </w:rPr>
      </w:pPr>
      <w:r>
        <w:rPr/>
        <w:br w:type="column"/>
      </w:r>
      <w:r>
        <w:rPr>
          <w:color w:val="231F20"/>
          <w:w w:val="110"/>
        </w:rPr>
        <w:t>with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average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385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3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Manning’s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i/>
          <w:color w:val="231F20"/>
          <w:spacing w:val="-10"/>
          <w:w w:val="110"/>
          <w:vertAlign w:val="baseline"/>
        </w:rPr>
        <w:t>n</w:t>
      </w:r>
    </w:p>
    <w:p>
      <w:pPr>
        <w:pStyle w:val="BodyText"/>
        <w:spacing w:before="9"/>
        <w:ind w:left="358"/>
        <w:jc w:val="both"/>
      </w:pPr>
      <w:r>
        <w:rPr>
          <w:color w:val="231F20"/>
          <w:w w:val="115"/>
        </w:rPr>
        <w:t>value</w:t>
      </w:r>
      <w:r>
        <w:rPr>
          <w:color w:val="231F20"/>
          <w:spacing w:val="23"/>
          <w:w w:val="115"/>
        </w:rPr>
        <w:t>  </w:t>
      </w:r>
      <w:r>
        <w:rPr>
          <w:color w:val="231F20"/>
          <w:w w:val="115"/>
        </w:rPr>
        <w:t>for</w:t>
      </w:r>
      <w:r>
        <w:rPr>
          <w:color w:val="231F20"/>
          <w:spacing w:val="23"/>
          <w:w w:val="115"/>
        </w:rPr>
        <w:t>  </w:t>
      </w:r>
      <w:r>
        <w:rPr>
          <w:color w:val="231F20"/>
          <w:w w:val="115"/>
        </w:rPr>
        <w:t>the</w:t>
      </w:r>
      <w:r>
        <w:rPr>
          <w:color w:val="231F20"/>
          <w:spacing w:val="23"/>
          <w:w w:val="115"/>
        </w:rPr>
        <w:t>  </w:t>
      </w:r>
      <w:r>
        <w:rPr>
          <w:color w:val="231F20"/>
          <w:w w:val="115"/>
        </w:rPr>
        <w:t>main</w:t>
      </w:r>
      <w:r>
        <w:rPr>
          <w:color w:val="231F20"/>
          <w:spacing w:val="24"/>
          <w:w w:val="115"/>
        </w:rPr>
        <w:t>  </w:t>
      </w:r>
      <w:r>
        <w:rPr>
          <w:color w:val="231F20"/>
          <w:w w:val="115"/>
        </w:rPr>
        <w:t>channel</w:t>
      </w:r>
      <w:r>
        <w:rPr>
          <w:color w:val="231F20"/>
          <w:spacing w:val="23"/>
          <w:w w:val="115"/>
        </w:rPr>
        <w:t>  </w:t>
      </w:r>
      <w:r>
        <w:rPr>
          <w:color w:val="231F20"/>
          <w:w w:val="115"/>
        </w:rPr>
        <w:t>was</w:t>
      </w:r>
      <w:r>
        <w:rPr>
          <w:color w:val="231F20"/>
          <w:spacing w:val="23"/>
          <w:w w:val="115"/>
        </w:rPr>
        <w:t>  </w:t>
      </w:r>
      <w:r>
        <w:rPr>
          <w:color w:val="231F20"/>
          <w:w w:val="115"/>
        </w:rPr>
        <w:t>initially</w:t>
      </w:r>
      <w:r>
        <w:rPr>
          <w:color w:val="231F20"/>
          <w:spacing w:val="24"/>
          <w:w w:val="115"/>
        </w:rPr>
        <w:t>  </w:t>
      </w:r>
      <w:r>
        <w:rPr>
          <w:color w:val="231F20"/>
          <w:w w:val="115"/>
        </w:rPr>
        <w:t>set</w:t>
      </w:r>
      <w:r>
        <w:rPr>
          <w:color w:val="231F20"/>
          <w:spacing w:val="23"/>
          <w:w w:val="115"/>
        </w:rPr>
        <w:t>  </w:t>
      </w:r>
      <w:r>
        <w:rPr>
          <w:color w:val="231F20"/>
          <w:spacing w:val="-5"/>
          <w:w w:val="115"/>
        </w:rPr>
        <w:t>to</w:t>
      </w:r>
    </w:p>
    <w:p>
      <w:pPr>
        <w:pStyle w:val="BodyText"/>
        <w:spacing w:line="249" w:lineRule="auto" w:before="10"/>
        <w:ind w:left="358" w:right="124"/>
        <w:jc w:val="both"/>
      </w:pPr>
      <w:r>
        <w:rPr>
          <w:color w:val="231F20"/>
          <w:w w:val="115"/>
        </w:rPr>
        <w:t>0.035 m</w:t>
      </w:r>
      <w:r>
        <w:rPr>
          <w:color w:val="231F20"/>
          <w:w w:val="115"/>
          <w:vertAlign w:val="superscript"/>
        </w:rPr>
        <w:t>3</w:t>
      </w:r>
      <w:r>
        <w:rPr>
          <w:color w:val="231F20"/>
          <w:w w:val="115"/>
          <w:vertAlign w:val="baseline"/>
        </w:rPr>
        <w:t>/s.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spatial</w:t>
      </w:r>
      <w:r>
        <w:rPr>
          <w:color w:val="231F20"/>
          <w:w w:val="115"/>
          <w:vertAlign w:val="baseline"/>
        </w:rPr>
        <w:t> variability</w:t>
      </w:r>
      <w:r>
        <w:rPr>
          <w:color w:val="231F20"/>
          <w:w w:val="115"/>
          <w:vertAlign w:val="baseline"/>
        </w:rPr>
        <w:t> of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roughness parameter in the floodplains was determined by using the</w:t>
      </w:r>
      <w:r>
        <w:rPr>
          <w:color w:val="231F20"/>
          <w:w w:val="115"/>
          <w:vertAlign w:val="baseline"/>
        </w:rPr>
        <w:t> 2011</w:t>
      </w:r>
      <w:r>
        <w:rPr>
          <w:color w:val="231F20"/>
          <w:w w:val="115"/>
          <w:vertAlign w:val="baseline"/>
        </w:rPr>
        <w:t> National</w:t>
      </w:r>
      <w:r>
        <w:rPr>
          <w:color w:val="231F20"/>
          <w:w w:val="115"/>
          <w:vertAlign w:val="baseline"/>
        </w:rPr>
        <w:t> Land</w:t>
      </w:r>
      <w:r>
        <w:rPr>
          <w:color w:val="231F20"/>
          <w:w w:val="115"/>
          <w:vertAlign w:val="baseline"/>
        </w:rPr>
        <w:t> Cover</w:t>
      </w:r>
      <w:r>
        <w:rPr>
          <w:color w:val="231F20"/>
          <w:w w:val="115"/>
          <w:vertAlign w:val="baseline"/>
        </w:rPr>
        <w:t> Database</w:t>
      </w:r>
      <w:r>
        <w:rPr>
          <w:color w:val="231F20"/>
          <w:w w:val="115"/>
          <w:vertAlign w:val="baseline"/>
        </w:rPr>
        <w:t> (NLCD)</w:t>
      </w:r>
      <w:r>
        <w:rPr>
          <w:color w:val="231F20"/>
          <w:spacing w:val="8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data, and it varied from 0.04 to 0.15 m</w:t>
      </w:r>
      <w:r>
        <w:rPr>
          <w:color w:val="231F20"/>
          <w:w w:val="115"/>
          <w:vertAlign w:val="superscript"/>
        </w:rPr>
        <w:t>3</w:t>
      </w:r>
      <w:r>
        <w:rPr>
          <w:color w:val="231F20"/>
          <w:w w:val="115"/>
          <w:vertAlign w:val="baseline"/>
        </w:rPr>
        <w:t>/s.</w:t>
      </w:r>
    </w:p>
    <w:p>
      <w:pPr>
        <w:pStyle w:val="BodyText"/>
        <w:spacing w:before="8"/>
      </w:pPr>
    </w:p>
    <w:p>
      <w:pPr>
        <w:pStyle w:val="BodyText"/>
        <w:spacing w:line="249" w:lineRule="auto"/>
        <w:ind w:left="358" w:right="123" w:firstLine="199"/>
        <w:jc w:val="both"/>
      </w:pPr>
      <w:r>
        <w:rPr>
          <w:color w:val="231F20"/>
          <w:w w:val="115"/>
        </w:rPr>
        <w:t>Boundary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Conditions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Model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Calibra-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tion.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calibrated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surface elevation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discharge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USGS</w:t>
      </w:r>
      <w:r>
        <w:rPr>
          <w:color w:val="231F20"/>
          <w:w w:val="115"/>
        </w:rPr>
        <w:t> Cobb Creek</w:t>
      </w:r>
      <w:r>
        <w:rPr>
          <w:color w:val="231F20"/>
          <w:w w:val="115"/>
        </w:rPr>
        <w:t> gage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Mt.</w:t>
      </w:r>
      <w:r>
        <w:rPr>
          <w:color w:val="231F20"/>
          <w:w w:val="115"/>
        </w:rPr>
        <w:t> Moriah</w:t>
      </w:r>
      <w:r>
        <w:rPr>
          <w:color w:val="231F20"/>
          <w:w w:val="115"/>
        </w:rPr>
        <w:t> Cemetery.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flooding event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August</w:t>
      </w:r>
      <w:r>
        <w:rPr>
          <w:color w:val="231F20"/>
          <w:w w:val="115"/>
        </w:rPr>
        <w:t> 30,</w:t>
      </w:r>
      <w:r>
        <w:rPr>
          <w:color w:val="231F20"/>
          <w:w w:val="115"/>
        </w:rPr>
        <w:t> 2009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peak</w:t>
      </w:r>
      <w:r>
        <w:rPr>
          <w:color w:val="231F20"/>
          <w:w w:val="115"/>
        </w:rPr>
        <w:t> discharge</w:t>
      </w:r>
      <w:r>
        <w:rPr>
          <w:color w:val="231F20"/>
          <w:w w:val="115"/>
        </w:rPr>
        <w:t> of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184 m</w:t>
      </w:r>
      <w:r>
        <w:rPr>
          <w:color w:val="231F20"/>
          <w:w w:val="115"/>
          <w:vertAlign w:val="superscript"/>
        </w:rPr>
        <w:t>3</w:t>
      </w:r>
      <w:r>
        <w:rPr>
          <w:color w:val="231F20"/>
          <w:w w:val="115"/>
          <w:vertAlign w:val="baseline"/>
        </w:rPr>
        <w:t>/s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and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maximum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water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surface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elevation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of 12</w:t>
      </w:r>
      <w:r>
        <w:rPr>
          <w:color w:val="231F20"/>
          <w:spacing w:val="-7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m</w:t>
      </w:r>
      <w:r>
        <w:rPr>
          <w:color w:val="231F20"/>
          <w:spacing w:val="-1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(NAVD88)</w:t>
      </w:r>
      <w:r>
        <w:rPr>
          <w:color w:val="231F20"/>
          <w:spacing w:val="-1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was</w:t>
      </w:r>
      <w:r>
        <w:rPr>
          <w:color w:val="231F20"/>
          <w:spacing w:val="-1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selected</w:t>
      </w:r>
      <w:r>
        <w:rPr>
          <w:color w:val="231F20"/>
          <w:spacing w:val="-1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for</w:t>
      </w:r>
      <w:r>
        <w:rPr>
          <w:color w:val="231F20"/>
          <w:spacing w:val="-1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calibration.</w:t>
      </w:r>
      <w:r>
        <w:rPr>
          <w:color w:val="231F20"/>
          <w:spacing w:val="-12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-1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cali- bration</w:t>
      </w:r>
      <w:r>
        <w:rPr>
          <w:color w:val="231F20"/>
          <w:w w:val="115"/>
          <w:vertAlign w:val="baseline"/>
        </w:rPr>
        <w:t> of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model</w:t>
      </w:r>
      <w:r>
        <w:rPr>
          <w:color w:val="231F20"/>
          <w:w w:val="115"/>
          <w:vertAlign w:val="baseline"/>
        </w:rPr>
        <w:t> was</w:t>
      </w:r>
      <w:r>
        <w:rPr>
          <w:color w:val="231F20"/>
          <w:w w:val="115"/>
          <w:vertAlign w:val="baseline"/>
        </w:rPr>
        <w:t> done</w:t>
      </w:r>
      <w:r>
        <w:rPr>
          <w:color w:val="231F20"/>
          <w:w w:val="115"/>
          <w:vertAlign w:val="baseline"/>
        </w:rPr>
        <w:t> by</w:t>
      </w:r>
      <w:r>
        <w:rPr>
          <w:color w:val="231F20"/>
          <w:w w:val="115"/>
          <w:vertAlign w:val="baseline"/>
        </w:rPr>
        <w:t> forcing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spacing w:val="8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upstream</w:t>
      </w:r>
      <w:r>
        <w:rPr>
          <w:color w:val="231F20"/>
          <w:w w:val="115"/>
          <w:vertAlign w:val="baseline"/>
        </w:rPr>
        <w:t> boundary</w:t>
      </w:r>
      <w:r>
        <w:rPr>
          <w:color w:val="231F20"/>
          <w:w w:val="115"/>
          <w:vertAlign w:val="baseline"/>
        </w:rPr>
        <w:t> with</w:t>
      </w:r>
      <w:r>
        <w:rPr>
          <w:color w:val="231F20"/>
          <w:w w:val="115"/>
          <w:vertAlign w:val="baseline"/>
        </w:rPr>
        <w:t> 72-h</w:t>
      </w:r>
      <w:r>
        <w:rPr>
          <w:color w:val="231F20"/>
          <w:w w:val="115"/>
          <w:vertAlign w:val="baseline"/>
        </w:rPr>
        <w:t> observed</w:t>
      </w:r>
      <w:r>
        <w:rPr>
          <w:color w:val="231F20"/>
          <w:w w:val="115"/>
          <w:vertAlign w:val="baseline"/>
        </w:rPr>
        <w:t> flow</w:t>
      </w:r>
      <w:r>
        <w:rPr>
          <w:color w:val="231F20"/>
          <w:w w:val="115"/>
          <w:vertAlign w:val="baseline"/>
        </w:rPr>
        <w:t> data starting</w:t>
      </w:r>
      <w:r>
        <w:rPr>
          <w:color w:val="231F20"/>
          <w:w w:val="115"/>
          <w:vertAlign w:val="baseline"/>
        </w:rPr>
        <w:t> from</w:t>
      </w:r>
      <w:r>
        <w:rPr>
          <w:color w:val="231F20"/>
          <w:w w:val="115"/>
          <w:vertAlign w:val="baseline"/>
        </w:rPr>
        <w:t> August</w:t>
      </w:r>
      <w:r>
        <w:rPr>
          <w:color w:val="231F20"/>
          <w:w w:val="115"/>
          <w:vertAlign w:val="baseline"/>
        </w:rPr>
        <w:t> 29,</w:t>
      </w:r>
      <w:r>
        <w:rPr>
          <w:color w:val="231F20"/>
          <w:w w:val="115"/>
          <w:vertAlign w:val="baseline"/>
        </w:rPr>
        <w:t> 2009</w:t>
      </w:r>
      <w:r>
        <w:rPr>
          <w:color w:val="231F20"/>
          <w:w w:val="115"/>
          <w:vertAlign w:val="baseline"/>
        </w:rPr>
        <w:t> and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stage</w:t>
      </w:r>
      <w:r>
        <w:rPr>
          <w:color w:val="231F20"/>
          <w:w w:val="115"/>
          <w:vertAlign w:val="baseline"/>
        </w:rPr>
        <w:t> data</w:t>
      </w:r>
      <w:r>
        <w:rPr>
          <w:color w:val="231F20"/>
          <w:w w:val="115"/>
          <w:vertAlign w:val="baseline"/>
        </w:rPr>
        <w:t> at</w:t>
      </w:r>
      <w:r>
        <w:rPr>
          <w:color w:val="231F20"/>
          <w:spacing w:val="8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w w:val="115"/>
          <w:vertAlign w:val="baseline"/>
        </w:rPr>
        <w:t> downstream boundary</w:t>
      </w:r>
      <w:r>
        <w:rPr>
          <w:color w:val="231F20"/>
          <w:w w:val="115"/>
          <w:vertAlign w:val="baseline"/>
        </w:rPr>
        <w:t> for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same</w:t>
      </w:r>
      <w:r>
        <w:rPr>
          <w:color w:val="231F20"/>
          <w:w w:val="115"/>
          <w:vertAlign w:val="baseline"/>
        </w:rPr>
        <w:t> period.</w:t>
      </w:r>
      <w:r>
        <w:rPr>
          <w:color w:val="231F20"/>
          <w:w w:val="115"/>
          <w:vertAlign w:val="baseline"/>
        </w:rPr>
        <w:t> The Manning’s</w:t>
      </w:r>
      <w:r>
        <w:rPr>
          <w:color w:val="231F20"/>
          <w:w w:val="115"/>
          <w:vertAlign w:val="baseline"/>
        </w:rPr>
        <w:t> </w:t>
      </w:r>
      <w:r>
        <w:rPr>
          <w:i/>
          <w:color w:val="231F20"/>
          <w:w w:val="115"/>
          <w:vertAlign w:val="baseline"/>
        </w:rPr>
        <w:t>n</w:t>
      </w:r>
      <w:r>
        <w:rPr>
          <w:i/>
          <w:color w:val="231F2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values</w:t>
      </w:r>
      <w:r>
        <w:rPr>
          <w:color w:val="231F20"/>
          <w:w w:val="115"/>
          <w:vertAlign w:val="baseline"/>
        </w:rPr>
        <w:t> were</w:t>
      </w:r>
      <w:r>
        <w:rPr>
          <w:color w:val="231F20"/>
          <w:w w:val="115"/>
          <w:vertAlign w:val="baseline"/>
        </w:rPr>
        <w:t> adjusted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to</w:t>
      </w:r>
      <w:r>
        <w:rPr>
          <w:color w:val="231F20"/>
          <w:w w:val="115"/>
          <w:vertAlign w:val="baseline"/>
        </w:rPr>
        <w:t> ensure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model</w:t>
      </w:r>
      <w:r>
        <w:rPr>
          <w:color w:val="231F20"/>
          <w:w w:val="115"/>
          <w:vertAlign w:val="baseline"/>
        </w:rPr>
        <w:t> output</w:t>
      </w:r>
      <w:r>
        <w:rPr>
          <w:color w:val="231F20"/>
          <w:w w:val="115"/>
          <w:vertAlign w:val="baseline"/>
        </w:rPr>
        <w:t> matched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observed</w:t>
      </w:r>
      <w:r>
        <w:rPr>
          <w:color w:val="231F20"/>
          <w:w w:val="115"/>
          <w:vertAlign w:val="baseline"/>
        </w:rPr>
        <w:t> water</w:t>
      </w:r>
      <w:r>
        <w:rPr>
          <w:color w:val="231F20"/>
          <w:w w:val="115"/>
          <w:vertAlign w:val="baseline"/>
        </w:rPr>
        <w:t> surface elevation</w:t>
      </w:r>
      <w:r>
        <w:rPr>
          <w:color w:val="231F20"/>
          <w:spacing w:val="14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until</w:t>
      </w:r>
      <w:r>
        <w:rPr>
          <w:color w:val="231F20"/>
          <w:spacing w:val="15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no</w:t>
      </w:r>
      <w:r>
        <w:rPr>
          <w:color w:val="231F20"/>
          <w:spacing w:val="14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further</w:t>
      </w:r>
      <w:r>
        <w:rPr>
          <w:color w:val="231F20"/>
          <w:spacing w:val="15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improvement</w:t>
      </w:r>
      <w:r>
        <w:rPr>
          <w:color w:val="231F20"/>
          <w:spacing w:val="14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was</w:t>
      </w:r>
      <w:r>
        <w:rPr>
          <w:color w:val="231F20"/>
          <w:spacing w:val="15"/>
          <w:w w:val="115"/>
          <w:vertAlign w:val="baseline"/>
        </w:rPr>
        <w:t> </w:t>
      </w:r>
      <w:r>
        <w:rPr>
          <w:color w:val="231F20"/>
          <w:spacing w:val="-2"/>
          <w:w w:val="115"/>
          <w:vertAlign w:val="baseline"/>
        </w:rPr>
        <w:t>observed.</w:t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358" w:right="123" w:firstLine="199"/>
        <w:jc w:val="both"/>
      </w:pPr>
      <w:r>
        <w:rPr>
          <w:color w:val="231F20"/>
          <w:w w:val="110"/>
        </w:rPr>
        <w:t>Baseline</w:t>
      </w:r>
      <w:r>
        <w:rPr>
          <w:color w:val="231F20"/>
          <w:w w:val="110"/>
        </w:rPr>
        <w:t> Simulation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Forecast Runs.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calibrated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create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sets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maps for the selected flood event: (1) baseline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inunda- tion</w:t>
      </w:r>
      <w:r>
        <w:rPr>
          <w:color w:val="231F20"/>
          <w:w w:val="110"/>
        </w:rPr>
        <w:t> maps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(2)</w:t>
      </w:r>
      <w:r>
        <w:rPr>
          <w:color w:val="231F20"/>
          <w:w w:val="110"/>
        </w:rPr>
        <w:t> forecast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inundation</w:t>
      </w:r>
      <w:r>
        <w:rPr>
          <w:color w:val="231F20"/>
          <w:w w:val="110"/>
        </w:rPr>
        <w:t> maps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(Figure 3).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former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forcing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 model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discharge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upstream boundary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simulated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Delaware River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downstream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boundary.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Without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ground-referenced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dataset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flood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extent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 the</w:t>
      </w:r>
      <w:r>
        <w:rPr>
          <w:color w:val="231F20"/>
          <w:w w:val="110"/>
        </w:rPr>
        <w:t> reach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event,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extent</w:t>
      </w:r>
      <w:r>
        <w:rPr>
          <w:color w:val="231F20"/>
          <w:w w:val="110"/>
        </w:rPr>
        <w:t> map</w:t>
      </w:r>
      <w:r>
        <w:rPr>
          <w:color w:val="231F20"/>
          <w:w w:val="110"/>
        </w:rPr>
        <w:t> gener-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ated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upstream</w:t>
      </w:r>
      <w:r>
        <w:rPr>
          <w:color w:val="231F20"/>
          <w:w w:val="110"/>
        </w:rPr>
        <w:t> discharge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is considered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best</w:t>
      </w:r>
      <w:r>
        <w:rPr>
          <w:color w:val="231F20"/>
          <w:w w:val="110"/>
        </w:rPr>
        <w:t> representation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actual</w:t>
      </w:r>
      <w:r>
        <w:rPr>
          <w:color w:val="231F20"/>
          <w:w w:val="110"/>
        </w:rPr>
        <w:t> flood inundation for comparison against the HEC-RAS out- put.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second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set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forecast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maps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obtained by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forcing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upstream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boundary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 the</w:t>
      </w:r>
      <w:r>
        <w:rPr>
          <w:color w:val="231F20"/>
          <w:w w:val="110"/>
        </w:rPr>
        <w:t> 11-member</w:t>
      </w:r>
      <w:r>
        <w:rPr>
          <w:color w:val="231F20"/>
          <w:w w:val="110"/>
        </w:rPr>
        <w:t> hydrometeorological</w:t>
      </w:r>
      <w:r>
        <w:rPr>
          <w:color w:val="231F20"/>
          <w:w w:val="110"/>
        </w:rPr>
        <w:t> forecast.</w:t>
      </w:r>
      <w:r>
        <w:rPr>
          <w:color w:val="231F20"/>
          <w:w w:val="110"/>
        </w:rPr>
        <w:t> To understand</w:t>
      </w:r>
      <w:r>
        <w:rPr>
          <w:color w:val="231F20"/>
          <w:w w:val="110"/>
        </w:rPr>
        <w:t> the effect of the</w:t>
      </w:r>
      <w:r>
        <w:rPr>
          <w:color w:val="231F20"/>
          <w:w w:val="110"/>
        </w:rPr>
        <w:t> forecast</w:t>
      </w:r>
      <w:r>
        <w:rPr>
          <w:color w:val="231F20"/>
          <w:w w:val="110"/>
        </w:rPr>
        <w:t> lead time on</w:t>
      </w:r>
      <w:r>
        <w:rPr>
          <w:color w:val="231F20"/>
          <w:w w:val="110"/>
        </w:rPr>
        <w:t> the flood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maps,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separate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flood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inundation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forecasts per</w:t>
      </w:r>
      <w:r>
        <w:rPr>
          <w:color w:val="231F20"/>
          <w:w w:val="110"/>
        </w:rPr>
        <w:t> member,</w:t>
      </w:r>
      <w:r>
        <w:rPr>
          <w:color w:val="231F20"/>
          <w:w w:val="110"/>
        </w:rPr>
        <w:t> namely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24-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48-h</w:t>
      </w:r>
      <w:r>
        <w:rPr>
          <w:color w:val="231F20"/>
          <w:w w:val="110"/>
        </w:rPr>
        <w:t> forecast</w:t>
      </w:r>
      <w:r>
        <w:rPr>
          <w:color w:val="231F20"/>
          <w:w w:val="110"/>
        </w:rPr>
        <w:t> flood inundation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maps,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considered.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were obtained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forcing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hydraulic</w:t>
      </w:r>
      <w:r>
        <w:rPr>
          <w:color w:val="231F20"/>
          <w:w w:val="110"/>
        </w:rPr>
        <w:t> model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24-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48-h</w:t>
      </w:r>
      <w:r>
        <w:rPr>
          <w:color w:val="231F20"/>
          <w:w w:val="110"/>
        </w:rPr>
        <w:t> lead time</w:t>
      </w:r>
      <w:r>
        <w:rPr>
          <w:color w:val="231F20"/>
          <w:w w:val="110"/>
        </w:rPr>
        <w:t> hydrometeorological</w:t>
      </w:r>
      <w:r>
        <w:rPr>
          <w:color w:val="231F20"/>
          <w:w w:val="110"/>
        </w:rPr>
        <w:t> ensemble streamflow forecast, respectively.</w:t>
      </w:r>
    </w:p>
    <w:p>
      <w:pPr>
        <w:pStyle w:val="BodyText"/>
      </w:pPr>
    </w:p>
    <w:p>
      <w:pPr>
        <w:pStyle w:val="BodyText"/>
        <w:spacing w:before="14"/>
      </w:pPr>
    </w:p>
    <w:p>
      <w:pPr>
        <w:spacing w:before="0"/>
        <w:ind w:left="358" w:right="0" w:firstLine="0"/>
        <w:jc w:val="both"/>
        <w:rPr>
          <w:i/>
          <w:sz w:val="20"/>
        </w:rPr>
      </w:pPr>
      <w:r>
        <w:rPr>
          <w:i/>
          <w:color w:val="231F20"/>
          <w:w w:val="115"/>
          <w:sz w:val="20"/>
        </w:rPr>
        <w:t>International</w:t>
      </w:r>
      <w:r>
        <w:rPr>
          <w:i/>
          <w:color w:val="231F20"/>
          <w:spacing w:val="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River</w:t>
      </w:r>
      <w:r>
        <w:rPr>
          <w:i/>
          <w:color w:val="231F20"/>
          <w:spacing w:val="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Interface</w:t>
      </w:r>
      <w:r>
        <w:rPr>
          <w:i/>
          <w:color w:val="231F20"/>
          <w:spacing w:val="5"/>
          <w:w w:val="115"/>
          <w:sz w:val="20"/>
        </w:rPr>
        <w:t> </w:t>
      </w:r>
      <w:r>
        <w:rPr>
          <w:i/>
          <w:color w:val="231F20"/>
          <w:spacing w:val="-2"/>
          <w:w w:val="115"/>
          <w:sz w:val="20"/>
        </w:rPr>
        <w:t>Cooperative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 w:before="1"/>
        <w:ind w:left="358" w:right="124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International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Interface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Cooperative (iRIC)</w:t>
      </w:r>
      <w:r>
        <w:rPr>
          <w:color w:val="231F20"/>
          <w:w w:val="115"/>
        </w:rPr>
        <w:t> software</w:t>
      </w:r>
      <w:r>
        <w:rPr>
          <w:color w:val="231F20"/>
          <w:w w:val="115"/>
        </w:rPr>
        <w:t> provides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multidimensional</w:t>
      </w:r>
      <w:r>
        <w:rPr>
          <w:color w:val="231F20"/>
          <w:w w:val="115"/>
        </w:rPr>
        <w:t> river simulation</w:t>
      </w:r>
      <w:r>
        <w:rPr>
          <w:color w:val="231F20"/>
          <w:w w:val="115"/>
        </w:rPr>
        <w:t> medium</w:t>
      </w:r>
      <w:r>
        <w:rPr>
          <w:color w:val="231F20"/>
          <w:w w:val="115"/>
        </w:rPr>
        <w:t> along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various</w:t>
      </w:r>
      <w:r>
        <w:rPr>
          <w:color w:val="231F20"/>
          <w:w w:val="115"/>
        </w:rPr>
        <w:t> steady</w:t>
      </w:r>
      <w:r>
        <w:rPr>
          <w:color w:val="231F20"/>
          <w:w w:val="115"/>
        </w:rPr>
        <w:t> and unsteady</w:t>
      </w:r>
      <w:r>
        <w:rPr>
          <w:color w:val="231F20"/>
          <w:w w:val="115"/>
        </w:rPr>
        <w:t> solvers</w:t>
      </w:r>
      <w:r>
        <w:rPr>
          <w:color w:val="231F20"/>
          <w:w w:val="115"/>
        </w:rPr>
        <w:t> (Nelson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2010).</w:t>
      </w:r>
      <w:r>
        <w:rPr>
          <w:color w:val="231F20"/>
          <w:w w:val="115"/>
        </w:rPr>
        <w:t> Among</w:t>
      </w:r>
      <w:r>
        <w:rPr>
          <w:color w:val="231F20"/>
          <w:w w:val="115"/>
        </w:rPr>
        <w:t> the solvers,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Sediment</w:t>
      </w:r>
      <w:r>
        <w:rPr>
          <w:color w:val="231F20"/>
          <w:w w:val="115"/>
        </w:rPr>
        <w:t> Transport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Mor- phological</w:t>
      </w:r>
      <w:r>
        <w:rPr>
          <w:color w:val="231F20"/>
          <w:w w:val="115"/>
        </w:rPr>
        <w:t> Evolution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Channels</w:t>
      </w:r>
      <w:r>
        <w:rPr>
          <w:color w:val="231F20"/>
          <w:w w:val="115"/>
        </w:rPr>
        <w:t> (FaSTMECH),</w:t>
      </w:r>
      <w:r>
        <w:rPr>
          <w:color w:val="231F20"/>
          <w:w w:val="115"/>
        </w:rPr>
        <w:t> a quasi-steady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vertically</w:t>
      </w:r>
      <w:r>
        <w:rPr>
          <w:color w:val="231F20"/>
          <w:spacing w:val="41"/>
          <w:w w:val="115"/>
        </w:rPr>
        <w:t> </w:t>
      </w:r>
      <w:r>
        <w:rPr>
          <w:color w:val="231F20"/>
          <w:w w:val="115"/>
        </w:rPr>
        <w:t>averaged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model,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41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41"/>
          <w:w w:val="115"/>
        </w:rPr>
        <w:t> </w:t>
      </w:r>
      <w:r>
        <w:rPr>
          <w:color w:val="231F20"/>
          <w:spacing w:val="-5"/>
          <w:w w:val="115"/>
        </w:rPr>
        <w:t>to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4272" type="#_x0000_t202" id="docshape16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8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811</w:t>
      </w:r>
    </w:p>
    <w:p>
      <w:pPr>
        <w:pStyle w:val="Heading1"/>
        <w:spacing w:before="98"/>
      </w:pPr>
      <w:r>
        <w:rPr/>
        <w:br w:type="column"/>
      </w:r>
      <w:r>
        <w:rPr>
          <w:color w:val="231F20"/>
          <w:spacing w:val="-2"/>
        </w:rPr>
        <w:t>JAWRA</w:t>
      </w:r>
    </w:p>
    <w:p>
      <w:pPr>
        <w:pStyle w:val="Heading1"/>
        <w:spacing w:after="0"/>
        <w:sectPr>
          <w:type w:val="continuous"/>
          <w:pgSz w:w="11880" w:h="15660"/>
          <w:pgMar w:header="139" w:footer="0" w:top="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31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pgSz w:w="11880" w:h="15660"/>
          <w:pgMar w:header="139" w:footer="0" w:top="320" w:bottom="280" w:left="425" w:right="425"/>
        </w:sectPr>
      </w:pPr>
    </w:p>
    <w:p>
      <w:pPr>
        <w:pStyle w:val="BodyText"/>
        <w:spacing w:line="249" w:lineRule="auto" w:before="73"/>
        <w:ind w:left="127" w:right="38"/>
        <w:jc w:val="both"/>
      </w:pPr>
      <w:r>
        <w:rPr>
          <w:color w:val="231F20"/>
          <w:w w:val="115"/>
        </w:rPr>
        <w:t>simulate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calculate</w:t>
      </w:r>
      <w:r>
        <w:rPr>
          <w:color w:val="231F20"/>
          <w:w w:val="115"/>
        </w:rPr>
        <w:t> depth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and velocity domains over the study area.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topographic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were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same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data used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model,</w:t>
      </w:r>
      <w:r>
        <w:rPr>
          <w:color w:val="231F20"/>
          <w:w w:val="115"/>
        </w:rPr>
        <w:t> which</w:t>
      </w:r>
      <w:r>
        <w:rPr>
          <w:color w:val="231F20"/>
          <w:w w:val="115"/>
        </w:rPr>
        <w:t> consisted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1-m LiDAR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merged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surveyed</w:t>
      </w:r>
      <w:r>
        <w:rPr>
          <w:color w:val="231F20"/>
          <w:w w:val="115"/>
        </w:rPr>
        <w:t> bathymetry.</w:t>
      </w:r>
      <w:r>
        <w:rPr>
          <w:color w:val="231F20"/>
          <w:w w:val="115"/>
        </w:rPr>
        <w:t> The same</w:t>
      </w:r>
      <w:r>
        <w:rPr>
          <w:color w:val="231F20"/>
          <w:w w:val="115"/>
        </w:rPr>
        <w:t> discharge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Mt.</w:t>
      </w:r>
      <w:r>
        <w:rPr>
          <w:color w:val="231F20"/>
          <w:w w:val="115"/>
        </w:rPr>
        <w:t> Moriah</w:t>
      </w:r>
      <w:r>
        <w:rPr>
          <w:color w:val="231F20"/>
          <w:w w:val="115"/>
        </w:rPr>
        <w:t> Cemetery USGS</w:t>
      </w:r>
      <w:r>
        <w:rPr>
          <w:color w:val="231F20"/>
          <w:w w:val="115"/>
        </w:rPr>
        <w:t> gage</w:t>
      </w:r>
      <w:r>
        <w:rPr>
          <w:color w:val="231F20"/>
          <w:w w:val="115"/>
        </w:rPr>
        <w:t> (01475548)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model were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in the</w:t>
      </w:r>
      <w:r>
        <w:rPr>
          <w:color w:val="231F20"/>
          <w:w w:val="115"/>
        </w:rPr>
        <w:t> calibration of</w:t>
      </w:r>
      <w:r>
        <w:rPr>
          <w:color w:val="231F20"/>
          <w:w w:val="115"/>
        </w:rPr>
        <w:t> iRIC. The</w:t>
      </w:r>
      <w:r>
        <w:rPr>
          <w:color w:val="231F20"/>
          <w:w w:val="115"/>
        </w:rPr>
        <w:t> topographic data</w:t>
      </w:r>
      <w:r>
        <w:rPr>
          <w:color w:val="231F20"/>
          <w:spacing w:val="58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60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59"/>
          <w:w w:val="115"/>
        </w:rPr>
        <w:t> </w:t>
      </w:r>
      <w:r>
        <w:rPr>
          <w:color w:val="231F20"/>
          <w:w w:val="115"/>
        </w:rPr>
        <w:t>iRIC</w:t>
      </w:r>
      <w:r>
        <w:rPr>
          <w:color w:val="231F20"/>
          <w:spacing w:val="59"/>
          <w:w w:val="115"/>
        </w:rPr>
        <w:t> </w:t>
      </w:r>
      <w:r>
        <w:rPr>
          <w:color w:val="231F20"/>
          <w:w w:val="115"/>
        </w:rPr>
        <w:t>were</w:t>
      </w:r>
      <w:r>
        <w:rPr>
          <w:color w:val="231F20"/>
          <w:spacing w:val="58"/>
          <w:w w:val="115"/>
        </w:rPr>
        <w:t> </w:t>
      </w:r>
      <w:r>
        <w:rPr>
          <w:color w:val="231F20"/>
          <w:w w:val="115"/>
        </w:rPr>
        <w:t>mapped</w:t>
      </w:r>
      <w:r>
        <w:rPr>
          <w:color w:val="231F20"/>
          <w:spacing w:val="58"/>
          <w:w w:val="115"/>
        </w:rPr>
        <w:t> </w:t>
      </w:r>
      <w:r>
        <w:rPr>
          <w:color w:val="231F20"/>
          <w:w w:val="115"/>
        </w:rPr>
        <w:t>over</w:t>
      </w:r>
      <w:r>
        <w:rPr>
          <w:color w:val="231F20"/>
          <w:spacing w:val="59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58"/>
          <w:w w:val="115"/>
        </w:rPr>
        <w:t> </w:t>
      </w:r>
      <w:r>
        <w:rPr>
          <w:color w:val="231F20"/>
          <w:w w:val="115"/>
        </w:rPr>
        <w:t>grid</w:t>
      </w:r>
      <w:r>
        <w:rPr>
          <w:color w:val="231F20"/>
          <w:spacing w:val="59"/>
          <w:w w:val="115"/>
        </w:rPr>
        <w:t> </w:t>
      </w:r>
      <w:r>
        <w:rPr>
          <w:color w:val="231F20"/>
          <w:spacing w:val="-4"/>
          <w:w w:val="115"/>
        </w:rPr>
        <w:t>mesh</w:t>
      </w:r>
    </w:p>
    <w:p>
      <w:pPr>
        <w:pStyle w:val="BodyText"/>
        <w:spacing w:line="196" w:lineRule="auto" w:before="7"/>
        <w:ind w:left="127" w:right="38" w:hanging="1"/>
        <w:jc w:val="both"/>
      </w:pPr>
      <w:r>
        <w:rPr>
          <w:color w:val="231F20"/>
          <w:w w:val="115"/>
        </w:rPr>
        <w:t>approximately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5 </w:t>
      </w:r>
      <w:r>
        <w:rPr>
          <w:rFonts w:ascii="Lucida Sans Unicode"/>
          <w:color w:val="231F20"/>
          <w:w w:val="115"/>
        </w:rPr>
        <w:t>9</w:t>
      </w:r>
      <w:r>
        <w:rPr>
          <w:rFonts w:ascii="Lucida Sans Unicode"/>
          <w:color w:val="231F20"/>
          <w:spacing w:val="-1"/>
          <w:w w:val="115"/>
        </w:rPr>
        <w:t> </w:t>
      </w:r>
      <w:r>
        <w:rPr>
          <w:color w:val="231F20"/>
          <w:w w:val="115"/>
        </w:rPr>
        <w:t>5 m</w:t>
      </w:r>
      <w:r>
        <w:rPr>
          <w:color w:val="231F20"/>
          <w:w w:val="115"/>
          <w:vertAlign w:val="superscript"/>
        </w:rPr>
        <w:t>2</w:t>
      </w:r>
      <w:r>
        <w:rPr>
          <w:color w:val="231F20"/>
          <w:w w:val="115"/>
          <w:vertAlign w:val="baseline"/>
        </w:rPr>
        <w:t>.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Although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higher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resolution of</w:t>
      </w:r>
      <w:r>
        <w:rPr>
          <w:color w:val="231F20"/>
          <w:w w:val="115"/>
          <w:vertAlign w:val="baseline"/>
        </w:rPr>
        <w:t> topographic</w:t>
      </w:r>
      <w:r>
        <w:rPr>
          <w:color w:val="231F20"/>
          <w:w w:val="115"/>
          <w:vertAlign w:val="baseline"/>
        </w:rPr>
        <w:t> LiDAR</w:t>
      </w:r>
      <w:r>
        <w:rPr>
          <w:color w:val="231F20"/>
          <w:w w:val="115"/>
          <w:vertAlign w:val="baseline"/>
        </w:rPr>
        <w:t> data</w:t>
      </w:r>
      <w:r>
        <w:rPr>
          <w:color w:val="231F20"/>
          <w:w w:val="115"/>
          <w:vertAlign w:val="baseline"/>
        </w:rPr>
        <w:t> (1 </w:t>
      </w:r>
      <w:r>
        <w:rPr>
          <w:rFonts w:ascii="Lucida Sans Unicode"/>
          <w:color w:val="231F20"/>
          <w:w w:val="115"/>
          <w:vertAlign w:val="baseline"/>
        </w:rPr>
        <w:t>9</w:t>
      </w:r>
      <w:r>
        <w:rPr>
          <w:rFonts w:ascii="Lucida Sans Unicode"/>
          <w:color w:val="231F20"/>
          <w:spacing w:val="-1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1 m</w:t>
      </w:r>
      <w:r>
        <w:rPr>
          <w:color w:val="231F20"/>
          <w:w w:val="115"/>
          <w:vertAlign w:val="superscript"/>
        </w:rPr>
        <w:t>2</w:t>
      </w:r>
      <w:r>
        <w:rPr>
          <w:color w:val="231F20"/>
          <w:w w:val="115"/>
          <w:vertAlign w:val="baseline"/>
        </w:rPr>
        <w:t>)</w:t>
      </w:r>
      <w:r>
        <w:rPr>
          <w:color w:val="231F20"/>
          <w:w w:val="115"/>
          <w:vertAlign w:val="baseline"/>
        </w:rPr>
        <w:t> was</w:t>
      </w:r>
      <w:r>
        <w:rPr>
          <w:color w:val="231F20"/>
          <w:w w:val="115"/>
          <w:vertAlign w:val="baseline"/>
        </w:rPr>
        <w:t> available, this</w:t>
      </w:r>
      <w:r>
        <w:rPr>
          <w:color w:val="231F20"/>
          <w:spacing w:val="4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decrease</w:t>
      </w:r>
      <w:r>
        <w:rPr>
          <w:color w:val="231F20"/>
          <w:spacing w:val="4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in</w:t>
      </w:r>
      <w:r>
        <w:rPr>
          <w:color w:val="231F20"/>
          <w:spacing w:val="49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spatial</w:t>
      </w:r>
      <w:r>
        <w:rPr>
          <w:color w:val="231F20"/>
          <w:spacing w:val="49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resolution</w:t>
      </w:r>
      <w:r>
        <w:rPr>
          <w:color w:val="231F20"/>
          <w:spacing w:val="5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saved</w:t>
      </w:r>
      <w:r>
        <w:rPr>
          <w:color w:val="231F20"/>
          <w:spacing w:val="49"/>
          <w:w w:val="115"/>
          <w:vertAlign w:val="baseline"/>
        </w:rPr>
        <w:t> </w:t>
      </w:r>
      <w:r>
        <w:rPr>
          <w:color w:val="231F20"/>
          <w:spacing w:val="-2"/>
          <w:w w:val="115"/>
          <w:vertAlign w:val="baseline"/>
        </w:rPr>
        <w:t>substantial</w:t>
      </w:r>
    </w:p>
    <w:p>
      <w:pPr>
        <w:pStyle w:val="BodyText"/>
        <w:spacing w:before="18"/>
        <w:ind w:left="127"/>
        <w:jc w:val="both"/>
      </w:pPr>
      <w:r>
        <w:rPr>
          <w:color w:val="231F20"/>
          <w:w w:val="115"/>
        </w:rPr>
        <w:t>computational</w:t>
      </w:r>
      <w:r>
        <w:rPr>
          <w:color w:val="231F20"/>
          <w:spacing w:val="13"/>
          <w:w w:val="115"/>
        </w:rPr>
        <w:t> </w:t>
      </w:r>
      <w:r>
        <w:rPr>
          <w:color w:val="231F20"/>
          <w:w w:val="115"/>
        </w:rPr>
        <w:t>time</w:t>
      </w:r>
      <w:r>
        <w:rPr>
          <w:color w:val="231F20"/>
          <w:spacing w:val="12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12"/>
          <w:w w:val="115"/>
        </w:rPr>
        <w:t> </w:t>
      </w:r>
      <w:r>
        <w:rPr>
          <w:color w:val="231F20"/>
          <w:w w:val="115"/>
        </w:rPr>
        <w:t>assisted</w:t>
      </w:r>
      <w:r>
        <w:rPr>
          <w:color w:val="231F20"/>
          <w:spacing w:val="13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13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12"/>
          <w:w w:val="115"/>
        </w:rPr>
        <w:t> </w:t>
      </w:r>
      <w:r>
        <w:rPr>
          <w:color w:val="231F20"/>
          <w:spacing w:val="-2"/>
          <w:w w:val="115"/>
        </w:rPr>
        <w:t>stability.</w:t>
      </w:r>
    </w:p>
    <w:p>
      <w:pPr>
        <w:pStyle w:val="BodyText"/>
        <w:spacing w:before="17"/>
      </w:pPr>
    </w:p>
    <w:p>
      <w:pPr>
        <w:pStyle w:val="BodyText"/>
        <w:spacing w:line="249" w:lineRule="auto"/>
        <w:ind w:left="127" w:right="38" w:firstLine="199"/>
        <w:jc w:val="both"/>
      </w:pPr>
      <w:r>
        <w:rPr>
          <w:color w:val="231F20"/>
          <w:w w:val="115"/>
        </w:rPr>
        <w:t>Boundary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Conditions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Model</w:t>
      </w:r>
      <w:r>
        <w:rPr>
          <w:color w:val="231F20"/>
          <w:spacing w:val="40"/>
          <w:w w:val="115"/>
        </w:rPr>
        <w:t>  </w:t>
      </w:r>
      <w:r>
        <w:rPr>
          <w:color w:val="231F20"/>
          <w:w w:val="115"/>
        </w:rPr>
        <w:t>Calibra-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tion.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FaSTMECH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quasi-steady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state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solver, which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assumes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average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hydraulic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parameters are relatively constant through time. This means that 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discharge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variations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momentum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equa-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tion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negligible</w:t>
      </w:r>
      <w:r>
        <w:rPr>
          <w:color w:val="231F20"/>
          <w:w w:val="115"/>
        </w:rPr>
        <w:t> (Nelson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2010);</w:t>
      </w:r>
      <w:r>
        <w:rPr>
          <w:color w:val="231F20"/>
          <w:w w:val="115"/>
        </w:rPr>
        <w:t> thus,</w:t>
      </w:r>
      <w:r>
        <w:rPr>
          <w:color w:val="231F20"/>
          <w:w w:val="115"/>
        </w:rPr>
        <w:t> the model</w:t>
      </w:r>
      <w:r>
        <w:rPr>
          <w:color w:val="231F20"/>
          <w:w w:val="115"/>
        </w:rPr>
        <w:t> requires</w:t>
      </w:r>
      <w:r>
        <w:rPr>
          <w:color w:val="231F20"/>
          <w:w w:val="115"/>
        </w:rPr>
        <w:t> both</w:t>
      </w:r>
      <w:r>
        <w:rPr>
          <w:color w:val="231F20"/>
          <w:w w:val="115"/>
        </w:rPr>
        <w:t> upstream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downstream boundary</w:t>
      </w:r>
      <w:r>
        <w:rPr>
          <w:color w:val="231F20"/>
          <w:w w:val="115"/>
        </w:rPr>
        <w:t> conditions.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Cobbs</w:t>
      </w:r>
      <w:r>
        <w:rPr>
          <w:color w:val="231F20"/>
          <w:w w:val="115"/>
        </w:rPr>
        <w:t> Creek USGS gage</w:t>
      </w:r>
      <w:r>
        <w:rPr>
          <w:color w:val="231F20"/>
          <w:w w:val="115"/>
        </w:rPr>
        <w:t> at Mt.</w:t>
      </w:r>
      <w:r>
        <w:rPr>
          <w:color w:val="231F20"/>
          <w:w w:val="115"/>
        </w:rPr>
        <w:t> Moriah</w:t>
      </w:r>
      <w:r>
        <w:rPr>
          <w:color w:val="231F20"/>
          <w:w w:val="115"/>
        </w:rPr>
        <w:t> Cemetery</w:t>
      </w:r>
      <w:r>
        <w:rPr>
          <w:color w:val="231F20"/>
          <w:w w:val="115"/>
        </w:rPr>
        <w:t> provided</w:t>
      </w:r>
      <w:r>
        <w:rPr>
          <w:color w:val="231F20"/>
          <w:w w:val="115"/>
        </w:rPr>
        <w:t> discharge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 upstream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domain.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downstream were the same as the data used for HEC-RAS calibra- tion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ensure</w:t>
      </w:r>
      <w:r>
        <w:rPr>
          <w:color w:val="231F20"/>
          <w:w w:val="115"/>
        </w:rPr>
        <w:t> consistent</w:t>
      </w:r>
      <w:r>
        <w:rPr>
          <w:color w:val="231F20"/>
          <w:w w:val="115"/>
        </w:rPr>
        <w:t> downstream</w:t>
      </w:r>
      <w:r>
        <w:rPr>
          <w:color w:val="231F20"/>
          <w:w w:val="115"/>
        </w:rPr>
        <w:t> boundary</w:t>
      </w:r>
      <w:r>
        <w:rPr>
          <w:color w:val="231F20"/>
          <w:w w:val="115"/>
        </w:rPr>
        <w:t> con- ditions between iRIC and HEC-RAS.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As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model,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was calibrated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known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water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surface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elevation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at the</w:t>
      </w:r>
      <w:r>
        <w:rPr>
          <w:color w:val="231F20"/>
          <w:w w:val="115"/>
        </w:rPr>
        <w:t> upstream</w:t>
      </w:r>
      <w:r>
        <w:rPr>
          <w:color w:val="231F20"/>
          <w:w w:val="115"/>
        </w:rPr>
        <w:t> USGS</w:t>
      </w:r>
      <w:r>
        <w:rPr>
          <w:color w:val="231F20"/>
          <w:w w:val="115"/>
        </w:rPr>
        <w:t> Cobb</w:t>
      </w:r>
      <w:r>
        <w:rPr>
          <w:color w:val="231F20"/>
          <w:w w:val="115"/>
        </w:rPr>
        <w:t> Creek</w:t>
      </w:r>
      <w:r>
        <w:rPr>
          <w:color w:val="231F20"/>
          <w:w w:val="115"/>
        </w:rPr>
        <w:t> gage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Mt.</w:t>
      </w:r>
      <w:r>
        <w:rPr>
          <w:color w:val="231F20"/>
          <w:w w:val="115"/>
        </w:rPr>
        <w:t> Moriah Cemetery</w:t>
      </w:r>
      <w:r>
        <w:rPr>
          <w:color w:val="231F20"/>
          <w:w w:val="115"/>
        </w:rPr>
        <w:t> using the</w:t>
      </w:r>
      <w:r>
        <w:rPr>
          <w:color w:val="231F20"/>
          <w:w w:val="115"/>
        </w:rPr>
        <w:t> flood event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August</w:t>
      </w:r>
      <w:r>
        <w:rPr>
          <w:color w:val="231F20"/>
          <w:w w:val="115"/>
        </w:rPr>
        <w:t> 30, 2009. The</w:t>
      </w:r>
      <w:r>
        <w:rPr>
          <w:color w:val="231F20"/>
          <w:w w:val="115"/>
        </w:rPr>
        <w:t> frictional</w:t>
      </w:r>
      <w:r>
        <w:rPr>
          <w:color w:val="231F20"/>
          <w:w w:val="115"/>
        </w:rPr>
        <w:t> coefficients</w:t>
      </w:r>
      <w:r>
        <w:rPr>
          <w:color w:val="231F20"/>
          <w:w w:val="115"/>
        </w:rPr>
        <w:t> within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(in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form</w:t>
      </w:r>
      <w:r>
        <w:rPr>
          <w:color w:val="231F20"/>
          <w:w w:val="115"/>
        </w:rPr>
        <w:t> of drag</w:t>
      </w:r>
      <w:r>
        <w:rPr>
          <w:color w:val="231F20"/>
          <w:w w:val="115"/>
        </w:rPr>
        <w:t> coefficients) were</w:t>
      </w:r>
      <w:r>
        <w:rPr>
          <w:color w:val="231F20"/>
          <w:w w:val="115"/>
        </w:rPr>
        <w:t> selected initially</w:t>
      </w:r>
      <w:r>
        <w:rPr>
          <w:color w:val="231F20"/>
          <w:w w:val="115"/>
        </w:rPr>
        <w:t> based</w:t>
      </w:r>
      <w:r>
        <w:rPr>
          <w:color w:val="231F20"/>
          <w:w w:val="115"/>
        </w:rPr>
        <w:t> off</w:t>
      </w:r>
      <w:r>
        <w:rPr>
          <w:color w:val="231F20"/>
          <w:w w:val="115"/>
        </w:rPr>
        <w:t> of the HEC-RAS roughness values. Also, the spatial dis- tribution</w:t>
      </w:r>
      <w:r>
        <w:rPr>
          <w:color w:val="231F20"/>
          <w:w w:val="115"/>
        </w:rPr>
        <w:t> of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frictional</w:t>
      </w:r>
      <w:r>
        <w:rPr>
          <w:color w:val="231F20"/>
          <w:w w:val="115"/>
        </w:rPr>
        <w:t> coefficients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w w:val="115"/>
        </w:rPr>
        <w:t> set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 same as HEC-RAS to ensure similarity in the param- eter</w:t>
      </w:r>
      <w:r>
        <w:rPr>
          <w:color w:val="231F20"/>
          <w:w w:val="115"/>
        </w:rPr>
        <w:t> values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hydraulic</w:t>
      </w:r>
      <w:r>
        <w:rPr>
          <w:color w:val="231F20"/>
          <w:w w:val="115"/>
        </w:rPr>
        <w:t> models.</w:t>
      </w:r>
      <w:r>
        <w:rPr>
          <w:color w:val="231F20"/>
          <w:w w:val="115"/>
        </w:rPr>
        <w:t> However,</w:t>
      </w:r>
      <w:r>
        <w:rPr>
          <w:color w:val="231F20"/>
          <w:w w:val="115"/>
        </w:rPr>
        <w:t> minor adjustments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made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ensure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upstream water surface elevation reached the expected value.</w:t>
      </w:r>
    </w:p>
    <w:p>
      <w:pPr>
        <w:pStyle w:val="BodyText"/>
        <w:spacing w:before="6"/>
      </w:pPr>
    </w:p>
    <w:p>
      <w:pPr>
        <w:pStyle w:val="BodyText"/>
        <w:spacing w:line="249" w:lineRule="auto"/>
        <w:ind w:left="127" w:right="38" w:firstLine="199"/>
        <w:jc w:val="both"/>
      </w:pPr>
      <w:r>
        <w:rPr>
          <w:color w:val="231F20"/>
          <w:w w:val="120"/>
        </w:rPr>
        <w:t>Baseline</w:t>
      </w:r>
      <w:r>
        <w:rPr>
          <w:color w:val="231F20"/>
          <w:w w:val="120"/>
        </w:rPr>
        <w:t> Simulation</w:t>
      </w:r>
      <w:r>
        <w:rPr>
          <w:color w:val="231F20"/>
          <w:w w:val="120"/>
        </w:rPr>
        <w:t> and</w:t>
      </w:r>
      <w:r>
        <w:rPr>
          <w:color w:val="231F20"/>
          <w:w w:val="120"/>
        </w:rPr>
        <w:t> Forecast</w:t>
      </w:r>
      <w:r>
        <w:rPr>
          <w:color w:val="231F20"/>
          <w:w w:val="120"/>
        </w:rPr>
        <w:t> Runs.</w:t>
      </w:r>
      <w:r>
        <w:rPr>
          <w:color w:val="231F20"/>
          <w:spacing w:val="80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40"/>
          <w:w w:val="120"/>
        </w:rPr>
        <w:t> </w:t>
      </w:r>
      <w:r>
        <w:rPr>
          <w:color w:val="231F20"/>
          <w:w w:val="115"/>
        </w:rPr>
        <w:t>iRIC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generate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both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baseline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simula- tion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inundation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maps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4"/>
          <w:w w:val="115"/>
        </w:rPr>
        <w:t>(Fig-</w:t>
      </w:r>
    </w:p>
    <w:p>
      <w:pPr>
        <w:pStyle w:val="BodyText"/>
        <w:spacing w:line="157" w:lineRule="exact"/>
        <w:ind w:left="127"/>
        <w:jc w:val="both"/>
      </w:pPr>
      <w:r>
        <w:rPr>
          <w:color w:val="231F20"/>
          <w:w w:val="115"/>
        </w:rPr>
        <w:t>ure</w:t>
      </w:r>
      <w:r>
        <w:rPr>
          <w:color w:val="231F20"/>
          <w:spacing w:val="8"/>
          <w:w w:val="115"/>
        </w:rPr>
        <w:t> </w:t>
      </w:r>
      <w:r>
        <w:rPr>
          <w:color w:val="231F20"/>
          <w:w w:val="115"/>
        </w:rPr>
        <w:t>3),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same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HEC-RAS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model.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Specifically,</w:t>
      </w:r>
    </w:p>
    <w:p>
      <w:pPr>
        <w:pStyle w:val="BodyText"/>
        <w:spacing w:line="225" w:lineRule="auto" w:before="84"/>
        <w:ind w:left="127" w:right="355"/>
        <w:jc w:val="both"/>
      </w:pPr>
      <w:r>
        <w:rPr/>
        <w:br w:type="column"/>
      </w:r>
      <w:r>
        <w:rPr>
          <w:color w:val="231F20"/>
          <w:w w:val="115"/>
        </w:rPr>
        <w:t>information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(GIS)</w:t>
      </w:r>
      <w:r>
        <w:rPr>
          <w:color w:val="231F20"/>
          <w:w w:val="115"/>
        </w:rPr>
        <w:t> environment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resample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output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common</w:t>
      </w:r>
      <w:r>
        <w:rPr>
          <w:color w:val="231F20"/>
          <w:w w:val="115"/>
        </w:rPr>
        <w:t> 5 </w:t>
      </w:r>
      <w:r>
        <w:rPr>
          <w:rFonts w:ascii="Lucida Sans Unicode"/>
          <w:color w:val="231F20"/>
          <w:w w:val="115"/>
        </w:rPr>
        <w:t>9</w:t>
      </w:r>
      <w:r>
        <w:rPr>
          <w:rFonts w:ascii="Lucida Sans Unicode"/>
          <w:color w:val="231F20"/>
          <w:spacing w:val="-3"/>
          <w:w w:val="115"/>
        </w:rPr>
        <w:t> </w:t>
      </w:r>
      <w:r>
        <w:rPr>
          <w:color w:val="231F20"/>
          <w:w w:val="115"/>
        </w:rPr>
        <w:t>5 m</w:t>
      </w:r>
      <w:r>
        <w:rPr>
          <w:color w:val="231F20"/>
          <w:w w:val="115"/>
          <w:vertAlign w:val="superscript"/>
        </w:rPr>
        <w:t>2</w:t>
      </w:r>
      <w:r>
        <w:rPr>
          <w:color w:val="231F20"/>
          <w:w w:val="115"/>
          <w:vertAlign w:val="baseline"/>
        </w:rPr>
        <w:t> gridded</w:t>
      </w:r>
      <w:r>
        <w:rPr>
          <w:color w:val="231F20"/>
          <w:w w:val="115"/>
          <w:vertAlign w:val="baseline"/>
        </w:rPr>
        <w:t> raster</w:t>
      </w:r>
      <w:r>
        <w:rPr>
          <w:color w:val="231F20"/>
          <w:w w:val="115"/>
          <w:vertAlign w:val="baseline"/>
        </w:rPr>
        <w:t> format.</w:t>
      </w:r>
      <w:r>
        <w:rPr>
          <w:color w:val="231F20"/>
          <w:w w:val="115"/>
          <w:vertAlign w:val="baseline"/>
        </w:rPr>
        <w:t> In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case</w:t>
      </w:r>
      <w:r>
        <w:rPr>
          <w:color w:val="231F20"/>
          <w:w w:val="115"/>
          <w:vertAlign w:val="baseline"/>
        </w:rPr>
        <w:t> of</w:t>
      </w:r>
      <w:r>
        <w:rPr>
          <w:color w:val="231F20"/>
          <w:w w:val="115"/>
          <w:vertAlign w:val="baseline"/>
        </w:rPr>
        <w:t> iRIC,</w:t>
      </w:r>
      <w:r>
        <w:rPr>
          <w:color w:val="231F20"/>
          <w:w w:val="115"/>
          <w:vertAlign w:val="baseline"/>
        </w:rPr>
        <w:t> data</w:t>
      </w:r>
      <w:r>
        <w:rPr>
          <w:color w:val="231F20"/>
          <w:w w:val="115"/>
          <w:vertAlign w:val="baseline"/>
        </w:rPr>
        <w:t> were output</w:t>
      </w:r>
      <w:r>
        <w:rPr>
          <w:color w:val="231F20"/>
          <w:spacing w:val="55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as</w:t>
      </w:r>
      <w:r>
        <w:rPr>
          <w:color w:val="231F20"/>
          <w:spacing w:val="53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</w:t>
      </w:r>
      <w:r>
        <w:rPr>
          <w:color w:val="231F20"/>
          <w:spacing w:val="53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single</w:t>
      </w:r>
      <w:r>
        <w:rPr>
          <w:color w:val="231F20"/>
          <w:spacing w:val="52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numerical</w:t>
      </w:r>
      <w:r>
        <w:rPr>
          <w:color w:val="231F20"/>
          <w:spacing w:val="55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value</w:t>
      </w:r>
      <w:r>
        <w:rPr>
          <w:color w:val="231F20"/>
          <w:spacing w:val="55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at</w:t>
      </w:r>
      <w:r>
        <w:rPr>
          <w:color w:val="231F20"/>
          <w:spacing w:val="53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54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center</w:t>
      </w:r>
      <w:r>
        <w:rPr>
          <w:color w:val="231F20"/>
          <w:spacing w:val="54"/>
          <w:w w:val="115"/>
          <w:vertAlign w:val="baseline"/>
        </w:rPr>
        <w:t> </w:t>
      </w:r>
      <w:r>
        <w:rPr>
          <w:color w:val="231F20"/>
          <w:spacing w:val="-7"/>
          <w:w w:val="115"/>
          <w:vertAlign w:val="baseline"/>
        </w:rPr>
        <w:t>of</w:t>
      </w:r>
    </w:p>
    <w:p>
      <w:pPr>
        <w:pStyle w:val="BodyText"/>
        <w:spacing w:line="249" w:lineRule="auto" w:before="9"/>
        <w:ind w:left="127" w:right="357"/>
        <w:jc w:val="both"/>
      </w:pPr>
      <w:r>
        <w:rPr>
          <w:color w:val="231F20"/>
          <w:w w:val="115"/>
        </w:rPr>
        <w:t>each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grid.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required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employment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 inverse distance-weighted interpolation to convert the data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continuous</w:t>
      </w:r>
      <w:r>
        <w:rPr>
          <w:color w:val="231F20"/>
          <w:w w:val="115"/>
        </w:rPr>
        <w:t> raster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prior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resam- pling and reclassification procedure.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resampling</w:t>
      </w:r>
      <w:r>
        <w:rPr>
          <w:color w:val="231F20"/>
          <w:w w:val="115"/>
        </w:rPr>
        <w:t> procedure</w:t>
      </w:r>
      <w:r>
        <w:rPr>
          <w:color w:val="231F20"/>
          <w:w w:val="115"/>
        </w:rPr>
        <w:t> extracted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information from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cells and</w:t>
      </w:r>
      <w:r>
        <w:rPr>
          <w:color w:val="231F20"/>
          <w:w w:val="115"/>
        </w:rPr>
        <w:t> reclassified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discrete</w:t>
      </w:r>
      <w:r>
        <w:rPr>
          <w:color w:val="231F20"/>
          <w:w w:val="115"/>
        </w:rPr>
        <w:t> classes</w:t>
      </w:r>
      <w:r>
        <w:rPr>
          <w:color w:val="231F20"/>
          <w:w w:val="115"/>
        </w:rPr>
        <w:t> (0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1) based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whether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predetermined</w:t>
      </w:r>
      <w:r>
        <w:rPr>
          <w:color w:val="231F20"/>
          <w:w w:val="115"/>
        </w:rPr>
        <w:t> threshold</w:t>
      </w:r>
      <w:r>
        <w:rPr>
          <w:color w:val="231F20"/>
          <w:w w:val="115"/>
        </w:rPr>
        <w:t> was exceeded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respective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cell.</w:t>
      </w:r>
      <w:r>
        <w:rPr>
          <w:color w:val="231F20"/>
          <w:w w:val="115"/>
        </w:rPr>
        <w:t> These</w:t>
      </w:r>
      <w:r>
        <w:rPr>
          <w:color w:val="231F20"/>
          <w:w w:val="115"/>
        </w:rPr>
        <w:t> predeter- mined</w:t>
      </w:r>
      <w:r>
        <w:rPr>
          <w:color w:val="231F20"/>
          <w:w w:val="115"/>
        </w:rPr>
        <w:t> thresholds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based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hazardous</w:t>
      </w:r>
      <w:r>
        <w:rPr>
          <w:color w:val="231F20"/>
          <w:w w:val="115"/>
        </w:rPr>
        <w:t> levels</w:t>
      </w:r>
      <w:r>
        <w:rPr>
          <w:color w:val="231F20"/>
          <w:w w:val="115"/>
        </w:rPr>
        <w:t> for flood</w:t>
      </w:r>
      <w:r>
        <w:rPr>
          <w:color w:val="231F20"/>
          <w:w w:val="115"/>
        </w:rPr>
        <w:t> extent,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depth,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velocity,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critical conditions</w:t>
      </w:r>
      <w:r>
        <w:rPr>
          <w:color w:val="231F20"/>
          <w:w w:val="115"/>
        </w:rPr>
        <w:t> </w:t>
      </w:r>
      <w:r>
        <w:rPr>
          <w:rFonts w:ascii="Arial MT" w:hAnsi="Arial MT"/>
          <w:color w:val="231F20"/>
          <w:w w:val="115"/>
        </w:rPr>
        <w:t>—</w:t>
      </w:r>
      <w:r>
        <w:rPr>
          <w:rFonts w:ascii="Arial MT" w:hAnsi="Arial MT"/>
          <w:color w:val="231F20"/>
          <w:w w:val="115"/>
        </w:rPr>
        <w:t> </w:t>
      </w:r>
      <w:r>
        <w:rPr>
          <w:color w:val="231F20"/>
          <w:w w:val="115"/>
        </w:rPr>
        <w:t>which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combination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hazardous water</w:t>
      </w:r>
      <w:r>
        <w:rPr>
          <w:color w:val="231F20"/>
          <w:w w:val="115"/>
        </w:rPr>
        <w:t> depth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velocity</w:t>
      </w:r>
      <w:r>
        <w:rPr>
          <w:color w:val="231F20"/>
          <w:w w:val="115"/>
        </w:rPr>
        <w:t> conditions</w:t>
      </w:r>
      <w:r>
        <w:rPr>
          <w:color w:val="231F20"/>
          <w:w w:val="115"/>
        </w:rPr>
        <w:t> (Table 1). The flood extent threshold can be viewed as the event total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because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</w:t>
      </w:r>
      <w:r>
        <w:rPr>
          <w:color w:val="231F20"/>
          <w:w w:val="115"/>
        </w:rPr>
        <w:t> illustrates all</w:t>
      </w:r>
      <w:r>
        <w:rPr>
          <w:color w:val="231F20"/>
          <w:spacing w:val="46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45"/>
          <w:w w:val="115"/>
        </w:rPr>
        <w:t> </w:t>
      </w:r>
      <w:r>
        <w:rPr>
          <w:color w:val="231F20"/>
          <w:w w:val="115"/>
        </w:rPr>
        <w:t>inundation</w:t>
      </w:r>
      <w:r>
        <w:rPr>
          <w:color w:val="231F20"/>
          <w:spacing w:val="47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45"/>
          <w:w w:val="115"/>
        </w:rPr>
        <w:t> </w:t>
      </w:r>
      <w:r>
        <w:rPr>
          <w:color w:val="231F20"/>
          <w:w w:val="115"/>
        </w:rPr>
        <w:t>exceeded</w:t>
      </w:r>
      <w:r>
        <w:rPr>
          <w:color w:val="231F20"/>
          <w:spacing w:val="47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45"/>
          <w:w w:val="115"/>
        </w:rPr>
        <w:t> </w:t>
      </w:r>
      <w:r>
        <w:rPr>
          <w:color w:val="231F20"/>
          <w:w w:val="115"/>
        </w:rPr>
        <w:t>water</w:t>
      </w:r>
      <w:r>
        <w:rPr>
          <w:color w:val="231F20"/>
          <w:spacing w:val="46"/>
          <w:w w:val="115"/>
        </w:rPr>
        <w:t> </w:t>
      </w:r>
      <w:r>
        <w:rPr>
          <w:color w:val="231F20"/>
          <w:w w:val="115"/>
        </w:rPr>
        <w:t>depth</w:t>
      </w:r>
      <w:r>
        <w:rPr>
          <w:color w:val="231F20"/>
          <w:spacing w:val="46"/>
          <w:w w:val="115"/>
        </w:rPr>
        <w:t> </w:t>
      </w:r>
      <w:r>
        <w:rPr>
          <w:color w:val="231F20"/>
          <w:spacing w:val="-5"/>
          <w:w w:val="115"/>
        </w:rPr>
        <w:t>of</w:t>
      </w:r>
    </w:p>
    <w:p>
      <w:pPr>
        <w:pStyle w:val="BodyText"/>
        <w:spacing w:line="249" w:lineRule="auto"/>
        <w:ind w:left="127" w:right="355"/>
        <w:jc w:val="both"/>
      </w:pPr>
      <w:r>
        <w:rPr>
          <w:color w:val="231F20"/>
          <w:w w:val="115"/>
        </w:rPr>
        <w:t>0.05 m. A threshold of 0.05 m was selected because </w:t>
      </w:r>
      <w:r>
        <w:rPr>
          <w:color w:val="231F20"/>
          <w:w w:val="115"/>
        </w:rPr>
        <w:t>it described the</w:t>
      </w:r>
      <w:r>
        <w:rPr>
          <w:color w:val="231F20"/>
          <w:w w:val="115"/>
        </w:rPr>
        <w:t> flooding</w:t>
      </w:r>
      <w:r>
        <w:rPr>
          <w:color w:val="231F20"/>
          <w:w w:val="115"/>
        </w:rPr>
        <w:t> while</w:t>
      </w:r>
      <w:r>
        <w:rPr>
          <w:color w:val="231F20"/>
          <w:w w:val="115"/>
        </w:rPr>
        <w:t> removing potential verti- cal errors</w:t>
      </w:r>
      <w:r>
        <w:rPr>
          <w:color w:val="231F20"/>
          <w:w w:val="115"/>
        </w:rPr>
        <w:t> in the</w:t>
      </w:r>
      <w:r>
        <w:rPr>
          <w:color w:val="231F20"/>
          <w:w w:val="115"/>
        </w:rPr>
        <w:t> DEM.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in Table 1,</w:t>
      </w:r>
      <w:r>
        <w:rPr>
          <w:color w:val="231F20"/>
          <w:w w:val="115"/>
        </w:rPr>
        <w:t> water depth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velocity</w:t>
      </w:r>
      <w:r>
        <w:rPr>
          <w:color w:val="231F20"/>
          <w:w w:val="115"/>
        </w:rPr>
        <w:t> provide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series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threshold values</w:t>
      </w:r>
      <w:r>
        <w:rPr>
          <w:color w:val="231F20"/>
          <w:w w:val="115"/>
        </w:rPr>
        <w:t> rather</w:t>
      </w:r>
      <w:r>
        <w:rPr>
          <w:color w:val="231F20"/>
          <w:w w:val="115"/>
        </w:rPr>
        <w:t> than</w:t>
      </w:r>
      <w:r>
        <w:rPr>
          <w:color w:val="231F20"/>
          <w:w w:val="115"/>
        </w:rPr>
        <w:t> providing</w:t>
      </w:r>
      <w:r>
        <w:rPr>
          <w:color w:val="231F20"/>
          <w:w w:val="115"/>
        </w:rPr>
        <w:t> continuous</w:t>
      </w:r>
      <w:r>
        <w:rPr>
          <w:color w:val="231F20"/>
          <w:w w:val="115"/>
        </w:rPr>
        <w:t> data.</w:t>
      </w:r>
      <w:r>
        <w:rPr>
          <w:color w:val="231F20"/>
          <w:w w:val="115"/>
        </w:rPr>
        <w:t> This discrete</w:t>
      </w:r>
      <w:r>
        <w:rPr>
          <w:color w:val="231F20"/>
          <w:w w:val="115"/>
        </w:rPr>
        <w:t> approach</w:t>
      </w:r>
      <w:r>
        <w:rPr>
          <w:color w:val="231F20"/>
          <w:w w:val="115"/>
        </w:rPr>
        <w:t> was used</w:t>
      </w:r>
      <w:r>
        <w:rPr>
          <w:color w:val="231F20"/>
          <w:w w:val="115"/>
        </w:rPr>
        <w:t> to simplify the dissemi- nated</w:t>
      </w:r>
      <w:r>
        <w:rPr>
          <w:color w:val="231F20"/>
          <w:w w:val="115"/>
        </w:rPr>
        <w:t> product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increase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effectiveness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 products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assessment</w:t>
      </w:r>
      <w:r>
        <w:rPr>
          <w:color w:val="231F20"/>
          <w:w w:val="115"/>
        </w:rPr>
        <w:t> applications.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critical condition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threshold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unique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variable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derived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with flood</w:t>
      </w:r>
      <w:r>
        <w:rPr>
          <w:color w:val="231F20"/>
          <w:w w:val="115"/>
        </w:rPr>
        <w:t> preparation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response</w:t>
      </w:r>
      <w:r>
        <w:rPr>
          <w:color w:val="231F20"/>
          <w:w w:val="115"/>
        </w:rPr>
        <w:t> efforts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mind.</w:t>
      </w:r>
      <w:r>
        <w:rPr>
          <w:color w:val="231F20"/>
          <w:w w:val="115"/>
        </w:rPr>
        <w:t> For example, a critical</w:t>
      </w:r>
      <w:r>
        <w:rPr>
          <w:color w:val="231F20"/>
          <w:w w:val="115"/>
        </w:rPr>
        <w:t> condition threshold extracted from the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identified</w:t>
      </w:r>
      <w:r>
        <w:rPr>
          <w:color w:val="231F20"/>
          <w:w w:val="115"/>
        </w:rPr>
        <w:t> whether</w:t>
      </w:r>
      <w:r>
        <w:rPr>
          <w:color w:val="231F20"/>
          <w:w w:val="115"/>
        </w:rPr>
        <w:t> conditions in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grid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would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exceed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water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depth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0.30 m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(1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foot) and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velocity</w:t>
      </w:r>
      <w:r>
        <w:rPr>
          <w:color w:val="231F20"/>
          <w:w w:val="115"/>
        </w:rPr>
        <w:t> faster</w:t>
      </w:r>
      <w:r>
        <w:rPr>
          <w:color w:val="231F20"/>
          <w:w w:val="115"/>
        </w:rPr>
        <w:t> than</w:t>
      </w:r>
      <w:r>
        <w:rPr>
          <w:color w:val="231F20"/>
          <w:w w:val="115"/>
        </w:rPr>
        <w:t> 1.80 m/s</w:t>
      </w:r>
      <w:r>
        <w:rPr>
          <w:color w:val="231F20"/>
          <w:w w:val="115"/>
        </w:rPr>
        <w:t> (4 miles/h). These</w:t>
      </w:r>
      <w:r>
        <w:rPr>
          <w:color w:val="231F20"/>
          <w:w w:val="115"/>
        </w:rPr>
        <w:t> conditions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hazardous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try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stand</w:t>
      </w:r>
      <w:r>
        <w:rPr>
          <w:color w:val="231F20"/>
          <w:w w:val="115"/>
        </w:rPr>
        <w:t> in,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much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less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walk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(Jonkman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Penning-Rowsell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2008); therefore,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critical</w:t>
      </w:r>
      <w:r>
        <w:rPr>
          <w:color w:val="231F20"/>
          <w:w w:val="115"/>
        </w:rPr>
        <w:t> conditions</w:t>
      </w:r>
      <w:r>
        <w:rPr>
          <w:color w:val="231F20"/>
          <w:w w:val="115"/>
        </w:rPr>
        <w:t> variable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help inform</w:t>
      </w:r>
      <w:r>
        <w:rPr>
          <w:color w:val="231F20"/>
          <w:spacing w:val="35"/>
          <w:w w:val="115"/>
        </w:rPr>
        <w:t> </w:t>
      </w:r>
      <w:r>
        <w:rPr>
          <w:color w:val="231F20"/>
          <w:w w:val="115"/>
        </w:rPr>
        <w:t>decision</w:t>
      </w:r>
      <w:r>
        <w:rPr>
          <w:color w:val="231F20"/>
          <w:spacing w:val="34"/>
          <w:w w:val="115"/>
        </w:rPr>
        <w:t> </w:t>
      </w:r>
      <w:r>
        <w:rPr>
          <w:color w:val="231F20"/>
          <w:w w:val="115"/>
        </w:rPr>
        <w:t>makers</w:t>
      </w:r>
      <w:r>
        <w:rPr>
          <w:color w:val="231F20"/>
          <w:spacing w:val="35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extraordinarily</w:t>
      </w:r>
      <w:r>
        <w:rPr>
          <w:color w:val="231F20"/>
          <w:spacing w:val="33"/>
          <w:w w:val="115"/>
        </w:rPr>
        <w:t> </w:t>
      </w:r>
      <w:r>
        <w:rPr>
          <w:color w:val="231F20"/>
          <w:spacing w:val="-2"/>
          <w:w w:val="115"/>
        </w:rPr>
        <w:t>hazardous</w:t>
      </w:r>
    </w:p>
    <w:p>
      <w:pPr>
        <w:pStyle w:val="BodyText"/>
      </w:pPr>
    </w:p>
    <w:p>
      <w:pPr>
        <w:pStyle w:val="BodyText"/>
        <w:spacing w:before="68"/>
      </w:pPr>
    </w:p>
    <w:p>
      <w:pPr>
        <w:spacing w:line="259" w:lineRule="auto" w:before="0"/>
        <w:ind w:left="2043" w:right="303" w:hanging="1892"/>
        <w:jc w:val="left"/>
        <w:rPr>
          <w:sz w:val="16"/>
        </w:rPr>
      </w:pPr>
      <w:r>
        <w:rPr>
          <w:color w:val="231F20"/>
          <w:w w:val="115"/>
          <w:sz w:val="16"/>
        </w:rPr>
        <w:t>TABLE 1.</w:t>
      </w:r>
      <w:r>
        <w:rPr>
          <w:color w:val="231F20"/>
          <w:spacing w:val="37"/>
          <w:w w:val="115"/>
          <w:sz w:val="16"/>
        </w:rPr>
        <w:t> </w:t>
      </w:r>
      <w:r>
        <w:rPr>
          <w:color w:val="231F20"/>
          <w:w w:val="115"/>
          <w:sz w:val="16"/>
        </w:rPr>
        <w:t>Flood threat thresholds extracted during </w:t>
      </w:r>
      <w:r>
        <w:rPr>
          <w:color w:val="231F20"/>
          <w:w w:val="115"/>
          <w:sz w:val="16"/>
        </w:rPr>
        <w:t>postprocessing of model output.</w:t>
      </w:r>
    </w:p>
    <w:p>
      <w:pPr>
        <w:pStyle w:val="BodyText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3842639</wp:posOffset>
                </wp:positionH>
                <wp:positionV relativeFrom="paragraph">
                  <wp:posOffset>44483</wp:posOffset>
                </wp:positionV>
                <wp:extent cx="3204210" cy="25400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204210" cy="25400"/>
                          <a:chExt cx="3204210" cy="254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20421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4210" h="25400">
                                <a:moveTo>
                                  <a:pt x="32039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6"/>
                                </a:lnTo>
                                <a:lnTo>
                                  <a:pt x="3203994" y="25196"/>
                                </a:lnTo>
                                <a:lnTo>
                                  <a:pt x="3203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20421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4210" h="25400">
                                <a:moveTo>
                                  <a:pt x="0" y="0"/>
                                </a:moveTo>
                                <a:lnTo>
                                  <a:pt x="3203994" y="0"/>
                                </a:lnTo>
                                <a:lnTo>
                                  <a:pt x="3203994" y="25196"/>
                                </a:lnTo>
                                <a:lnTo>
                                  <a:pt x="0" y="25196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570007pt;margin-top:3.502672pt;width:252.3pt;height:2pt;mso-position-horizontal-relative:page;mso-position-vertical-relative:paragraph;z-index:-15722496;mso-wrap-distance-left:0;mso-wrap-distance-right:0" id="docshapegroup17" coordorigin="6051,70" coordsize="5046,40">
                <v:rect style="position:absolute;left:6051;top:70;width:5046;height:40" id="docshape18" filled="true" fillcolor="#231f20" stroked="false">
                  <v:fill type="solid"/>
                </v:rect>
                <v:shape style="position:absolute;left:6051;top:70;width:5046;height:40" id="docshape19" coordorigin="6051,70" coordsize="5046,40" path="m6051,70l11097,70,11097,110,6051,110e" filled="false" stroked="true" strokeweight="0pt" strokecolor="#231f2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before="90"/>
        <w:ind w:left="1643" w:right="0" w:firstLine="0"/>
        <w:jc w:val="left"/>
        <w:rPr>
          <w:sz w:val="16"/>
        </w:rPr>
      </w:pPr>
      <w:r>
        <w:rPr>
          <w:color w:val="231F20"/>
          <w:spacing w:val="-4"/>
          <w:w w:val="125"/>
          <w:sz w:val="16"/>
        </w:rPr>
        <w:t>Flow</w:t>
      </w:r>
    </w:p>
    <w:p>
      <w:pPr>
        <w:spacing w:after="0"/>
        <w:jc w:val="left"/>
        <w:rPr>
          <w:sz w:val="16"/>
        </w:rPr>
        <w:sectPr>
          <w:type w:val="continuous"/>
          <w:pgSz w:w="11880" w:h="15660"/>
          <w:pgMar w:header="139" w:footer="0" w:top="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  <w:spacing w:before="81"/>
        <w:ind w:left="127"/>
      </w:pPr>
      <w:r>
        <w:rPr>
          <w:color w:val="231F20"/>
          <w:w w:val="115"/>
        </w:rPr>
        <w:t>the</w:t>
      </w:r>
      <w:r>
        <w:rPr>
          <w:color w:val="231F20"/>
          <w:spacing w:val="30"/>
          <w:w w:val="115"/>
        </w:rPr>
        <w:t>  </w:t>
      </w:r>
      <w:r>
        <w:rPr>
          <w:color w:val="231F20"/>
          <w:w w:val="115"/>
        </w:rPr>
        <w:t>calibrated</w:t>
      </w:r>
      <w:r>
        <w:rPr>
          <w:color w:val="231F20"/>
          <w:spacing w:val="29"/>
          <w:w w:val="115"/>
        </w:rPr>
        <w:t>  </w:t>
      </w:r>
      <w:r>
        <w:rPr>
          <w:color w:val="231F20"/>
          <w:w w:val="115"/>
        </w:rPr>
        <w:t>model</w:t>
      </w:r>
      <w:r>
        <w:rPr>
          <w:color w:val="231F20"/>
          <w:spacing w:val="31"/>
          <w:w w:val="115"/>
        </w:rPr>
        <w:t>  </w:t>
      </w:r>
      <w:r>
        <w:rPr>
          <w:color w:val="231F20"/>
          <w:w w:val="115"/>
        </w:rPr>
        <w:t>was</w:t>
      </w:r>
      <w:r>
        <w:rPr>
          <w:color w:val="231F20"/>
          <w:spacing w:val="30"/>
          <w:w w:val="115"/>
        </w:rPr>
        <w:t>  </w:t>
      </w:r>
      <w:r>
        <w:rPr>
          <w:color w:val="231F20"/>
          <w:w w:val="115"/>
        </w:rPr>
        <w:t>run</w:t>
      </w:r>
      <w:r>
        <w:rPr>
          <w:color w:val="231F20"/>
          <w:spacing w:val="31"/>
          <w:w w:val="115"/>
        </w:rPr>
        <w:t>  </w:t>
      </w:r>
      <w:r>
        <w:rPr>
          <w:color w:val="231F20"/>
          <w:w w:val="115"/>
        </w:rPr>
        <w:t>by</w:t>
      </w:r>
      <w:r>
        <w:rPr>
          <w:color w:val="231F20"/>
          <w:spacing w:val="30"/>
          <w:w w:val="115"/>
        </w:rPr>
        <w:t>  </w:t>
      </w:r>
      <w:r>
        <w:rPr>
          <w:color w:val="231F20"/>
          <w:w w:val="115"/>
        </w:rPr>
        <w:t>changing</w:t>
      </w:r>
      <w:r>
        <w:rPr>
          <w:color w:val="231F20"/>
          <w:spacing w:val="29"/>
          <w:w w:val="115"/>
        </w:rPr>
        <w:t>  </w:t>
      </w:r>
      <w:r>
        <w:rPr>
          <w:color w:val="231F20"/>
          <w:spacing w:val="-5"/>
          <w:w w:val="115"/>
        </w:rPr>
        <w:t>the</w:t>
      </w:r>
    </w:p>
    <w:p>
      <w:pPr>
        <w:spacing w:line="161" w:lineRule="exact" w:before="0"/>
        <w:ind w:left="12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125"/>
          <w:sz w:val="16"/>
        </w:rPr>
        <w:t>Water</w:t>
      </w:r>
      <w:r>
        <w:rPr>
          <w:color w:val="231F20"/>
          <w:spacing w:val="2"/>
          <w:w w:val="130"/>
          <w:sz w:val="16"/>
        </w:rPr>
        <w:t> </w:t>
      </w:r>
      <w:r>
        <w:rPr>
          <w:color w:val="231F20"/>
          <w:spacing w:val="-2"/>
          <w:w w:val="130"/>
          <w:sz w:val="16"/>
        </w:rPr>
        <w:t>depth</w:t>
      </w:r>
    </w:p>
    <w:p>
      <w:pPr>
        <w:tabs>
          <w:tab w:pos="1681" w:val="left" w:leader="none"/>
        </w:tabs>
        <w:spacing w:line="161" w:lineRule="exact" w:before="0"/>
        <w:ind w:left="12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w w:val="130"/>
          <w:sz w:val="16"/>
        </w:rPr>
        <w:t>velocity</w:t>
      </w:r>
      <w:r>
        <w:rPr>
          <w:color w:val="231F20"/>
          <w:sz w:val="16"/>
        </w:rPr>
        <w:tab/>
      </w:r>
      <w:r>
        <w:rPr>
          <w:color w:val="231F20"/>
          <w:w w:val="130"/>
          <w:sz w:val="16"/>
        </w:rPr>
        <w:t>Critical</w:t>
      </w:r>
      <w:r>
        <w:rPr>
          <w:color w:val="231F20"/>
          <w:spacing w:val="9"/>
          <w:w w:val="130"/>
          <w:sz w:val="16"/>
        </w:rPr>
        <w:t> </w:t>
      </w:r>
      <w:r>
        <w:rPr>
          <w:color w:val="231F20"/>
          <w:spacing w:val="-2"/>
          <w:w w:val="130"/>
          <w:sz w:val="16"/>
        </w:rPr>
        <w:t>conditions</w:t>
      </w:r>
    </w:p>
    <w:p>
      <w:pPr>
        <w:spacing w:after="0" w:line="161" w:lineRule="exact"/>
        <w:jc w:val="left"/>
        <w:rPr>
          <w:sz w:val="16"/>
        </w:rPr>
        <w:sectPr>
          <w:type w:val="continuous"/>
          <w:pgSz w:w="11880" w:h="15660"/>
          <w:pgMar w:header="139" w:footer="0" w:top="0" w:bottom="280" w:left="425" w:right="425"/>
          <w:cols w:num="3" w:equalWidth="0">
            <w:col w:w="5213" w:space="287"/>
            <w:col w:w="1196" w:space="196"/>
            <w:col w:w="4138"/>
          </w:cols>
        </w:sectPr>
      </w:pPr>
    </w:p>
    <w:p>
      <w:pPr>
        <w:pStyle w:val="BodyText"/>
        <w:spacing w:line="249" w:lineRule="auto" w:before="10"/>
        <w:ind w:left="1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3842639</wp:posOffset>
                </wp:positionH>
                <wp:positionV relativeFrom="paragraph">
                  <wp:posOffset>-41300</wp:posOffset>
                </wp:positionV>
                <wp:extent cx="3204210" cy="13335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204210" cy="13335"/>
                          <a:chExt cx="3204210" cy="133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2042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4210" h="13335">
                                <a:moveTo>
                                  <a:pt x="32039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"/>
                                </a:lnTo>
                                <a:lnTo>
                                  <a:pt x="3203994" y="12953"/>
                                </a:lnTo>
                                <a:lnTo>
                                  <a:pt x="3203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2042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4210" h="13335">
                                <a:moveTo>
                                  <a:pt x="3203994" y="12953"/>
                                </a:moveTo>
                                <a:lnTo>
                                  <a:pt x="0" y="12953"/>
                                </a:lnTo>
                                <a:lnTo>
                                  <a:pt x="0" y="0"/>
                                </a:lnTo>
                                <a:lnTo>
                                  <a:pt x="320399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570007pt;margin-top:-3.252039pt;width:252.3pt;height:1.05pt;mso-position-horizontal-relative:page;mso-position-vertical-relative:paragraph;z-index:15735808" id="docshapegroup20" coordorigin="6051,-65" coordsize="5046,21">
                <v:rect style="position:absolute;left:6051;top:-66;width:5046;height:21" id="docshape21" filled="true" fillcolor="#231f20" stroked="false">
                  <v:fill type="solid"/>
                </v:rect>
                <v:shape style="position:absolute;left:6051;top:-66;width:5046;height:21" id="docshape22" coordorigin="6051,-65" coordsize="5046,21" path="m11097,-45l6051,-45,6051,-65,11097,-65e" filled="false" stroked="true" strokeweight="0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231F20"/>
          <w:w w:val="115"/>
        </w:rPr>
        <w:t>upstream 72-h hydrograph for the 11 different </w:t>
      </w:r>
      <w:r>
        <w:rPr>
          <w:color w:val="231F20"/>
          <w:w w:val="115"/>
        </w:rPr>
        <w:t>stream- flow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members.</w:t>
      </w:r>
      <w:r>
        <w:rPr>
          <w:color w:val="231F20"/>
          <w:w w:val="115"/>
        </w:rPr>
        <w:t> Simulation</w:t>
      </w:r>
      <w:r>
        <w:rPr>
          <w:color w:val="231F20"/>
          <w:w w:val="115"/>
        </w:rPr>
        <w:t> iteration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set accordingly to ensure convergence in calculations and to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ensure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continuity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error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achieved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&lt;5%.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computa- tion took less than one hour for each run.</w:t>
      </w:r>
    </w:p>
    <w:p>
      <w:pPr>
        <w:pStyle w:val="BodyText"/>
      </w:pPr>
    </w:p>
    <w:p>
      <w:pPr>
        <w:pStyle w:val="BodyText"/>
        <w:spacing w:before="15"/>
      </w:pPr>
    </w:p>
    <w:p>
      <w:pPr>
        <w:spacing w:before="0"/>
        <w:ind w:left="127" w:right="0" w:firstLine="0"/>
        <w:jc w:val="both"/>
        <w:rPr>
          <w:i/>
          <w:sz w:val="20"/>
        </w:rPr>
      </w:pPr>
      <w:r>
        <w:rPr>
          <w:i/>
          <w:color w:val="231F20"/>
          <w:w w:val="110"/>
          <w:sz w:val="20"/>
        </w:rPr>
        <w:t>Hydraulic</w:t>
      </w:r>
      <w:r>
        <w:rPr>
          <w:i/>
          <w:color w:val="231F20"/>
          <w:spacing w:val="38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Model</w:t>
      </w:r>
      <w:r>
        <w:rPr>
          <w:i/>
          <w:color w:val="231F20"/>
          <w:spacing w:val="38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Output</w:t>
      </w:r>
      <w:r>
        <w:rPr>
          <w:i/>
          <w:color w:val="231F20"/>
          <w:spacing w:val="39"/>
          <w:w w:val="110"/>
          <w:sz w:val="20"/>
        </w:rPr>
        <w:t> </w:t>
      </w:r>
      <w:r>
        <w:rPr>
          <w:i/>
          <w:color w:val="231F20"/>
          <w:spacing w:val="-2"/>
          <w:w w:val="110"/>
          <w:sz w:val="20"/>
        </w:rPr>
        <w:t>Postprocessing</w:t>
      </w:r>
    </w:p>
    <w:p>
      <w:pPr>
        <w:pStyle w:val="BodyText"/>
        <w:spacing w:before="17"/>
        <w:rPr>
          <w:i/>
        </w:rPr>
      </w:pPr>
    </w:p>
    <w:p>
      <w:pPr>
        <w:pStyle w:val="BodyText"/>
        <w:tabs>
          <w:tab w:pos="1482" w:val="left" w:leader="none"/>
          <w:tab w:pos="2535" w:val="left" w:leader="none"/>
          <w:tab w:pos="3175" w:val="left" w:leader="none"/>
          <w:tab w:pos="3685" w:val="left" w:leader="none"/>
          <w:tab w:pos="4825" w:val="left" w:leader="none"/>
        </w:tabs>
        <w:spacing w:line="249" w:lineRule="auto" w:before="1"/>
        <w:ind w:left="127" w:right="38" w:firstLine="239"/>
      </w:pPr>
      <w:r>
        <w:rPr>
          <w:color w:val="231F20"/>
          <w:spacing w:val="-2"/>
          <w:w w:val="115"/>
        </w:rPr>
        <w:t>Ensemble</w:t>
      </w:r>
      <w:r>
        <w:rPr>
          <w:color w:val="231F20"/>
        </w:rPr>
        <w:tab/>
      </w:r>
      <w:r>
        <w:rPr>
          <w:color w:val="231F20"/>
          <w:spacing w:val="-2"/>
          <w:w w:val="115"/>
        </w:rPr>
        <w:t>members</w:t>
      </w:r>
      <w:r>
        <w:rPr>
          <w:color w:val="231F20"/>
        </w:rPr>
        <w:tab/>
      </w:r>
      <w:r>
        <w:rPr>
          <w:color w:val="231F20"/>
          <w:spacing w:val="-4"/>
          <w:w w:val="115"/>
        </w:rPr>
        <w:t>from</w:t>
      </w:r>
      <w:r>
        <w:rPr>
          <w:color w:val="231F20"/>
        </w:rPr>
        <w:tab/>
      </w:r>
      <w:r>
        <w:rPr>
          <w:color w:val="231F20"/>
          <w:spacing w:val="-4"/>
          <w:w w:val="115"/>
        </w:rPr>
        <w:t>the</w:t>
      </w:r>
      <w:r>
        <w:rPr>
          <w:color w:val="231F20"/>
        </w:rPr>
        <w:tab/>
      </w:r>
      <w:r>
        <w:rPr>
          <w:color w:val="231F20"/>
          <w:spacing w:val="-2"/>
          <w:w w:val="115"/>
        </w:rPr>
        <w:t>HEC-RAS</w:t>
      </w:r>
      <w:r>
        <w:rPr>
          <w:color w:val="231F20"/>
        </w:rPr>
        <w:tab/>
      </w:r>
      <w:r>
        <w:rPr>
          <w:color w:val="231F20"/>
          <w:spacing w:val="-4"/>
          <w:w w:val="115"/>
        </w:rPr>
        <w:t>and </w:t>
      </w:r>
      <w:r>
        <w:rPr>
          <w:color w:val="231F20"/>
          <w:w w:val="115"/>
        </w:rPr>
        <w:t>iRIC</w:t>
      </w:r>
      <w:r>
        <w:rPr>
          <w:color w:val="231F20"/>
          <w:spacing w:val="75"/>
          <w:w w:val="150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73"/>
          <w:w w:val="150"/>
        </w:rPr>
        <w:t> </w:t>
      </w:r>
      <w:r>
        <w:rPr>
          <w:color w:val="231F20"/>
          <w:w w:val="115"/>
        </w:rPr>
        <w:t>were</w:t>
      </w:r>
      <w:r>
        <w:rPr>
          <w:color w:val="231F20"/>
          <w:spacing w:val="74"/>
          <w:w w:val="150"/>
        </w:rPr>
        <w:t> </w:t>
      </w:r>
      <w:r>
        <w:rPr>
          <w:color w:val="231F20"/>
          <w:w w:val="115"/>
        </w:rPr>
        <w:t>postprocessed</w:t>
      </w:r>
      <w:r>
        <w:rPr>
          <w:color w:val="231F20"/>
          <w:spacing w:val="74"/>
          <w:w w:val="150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75"/>
          <w:w w:val="150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74"/>
          <w:w w:val="150"/>
        </w:rPr>
        <w:t> </w:t>
      </w:r>
      <w:r>
        <w:rPr>
          <w:color w:val="231F20"/>
          <w:spacing w:val="-2"/>
          <w:w w:val="115"/>
        </w:rPr>
        <w:t>geographic</w:t>
      </w:r>
    </w:p>
    <w:p>
      <w:pPr>
        <w:tabs>
          <w:tab w:pos="1362" w:val="left" w:leader="none"/>
          <w:tab w:pos="2413" w:val="left" w:leader="none"/>
        </w:tabs>
        <w:spacing w:before="40"/>
        <w:ind w:left="0" w:right="355" w:firstLine="0"/>
        <w:jc w:val="right"/>
        <w:rPr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&gt;0.15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10"/>
          <w:w w:val="110"/>
          <w:sz w:val="16"/>
        </w:rPr>
        <w:t>m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&gt;0.45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&gt;0.15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flowing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&gt;1.80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</w:p>
    <w:p>
      <w:pPr>
        <w:tabs>
          <w:tab w:pos="1362" w:val="left" w:leader="none"/>
          <w:tab w:pos="2413" w:val="left" w:leader="none"/>
        </w:tabs>
        <w:spacing w:before="15"/>
        <w:ind w:left="0" w:right="355" w:firstLine="0"/>
        <w:jc w:val="right"/>
        <w:rPr>
          <w:sz w:val="16"/>
        </w:rPr>
      </w:pPr>
      <w:r>
        <w:rPr>
          <w:color w:val="231F20"/>
          <w:w w:val="110"/>
          <w:sz w:val="16"/>
        </w:rPr>
        <w:t>&gt;0.30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10"/>
          <w:w w:val="110"/>
          <w:sz w:val="16"/>
        </w:rPr>
        <w:t>m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&gt;0.90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&gt;0.30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flowing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&gt;1.80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</w:p>
    <w:p>
      <w:pPr>
        <w:tabs>
          <w:tab w:pos="1362" w:val="left" w:leader="none"/>
          <w:tab w:pos="2413" w:val="left" w:leader="none"/>
        </w:tabs>
        <w:spacing w:before="15"/>
        <w:ind w:left="0" w:right="355" w:firstLine="0"/>
        <w:jc w:val="right"/>
        <w:rPr>
          <w:sz w:val="16"/>
        </w:rPr>
      </w:pPr>
      <w:r>
        <w:rPr>
          <w:color w:val="231F20"/>
          <w:w w:val="110"/>
          <w:sz w:val="16"/>
        </w:rPr>
        <w:t>&gt;0.61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10"/>
          <w:w w:val="110"/>
          <w:sz w:val="16"/>
        </w:rPr>
        <w:t>m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&gt;1.80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&gt;0.61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flowing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&gt;1.80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</w:p>
    <w:p>
      <w:pPr>
        <w:tabs>
          <w:tab w:pos="1362" w:val="left" w:leader="none"/>
          <w:tab w:pos="2413" w:val="left" w:leader="none"/>
        </w:tabs>
        <w:spacing w:before="16"/>
        <w:ind w:left="0" w:right="355" w:firstLine="0"/>
        <w:jc w:val="right"/>
        <w:rPr>
          <w:sz w:val="16"/>
        </w:rPr>
      </w:pPr>
      <w:r>
        <w:rPr>
          <w:color w:val="231F20"/>
          <w:w w:val="110"/>
          <w:sz w:val="16"/>
        </w:rPr>
        <w:t>&gt;0.91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10"/>
          <w:w w:val="110"/>
          <w:sz w:val="16"/>
        </w:rPr>
        <w:t>m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&gt;2.70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&gt;0.15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flowing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&gt;2.70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</w:p>
    <w:p>
      <w:pPr>
        <w:tabs>
          <w:tab w:pos="1362" w:val="left" w:leader="none"/>
          <w:tab w:pos="2413" w:val="left" w:leader="none"/>
        </w:tabs>
        <w:spacing w:before="16"/>
        <w:ind w:left="0" w:right="355" w:firstLine="0"/>
        <w:jc w:val="right"/>
        <w:rPr>
          <w:sz w:val="16"/>
        </w:rPr>
      </w:pPr>
      <w:r>
        <w:rPr>
          <w:color w:val="231F20"/>
          <w:w w:val="110"/>
          <w:sz w:val="16"/>
        </w:rPr>
        <w:t>&gt;1.20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10"/>
          <w:w w:val="110"/>
          <w:sz w:val="16"/>
        </w:rPr>
        <w:t>m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&gt;3.60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&gt;0.30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flowing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&gt;2.70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</w:p>
    <w:p>
      <w:pPr>
        <w:tabs>
          <w:tab w:pos="2413" w:val="left" w:leader="none"/>
        </w:tabs>
        <w:spacing w:before="14"/>
        <w:ind w:left="0" w:right="355" w:firstLine="0"/>
        <w:jc w:val="right"/>
        <w:rPr>
          <w:sz w:val="16"/>
        </w:rPr>
      </w:pPr>
      <w:r>
        <w:rPr>
          <w:color w:val="231F20"/>
          <w:w w:val="110"/>
          <w:sz w:val="16"/>
        </w:rPr>
        <w:t>&gt;1.50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10"/>
          <w:w w:val="110"/>
          <w:sz w:val="16"/>
        </w:rPr>
        <w:t>m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&gt;0.61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flowing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&gt;2.70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</w:p>
    <w:p>
      <w:pPr>
        <w:tabs>
          <w:tab w:pos="2413" w:val="left" w:leader="none"/>
        </w:tabs>
        <w:spacing w:before="16"/>
        <w:ind w:left="0" w:right="355" w:firstLine="0"/>
        <w:jc w:val="right"/>
        <w:rPr>
          <w:sz w:val="16"/>
        </w:rPr>
      </w:pPr>
      <w:r>
        <w:rPr>
          <w:color w:val="231F20"/>
          <w:w w:val="110"/>
          <w:sz w:val="16"/>
        </w:rPr>
        <w:t>&gt;1.80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10"/>
          <w:w w:val="110"/>
          <w:sz w:val="16"/>
        </w:rPr>
        <w:t>m</w:t>
      </w:r>
      <w:r>
        <w:rPr>
          <w:color w:val="231F20"/>
          <w:sz w:val="16"/>
        </w:rPr>
        <w:tab/>
      </w:r>
      <w:r>
        <w:rPr>
          <w:color w:val="231F20"/>
          <w:w w:val="110"/>
          <w:sz w:val="16"/>
        </w:rPr>
        <w:t>&gt;0.91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flowing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&gt;0.90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m/s</w:t>
      </w:r>
    </w:p>
    <w:p>
      <w:pPr>
        <w:spacing w:before="15"/>
        <w:ind w:left="0" w:right="355" w:firstLine="0"/>
        <w:jc w:val="right"/>
        <w:rPr>
          <w:sz w:val="16"/>
        </w:rPr>
      </w:pPr>
      <w:r>
        <w:rPr>
          <w:color w:val="231F20"/>
          <w:w w:val="115"/>
          <w:sz w:val="16"/>
        </w:rPr>
        <w:t>&gt;1.20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m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water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flowing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at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&gt;0.90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spacing w:val="-5"/>
          <w:w w:val="115"/>
          <w:sz w:val="16"/>
        </w:rPr>
        <w:t>m/s</w:t>
      </w:r>
    </w:p>
    <w:p>
      <w:pPr>
        <w:spacing w:before="16"/>
        <w:ind w:left="0" w:right="355" w:firstLine="0"/>
        <w:jc w:val="right"/>
        <w:rPr>
          <w:sz w:val="16"/>
        </w:rPr>
      </w:pPr>
      <w:r>
        <w:rPr>
          <w:color w:val="231F20"/>
          <w:w w:val="115"/>
          <w:sz w:val="16"/>
        </w:rPr>
        <w:t>&gt;1.50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m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water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flowing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at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&gt;0.45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spacing w:val="-5"/>
          <w:w w:val="115"/>
          <w:sz w:val="16"/>
        </w:rPr>
        <w:t>m/s</w:t>
      </w:r>
    </w:p>
    <w:p>
      <w:pPr>
        <w:spacing w:before="14"/>
        <w:ind w:left="0" w:right="355" w:firstLine="0"/>
        <w:jc w:val="right"/>
        <w:rPr>
          <w:sz w:val="16"/>
        </w:rPr>
      </w:pPr>
      <w:r>
        <w:rPr>
          <w:color w:val="231F20"/>
          <w:w w:val="115"/>
          <w:sz w:val="16"/>
        </w:rPr>
        <w:t>&gt;1.80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m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water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flowing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at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&gt;0.45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spacing w:val="-5"/>
          <w:w w:val="115"/>
          <w:sz w:val="16"/>
        </w:rPr>
        <w:t>m/s</w:t>
      </w:r>
    </w:p>
    <w:p>
      <w:pPr>
        <w:pStyle w:val="BodyText"/>
        <w:spacing w:before="6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3842639</wp:posOffset>
                </wp:positionH>
                <wp:positionV relativeFrom="paragraph">
                  <wp:posOffset>56080</wp:posOffset>
                </wp:positionV>
                <wp:extent cx="3204210" cy="13335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204210" cy="13335"/>
                          <a:chExt cx="3204210" cy="1333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2042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4210" h="13335">
                                <a:moveTo>
                                  <a:pt x="32039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"/>
                                </a:lnTo>
                                <a:lnTo>
                                  <a:pt x="3203994" y="12953"/>
                                </a:lnTo>
                                <a:lnTo>
                                  <a:pt x="3203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2042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4210" h="13335">
                                <a:moveTo>
                                  <a:pt x="3203994" y="12953"/>
                                </a:moveTo>
                                <a:lnTo>
                                  <a:pt x="0" y="12953"/>
                                </a:lnTo>
                                <a:lnTo>
                                  <a:pt x="0" y="0"/>
                                </a:lnTo>
                                <a:lnTo>
                                  <a:pt x="320399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570007pt;margin-top:4.415774pt;width:252.3pt;height:1.05pt;mso-position-horizontal-relative:page;mso-position-vertical-relative:paragraph;z-index:-15721984;mso-wrap-distance-left:0;mso-wrap-distance-right:0" id="docshapegroup23" coordorigin="6051,88" coordsize="5046,21">
                <v:rect style="position:absolute;left:6051;top:88;width:5046;height:21" id="docshape24" filled="true" fillcolor="#231f20" stroked="false">
                  <v:fill type="solid"/>
                </v:rect>
                <v:shape style="position:absolute;left:6051;top:88;width:5046;height:21" id="docshape25" coordorigin="6051,88" coordsize="5046,21" path="m11097,109l6051,109,6051,88,11097,88e" filled="false" stroked="true" strokeweight="0pt" strokecolor="#231f2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line="259" w:lineRule="auto" w:before="86"/>
        <w:ind w:left="195" w:right="174" w:hanging="69"/>
        <w:jc w:val="left"/>
        <w:rPr>
          <w:sz w:val="16"/>
        </w:rPr>
      </w:pPr>
      <w:r>
        <w:rPr>
          <w:color w:val="231F20"/>
          <w:w w:val="115"/>
          <w:sz w:val="16"/>
        </w:rPr>
        <w:t>Note: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Flood</w:t>
      </w:r>
      <w:r>
        <w:rPr>
          <w:color w:val="231F20"/>
          <w:w w:val="115"/>
          <w:sz w:val="16"/>
        </w:rPr>
        <w:t> extent</w:t>
      </w:r>
      <w:r>
        <w:rPr>
          <w:color w:val="231F20"/>
          <w:w w:val="115"/>
          <w:sz w:val="16"/>
        </w:rPr>
        <w:t> is</w:t>
      </w:r>
      <w:r>
        <w:rPr>
          <w:color w:val="231F20"/>
          <w:w w:val="115"/>
          <w:sz w:val="16"/>
        </w:rPr>
        <w:t> defined</w:t>
      </w:r>
      <w:r>
        <w:rPr>
          <w:color w:val="231F20"/>
          <w:w w:val="115"/>
          <w:sz w:val="16"/>
        </w:rPr>
        <w:t> as</w:t>
      </w:r>
      <w:r>
        <w:rPr>
          <w:color w:val="231F20"/>
          <w:w w:val="115"/>
          <w:sz w:val="16"/>
        </w:rPr>
        <w:t> any</w:t>
      </w:r>
      <w:r>
        <w:rPr>
          <w:color w:val="231F20"/>
          <w:w w:val="115"/>
          <w:sz w:val="16"/>
        </w:rPr>
        <w:t> cell</w:t>
      </w:r>
      <w:r>
        <w:rPr>
          <w:color w:val="231F20"/>
          <w:w w:val="115"/>
          <w:sz w:val="16"/>
        </w:rPr>
        <w:t> inundated</w:t>
      </w:r>
      <w:r>
        <w:rPr>
          <w:color w:val="231F20"/>
          <w:w w:val="115"/>
          <w:sz w:val="16"/>
        </w:rPr>
        <w:t> by</w:t>
      </w:r>
      <w:r>
        <w:rPr>
          <w:color w:val="231F20"/>
          <w:w w:val="115"/>
          <w:sz w:val="16"/>
        </w:rPr>
        <w:t> &gt;0.05 m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of </w:t>
      </w:r>
      <w:r>
        <w:rPr>
          <w:color w:val="231F20"/>
          <w:spacing w:val="-2"/>
          <w:w w:val="115"/>
          <w:sz w:val="16"/>
        </w:rPr>
        <w:t>water.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880" w:h="15660"/>
          <w:pgMar w:header="139" w:footer="0" w:top="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pStyle w:val="Heading1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6320" type="#_x0000_t202" id="docshape26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812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31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headerReference w:type="default" r:id="rId17"/>
          <w:headerReference w:type="even" r:id="rId18"/>
          <w:pgSz w:w="11880" w:h="15660"/>
          <w:pgMar w:header="139" w:footer="0" w:top="320" w:bottom="280" w:left="425" w:right="425"/>
        </w:sectPr>
      </w:pPr>
    </w:p>
    <w:p>
      <w:pPr>
        <w:pStyle w:val="BodyText"/>
        <w:spacing w:line="249" w:lineRule="auto" w:before="73"/>
        <w:ind w:left="358" w:right="39"/>
        <w:jc w:val="both"/>
      </w:pPr>
      <w:r>
        <w:rPr>
          <w:color w:val="231F20"/>
          <w:w w:val="115"/>
        </w:rPr>
        <w:t>situations that may require specialized resources, </w:t>
      </w:r>
      <w:r>
        <w:rPr>
          <w:color w:val="231F20"/>
          <w:w w:val="115"/>
        </w:rPr>
        <w:t>such </w:t>
      </w:r>
      <w:r>
        <w:rPr>
          <w:color w:val="231F20"/>
          <w:w w:val="120"/>
        </w:rPr>
        <w:t>as switch water rescue teams.</w:t>
      </w: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numerous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extent,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depth,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flow velocity,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critical</w:t>
      </w:r>
      <w:r>
        <w:rPr>
          <w:color w:val="231F20"/>
          <w:w w:val="115"/>
        </w:rPr>
        <w:t> condition</w:t>
      </w:r>
      <w:r>
        <w:rPr>
          <w:color w:val="231F20"/>
          <w:w w:val="115"/>
        </w:rPr>
        <w:t> threshold</w:t>
      </w:r>
      <w:r>
        <w:rPr>
          <w:color w:val="231F20"/>
          <w:w w:val="115"/>
        </w:rPr>
        <w:t> rasters extracted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iRIC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combined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composite threshold rasters for each of the hydraulic model out- put</w:t>
      </w:r>
      <w:r>
        <w:rPr>
          <w:color w:val="231F20"/>
          <w:w w:val="115"/>
        </w:rPr>
        <w:t> separately</w:t>
      </w:r>
      <w:r>
        <w:rPr>
          <w:color w:val="231F20"/>
          <w:w w:val="115"/>
        </w:rPr>
        <w:t> (Figure 3).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</w:t>
      </w:r>
      <w:r>
        <w:rPr>
          <w:color w:val="231F20"/>
          <w:w w:val="115"/>
        </w:rPr>
        <w:t> value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 composite</w:t>
      </w:r>
      <w:r>
        <w:rPr>
          <w:color w:val="231F20"/>
          <w:w w:val="115"/>
        </w:rPr>
        <w:t> rasters</w:t>
      </w:r>
      <w:r>
        <w:rPr>
          <w:color w:val="231F20"/>
          <w:w w:val="115"/>
        </w:rPr>
        <w:t> corresponds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percentage</w:t>
      </w:r>
      <w:r>
        <w:rPr>
          <w:color w:val="231F20"/>
          <w:w w:val="115"/>
        </w:rPr>
        <w:t> of ensemble member agreement that a defined threshold will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exceeded.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 5,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process used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binary</w:t>
      </w:r>
      <w:r>
        <w:rPr>
          <w:color w:val="231F20"/>
          <w:w w:val="115"/>
        </w:rPr>
        <w:t> output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GIS</w:t>
      </w:r>
      <w:r>
        <w:rPr>
          <w:color w:val="231F20"/>
          <w:w w:val="115"/>
        </w:rPr>
        <w:t> postprocessed ensemble</w:t>
      </w:r>
      <w:r>
        <w:rPr>
          <w:color w:val="231F20"/>
          <w:w w:val="115"/>
        </w:rPr>
        <w:t> output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calculate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sum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ensem- ble</w:t>
      </w:r>
      <w:r>
        <w:rPr>
          <w:color w:val="231F20"/>
          <w:w w:val="115"/>
        </w:rPr>
        <w:t> agreement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</w:t>
      </w:r>
      <w:r>
        <w:rPr>
          <w:color w:val="231F20"/>
          <w:w w:val="115"/>
        </w:rPr>
        <w:t> divided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total number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calculate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per- centage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agreement.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agreement</w:t>
      </w:r>
      <w:r>
        <w:rPr>
          <w:color w:val="231F20"/>
          <w:w w:val="115"/>
        </w:rPr>
        <w:t> also provides</w:t>
      </w:r>
      <w:r>
        <w:rPr>
          <w:color w:val="231F20"/>
          <w:w w:val="115"/>
        </w:rPr>
        <w:t> insight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inunda- tion</w:t>
      </w:r>
      <w:r>
        <w:rPr>
          <w:color w:val="231F20"/>
          <w:w w:val="115"/>
        </w:rPr>
        <w:t> forecasts.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is,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ensemble member agreement is high, there is lower uncertainty that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predetermined</w:t>
      </w:r>
      <w:r>
        <w:rPr>
          <w:color w:val="231F20"/>
          <w:w w:val="115"/>
        </w:rPr>
        <w:t> threshold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exceeded; where the model ensemble member agreement is low, there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higher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predetermined threshold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exceeded.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help</w:t>
      </w:r>
      <w:r>
        <w:rPr>
          <w:color w:val="231F20"/>
          <w:w w:val="115"/>
        </w:rPr>
        <w:t> describe</w:t>
      </w:r>
      <w:r>
        <w:rPr>
          <w:color w:val="231F20"/>
          <w:w w:val="115"/>
        </w:rPr>
        <w:t> the uncertainty</w:t>
      </w:r>
      <w:r>
        <w:rPr>
          <w:color w:val="231F20"/>
          <w:w w:val="115"/>
        </w:rPr>
        <w:t> among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tem- poral change in uncertainty between the 24- and 48-h predictions,</w:t>
      </w:r>
      <w:r>
        <w:rPr>
          <w:color w:val="231F20"/>
          <w:w w:val="115"/>
        </w:rPr>
        <w:t> a nonparametric</w:t>
      </w:r>
      <w:r>
        <w:rPr>
          <w:color w:val="231F20"/>
          <w:w w:val="115"/>
        </w:rPr>
        <w:t> value</w:t>
      </w:r>
      <w:r>
        <w:rPr>
          <w:color w:val="231F20"/>
          <w:w w:val="115"/>
        </w:rPr>
        <w:t> called</w:t>
      </w:r>
      <w:r>
        <w:rPr>
          <w:color w:val="231F20"/>
          <w:w w:val="115"/>
        </w:rPr>
        <w:t> interquar- tile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range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(IQR)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assess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uncertainty in</w:t>
      </w:r>
      <w:r>
        <w:rPr>
          <w:color w:val="231F20"/>
          <w:w w:val="115"/>
        </w:rPr>
        <w:t> aerial</w:t>
      </w:r>
      <w:r>
        <w:rPr>
          <w:color w:val="231F20"/>
          <w:w w:val="115"/>
        </w:rPr>
        <w:t> coverage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between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 ensembles and model forecast periods.</w:t>
      </w: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5"/>
        </w:rPr>
        <w:t>Finally,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outputs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both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the HEC-RAS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combined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a single</w:t>
      </w:r>
      <w:r>
        <w:rPr>
          <w:color w:val="231F20"/>
          <w:w w:val="115"/>
        </w:rPr>
        <w:t> composite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same</w:t>
      </w:r>
      <w:r>
        <w:rPr>
          <w:color w:val="231F20"/>
          <w:w w:val="115"/>
        </w:rPr>
        <w:t> procedures</w:t>
      </w:r>
      <w:r>
        <w:rPr>
          <w:color w:val="231F20"/>
          <w:w w:val="115"/>
        </w:rPr>
        <w:t> outlined above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 5.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procedure</w:t>
      </w:r>
      <w:r>
        <w:rPr>
          <w:color w:val="231F20"/>
          <w:w w:val="115"/>
        </w:rPr>
        <w:t> created</w:t>
      </w:r>
      <w:r>
        <w:rPr>
          <w:color w:val="231F20"/>
          <w:w w:val="115"/>
        </w:rPr>
        <w:t> the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final</w:t>
      </w:r>
      <w:r>
        <w:rPr>
          <w:color w:val="231F20"/>
          <w:w w:val="115"/>
        </w:rPr>
        <w:t> multimodel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rasters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extent,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depth,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velocity,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criti- cal conditions. From these rasters, the total ensemble agreement is used as a proxy to communicate forecast uncertainty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extent,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depth, flow velocity, and critical conditions at each grid cell.</w:t>
      </w:r>
    </w:p>
    <w:p>
      <w:pPr>
        <w:pStyle w:val="BodyText"/>
      </w:pPr>
    </w:p>
    <w:p>
      <w:pPr>
        <w:pStyle w:val="BodyText"/>
        <w:spacing w:before="14"/>
      </w:pPr>
    </w:p>
    <w:p>
      <w:pPr>
        <w:spacing w:before="0"/>
        <w:ind w:left="358" w:right="0" w:firstLine="0"/>
        <w:jc w:val="both"/>
        <w:rPr>
          <w:i/>
          <w:sz w:val="20"/>
        </w:rPr>
      </w:pPr>
      <w:r>
        <w:rPr>
          <w:i/>
          <w:color w:val="231F20"/>
          <w:w w:val="115"/>
          <w:sz w:val="20"/>
        </w:rPr>
        <w:t>Product</w:t>
      </w:r>
      <w:r>
        <w:rPr>
          <w:i/>
          <w:color w:val="231F20"/>
          <w:spacing w:val="-7"/>
          <w:w w:val="115"/>
          <w:sz w:val="20"/>
        </w:rPr>
        <w:t> </w:t>
      </w:r>
      <w:r>
        <w:rPr>
          <w:i/>
          <w:color w:val="231F20"/>
          <w:spacing w:val="-2"/>
          <w:w w:val="115"/>
          <w:sz w:val="20"/>
        </w:rPr>
        <w:t>Dissemination</w:t>
      </w:r>
    </w:p>
    <w:p>
      <w:pPr>
        <w:pStyle w:val="BodyText"/>
        <w:spacing w:before="16"/>
        <w:rPr>
          <w:i/>
        </w:rPr>
      </w:pPr>
    </w:p>
    <w:p>
      <w:pPr>
        <w:pStyle w:val="BodyText"/>
        <w:spacing w:line="249" w:lineRule="auto" w:before="1"/>
        <w:ind w:left="358" w:right="38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final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linkage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framework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dissemina- tion</w:t>
      </w:r>
      <w:r>
        <w:rPr>
          <w:color w:val="231F20"/>
          <w:spacing w:val="77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7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78"/>
          <w:w w:val="115"/>
        </w:rPr>
        <w:t> </w:t>
      </w:r>
      <w:r>
        <w:rPr>
          <w:color w:val="231F20"/>
          <w:w w:val="115"/>
        </w:rPr>
        <w:t>multimodel</w:t>
      </w:r>
      <w:r>
        <w:rPr>
          <w:color w:val="231F20"/>
          <w:spacing w:val="76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78"/>
          <w:w w:val="115"/>
        </w:rPr>
        <w:t> </w:t>
      </w:r>
      <w:r>
        <w:rPr>
          <w:color w:val="231F20"/>
          <w:w w:val="115"/>
        </w:rPr>
        <w:t>inundation</w:t>
      </w:r>
      <w:r>
        <w:rPr>
          <w:color w:val="231F20"/>
          <w:spacing w:val="78"/>
          <w:w w:val="115"/>
        </w:rPr>
        <w:t> </w:t>
      </w:r>
      <w:r>
        <w:rPr>
          <w:color w:val="231F20"/>
          <w:spacing w:val="-2"/>
          <w:w w:val="115"/>
        </w:rPr>
        <w:t>ensemble</w:t>
      </w:r>
    </w:p>
    <w:p>
      <w:pPr>
        <w:pStyle w:val="BodyText"/>
        <w:spacing w:line="249" w:lineRule="auto" w:before="73"/>
        <w:ind w:left="358" w:right="123"/>
        <w:jc w:val="both"/>
      </w:pPr>
      <w:r>
        <w:rPr/>
        <w:br w:type="column"/>
      </w:r>
      <w:r>
        <w:rPr>
          <w:color w:val="231F20"/>
          <w:w w:val="115"/>
        </w:rPr>
        <w:t>raster</w:t>
      </w:r>
      <w:r>
        <w:rPr>
          <w:color w:val="231F20"/>
          <w:w w:val="115"/>
        </w:rPr>
        <w:t> layers.</w:t>
      </w:r>
      <w:r>
        <w:rPr>
          <w:color w:val="231F20"/>
          <w:w w:val="115"/>
        </w:rPr>
        <w:t> There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many</w:t>
      </w:r>
      <w:r>
        <w:rPr>
          <w:color w:val="231F20"/>
          <w:w w:val="115"/>
        </w:rPr>
        <w:t> methods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disseminate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including spaghetti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plots, static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map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overlaid layers, and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interac- tive</w:t>
      </w:r>
      <w:r>
        <w:rPr>
          <w:color w:val="231F20"/>
          <w:w w:val="115"/>
        </w:rPr>
        <w:t> online</w:t>
      </w:r>
      <w:r>
        <w:rPr>
          <w:color w:val="231F20"/>
          <w:w w:val="115"/>
        </w:rPr>
        <w:t> GIS</w:t>
      </w:r>
      <w:r>
        <w:rPr>
          <w:color w:val="231F20"/>
          <w:w w:val="115"/>
        </w:rPr>
        <w:t> environments</w:t>
      </w:r>
      <w:r>
        <w:rPr>
          <w:color w:val="231F20"/>
          <w:w w:val="115"/>
        </w:rPr>
        <w:t> (e.g.,</w:t>
      </w:r>
      <w:r>
        <w:rPr>
          <w:color w:val="231F20"/>
          <w:w w:val="115"/>
        </w:rPr>
        <w:t> HEFS:</w:t>
      </w:r>
      <w:r>
        <w:rPr>
          <w:color w:val="231F20"/>
          <w:w w:val="115"/>
        </w:rPr>
        <w:t> Demargne et al. 2014; Ensemble-vis: Potter</w:t>
      </w:r>
      <w:r>
        <w:rPr>
          <w:color w:val="231F20"/>
          <w:w w:val="115"/>
        </w:rPr>
        <w:t> et al. 2009; Noodles: Sanyal et al. 2010). It was decided that an online GIS interactive environment would be the best method for helping</w:t>
      </w:r>
      <w:r>
        <w:rPr>
          <w:color w:val="231F20"/>
          <w:w w:val="115"/>
        </w:rPr>
        <w:t> users</w:t>
      </w:r>
      <w:r>
        <w:rPr>
          <w:color w:val="231F20"/>
          <w:w w:val="115"/>
        </w:rPr>
        <w:t> personalize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locate</w:t>
      </w:r>
      <w:r>
        <w:rPr>
          <w:color w:val="231F20"/>
          <w:w w:val="115"/>
        </w:rPr>
        <w:t> local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haz- ards;</w:t>
      </w:r>
      <w:r>
        <w:rPr>
          <w:color w:val="231F20"/>
          <w:w w:val="115"/>
        </w:rPr>
        <w:t> therefore,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multimodel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 ensemble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raster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layers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were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disseminated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using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web- based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mapping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decision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support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software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develop- ment framework called Tethys (Figure 3) (Jones et al. 2014).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open-source</w:t>
      </w:r>
      <w:r>
        <w:rPr>
          <w:color w:val="231F20"/>
          <w:w w:val="115"/>
        </w:rPr>
        <w:t> software</w:t>
      </w:r>
      <w:r>
        <w:rPr>
          <w:color w:val="231F20"/>
          <w:w w:val="115"/>
        </w:rPr>
        <w:t> development</w:t>
      </w:r>
      <w:r>
        <w:rPr>
          <w:color w:val="231F20"/>
          <w:w w:val="115"/>
        </w:rPr>
        <w:t> suite allows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creation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web-based</w:t>
      </w:r>
      <w:r>
        <w:rPr>
          <w:color w:val="231F20"/>
          <w:w w:val="115"/>
        </w:rPr>
        <w:t> applications</w:t>
      </w:r>
      <w:r>
        <w:rPr>
          <w:color w:val="231F20"/>
          <w:w w:val="115"/>
        </w:rPr>
        <w:t> that can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ingest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geospatial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using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web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map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service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into a</w:t>
      </w:r>
      <w:r>
        <w:rPr>
          <w:color w:val="231F20"/>
          <w:w w:val="115"/>
        </w:rPr>
        <w:t> user-friendly</w:t>
      </w:r>
      <w:r>
        <w:rPr>
          <w:color w:val="231F20"/>
          <w:w w:val="115"/>
        </w:rPr>
        <w:t> interactive</w:t>
      </w:r>
      <w:r>
        <w:rPr>
          <w:color w:val="231F20"/>
          <w:w w:val="115"/>
        </w:rPr>
        <w:t> environment.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current study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built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an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example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web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application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called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Flood Threat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Viewer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Tethys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platform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accessible on the BYU Hydroinformatics Lab Apps Portal.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"/>
      </w:pPr>
    </w:p>
    <w:p>
      <w:pPr>
        <w:pStyle w:val="Heading1"/>
        <w:spacing w:before="0"/>
        <w:ind w:left="233"/>
        <w:jc w:val="center"/>
        <w:rPr>
          <w:rFonts w:ascii="Times New Roman"/>
        </w:rPr>
      </w:pPr>
      <w:r>
        <w:rPr>
          <w:rFonts w:ascii="Times New Roman"/>
          <w:color w:val="231F20"/>
          <w:spacing w:val="-2"/>
          <w:w w:val="110"/>
        </w:rPr>
        <w:t>RESULTS</w:t>
      </w:r>
    </w:p>
    <w:p>
      <w:pPr>
        <w:pStyle w:val="BodyText"/>
      </w:pPr>
    </w:p>
    <w:p>
      <w:pPr>
        <w:pStyle w:val="BodyText"/>
        <w:spacing w:before="25"/>
      </w:pPr>
    </w:p>
    <w:p>
      <w:pPr>
        <w:spacing w:line="249" w:lineRule="auto" w:before="1"/>
        <w:ind w:left="358" w:right="174" w:firstLine="0"/>
        <w:jc w:val="left"/>
        <w:rPr>
          <w:i/>
          <w:sz w:val="20"/>
        </w:rPr>
      </w:pPr>
      <w:r>
        <w:rPr>
          <w:i/>
          <w:color w:val="231F20"/>
          <w:w w:val="115"/>
          <w:sz w:val="20"/>
        </w:rPr>
        <w:t>Comparing</w:t>
      </w:r>
      <w:r>
        <w:rPr>
          <w:i/>
          <w:color w:val="231F20"/>
          <w:spacing w:val="-1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Ensemble</w:t>
      </w:r>
      <w:r>
        <w:rPr>
          <w:i/>
          <w:color w:val="231F20"/>
          <w:spacing w:val="-13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Flood</w:t>
      </w:r>
      <w:r>
        <w:rPr>
          <w:i/>
          <w:color w:val="231F20"/>
          <w:spacing w:val="-1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Inundation</w:t>
      </w:r>
      <w:r>
        <w:rPr>
          <w:i/>
          <w:color w:val="231F20"/>
          <w:spacing w:val="-13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Forecasts from iRIC and HEC-RAS</w:t>
      </w:r>
    </w:p>
    <w:p>
      <w:pPr>
        <w:pStyle w:val="BodyText"/>
        <w:spacing w:before="8"/>
        <w:rPr>
          <w:i/>
        </w:rPr>
      </w:pPr>
    </w:p>
    <w:p>
      <w:pPr>
        <w:pStyle w:val="BodyText"/>
        <w:spacing w:line="249" w:lineRule="auto"/>
        <w:ind w:left="358" w:right="123" w:firstLine="239"/>
        <w:jc w:val="both"/>
      </w:pPr>
      <w:r>
        <w:rPr>
          <w:color w:val="231F20"/>
          <w:w w:val="115"/>
        </w:rPr>
        <w:t>An</w:t>
      </w:r>
      <w:r>
        <w:rPr>
          <w:color w:val="231F20"/>
          <w:w w:val="115"/>
        </w:rPr>
        <w:t> advantage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multimodel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approach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each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hydraulic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has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own set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members.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comparison,</w:t>
      </w:r>
      <w:r>
        <w:rPr>
          <w:color w:val="231F20"/>
          <w:w w:val="115"/>
        </w:rPr>
        <w:t> baseline deterministic</w:t>
      </w:r>
      <w:r>
        <w:rPr>
          <w:color w:val="231F20"/>
          <w:w w:val="115"/>
        </w:rPr>
        <w:t> maps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(i.e.,</w:t>
      </w:r>
      <w:r>
        <w:rPr>
          <w:color w:val="231F20"/>
          <w:w w:val="115"/>
        </w:rPr>
        <w:t> flood extent</w:t>
      </w:r>
      <w:r>
        <w:rPr>
          <w:color w:val="231F20"/>
          <w:w w:val="115"/>
        </w:rPr>
        <w:t> threshold)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created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hydraulic model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observed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input into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(Figures 6a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7a)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(Fig- ures</w:t>
      </w:r>
      <w:r>
        <w:rPr>
          <w:color w:val="231F20"/>
          <w:w w:val="115"/>
        </w:rPr>
        <w:t> 6d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7d).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compared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compos- ited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maps</w:t>
      </w:r>
      <w:r>
        <w:rPr>
          <w:color w:val="231F20"/>
          <w:w w:val="115"/>
        </w:rPr>
        <w:t> (i.e.,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 threshold)</w:t>
      </w:r>
      <w:r>
        <w:rPr>
          <w:color w:val="231F20"/>
          <w:w w:val="115"/>
        </w:rPr>
        <w:t> output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created using the streamflow ensemble as input for iRIC (Fig- ures</w:t>
      </w:r>
      <w:r>
        <w:rPr>
          <w:color w:val="231F20"/>
          <w:w w:val="115"/>
        </w:rPr>
        <w:t> 6b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7b)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(Figures 6c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7c). Greater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uncertainty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illustrated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Figures</w:t>
      </w:r>
      <w:r>
        <w:rPr>
          <w:color w:val="231F20"/>
          <w:spacing w:val="31"/>
          <w:w w:val="115"/>
        </w:rPr>
        <w:t> </w:t>
      </w:r>
      <w:r>
        <w:rPr>
          <w:color w:val="231F20"/>
          <w:w w:val="115"/>
        </w:rPr>
        <w:t>6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7 as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green,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where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less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agreement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between the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members.</w:t>
      </w:r>
      <w:r>
        <w:rPr>
          <w:color w:val="231F20"/>
          <w:w w:val="115"/>
        </w:rPr>
        <w:t> Lower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illus- trated as</w:t>
      </w:r>
      <w:r>
        <w:rPr>
          <w:color w:val="231F20"/>
          <w:w w:val="115"/>
        </w:rPr>
        <w:t> red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Figures 6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7,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there</w:t>
      </w:r>
      <w:r>
        <w:rPr>
          <w:color w:val="231F20"/>
          <w:w w:val="115"/>
        </w:rPr>
        <w:t> is greater</w:t>
      </w:r>
      <w:r>
        <w:rPr>
          <w:color w:val="231F20"/>
          <w:spacing w:val="76"/>
          <w:w w:val="115"/>
        </w:rPr>
        <w:t> </w:t>
      </w:r>
      <w:r>
        <w:rPr>
          <w:color w:val="231F20"/>
          <w:w w:val="115"/>
        </w:rPr>
        <w:t>agreement</w:t>
      </w:r>
      <w:r>
        <w:rPr>
          <w:color w:val="231F20"/>
          <w:spacing w:val="76"/>
          <w:w w:val="115"/>
        </w:rPr>
        <w:t> </w:t>
      </w:r>
      <w:r>
        <w:rPr>
          <w:color w:val="231F20"/>
          <w:w w:val="115"/>
        </w:rPr>
        <w:t>between</w:t>
      </w:r>
      <w:r>
        <w:rPr>
          <w:color w:val="231F20"/>
          <w:spacing w:val="78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77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76"/>
          <w:w w:val="115"/>
        </w:rPr>
        <w:t> </w:t>
      </w:r>
      <w:r>
        <w:rPr>
          <w:color w:val="231F20"/>
          <w:spacing w:val="-2"/>
          <w:w w:val="115"/>
        </w:rPr>
        <w:t>members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</w:pPr>
    </w:p>
    <w:p>
      <w:pPr>
        <w:pStyle w:val="BodyText"/>
        <w:spacing w:before="129"/>
      </w:pPr>
    </w:p>
    <w:p>
      <w:pPr>
        <w:pStyle w:val="BodyText"/>
        <w:ind w:left="2307"/>
      </w:pPr>
      <w:r>
        <w:rPr/>
        <w:drawing>
          <wp:inline distT="0" distB="0" distL="0" distR="0">
            <wp:extent cx="4267530" cy="854963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530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1"/>
        <w:rPr>
          <w:sz w:val="16"/>
        </w:rPr>
      </w:pPr>
    </w:p>
    <w:p>
      <w:pPr>
        <w:spacing w:line="259" w:lineRule="auto" w:before="0"/>
        <w:ind w:left="1059" w:right="223" w:hanging="573"/>
        <w:jc w:val="left"/>
        <w:rPr>
          <w:sz w:val="16"/>
        </w:rPr>
      </w:pPr>
      <w:r>
        <w:rPr>
          <w:color w:val="231F20"/>
          <w:w w:val="115"/>
          <w:sz w:val="16"/>
        </w:rPr>
        <w:t>FIGURE 5.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Diagram for the calculation of ensemble agreement. After categorizing the hydraulic model output rasters into binary format, the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rasters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are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added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together</w:t>
      </w:r>
      <w:r>
        <w:rPr>
          <w:color w:val="231F20"/>
          <w:spacing w:val="20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divided</w:t>
      </w:r>
      <w:r>
        <w:rPr>
          <w:color w:val="231F20"/>
          <w:spacing w:val="20"/>
          <w:w w:val="115"/>
          <w:sz w:val="16"/>
        </w:rPr>
        <w:t> </w:t>
      </w:r>
      <w:r>
        <w:rPr>
          <w:color w:val="231F20"/>
          <w:w w:val="115"/>
          <w:sz w:val="16"/>
        </w:rPr>
        <w:t>by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total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number</w:t>
      </w:r>
      <w:r>
        <w:rPr>
          <w:color w:val="231F20"/>
          <w:spacing w:val="20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rasters</w:t>
      </w:r>
      <w:r>
        <w:rPr>
          <w:color w:val="231F20"/>
          <w:spacing w:val="20"/>
          <w:w w:val="115"/>
          <w:sz w:val="16"/>
        </w:rPr>
        <w:t> </w:t>
      </w:r>
      <w:r>
        <w:rPr>
          <w:color w:val="231F20"/>
          <w:w w:val="115"/>
          <w:sz w:val="16"/>
        </w:rPr>
        <w:t>to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obtain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percentage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ensemble</w:t>
      </w:r>
      <w:r>
        <w:rPr>
          <w:color w:val="231F20"/>
          <w:spacing w:val="20"/>
          <w:w w:val="115"/>
          <w:sz w:val="16"/>
        </w:rPr>
        <w:t> </w:t>
      </w:r>
      <w:r>
        <w:rPr>
          <w:color w:val="231F20"/>
          <w:w w:val="115"/>
          <w:sz w:val="16"/>
        </w:rPr>
        <w:t>agreement.</w:t>
      </w:r>
    </w:p>
    <w:p>
      <w:pPr>
        <w:pStyle w:val="BodyText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6832" type="#_x0000_t202" id="docshape29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8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813</w:t>
      </w:r>
    </w:p>
    <w:p>
      <w:pPr>
        <w:pStyle w:val="Heading1"/>
        <w:spacing w:before="98"/>
      </w:pPr>
      <w:r>
        <w:rPr/>
        <w:br w:type="column"/>
      </w:r>
      <w:r>
        <w:rPr>
          <w:color w:val="231F20"/>
          <w:spacing w:val="-2"/>
        </w:rPr>
        <w:t>JAWRA</w:t>
      </w:r>
    </w:p>
    <w:p>
      <w:pPr>
        <w:pStyle w:val="Heading1"/>
        <w:spacing w:after="0"/>
        <w:sectPr>
          <w:type w:val="continuous"/>
          <w:pgSz w:w="11880" w:h="15660"/>
          <w:pgMar w:header="139" w:footer="0" w:top="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56"/>
        <w:rPr>
          <w:rFonts w:ascii="Arial MT"/>
        </w:rPr>
      </w:pPr>
    </w:p>
    <w:p>
      <w:pPr>
        <w:pStyle w:val="BodyText"/>
        <w:ind w:left="183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6631454" cy="3936491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454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74"/>
        <w:rPr>
          <w:rFonts w:ascii="Arial MT"/>
          <w:sz w:val="16"/>
        </w:rPr>
      </w:pPr>
    </w:p>
    <w:p>
      <w:pPr>
        <w:spacing w:before="0"/>
        <w:ind w:left="742" w:right="0" w:firstLine="0"/>
        <w:jc w:val="left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1"/>
          <w:w w:val="110"/>
          <w:sz w:val="16"/>
        </w:rPr>
        <w:t> </w:t>
      </w:r>
      <w:r>
        <w:rPr>
          <w:color w:val="231F20"/>
          <w:w w:val="110"/>
          <w:sz w:val="16"/>
        </w:rPr>
        <w:t>6.</w:t>
      </w:r>
      <w:r>
        <w:rPr>
          <w:color w:val="231F20"/>
          <w:spacing w:val="59"/>
          <w:w w:val="110"/>
          <w:sz w:val="16"/>
        </w:rPr>
        <w:t> </w:t>
      </w:r>
      <w:r>
        <w:rPr>
          <w:color w:val="231F20"/>
          <w:w w:val="110"/>
          <w:sz w:val="16"/>
        </w:rPr>
        <w:t>Comparison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(a)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iRIC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baseline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map,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(b)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24-h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forecast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iRIC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ensemble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map,</w:t>
      </w:r>
    </w:p>
    <w:p>
      <w:pPr>
        <w:spacing w:before="16"/>
        <w:ind w:left="1213" w:right="0" w:firstLine="0"/>
        <w:jc w:val="left"/>
        <w:rPr>
          <w:sz w:val="16"/>
        </w:rPr>
      </w:pPr>
      <w:r>
        <w:rPr>
          <w:color w:val="231F20"/>
          <w:w w:val="110"/>
          <w:sz w:val="16"/>
        </w:rPr>
        <w:t>(c)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24-h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forecast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HEC-RAS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ensemble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map,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(d)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HEC-RAS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baseline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map.</w:t>
      </w:r>
    </w:p>
    <w:p>
      <w:pPr>
        <w:pStyle w:val="BodyText"/>
        <w:spacing w:before="185"/>
      </w:pPr>
    </w:p>
    <w:p>
      <w:pPr>
        <w:pStyle w:val="BodyText"/>
        <w:spacing w:after="0"/>
        <w:sectPr>
          <w:pgSz w:w="11880" w:h="15660"/>
          <w:pgMar w:header="139" w:footer="0" w:top="320" w:bottom="280" w:left="425" w:right="425"/>
        </w:sectPr>
      </w:pPr>
    </w:p>
    <w:p>
      <w:pPr>
        <w:pStyle w:val="BodyText"/>
        <w:spacing w:line="249" w:lineRule="auto" w:before="74"/>
        <w:ind w:left="127" w:right="38"/>
        <w:jc w:val="both"/>
      </w:pPr>
      <w:r>
        <w:rPr>
          <w:color w:val="231F20"/>
          <w:w w:val="115"/>
        </w:rPr>
        <w:t>and,</w:t>
      </w:r>
      <w:r>
        <w:rPr>
          <w:color w:val="231F20"/>
          <w:w w:val="115"/>
        </w:rPr>
        <w:t> therefore,</w:t>
      </w:r>
      <w:r>
        <w:rPr>
          <w:color w:val="231F20"/>
          <w:w w:val="115"/>
        </w:rPr>
        <w:t> interpreted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greater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flood inundation at those grid cells.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Both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produced</w:t>
      </w:r>
      <w:r>
        <w:rPr>
          <w:color w:val="231F20"/>
          <w:w w:val="115"/>
        </w:rPr>
        <w:t> quality</w:t>
      </w:r>
      <w:r>
        <w:rPr>
          <w:color w:val="231F20"/>
          <w:w w:val="115"/>
        </w:rPr>
        <w:t> 24-</w:t>
      </w:r>
      <w:r>
        <w:rPr>
          <w:color w:val="231F20"/>
          <w:w w:val="115"/>
        </w:rPr>
        <w:t>h lead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relative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baseline</w:t>
      </w:r>
      <w:r>
        <w:rPr>
          <w:color w:val="231F20"/>
          <w:w w:val="115"/>
        </w:rPr>
        <w:t> map</w:t>
      </w:r>
      <w:r>
        <w:rPr>
          <w:color w:val="231F20"/>
          <w:w w:val="115"/>
        </w:rPr>
        <w:t> pro- duced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(Figure 6).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 8,</w:t>
      </w:r>
      <w:r>
        <w:rPr>
          <w:color w:val="231F20"/>
          <w:w w:val="115"/>
        </w:rPr>
        <w:t> all</w:t>
      </w:r>
      <w:r>
        <w:rPr>
          <w:color w:val="231F20"/>
          <w:w w:val="115"/>
        </w:rPr>
        <w:t> 11 ensemble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hydraulic</w:t>
      </w:r>
      <w:r>
        <w:rPr>
          <w:color w:val="231F20"/>
          <w:w w:val="115"/>
        </w:rPr>
        <w:t> model ensembles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agreement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large</w:t>
      </w:r>
      <w:r>
        <w:rPr>
          <w:color w:val="231F20"/>
          <w:w w:val="115"/>
        </w:rPr>
        <w:t> number</w:t>
      </w:r>
      <w:r>
        <w:rPr>
          <w:color w:val="231F20"/>
          <w:w w:val="115"/>
        </w:rPr>
        <w:t> of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grid cells will become inundated; however, for the 24- h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time,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apparent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model ensemble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have</w:t>
      </w:r>
      <w:r>
        <w:rPr>
          <w:color w:val="231F20"/>
          <w:w w:val="115"/>
        </w:rPr>
        <w:t> greater</w:t>
      </w:r>
      <w:r>
        <w:rPr>
          <w:color w:val="231F20"/>
          <w:w w:val="115"/>
        </w:rPr>
        <w:t> disagreement</w:t>
      </w:r>
      <w:r>
        <w:rPr>
          <w:color w:val="231F20"/>
          <w:w w:val="115"/>
        </w:rPr>
        <w:t> in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those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cells</w:t>
      </w:r>
      <w:r>
        <w:rPr>
          <w:color w:val="231F20"/>
          <w:w w:val="115"/>
        </w:rPr>
        <w:t> predicted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inundated</w:t>
      </w:r>
      <w:r>
        <w:rPr>
          <w:color w:val="231F20"/>
          <w:w w:val="115"/>
        </w:rPr>
        <w:t> than</w:t>
      </w:r>
      <w:r>
        <w:rPr>
          <w:color w:val="231F20"/>
          <w:w w:val="115"/>
        </w:rPr>
        <w:t> HEC- RAS.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24-h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4,529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cells where</w:t>
      </w:r>
      <w:r>
        <w:rPr>
          <w:color w:val="231F20"/>
          <w:w w:val="115"/>
        </w:rPr>
        <w:t> only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predicts</w:t>
      </w:r>
      <w:r>
        <w:rPr>
          <w:color w:val="231F20"/>
          <w:w w:val="115"/>
        </w:rPr>
        <w:t> inunda- tion,</w:t>
      </w:r>
      <w:r>
        <w:rPr>
          <w:color w:val="231F20"/>
          <w:w w:val="115"/>
        </w:rPr>
        <w:t> whereas</w:t>
      </w:r>
      <w:r>
        <w:rPr>
          <w:color w:val="231F20"/>
          <w:w w:val="115"/>
        </w:rPr>
        <w:t> HEC-RAS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1,040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cells</w:t>
      </w:r>
      <w:r>
        <w:rPr>
          <w:color w:val="231F20"/>
          <w:w w:val="115"/>
        </w:rPr>
        <w:t> where only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predicts</w:t>
      </w:r>
      <w:r>
        <w:rPr>
          <w:color w:val="231F20"/>
          <w:w w:val="115"/>
        </w:rPr>
        <w:t> inundation.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While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agreement</w:t>
      </w:r>
      <w:r>
        <w:rPr>
          <w:color w:val="231F20"/>
          <w:w w:val="115"/>
        </w:rPr>
        <w:t> dropped</w:t>
      </w:r>
      <w:r>
        <w:rPr>
          <w:color w:val="231F20"/>
          <w:w w:val="115"/>
        </w:rPr>
        <w:t> substantially</w:t>
      </w:r>
      <w:r>
        <w:rPr>
          <w:color w:val="231F20"/>
          <w:w w:val="115"/>
        </w:rPr>
        <w:t> for the iRIC 48-h lead time forecast (Figure</w:t>
      </w:r>
      <w:r>
        <w:rPr>
          <w:color w:val="231F20"/>
          <w:w w:val="115"/>
        </w:rPr>
        <w:t> 7b), the 48-h HEC-RAS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agreement</w:t>
      </w:r>
      <w:r>
        <w:rPr>
          <w:color w:val="231F20"/>
          <w:w w:val="115"/>
        </w:rPr>
        <w:t> stayed</w:t>
      </w:r>
      <w:r>
        <w:rPr>
          <w:color w:val="231F20"/>
          <w:w w:val="115"/>
        </w:rPr>
        <w:t> relatively</w:t>
      </w:r>
      <w:r>
        <w:rPr>
          <w:color w:val="231F20"/>
          <w:w w:val="115"/>
        </w:rPr>
        <w:t> consis- tent with the 24-h lead time (Figure 7c). For the iRIC 48-h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forecast,</w:t>
      </w:r>
      <w:r>
        <w:rPr>
          <w:color w:val="231F20"/>
          <w:w w:val="115"/>
        </w:rPr>
        <w:t> there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31,963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cells where</w:t>
      </w:r>
      <w:r>
        <w:rPr>
          <w:color w:val="231F20"/>
          <w:w w:val="115"/>
        </w:rPr>
        <w:t> only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predicts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grid cells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become</w:t>
      </w:r>
      <w:r>
        <w:rPr>
          <w:color w:val="231F20"/>
          <w:w w:val="115"/>
        </w:rPr>
        <w:t> inundated.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contrast,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HEC- RAS</w:t>
      </w:r>
      <w:r>
        <w:rPr>
          <w:color w:val="231F20"/>
          <w:w w:val="115"/>
        </w:rPr>
        <w:t> 48-h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relatively</w:t>
      </w:r>
      <w:r>
        <w:rPr>
          <w:color w:val="231F20"/>
          <w:w w:val="115"/>
        </w:rPr>
        <w:t> consistent with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24-h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608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grid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cells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where</w:t>
      </w:r>
      <w:r>
        <w:rPr>
          <w:color w:val="231F20"/>
          <w:spacing w:val="18"/>
          <w:w w:val="115"/>
        </w:rPr>
        <w:t> </w:t>
      </w:r>
      <w:r>
        <w:rPr>
          <w:color w:val="231F20"/>
          <w:spacing w:val="-4"/>
          <w:w w:val="115"/>
        </w:rPr>
        <w:t>only</w:t>
      </w:r>
    </w:p>
    <w:p>
      <w:pPr>
        <w:pStyle w:val="BodyText"/>
        <w:spacing w:line="249" w:lineRule="auto" w:before="73"/>
        <w:ind w:left="127" w:right="356"/>
        <w:jc w:val="both"/>
      </w:pPr>
      <w:r>
        <w:rPr/>
        <w:br w:type="column"/>
      </w:r>
      <w:r>
        <w:rPr>
          <w:color w:val="231F20"/>
          <w:w w:val="115"/>
        </w:rPr>
        <w:t>one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predicts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will become inundated.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substantial</w:t>
      </w:r>
      <w:r>
        <w:rPr>
          <w:color w:val="231F20"/>
          <w:w w:val="115"/>
        </w:rPr>
        <w:t> increase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during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the iRIC</w:t>
      </w:r>
      <w:r>
        <w:rPr>
          <w:color w:val="231F20"/>
          <w:w w:val="115"/>
        </w:rPr>
        <w:t> 48-h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reiterated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plot depicting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area</w:t>
      </w:r>
      <w:r>
        <w:rPr>
          <w:color w:val="231F20"/>
          <w:w w:val="115"/>
        </w:rPr>
        <w:t> inundated</w:t>
      </w:r>
      <w:r>
        <w:rPr>
          <w:color w:val="231F20"/>
          <w:w w:val="115"/>
        </w:rPr>
        <w:t> relative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ensem- ble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(Figure 9).</w:t>
      </w:r>
      <w:r>
        <w:rPr>
          <w:color w:val="231F20"/>
          <w:w w:val="115"/>
        </w:rPr>
        <w:t> Predicted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area forecasted by the ensemble members was consis- tent</w:t>
      </w:r>
      <w:r>
        <w:rPr>
          <w:color w:val="231F20"/>
          <w:w w:val="115"/>
        </w:rPr>
        <w:t> across</w:t>
      </w:r>
      <w:r>
        <w:rPr>
          <w:color w:val="231F20"/>
          <w:w w:val="115"/>
        </w:rPr>
        <w:t> all</w:t>
      </w:r>
      <w:r>
        <w:rPr>
          <w:color w:val="231F20"/>
          <w:w w:val="115"/>
        </w:rPr>
        <w:t> members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corresponding</w:t>
      </w:r>
      <w:r>
        <w:rPr>
          <w:color w:val="231F20"/>
          <w:w w:val="115"/>
        </w:rPr>
        <w:t> model ensemble</w:t>
      </w:r>
      <w:r>
        <w:rPr>
          <w:color w:val="231F20"/>
          <w:w w:val="115"/>
        </w:rPr>
        <w:t> except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iRIC</w:t>
      </w:r>
      <w:r>
        <w:rPr>
          <w:color w:val="231F20"/>
          <w:w w:val="115"/>
        </w:rPr>
        <w:t> 48-h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forecast. Where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24-h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iRIC,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24-h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HEC-RAS,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48-h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HEC- RAS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area</w:t>
      </w:r>
      <w:r>
        <w:rPr>
          <w:color w:val="231F20"/>
          <w:w w:val="115"/>
        </w:rPr>
        <w:t> forecasts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between</w:t>
      </w:r>
      <w:r>
        <w:rPr>
          <w:color w:val="231F20"/>
          <w:spacing w:val="80"/>
          <w:w w:val="115"/>
        </w:rPr>
        <w:t>  </w:t>
      </w:r>
      <w:r>
        <w:rPr>
          <w:color w:val="231F20"/>
          <w:w w:val="115"/>
        </w:rPr>
        <w:t>ensemble</w:t>
      </w:r>
      <w:r>
        <w:rPr>
          <w:color w:val="231F20"/>
          <w:spacing w:val="80"/>
          <w:w w:val="115"/>
        </w:rPr>
        <w:t>  </w:t>
      </w:r>
      <w:r>
        <w:rPr>
          <w:color w:val="231F20"/>
          <w:w w:val="115"/>
        </w:rPr>
        <w:t>members</w:t>
      </w:r>
      <w:r>
        <w:rPr>
          <w:color w:val="231F20"/>
          <w:spacing w:val="80"/>
          <w:w w:val="115"/>
        </w:rPr>
        <w:t>  </w:t>
      </w:r>
      <w:r>
        <w:rPr>
          <w:color w:val="231F20"/>
          <w:w w:val="115"/>
        </w:rPr>
        <w:t>produced</w:t>
      </w:r>
      <w:r>
        <w:rPr>
          <w:color w:val="231F20"/>
          <w:spacing w:val="80"/>
          <w:w w:val="115"/>
        </w:rPr>
        <w:t>  </w:t>
      </w:r>
      <w:r>
        <w:rPr>
          <w:color w:val="231F20"/>
          <w:w w:val="115"/>
        </w:rPr>
        <w:t>an IQR &lt; 0.1 km</w:t>
      </w:r>
      <w:r>
        <w:rPr>
          <w:color w:val="231F20"/>
          <w:w w:val="115"/>
          <w:vertAlign w:val="superscript"/>
        </w:rPr>
        <w:t>2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IQR</w:t>
      </w:r>
      <w:r>
        <w:rPr>
          <w:color w:val="231F20"/>
          <w:w w:val="115"/>
          <w:vertAlign w:val="baseline"/>
        </w:rPr>
        <w:t> for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48-h</w:t>
      </w:r>
      <w:r>
        <w:rPr>
          <w:color w:val="231F20"/>
          <w:w w:val="115"/>
          <w:vertAlign w:val="baseline"/>
        </w:rPr>
        <w:t> iRIC</w:t>
      </w:r>
      <w:r>
        <w:rPr>
          <w:color w:val="231F20"/>
          <w:w w:val="115"/>
          <w:vertAlign w:val="baseline"/>
        </w:rPr>
        <w:t> lead</w:t>
      </w:r>
      <w:r>
        <w:rPr>
          <w:color w:val="231F20"/>
          <w:w w:val="115"/>
          <w:vertAlign w:val="baseline"/>
        </w:rPr>
        <w:t> time forecasts</w:t>
      </w:r>
      <w:r>
        <w:rPr>
          <w:color w:val="231F20"/>
          <w:w w:val="115"/>
          <w:vertAlign w:val="baseline"/>
        </w:rPr>
        <w:t> was</w:t>
      </w:r>
      <w:r>
        <w:rPr>
          <w:color w:val="231F20"/>
          <w:w w:val="115"/>
          <w:vertAlign w:val="baseline"/>
        </w:rPr>
        <w:t> nearly</w:t>
      </w:r>
      <w:r>
        <w:rPr>
          <w:color w:val="231F20"/>
          <w:w w:val="115"/>
          <w:vertAlign w:val="baseline"/>
        </w:rPr>
        <w:t> 0.4 km</w:t>
      </w:r>
      <w:r>
        <w:rPr>
          <w:color w:val="231F20"/>
          <w:w w:val="115"/>
          <w:vertAlign w:val="superscript"/>
        </w:rPr>
        <w:t>2</w:t>
      </w:r>
      <w:r>
        <w:rPr>
          <w:color w:val="231F20"/>
          <w:w w:val="115"/>
          <w:vertAlign w:val="baseline"/>
        </w:rPr>
        <w:t>.</w:t>
      </w:r>
      <w:r>
        <w:rPr>
          <w:color w:val="231F20"/>
          <w:w w:val="115"/>
          <w:vertAlign w:val="baseline"/>
        </w:rPr>
        <w:t> This</w:t>
      </w:r>
      <w:r>
        <w:rPr>
          <w:color w:val="231F20"/>
          <w:w w:val="115"/>
          <w:vertAlign w:val="baseline"/>
        </w:rPr>
        <w:t> inconsistency</w:t>
      </w:r>
      <w:r>
        <w:rPr>
          <w:color w:val="231F20"/>
          <w:w w:val="115"/>
          <w:vertAlign w:val="baseline"/>
        </w:rPr>
        <w:t> and lower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agreement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translates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into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higher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uncertainty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in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iRIC</w:t>
      </w:r>
      <w:r>
        <w:rPr>
          <w:color w:val="231F20"/>
          <w:w w:val="115"/>
          <w:vertAlign w:val="baseline"/>
        </w:rPr>
        <w:t> 48-h</w:t>
      </w:r>
      <w:r>
        <w:rPr>
          <w:color w:val="231F20"/>
          <w:w w:val="115"/>
          <w:vertAlign w:val="baseline"/>
        </w:rPr>
        <w:t> lead</w:t>
      </w:r>
      <w:r>
        <w:rPr>
          <w:color w:val="231F20"/>
          <w:w w:val="115"/>
          <w:vertAlign w:val="baseline"/>
        </w:rPr>
        <w:t> time</w:t>
      </w:r>
      <w:r>
        <w:rPr>
          <w:color w:val="231F20"/>
          <w:w w:val="115"/>
          <w:vertAlign w:val="baseline"/>
        </w:rPr>
        <w:t> flood</w:t>
      </w:r>
      <w:r>
        <w:rPr>
          <w:color w:val="231F20"/>
          <w:w w:val="115"/>
          <w:vertAlign w:val="baseline"/>
        </w:rPr>
        <w:t> inundation</w:t>
      </w:r>
      <w:r>
        <w:rPr>
          <w:color w:val="231F20"/>
          <w:w w:val="115"/>
          <w:vertAlign w:val="baseline"/>
        </w:rPr>
        <w:t> forecast. The</w:t>
      </w:r>
      <w:r>
        <w:rPr>
          <w:color w:val="231F20"/>
          <w:w w:val="115"/>
          <w:vertAlign w:val="baseline"/>
        </w:rPr>
        <w:t> iRIC</w:t>
      </w:r>
      <w:r>
        <w:rPr>
          <w:color w:val="231F20"/>
          <w:w w:val="115"/>
          <w:vertAlign w:val="baseline"/>
        </w:rPr>
        <w:t> 48-h</w:t>
      </w:r>
      <w:r>
        <w:rPr>
          <w:color w:val="231F20"/>
          <w:w w:val="115"/>
          <w:vertAlign w:val="baseline"/>
        </w:rPr>
        <w:t> lead</w:t>
      </w:r>
      <w:r>
        <w:rPr>
          <w:color w:val="231F20"/>
          <w:w w:val="115"/>
          <w:vertAlign w:val="baseline"/>
        </w:rPr>
        <w:t> time</w:t>
      </w:r>
      <w:r>
        <w:rPr>
          <w:color w:val="231F20"/>
          <w:w w:val="115"/>
          <w:vertAlign w:val="baseline"/>
        </w:rPr>
        <w:t> ensemble members</w:t>
      </w:r>
      <w:r>
        <w:rPr>
          <w:color w:val="231F20"/>
          <w:w w:val="115"/>
          <w:vertAlign w:val="baseline"/>
        </w:rPr>
        <w:t> also</w:t>
      </w:r>
      <w:r>
        <w:rPr>
          <w:color w:val="231F20"/>
          <w:w w:val="115"/>
          <w:vertAlign w:val="baseline"/>
        </w:rPr>
        <w:t> pro- duced</w:t>
      </w:r>
      <w:r>
        <w:rPr>
          <w:color w:val="231F20"/>
          <w:w w:val="115"/>
          <w:vertAlign w:val="baseline"/>
        </w:rPr>
        <w:t> more</w:t>
      </w:r>
      <w:r>
        <w:rPr>
          <w:color w:val="231F20"/>
          <w:w w:val="115"/>
          <w:vertAlign w:val="baseline"/>
        </w:rPr>
        <w:t> widespread</w:t>
      </w:r>
      <w:r>
        <w:rPr>
          <w:color w:val="231F20"/>
          <w:w w:val="115"/>
          <w:vertAlign w:val="baseline"/>
        </w:rPr>
        <w:t> inundation</w:t>
      </w:r>
      <w:r>
        <w:rPr>
          <w:color w:val="231F20"/>
          <w:w w:val="115"/>
          <w:vertAlign w:val="baseline"/>
        </w:rPr>
        <w:t> than</w:t>
      </w:r>
      <w:r>
        <w:rPr>
          <w:color w:val="231F20"/>
          <w:w w:val="115"/>
          <w:vertAlign w:val="baseline"/>
        </w:rPr>
        <w:t> was</w:t>
      </w:r>
      <w:r>
        <w:rPr>
          <w:color w:val="231F20"/>
          <w:w w:val="115"/>
          <w:vertAlign w:val="baseline"/>
        </w:rPr>
        <w:t> fore- casted</w:t>
      </w:r>
      <w:r>
        <w:rPr>
          <w:color w:val="231F20"/>
          <w:w w:val="115"/>
          <w:vertAlign w:val="baseline"/>
        </w:rPr>
        <w:t> during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iRIC</w:t>
      </w:r>
      <w:r>
        <w:rPr>
          <w:color w:val="231F20"/>
          <w:w w:val="115"/>
          <w:vertAlign w:val="baseline"/>
        </w:rPr>
        <w:t> 24-h</w:t>
      </w:r>
      <w:r>
        <w:rPr>
          <w:color w:val="231F20"/>
          <w:w w:val="115"/>
          <w:vertAlign w:val="baseline"/>
        </w:rPr>
        <w:t> lead</w:t>
      </w:r>
      <w:r>
        <w:rPr>
          <w:color w:val="231F20"/>
          <w:w w:val="115"/>
          <w:vertAlign w:val="baseline"/>
        </w:rPr>
        <w:t> time</w:t>
      </w:r>
      <w:r>
        <w:rPr>
          <w:color w:val="231F20"/>
          <w:w w:val="115"/>
          <w:vertAlign w:val="baseline"/>
        </w:rPr>
        <w:t> ensemble members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(Figure</w:t>
      </w:r>
      <w:r>
        <w:rPr>
          <w:color w:val="231F20"/>
          <w:w w:val="115"/>
          <w:vertAlign w:val="baseline"/>
        </w:rPr>
        <w:t> 9).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While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uncertainty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was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not as</w:t>
      </w:r>
      <w:r>
        <w:rPr>
          <w:color w:val="231F20"/>
          <w:w w:val="115"/>
          <w:vertAlign w:val="baseline"/>
        </w:rPr>
        <w:t> pronounced</w:t>
      </w:r>
      <w:r>
        <w:rPr>
          <w:color w:val="231F20"/>
          <w:w w:val="115"/>
          <w:vertAlign w:val="baseline"/>
        </w:rPr>
        <w:t> for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HEC-RAS</w:t>
      </w:r>
      <w:r>
        <w:rPr>
          <w:color w:val="231F20"/>
          <w:w w:val="115"/>
          <w:vertAlign w:val="baseline"/>
        </w:rPr>
        <w:t> 48-h</w:t>
      </w:r>
      <w:r>
        <w:rPr>
          <w:color w:val="231F20"/>
          <w:w w:val="115"/>
          <w:vertAlign w:val="baseline"/>
        </w:rPr>
        <w:t> lead</w:t>
      </w:r>
      <w:r>
        <w:rPr>
          <w:color w:val="231F20"/>
          <w:w w:val="115"/>
          <w:vertAlign w:val="baseline"/>
        </w:rPr>
        <w:t> time ensemble</w:t>
      </w:r>
      <w:r>
        <w:rPr>
          <w:color w:val="231F20"/>
          <w:spacing w:val="-5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members,</w:t>
      </w:r>
      <w:r>
        <w:rPr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HEC-RAS</w:t>
      </w:r>
      <w:r>
        <w:rPr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ensemble</w:t>
      </w:r>
      <w:r>
        <w:rPr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members did produce slightly</w:t>
      </w:r>
      <w:r>
        <w:rPr>
          <w:color w:val="231F20"/>
          <w:w w:val="115"/>
          <w:vertAlign w:val="baseline"/>
        </w:rPr>
        <w:t> more</w:t>
      </w:r>
      <w:r>
        <w:rPr>
          <w:color w:val="231F20"/>
          <w:w w:val="115"/>
          <w:vertAlign w:val="baseline"/>
        </w:rPr>
        <w:t> inundation</w:t>
      </w:r>
      <w:r>
        <w:rPr>
          <w:color w:val="231F20"/>
          <w:w w:val="115"/>
          <w:vertAlign w:val="baseline"/>
        </w:rPr>
        <w:t> during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48-h lead time forecasts than the 24-h lead time forecasts.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</w:pPr>
    </w:p>
    <w:p>
      <w:pPr>
        <w:pStyle w:val="BodyText"/>
        <w:spacing w:before="29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pStyle w:val="Heading1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7344" type="#_x0000_t202" id="docshape30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814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56"/>
        <w:rPr>
          <w:rFonts w:ascii="Arial MT"/>
        </w:rPr>
      </w:pPr>
    </w:p>
    <w:p>
      <w:pPr>
        <w:pStyle w:val="BodyText"/>
        <w:ind w:left="415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6631988" cy="3936491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988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74"/>
        <w:rPr>
          <w:rFonts w:ascii="Arial MT"/>
          <w:sz w:val="16"/>
        </w:rPr>
      </w:pPr>
    </w:p>
    <w:p>
      <w:pPr>
        <w:spacing w:before="0"/>
        <w:ind w:left="975" w:right="0" w:firstLine="0"/>
        <w:jc w:val="left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1"/>
          <w:w w:val="110"/>
          <w:sz w:val="16"/>
        </w:rPr>
        <w:t> </w:t>
      </w:r>
      <w:r>
        <w:rPr>
          <w:color w:val="231F20"/>
          <w:w w:val="110"/>
          <w:sz w:val="16"/>
        </w:rPr>
        <w:t>7.</w:t>
      </w:r>
      <w:r>
        <w:rPr>
          <w:color w:val="231F20"/>
          <w:spacing w:val="59"/>
          <w:w w:val="110"/>
          <w:sz w:val="16"/>
        </w:rPr>
        <w:t> </w:t>
      </w:r>
      <w:r>
        <w:rPr>
          <w:color w:val="231F20"/>
          <w:w w:val="110"/>
          <w:sz w:val="16"/>
        </w:rPr>
        <w:t>Comparison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(a)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iRIC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baseline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map,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(b)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48-h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forecast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iRIC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ensemble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map,</w:t>
      </w:r>
    </w:p>
    <w:p>
      <w:pPr>
        <w:spacing w:before="16"/>
        <w:ind w:left="1445" w:right="0" w:firstLine="0"/>
        <w:jc w:val="left"/>
        <w:rPr>
          <w:sz w:val="16"/>
        </w:rPr>
      </w:pPr>
      <w:r>
        <w:rPr>
          <w:color w:val="231F20"/>
          <w:w w:val="110"/>
          <w:sz w:val="16"/>
        </w:rPr>
        <w:t>(c)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48-h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forecast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HEC-RAS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ensemble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map,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(d)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HEC-RAS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baseline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map.</w:t>
      </w:r>
    </w:p>
    <w:p>
      <w:pPr>
        <w:pStyle w:val="BodyText"/>
        <w:spacing w:before="177"/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516242</wp:posOffset>
            </wp:positionH>
            <wp:positionV relativeFrom="paragraph">
              <wp:posOffset>274159</wp:posOffset>
            </wp:positionV>
            <wp:extent cx="3173996" cy="1901952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996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4008234</wp:posOffset>
            </wp:positionH>
            <wp:positionV relativeFrom="paragraph">
              <wp:posOffset>310163</wp:posOffset>
            </wp:positionV>
            <wp:extent cx="3167910" cy="178308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9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880" w:h="15660"/>
          <w:pgMar w:header="139" w:footer="0" w:top="320" w:bottom="280" w:left="425" w:right="425"/>
        </w:sectPr>
      </w:pPr>
    </w:p>
    <w:p>
      <w:pPr>
        <w:pStyle w:val="BodyText"/>
        <w:spacing w:before="7"/>
        <w:rPr>
          <w:sz w:val="16"/>
        </w:rPr>
      </w:pPr>
    </w:p>
    <w:p>
      <w:pPr>
        <w:spacing w:line="259" w:lineRule="auto" w:before="0"/>
        <w:ind w:left="1022" w:right="40" w:hanging="371"/>
        <w:jc w:val="left"/>
        <w:rPr>
          <w:sz w:val="16"/>
        </w:rPr>
      </w:pPr>
      <w:r>
        <w:rPr>
          <w:color w:val="231F20"/>
          <w:w w:val="110"/>
          <w:sz w:val="16"/>
        </w:rPr>
        <w:t>FIGURE 8.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Number of cells inundated relative to </w:t>
      </w:r>
      <w:r>
        <w:rPr>
          <w:color w:val="231F20"/>
          <w:w w:val="110"/>
          <w:sz w:val="16"/>
        </w:rPr>
        <w:t>ensemble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member agreement from 1/11 to 11/11 agreement.</w:t>
      </w:r>
    </w:p>
    <w:p>
      <w:pPr>
        <w:pStyle w:val="BodyText"/>
        <w:spacing w:before="64"/>
        <w:rPr>
          <w:sz w:val="16"/>
        </w:rPr>
      </w:pPr>
    </w:p>
    <w:p>
      <w:pPr>
        <w:spacing w:line="249" w:lineRule="auto" w:before="0"/>
        <w:ind w:left="358" w:right="40" w:firstLine="0"/>
        <w:jc w:val="left"/>
        <w:rPr>
          <w:i/>
          <w:sz w:val="20"/>
        </w:rPr>
      </w:pPr>
      <w:r>
        <w:rPr>
          <w:i/>
          <w:color w:val="231F20"/>
          <w:w w:val="115"/>
          <w:sz w:val="20"/>
        </w:rPr>
        <w:t>Ensemble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vs.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Deterministic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Flood</w:t>
      </w:r>
      <w:r>
        <w:rPr>
          <w:i/>
          <w:color w:val="231F20"/>
          <w:spacing w:val="-2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Inundation </w:t>
      </w:r>
      <w:r>
        <w:rPr>
          <w:i/>
          <w:color w:val="231F20"/>
          <w:spacing w:val="-2"/>
          <w:w w:val="115"/>
          <w:sz w:val="20"/>
        </w:rPr>
        <w:t>Forecasts</w:t>
      </w:r>
    </w:p>
    <w:p>
      <w:pPr>
        <w:pStyle w:val="BodyText"/>
        <w:spacing w:before="8"/>
        <w:rPr>
          <w:i/>
        </w:rPr>
      </w:pP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0"/>
        </w:rPr>
        <w:t>Unique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hydrometeoro- logical</w:t>
      </w:r>
      <w:r>
        <w:rPr>
          <w:color w:val="231F20"/>
          <w:w w:val="110"/>
        </w:rPr>
        <w:t> ensemble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drive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modeler approaches</w:t>
      </w:r>
      <w:r>
        <w:rPr>
          <w:color w:val="231F20"/>
          <w:w w:val="110"/>
        </w:rPr>
        <w:t> (HEC-RAS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iRIC)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forecast</w:t>
      </w:r>
      <w:r>
        <w:rPr>
          <w:color w:val="231F20"/>
          <w:w w:val="110"/>
        </w:rPr>
        <w:t> flood inundation.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compositing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ensemble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inun- dation</w:t>
      </w:r>
      <w:r>
        <w:rPr>
          <w:color w:val="231F20"/>
          <w:w w:val="110"/>
        </w:rPr>
        <w:t> maps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hydraulic</w:t>
      </w:r>
      <w:r>
        <w:rPr>
          <w:color w:val="231F20"/>
          <w:w w:val="110"/>
        </w:rPr>
        <w:t> models,</w:t>
      </w:r>
      <w:r>
        <w:rPr>
          <w:color w:val="231F20"/>
          <w:w w:val="110"/>
        </w:rPr>
        <w:t> modeler subjectivity</w:t>
      </w:r>
      <w:r>
        <w:rPr>
          <w:color w:val="231F20"/>
          <w:spacing w:val="62"/>
          <w:w w:val="110"/>
        </w:rPr>
        <w:t>  </w:t>
      </w:r>
      <w:r>
        <w:rPr>
          <w:color w:val="231F20"/>
          <w:w w:val="110"/>
        </w:rPr>
        <w:t>is</w:t>
      </w:r>
      <w:r>
        <w:rPr>
          <w:color w:val="231F20"/>
          <w:spacing w:val="62"/>
          <w:w w:val="110"/>
        </w:rPr>
        <w:t>  </w:t>
      </w:r>
      <w:r>
        <w:rPr>
          <w:color w:val="231F20"/>
          <w:w w:val="110"/>
        </w:rPr>
        <w:t>decreased</w:t>
      </w:r>
      <w:r>
        <w:rPr>
          <w:color w:val="231F20"/>
          <w:spacing w:val="62"/>
          <w:w w:val="110"/>
        </w:rPr>
        <w:t>  </w:t>
      </w:r>
      <w:r>
        <w:rPr>
          <w:color w:val="231F20"/>
          <w:w w:val="110"/>
        </w:rPr>
        <w:t>and</w:t>
      </w:r>
      <w:r>
        <w:rPr>
          <w:color w:val="231F20"/>
          <w:spacing w:val="62"/>
          <w:w w:val="110"/>
        </w:rPr>
        <w:t>  </w:t>
      </w:r>
      <w:r>
        <w:rPr>
          <w:color w:val="231F20"/>
          <w:w w:val="110"/>
        </w:rPr>
        <w:t>there</w:t>
      </w:r>
      <w:r>
        <w:rPr>
          <w:color w:val="231F20"/>
          <w:spacing w:val="62"/>
          <w:w w:val="110"/>
        </w:rPr>
        <w:t>  </w:t>
      </w:r>
      <w:r>
        <w:rPr>
          <w:color w:val="231F20"/>
          <w:w w:val="110"/>
        </w:rPr>
        <w:t>is</w:t>
      </w:r>
      <w:r>
        <w:rPr>
          <w:color w:val="231F20"/>
          <w:spacing w:val="62"/>
          <w:w w:val="110"/>
        </w:rPr>
        <w:t>  </w:t>
      </w:r>
      <w:r>
        <w:rPr>
          <w:color w:val="231F20"/>
          <w:spacing w:val="-2"/>
          <w:w w:val="110"/>
        </w:rPr>
        <w:t>greater</w:t>
      </w:r>
    </w:p>
    <w:p>
      <w:pPr>
        <w:spacing w:line="259" w:lineRule="auto" w:before="67"/>
        <w:ind w:left="358" w:right="121" w:firstLine="0"/>
        <w:jc w:val="both"/>
        <w:rPr>
          <w:sz w:val="16"/>
        </w:rPr>
      </w:pPr>
      <w:r>
        <w:rPr/>
        <w:br w:type="column"/>
      </w:r>
      <w:r>
        <w:rPr>
          <w:color w:val="231F20"/>
          <w:w w:val="115"/>
          <w:sz w:val="16"/>
        </w:rPr>
        <w:t>FIGURE 9.</w:t>
      </w:r>
      <w:r>
        <w:rPr>
          <w:color w:val="231F20"/>
          <w:spacing w:val="37"/>
          <w:w w:val="115"/>
          <w:sz w:val="16"/>
        </w:rPr>
        <w:t> </w:t>
      </w:r>
      <w:r>
        <w:rPr>
          <w:color w:val="231F20"/>
          <w:w w:val="115"/>
          <w:sz w:val="16"/>
        </w:rPr>
        <w:t>Area inundated as predicted by each ensemble </w:t>
      </w:r>
      <w:r>
        <w:rPr>
          <w:color w:val="231F20"/>
          <w:w w:val="115"/>
          <w:sz w:val="16"/>
        </w:rPr>
        <w:t>member in</w:t>
      </w:r>
      <w:r>
        <w:rPr>
          <w:color w:val="231F20"/>
          <w:spacing w:val="27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27"/>
          <w:w w:val="115"/>
          <w:sz w:val="16"/>
        </w:rPr>
        <w:t> </w:t>
      </w:r>
      <w:r>
        <w:rPr>
          <w:color w:val="231F20"/>
          <w:w w:val="115"/>
          <w:sz w:val="16"/>
        </w:rPr>
        <w:t>iRIC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ensemble</w:t>
      </w:r>
      <w:r>
        <w:rPr>
          <w:color w:val="231F20"/>
          <w:w w:val="115"/>
          <w:sz w:val="16"/>
        </w:rPr>
        <w:t> (dashed)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by</w:t>
      </w:r>
      <w:r>
        <w:rPr>
          <w:color w:val="231F20"/>
          <w:spacing w:val="27"/>
          <w:w w:val="115"/>
          <w:sz w:val="16"/>
        </w:rPr>
        <w:t> </w:t>
      </w:r>
      <w:r>
        <w:rPr>
          <w:color w:val="231F20"/>
          <w:w w:val="115"/>
          <w:sz w:val="16"/>
        </w:rPr>
        <w:t>each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ensemble</w:t>
      </w:r>
      <w:r>
        <w:rPr>
          <w:color w:val="231F20"/>
          <w:w w:val="115"/>
          <w:sz w:val="16"/>
        </w:rPr>
        <w:t> member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in the</w:t>
      </w:r>
      <w:r>
        <w:rPr>
          <w:color w:val="231F20"/>
          <w:w w:val="115"/>
          <w:sz w:val="16"/>
        </w:rPr>
        <w:t> two-dimensional</w:t>
      </w:r>
      <w:r>
        <w:rPr>
          <w:color w:val="231F20"/>
          <w:w w:val="115"/>
          <w:sz w:val="16"/>
        </w:rPr>
        <w:t> (2D)</w:t>
      </w:r>
      <w:r>
        <w:rPr>
          <w:color w:val="231F20"/>
          <w:w w:val="115"/>
          <w:sz w:val="16"/>
        </w:rPr>
        <w:t> HEC-RAS</w:t>
      </w:r>
      <w:r>
        <w:rPr>
          <w:color w:val="231F20"/>
          <w:w w:val="115"/>
          <w:sz w:val="16"/>
        </w:rPr>
        <w:t> ensemble</w:t>
      </w:r>
      <w:r>
        <w:rPr>
          <w:color w:val="231F20"/>
          <w:w w:val="115"/>
          <w:sz w:val="16"/>
        </w:rPr>
        <w:t> (solid)</w:t>
      </w:r>
      <w:r>
        <w:rPr>
          <w:color w:val="231F20"/>
          <w:w w:val="115"/>
          <w:sz w:val="16"/>
        </w:rPr>
        <w:t> for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24- and</w:t>
      </w:r>
      <w:r>
        <w:rPr>
          <w:color w:val="231F20"/>
          <w:w w:val="115"/>
          <w:sz w:val="16"/>
        </w:rPr>
        <w:t> 48-h</w:t>
      </w:r>
      <w:r>
        <w:rPr>
          <w:color w:val="231F20"/>
          <w:w w:val="115"/>
          <w:sz w:val="16"/>
        </w:rPr>
        <w:t> forecasts.</w:t>
      </w:r>
      <w:r>
        <w:rPr>
          <w:color w:val="231F20"/>
          <w:w w:val="115"/>
          <w:sz w:val="16"/>
        </w:rPr>
        <w:t> Interquartile</w:t>
      </w:r>
      <w:r>
        <w:rPr>
          <w:color w:val="231F20"/>
          <w:w w:val="115"/>
          <w:sz w:val="16"/>
        </w:rPr>
        <w:t> range</w:t>
      </w:r>
      <w:r>
        <w:rPr>
          <w:color w:val="231F20"/>
          <w:w w:val="115"/>
          <w:sz w:val="16"/>
        </w:rPr>
        <w:t> (IQR)</w:t>
      </w:r>
      <w:r>
        <w:rPr>
          <w:color w:val="231F20"/>
          <w:w w:val="115"/>
          <w:sz w:val="16"/>
        </w:rPr>
        <w:t> values</w:t>
      </w:r>
      <w:r>
        <w:rPr>
          <w:color w:val="231F20"/>
          <w:w w:val="115"/>
          <w:sz w:val="16"/>
        </w:rPr>
        <w:t> from</w:t>
      </w:r>
      <w:r>
        <w:rPr>
          <w:color w:val="231F20"/>
          <w:w w:val="115"/>
          <w:sz w:val="16"/>
        </w:rPr>
        <w:t> each model</w:t>
      </w:r>
      <w:r>
        <w:rPr>
          <w:color w:val="231F20"/>
          <w:w w:val="115"/>
          <w:sz w:val="16"/>
        </w:rPr>
        <w:t> run</w:t>
      </w:r>
      <w:r>
        <w:rPr>
          <w:color w:val="231F20"/>
          <w:w w:val="115"/>
          <w:sz w:val="16"/>
        </w:rPr>
        <w:t> are</w:t>
      </w:r>
      <w:r>
        <w:rPr>
          <w:color w:val="231F20"/>
          <w:w w:val="115"/>
          <w:sz w:val="16"/>
        </w:rPr>
        <w:t> annotated</w:t>
      </w:r>
      <w:r>
        <w:rPr>
          <w:color w:val="231F20"/>
          <w:w w:val="115"/>
          <w:sz w:val="16"/>
        </w:rPr>
        <w:t> next</w:t>
      </w:r>
      <w:r>
        <w:rPr>
          <w:color w:val="231F20"/>
          <w:w w:val="115"/>
          <w:sz w:val="16"/>
        </w:rPr>
        <w:t> to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corresponding</w:t>
      </w:r>
      <w:r>
        <w:rPr>
          <w:color w:val="231F20"/>
          <w:w w:val="115"/>
          <w:sz w:val="16"/>
        </w:rPr>
        <w:t> model</w:t>
      </w:r>
      <w:r>
        <w:rPr>
          <w:color w:val="231F20"/>
          <w:w w:val="115"/>
          <w:sz w:val="16"/>
        </w:rPr>
        <w:t> run</w:t>
      </w:r>
      <w:r>
        <w:rPr>
          <w:color w:val="231F20"/>
          <w:w w:val="115"/>
          <w:sz w:val="16"/>
        </w:rPr>
        <w:t> line </w:t>
      </w:r>
      <w:r>
        <w:rPr>
          <w:color w:val="231F20"/>
          <w:spacing w:val="-2"/>
          <w:w w:val="115"/>
          <w:sz w:val="16"/>
        </w:rPr>
        <w:t>segment.</w:t>
      </w:r>
    </w:p>
    <w:p>
      <w:pPr>
        <w:pStyle w:val="BodyText"/>
        <w:spacing w:before="122"/>
        <w:rPr>
          <w:sz w:val="16"/>
        </w:rPr>
      </w:pPr>
    </w:p>
    <w:p>
      <w:pPr>
        <w:pStyle w:val="BodyText"/>
        <w:spacing w:line="249" w:lineRule="auto"/>
        <w:ind w:left="358" w:right="123"/>
        <w:jc w:val="both"/>
      </w:pPr>
      <w:r>
        <w:rPr>
          <w:color w:val="231F20"/>
          <w:w w:val="115"/>
        </w:rPr>
        <w:t>confidence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forecasted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both hydraulic</w:t>
      </w:r>
      <w:r>
        <w:rPr>
          <w:color w:val="231F20"/>
          <w:w w:val="115"/>
        </w:rPr>
        <w:t> modeling</w:t>
      </w:r>
      <w:r>
        <w:rPr>
          <w:color w:val="231F20"/>
          <w:w w:val="115"/>
        </w:rPr>
        <w:t> approaches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 converge.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resourcefulness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approach</w:t>
      </w:r>
      <w:r>
        <w:rPr>
          <w:color w:val="231F20"/>
          <w:w w:val="115"/>
        </w:rPr>
        <w:t> is demonstrated when comparing the deterministic flood extent</w:t>
      </w:r>
      <w:r>
        <w:rPr>
          <w:color w:val="231F20"/>
          <w:w w:val="115"/>
        </w:rPr>
        <w:t> generated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single</w:t>
      </w:r>
      <w:r>
        <w:rPr>
          <w:color w:val="231F20"/>
          <w:w w:val="115"/>
        </w:rPr>
        <w:t> hydraulic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a single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streamflow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value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input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37"/>
          <w:w w:val="115"/>
        </w:rPr>
        <w:t> </w:t>
      </w:r>
      <w:r>
        <w:rPr>
          <w:color w:val="231F20"/>
          <w:spacing w:val="-2"/>
          <w:w w:val="115"/>
        </w:rPr>
        <w:t>extent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0" w:bottom="280" w:left="425" w:right="425"/>
          <w:cols w:num="2" w:equalWidth="0">
            <w:col w:w="5444" w:space="55"/>
            <w:col w:w="5531"/>
          </w:cols>
        </w:sectPr>
      </w:pPr>
    </w:p>
    <w:p>
      <w:pPr>
        <w:pStyle w:val="BodyText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8880" type="#_x0000_t202" id="docshape31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8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815</w:t>
      </w:r>
    </w:p>
    <w:p>
      <w:pPr>
        <w:pStyle w:val="Heading1"/>
        <w:spacing w:before="98"/>
      </w:pPr>
      <w:r>
        <w:rPr/>
        <w:br w:type="column"/>
      </w:r>
      <w:r>
        <w:rPr>
          <w:color w:val="231F20"/>
          <w:spacing w:val="-2"/>
        </w:rPr>
        <w:t>JAWRA</w:t>
      </w:r>
    </w:p>
    <w:p>
      <w:pPr>
        <w:pStyle w:val="Heading1"/>
        <w:spacing w:after="0"/>
        <w:sectPr>
          <w:type w:val="continuous"/>
          <w:pgSz w:w="11880" w:h="15660"/>
          <w:pgMar w:header="139" w:footer="0" w:top="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31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pgSz w:w="11880" w:h="15660"/>
          <w:pgMar w:header="139" w:footer="0" w:top="320" w:bottom="280" w:left="425" w:right="425"/>
        </w:sectPr>
      </w:pPr>
    </w:p>
    <w:p>
      <w:pPr>
        <w:pStyle w:val="BodyText"/>
        <w:spacing w:line="249" w:lineRule="auto" w:before="73"/>
        <w:ind w:left="127" w:right="38"/>
        <w:jc w:val="both"/>
      </w:pPr>
      <w:r>
        <w:rPr>
          <w:color w:val="231F20"/>
          <w:w w:val="115"/>
        </w:rPr>
        <w:t>generated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multimodel</w:t>
      </w:r>
      <w:r>
        <w:rPr>
          <w:color w:val="231F20"/>
          <w:w w:val="115"/>
        </w:rPr>
        <w:t> (HEC-RAS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iRIC) </w:t>
      </w:r>
      <w:r>
        <w:rPr>
          <w:color w:val="231F20"/>
          <w:spacing w:val="-2"/>
          <w:w w:val="115"/>
        </w:rPr>
        <w:t>composite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using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the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streamflow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ensemble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as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input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(Fig- </w:t>
      </w:r>
      <w:r>
        <w:rPr>
          <w:color w:val="231F20"/>
          <w:w w:val="115"/>
        </w:rPr>
        <w:t>ure 10).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Figures 10a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10b appear</w:t>
      </w:r>
      <w:r>
        <w:rPr>
          <w:color w:val="231F20"/>
          <w:w w:val="115"/>
        </w:rPr>
        <w:t> similar,</w:t>
      </w:r>
      <w:r>
        <w:rPr>
          <w:color w:val="231F20"/>
          <w:w w:val="115"/>
        </w:rPr>
        <w:t> but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advantages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multimodel ensemble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map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seen</w:t>
      </w:r>
      <w:r>
        <w:rPr>
          <w:color w:val="231F20"/>
          <w:w w:val="115"/>
        </w:rPr>
        <w:t> when zoomed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commercial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residential</w:t>
      </w:r>
      <w:r>
        <w:rPr>
          <w:color w:val="231F20"/>
          <w:w w:val="115"/>
        </w:rPr>
        <w:t> area</w:t>
      </w:r>
      <w:r>
        <w:rPr>
          <w:color w:val="231F20"/>
          <w:w w:val="115"/>
        </w:rPr>
        <w:t> (Fig- ures 10c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10d).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appears</w:t>
      </w:r>
      <w:r>
        <w:rPr>
          <w:color w:val="231F20"/>
          <w:w w:val="115"/>
        </w:rPr>
        <w:t> imminent</w:t>
      </w:r>
      <w:r>
        <w:rPr>
          <w:color w:val="231F20"/>
          <w:w w:val="115"/>
        </w:rPr>
        <w:t> that </w:t>
      </w:r>
      <w:r>
        <w:rPr>
          <w:color w:val="231F20"/>
          <w:spacing w:val="-2"/>
          <w:w w:val="115"/>
        </w:rPr>
        <w:t>Locations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1,</w:t>
      </w:r>
      <w:r>
        <w:rPr>
          <w:color w:val="231F20"/>
          <w:spacing w:val="-10"/>
          <w:w w:val="115"/>
        </w:rPr>
        <w:t> </w:t>
      </w:r>
      <w:r>
        <w:rPr>
          <w:color w:val="231F20"/>
          <w:spacing w:val="-2"/>
          <w:w w:val="115"/>
        </w:rPr>
        <w:t>2,</w:t>
      </w:r>
      <w:r>
        <w:rPr>
          <w:color w:val="231F20"/>
          <w:spacing w:val="-10"/>
          <w:w w:val="115"/>
        </w:rPr>
        <w:t> </w:t>
      </w:r>
      <w:r>
        <w:rPr>
          <w:color w:val="231F20"/>
          <w:spacing w:val="-2"/>
          <w:w w:val="115"/>
        </w:rPr>
        <w:t>and</w:t>
      </w:r>
      <w:r>
        <w:rPr>
          <w:color w:val="231F20"/>
          <w:spacing w:val="-10"/>
          <w:w w:val="115"/>
        </w:rPr>
        <w:t> </w:t>
      </w:r>
      <w:r>
        <w:rPr>
          <w:color w:val="231F20"/>
          <w:spacing w:val="-2"/>
          <w:w w:val="115"/>
        </w:rPr>
        <w:t>3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will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flood</w:t>
      </w:r>
      <w:r>
        <w:rPr>
          <w:color w:val="231F20"/>
          <w:spacing w:val="-11"/>
          <w:w w:val="115"/>
        </w:rPr>
        <w:t> </w:t>
      </w:r>
      <w:r>
        <w:rPr>
          <w:color w:val="231F20"/>
          <w:spacing w:val="-2"/>
          <w:w w:val="115"/>
        </w:rPr>
        <w:t>based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on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15"/>
        </w:rPr>
        <w:t>the</w:t>
      </w:r>
      <w:r>
        <w:rPr>
          <w:color w:val="231F20"/>
          <w:spacing w:val="-11"/>
          <w:w w:val="115"/>
        </w:rPr>
        <w:t> </w:t>
      </w:r>
      <w:r>
        <w:rPr>
          <w:color w:val="231F20"/>
          <w:spacing w:val="-2"/>
          <w:w w:val="115"/>
        </w:rPr>
        <w:t>determinis- </w:t>
      </w:r>
      <w:r>
        <w:rPr>
          <w:color w:val="231F20"/>
          <w:w w:val="115"/>
        </w:rPr>
        <w:t>tic flood inundation map, the actual risk of inundation is</w:t>
      </w:r>
      <w:r>
        <w:rPr>
          <w:color w:val="231F20"/>
          <w:w w:val="115"/>
        </w:rPr>
        <w:t> not</w:t>
      </w:r>
      <w:r>
        <w:rPr>
          <w:color w:val="231F20"/>
          <w:w w:val="115"/>
        </w:rPr>
        <w:t> so</w:t>
      </w:r>
      <w:r>
        <w:rPr>
          <w:color w:val="231F20"/>
          <w:w w:val="115"/>
        </w:rPr>
        <w:t> certain.</w:t>
      </w:r>
      <w:r>
        <w:rPr>
          <w:color w:val="231F20"/>
          <w:w w:val="115"/>
        </w:rPr>
        <w:t> When</w:t>
      </w:r>
      <w:r>
        <w:rPr>
          <w:color w:val="231F20"/>
          <w:w w:val="115"/>
        </w:rPr>
        <w:t> augmented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probability surfaces</w:t>
      </w:r>
      <w:r>
        <w:rPr>
          <w:color w:val="231F20"/>
          <w:w w:val="115"/>
        </w:rPr>
        <w:t> (Figures 10b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10d),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turns</w:t>
      </w:r>
      <w:r>
        <w:rPr>
          <w:color w:val="231F20"/>
          <w:w w:val="115"/>
        </w:rPr>
        <w:t> out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 risk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inundation,</w:t>
      </w:r>
      <w:r>
        <w:rPr>
          <w:color w:val="231F20"/>
          <w:w w:val="115"/>
        </w:rPr>
        <w:t> based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agreement,</w:t>
      </w:r>
      <w:r>
        <w:rPr>
          <w:color w:val="231F20"/>
          <w:w w:val="115"/>
        </w:rPr>
        <w:t> is highest</w:t>
      </w:r>
      <w:r>
        <w:rPr>
          <w:color w:val="231F20"/>
          <w:w w:val="115"/>
        </w:rPr>
        <w:t> for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Location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1,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followed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by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Locations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2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3, respectively.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provides</w:t>
      </w:r>
      <w:r>
        <w:rPr>
          <w:color w:val="231F20"/>
          <w:w w:val="115"/>
        </w:rPr>
        <w:t> important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in the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decision-making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process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because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this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may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indicate that</w:t>
      </w:r>
      <w:r>
        <w:rPr>
          <w:color w:val="231F20"/>
          <w:w w:val="115"/>
        </w:rPr>
        <w:t> resources</w:t>
      </w:r>
      <w:r>
        <w:rPr>
          <w:color w:val="231F20"/>
          <w:w w:val="115"/>
        </w:rPr>
        <w:t> should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allocated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Location</w:t>
      </w:r>
      <w:r>
        <w:rPr>
          <w:color w:val="231F20"/>
          <w:w w:val="115"/>
        </w:rPr>
        <w:t> 1,</w:t>
      </w:r>
      <w:r>
        <w:rPr>
          <w:color w:val="231F20"/>
          <w:w w:val="115"/>
        </w:rPr>
        <w:t> but maybe not immediately deployed to Location 3.</w:t>
      </w:r>
    </w:p>
    <w:p>
      <w:pPr>
        <w:pStyle w:val="BodyText"/>
      </w:pPr>
    </w:p>
    <w:p>
      <w:pPr>
        <w:pStyle w:val="BodyText"/>
        <w:spacing w:before="15"/>
      </w:pPr>
    </w:p>
    <w:p>
      <w:pPr>
        <w:spacing w:line="249" w:lineRule="auto" w:before="0"/>
        <w:ind w:left="127" w:right="0" w:firstLine="0"/>
        <w:jc w:val="left"/>
        <w:rPr>
          <w:i/>
          <w:sz w:val="20"/>
        </w:rPr>
      </w:pPr>
      <w:r>
        <w:rPr>
          <w:i/>
          <w:color w:val="231F20"/>
          <w:w w:val="115"/>
          <w:sz w:val="20"/>
        </w:rPr>
        <w:t>Interactive</w:t>
      </w:r>
      <w:r>
        <w:rPr>
          <w:i/>
          <w:color w:val="231F20"/>
          <w:spacing w:val="-1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Web-Based</w:t>
      </w:r>
      <w:r>
        <w:rPr>
          <w:i/>
          <w:color w:val="231F20"/>
          <w:spacing w:val="-1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Visualization</w:t>
      </w:r>
      <w:r>
        <w:rPr>
          <w:i/>
          <w:color w:val="231F20"/>
          <w:spacing w:val="-14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of</w:t>
      </w:r>
      <w:r>
        <w:rPr>
          <w:i/>
          <w:color w:val="231F20"/>
          <w:spacing w:val="-15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Flood </w:t>
      </w:r>
      <w:r>
        <w:rPr>
          <w:i/>
          <w:color w:val="231F20"/>
          <w:spacing w:val="-2"/>
          <w:w w:val="115"/>
          <w:sz w:val="20"/>
        </w:rPr>
        <w:t>Inundation</w:t>
      </w:r>
    </w:p>
    <w:p>
      <w:pPr>
        <w:pStyle w:val="BodyText"/>
        <w:spacing w:before="8"/>
        <w:rPr>
          <w:i/>
        </w:rPr>
      </w:pPr>
    </w:p>
    <w:p>
      <w:pPr>
        <w:pStyle w:val="BodyText"/>
        <w:spacing w:line="249" w:lineRule="auto" w:before="1"/>
        <w:ind w:left="127" w:right="39" w:firstLine="239"/>
        <w:jc w:val="both"/>
      </w:pPr>
      <w:r>
        <w:rPr>
          <w:color w:val="231F20"/>
          <w:w w:val="115"/>
        </w:rPr>
        <w:t>In</w:t>
      </w:r>
      <w:r>
        <w:rPr>
          <w:color w:val="231F20"/>
          <w:w w:val="115"/>
        </w:rPr>
        <w:t> addition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extent,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mentioned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w w:val="115"/>
        </w:rPr>
        <w:t> other</w:t>
      </w:r>
      <w:r>
        <w:rPr>
          <w:color w:val="231F20"/>
          <w:w w:val="115"/>
        </w:rPr>
        <w:t> threshold</w:t>
      </w:r>
      <w:r>
        <w:rPr>
          <w:color w:val="231F20"/>
          <w:w w:val="115"/>
        </w:rPr>
        <w:t> values</w:t>
      </w:r>
      <w:r>
        <w:rPr>
          <w:color w:val="231F20"/>
          <w:w w:val="115"/>
        </w:rPr>
        <w:t> useful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prepara-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tion</w:t>
      </w:r>
      <w:r>
        <w:rPr>
          <w:color w:val="231F20"/>
          <w:w w:val="115"/>
        </w:rPr>
        <w:t> efforts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extracted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depth,</w:t>
      </w:r>
      <w:r>
        <w:rPr>
          <w:color w:val="231F20"/>
          <w:w w:val="115"/>
        </w:rPr>
        <w:t> flow velocity,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critical</w:t>
      </w:r>
      <w:r>
        <w:rPr>
          <w:color w:val="231F20"/>
          <w:w w:val="115"/>
        </w:rPr>
        <w:t> conditions</w:t>
      </w:r>
      <w:r>
        <w:rPr>
          <w:color w:val="231F20"/>
          <w:w w:val="115"/>
        </w:rPr>
        <w:t> (Table 1).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would</w:t>
      </w:r>
      <w:r>
        <w:rPr>
          <w:color w:val="231F20"/>
          <w:w w:val="115"/>
        </w:rPr>
        <w:t> be challenging to sift through the great amount of infor- mation</w:t>
      </w:r>
      <w:r>
        <w:rPr>
          <w:color w:val="231F20"/>
          <w:spacing w:val="28"/>
          <w:w w:val="115"/>
        </w:rPr>
        <w:t> </w:t>
      </w:r>
      <w:r>
        <w:rPr>
          <w:color w:val="231F20"/>
          <w:w w:val="115"/>
        </w:rPr>
        <w:t>contained</w:t>
      </w:r>
      <w:r>
        <w:rPr>
          <w:color w:val="231F20"/>
          <w:spacing w:val="29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27"/>
          <w:w w:val="115"/>
        </w:rPr>
        <w:t> </w:t>
      </w:r>
      <w:r>
        <w:rPr>
          <w:color w:val="231F20"/>
          <w:w w:val="115"/>
        </w:rPr>
        <w:t>this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series</w:t>
      </w:r>
      <w:r>
        <w:rPr>
          <w:color w:val="231F20"/>
          <w:spacing w:val="27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rasters</w:t>
      </w:r>
      <w:r>
        <w:rPr>
          <w:color w:val="231F20"/>
          <w:spacing w:val="27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27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7"/>
          <w:w w:val="115"/>
        </w:rPr>
        <w:t> </w:t>
      </w:r>
      <w:r>
        <w:rPr>
          <w:color w:val="231F20"/>
          <w:spacing w:val="-2"/>
          <w:w w:val="115"/>
        </w:rPr>
        <w:t>typical</w:t>
      </w:r>
    </w:p>
    <w:p>
      <w:pPr>
        <w:pStyle w:val="BodyText"/>
        <w:spacing w:line="249" w:lineRule="auto" w:before="73"/>
        <w:ind w:left="127" w:right="355"/>
        <w:jc w:val="both"/>
      </w:pPr>
      <w:r>
        <w:rPr/>
        <w:br w:type="column"/>
      </w:r>
      <w:r>
        <w:rPr>
          <w:color w:val="231F20"/>
          <w:w w:val="115"/>
        </w:rPr>
        <w:t>GIS</w:t>
      </w:r>
      <w:r>
        <w:rPr>
          <w:color w:val="231F20"/>
          <w:w w:val="115"/>
        </w:rPr>
        <w:t> platform,</w:t>
      </w:r>
      <w:r>
        <w:rPr>
          <w:color w:val="231F20"/>
          <w:w w:val="115"/>
        </w:rPr>
        <w:t> especially</w:t>
      </w:r>
      <w:r>
        <w:rPr>
          <w:color w:val="231F20"/>
          <w:w w:val="115"/>
        </w:rPr>
        <w:t> if these</w:t>
      </w:r>
      <w:r>
        <w:rPr>
          <w:color w:val="231F20"/>
          <w:w w:val="115"/>
        </w:rPr>
        <w:t> products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in emergency</w:t>
      </w:r>
      <w:r>
        <w:rPr>
          <w:color w:val="231F20"/>
          <w:w w:val="115"/>
        </w:rPr>
        <w:t> response</w:t>
      </w:r>
      <w:r>
        <w:rPr>
          <w:color w:val="231F20"/>
          <w:w w:val="115"/>
        </w:rPr>
        <w:t> situations;</w:t>
      </w:r>
      <w:r>
        <w:rPr>
          <w:color w:val="231F20"/>
          <w:w w:val="115"/>
        </w:rPr>
        <w:t> therefore,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rasters were</w:t>
      </w:r>
      <w:r>
        <w:rPr>
          <w:color w:val="231F20"/>
          <w:w w:val="115"/>
        </w:rPr>
        <w:t> incorporated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web-based</w:t>
      </w:r>
      <w:r>
        <w:rPr>
          <w:color w:val="231F20"/>
          <w:w w:val="115"/>
        </w:rPr>
        <w:t> application,</w:t>
      </w:r>
      <w:r>
        <w:rPr>
          <w:color w:val="231F20"/>
          <w:w w:val="115"/>
        </w:rPr>
        <w:t> the Flood Threat Viewer app, built in the Tethys develop- ment</w:t>
      </w:r>
      <w:r>
        <w:rPr>
          <w:color w:val="231F20"/>
          <w:w w:val="115"/>
        </w:rPr>
        <w:t> environment</w:t>
      </w:r>
      <w:r>
        <w:rPr>
          <w:color w:val="231F20"/>
          <w:w w:val="115"/>
        </w:rPr>
        <w:t> (Figure 11).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simplicity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 geospatial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environment</w:t>
      </w:r>
      <w:r>
        <w:rPr>
          <w:color w:val="231F20"/>
          <w:w w:val="115"/>
        </w:rPr>
        <w:t> enhances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usefulness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framework.</w:t>
      </w:r>
      <w:r>
        <w:rPr>
          <w:color w:val="231F20"/>
          <w:w w:val="115"/>
        </w:rPr>
        <w:t> Layers</w:t>
      </w:r>
      <w:r>
        <w:rPr>
          <w:color w:val="231F20"/>
          <w:w w:val="115"/>
        </w:rPr>
        <w:t> produced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numer- ous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extent,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depth, flow</w:t>
      </w:r>
      <w:r>
        <w:rPr>
          <w:color w:val="231F20"/>
          <w:w w:val="115"/>
        </w:rPr>
        <w:t> velocity,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criti- cal</w:t>
      </w:r>
      <w:r>
        <w:rPr>
          <w:color w:val="231F20"/>
          <w:w w:val="115"/>
        </w:rPr>
        <w:t> conditions</w:t>
      </w:r>
      <w:r>
        <w:rPr>
          <w:color w:val="231F20"/>
          <w:w w:val="115"/>
        </w:rPr>
        <w:t> threshold</w:t>
      </w:r>
      <w:r>
        <w:rPr>
          <w:color w:val="231F20"/>
          <w:w w:val="115"/>
        </w:rPr>
        <w:t> rasters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viewed</w:t>
      </w:r>
      <w:r>
        <w:rPr>
          <w:color w:val="231F20"/>
          <w:w w:val="115"/>
        </w:rPr>
        <w:t> by interacting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provided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radio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buttons.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End users are able to zoom in to areas of interest and can interact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layers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quickly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conduct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flood risk assessment for their areas of interest.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By</w:t>
      </w:r>
      <w:r>
        <w:rPr>
          <w:color w:val="231F20"/>
          <w:w w:val="115"/>
        </w:rPr>
        <w:t> simplifying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dissemination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large amount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information,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current</w:t>
      </w:r>
      <w:r>
        <w:rPr>
          <w:color w:val="231F20"/>
          <w:w w:val="115"/>
        </w:rPr>
        <w:t> framework</w:t>
      </w:r>
      <w:r>
        <w:rPr>
          <w:color w:val="231F20"/>
          <w:w w:val="115"/>
        </w:rPr>
        <w:t> offers an</w:t>
      </w:r>
      <w:r>
        <w:rPr>
          <w:color w:val="231F20"/>
          <w:w w:val="115"/>
        </w:rPr>
        <w:t> effective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efficient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preparation activities.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Threat</w:t>
      </w:r>
      <w:r>
        <w:rPr>
          <w:color w:val="231F20"/>
          <w:w w:val="115"/>
        </w:rPr>
        <w:t> Viewer</w:t>
      </w:r>
      <w:r>
        <w:rPr>
          <w:color w:val="231F20"/>
          <w:w w:val="115"/>
        </w:rPr>
        <w:t> created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 current</w:t>
      </w:r>
      <w:r>
        <w:rPr>
          <w:color w:val="231F20"/>
          <w:w w:val="115"/>
        </w:rPr>
        <w:t> paper</w:t>
      </w:r>
      <w:r>
        <w:rPr>
          <w:color w:val="231F20"/>
          <w:w w:val="115"/>
        </w:rPr>
        <w:t> overlaid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inundation</w:t>
      </w:r>
      <w:r>
        <w:rPr>
          <w:color w:val="231F20"/>
          <w:w w:val="115"/>
        </w:rPr>
        <w:t> forecast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agreement</w:t>
      </w:r>
      <w:r>
        <w:rPr>
          <w:color w:val="231F20"/>
          <w:w w:val="115"/>
        </w:rPr>
        <w:t> (i.e.,</w:t>
      </w:r>
      <w:r>
        <w:rPr>
          <w:color w:val="231F20"/>
          <w:w w:val="115"/>
        </w:rPr>
        <w:t> uncertainty)</w:t>
      </w:r>
      <w:r>
        <w:rPr>
          <w:color w:val="231F20"/>
          <w:w w:val="115"/>
        </w:rPr>
        <w:t> informa- tion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communicate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level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inun- dation</w:t>
      </w:r>
      <w:r>
        <w:rPr>
          <w:color w:val="231F20"/>
          <w:w w:val="115"/>
        </w:rPr>
        <w:t> forecast.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prioritize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resources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those</w:t>
      </w:r>
      <w:r>
        <w:rPr>
          <w:color w:val="231F20"/>
          <w:w w:val="115"/>
        </w:rPr>
        <w:t> locations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hazardous conditions is high. For</w:t>
      </w:r>
      <w:r>
        <w:rPr>
          <w:color w:val="231F20"/>
          <w:w w:val="115"/>
        </w:rPr>
        <w:t> example,</w:t>
      </w:r>
      <w:r>
        <w:rPr>
          <w:color w:val="231F20"/>
          <w:w w:val="115"/>
        </w:rPr>
        <w:t> when</w:t>
      </w:r>
      <w:r>
        <w:rPr>
          <w:color w:val="231F20"/>
          <w:w w:val="115"/>
        </w:rPr>
        <w:t> zoomed</w:t>
      </w:r>
      <w:r>
        <w:rPr>
          <w:color w:val="231F20"/>
          <w:w w:val="115"/>
        </w:rPr>
        <w:t> in to</w:t>
      </w:r>
      <w:r>
        <w:rPr>
          <w:color w:val="231F20"/>
          <w:w w:val="115"/>
        </w:rPr>
        <w:t> a crude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oil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storage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tank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farm,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it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appears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couple of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these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oil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tanks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w w:val="115"/>
        </w:rPr>
        <w:t> moderate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risk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flooding in the current event (Figure 11a). There is no risk for the</w:t>
      </w:r>
      <w:r>
        <w:rPr>
          <w:color w:val="231F20"/>
          <w:w w:val="115"/>
        </w:rPr>
        <w:t> velocity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exceed</w:t>
      </w:r>
      <w:r>
        <w:rPr>
          <w:color w:val="231F20"/>
          <w:w w:val="115"/>
        </w:rPr>
        <w:t> 0.9 m/s</w:t>
      </w:r>
      <w:r>
        <w:rPr>
          <w:color w:val="231F20"/>
          <w:w w:val="115"/>
        </w:rPr>
        <w:t> (2 mph) (Figure</w:t>
      </w:r>
      <w:r>
        <w:rPr>
          <w:color w:val="231F20"/>
          <w:spacing w:val="11"/>
          <w:w w:val="115"/>
        </w:rPr>
        <w:t> </w:t>
      </w:r>
      <w:r>
        <w:rPr>
          <w:color w:val="231F20"/>
          <w:w w:val="115"/>
        </w:rPr>
        <w:t>11c)</w:t>
      </w:r>
      <w:r>
        <w:rPr>
          <w:color w:val="231F20"/>
          <w:spacing w:val="63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62"/>
          <w:w w:val="115"/>
        </w:rPr>
        <w:t> </w:t>
      </w:r>
      <w:r>
        <w:rPr>
          <w:color w:val="231F20"/>
          <w:w w:val="115"/>
        </w:rPr>
        <w:t>no</w:t>
      </w:r>
      <w:r>
        <w:rPr>
          <w:color w:val="231F20"/>
          <w:spacing w:val="63"/>
          <w:w w:val="115"/>
        </w:rPr>
        <w:t> </w:t>
      </w:r>
      <w:r>
        <w:rPr>
          <w:color w:val="231F20"/>
          <w:w w:val="115"/>
        </w:rPr>
        <w:t>risk</w:t>
      </w:r>
      <w:r>
        <w:rPr>
          <w:color w:val="231F20"/>
          <w:spacing w:val="62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63"/>
          <w:w w:val="115"/>
        </w:rPr>
        <w:t> </w:t>
      </w:r>
      <w:r>
        <w:rPr>
          <w:color w:val="231F20"/>
          <w:w w:val="115"/>
        </w:rPr>
        <w:t>exceeding</w:t>
      </w:r>
      <w:r>
        <w:rPr>
          <w:color w:val="231F20"/>
          <w:spacing w:val="6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62"/>
          <w:w w:val="115"/>
        </w:rPr>
        <w:t> </w:t>
      </w:r>
      <w:r>
        <w:rPr>
          <w:color w:val="231F20"/>
          <w:spacing w:val="-2"/>
          <w:w w:val="115"/>
        </w:rPr>
        <w:t>critical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0" w:bottom="280" w:left="425" w:right="425"/>
          <w:cols w:num="2" w:equalWidth="0">
            <w:col w:w="5215" w:space="285"/>
            <w:col w:w="5530"/>
          </w:cols>
        </w:sectPr>
      </w:pPr>
    </w:p>
    <w:p>
      <w:pPr>
        <w:pStyle w:val="BodyText"/>
        <w:spacing w:before="61"/>
      </w:pPr>
    </w:p>
    <w:p>
      <w:pPr>
        <w:pStyle w:val="BodyText"/>
        <w:ind w:left="2054"/>
      </w:pPr>
      <w:r>
        <w:rPr/>
        <w:drawing>
          <wp:inline distT="0" distB="0" distL="0" distR="0">
            <wp:extent cx="4281133" cy="3621024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133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7"/>
        <w:rPr>
          <w:sz w:val="16"/>
        </w:rPr>
      </w:pPr>
    </w:p>
    <w:p>
      <w:pPr>
        <w:spacing w:line="259" w:lineRule="auto" w:before="1"/>
        <w:ind w:left="319" w:right="471" w:hanging="75"/>
        <w:jc w:val="left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10.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Side-by-side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comparison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(left)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2D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HEC-RAS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deterministic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flood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inundation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map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(right)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24-h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lead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time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multimodel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(2D HEC-RAS/iRIC composited) ensemble flood inundation map over (a, b) the full domain extent and (c, d) zoomed in to an area of interest.</w:t>
      </w:r>
    </w:p>
    <w:p>
      <w:pPr>
        <w:pStyle w:val="BodyText"/>
        <w:spacing w:before="2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pStyle w:val="Heading1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9392" type="#_x0000_t202" id="docshape32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816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77" w:after="1"/>
        <w:rPr>
          <w:rFonts w:ascii="Arial MT"/>
        </w:rPr>
      </w:pPr>
    </w:p>
    <w:p>
      <w:pPr>
        <w:pStyle w:val="BodyText"/>
        <w:ind w:left="437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6589058" cy="3090672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58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109"/>
        <w:rPr>
          <w:rFonts w:ascii="Arial MT"/>
          <w:sz w:val="16"/>
        </w:rPr>
      </w:pPr>
    </w:p>
    <w:p>
      <w:pPr>
        <w:spacing w:line="259" w:lineRule="auto" w:before="0"/>
        <w:ind w:left="1858" w:right="223" w:hanging="1230"/>
        <w:jc w:val="left"/>
        <w:rPr>
          <w:sz w:val="16"/>
        </w:rPr>
      </w:pPr>
      <w:r>
        <w:rPr>
          <w:color w:val="231F20"/>
          <w:w w:val="115"/>
          <w:sz w:val="16"/>
        </w:rPr>
        <w:t>FIGURE 11.</w:t>
      </w:r>
      <w:r>
        <w:rPr>
          <w:color w:val="231F20"/>
          <w:spacing w:val="37"/>
          <w:w w:val="115"/>
          <w:sz w:val="16"/>
        </w:rPr>
        <w:t> </w:t>
      </w:r>
      <w:r>
        <w:rPr>
          <w:color w:val="231F20"/>
          <w:w w:val="115"/>
          <w:sz w:val="16"/>
        </w:rPr>
        <w:t>Screenshots from the Flood Threat Viewer application zoomed to a crude oil storage tank farm. Panels correspond to the Table 1 threat metrics of (a) flood extent, (b) water depth, (c) flow velocity, and (d) critical conditions.</w:t>
      </w:r>
    </w:p>
    <w:p>
      <w:pPr>
        <w:pStyle w:val="BodyText"/>
        <w:spacing w:before="42"/>
      </w:pPr>
    </w:p>
    <w:p>
      <w:pPr>
        <w:pStyle w:val="BodyText"/>
        <w:spacing w:after="0"/>
        <w:sectPr>
          <w:pgSz w:w="11880" w:h="15660"/>
          <w:pgMar w:header="139" w:footer="0" w:top="320" w:bottom="280" w:left="425" w:right="425"/>
        </w:sectPr>
      </w:pPr>
    </w:p>
    <w:p>
      <w:pPr>
        <w:pStyle w:val="BodyText"/>
        <w:spacing w:line="249" w:lineRule="auto" w:before="74"/>
        <w:ind w:left="358" w:right="38"/>
        <w:jc w:val="both"/>
      </w:pPr>
      <w:r>
        <w:rPr>
          <w:color w:val="231F20"/>
          <w:w w:val="115"/>
        </w:rPr>
        <w:t>conditions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would</w:t>
      </w:r>
      <w:r>
        <w:rPr>
          <w:color w:val="231F20"/>
          <w:w w:val="115"/>
        </w:rPr>
        <w:t> require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swift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team (Figure 11d);</w:t>
      </w:r>
      <w:r>
        <w:rPr>
          <w:color w:val="231F20"/>
          <w:w w:val="115"/>
        </w:rPr>
        <w:t> therefore,</w:t>
      </w:r>
      <w:r>
        <w:rPr>
          <w:color w:val="231F20"/>
          <w:w w:val="115"/>
        </w:rPr>
        <w:t> if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known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tanks can withstand 0.3 m (1 ft) of standing water, which is forecasted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low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occurrence,</w:t>
      </w:r>
      <w:r>
        <w:rPr>
          <w:color w:val="231F20"/>
          <w:w w:val="115"/>
        </w:rPr>
        <w:t> then resources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allocated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another</w:t>
      </w:r>
      <w:r>
        <w:rPr>
          <w:color w:val="231F20"/>
          <w:w w:val="115"/>
        </w:rPr>
        <w:t> location</w:t>
      </w:r>
      <w:r>
        <w:rPr>
          <w:color w:val="231F20"/>
          <w:w w:val="115"/>
        </w:rPr>
        <w:t> where there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greater</w:t>
      </w:r>
      <w:r>
        <w:rPr>
          <w:color w:val="231F20"/>
          <w:w w:val="115"/>
        </w:rPr>
        <w:t> risk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hazardous</w:t>
      </w:r>
      <w:r>
        <w:rPr>
          <w:color w:val="231F20"/>
          <w:w w:val="115"/>
        </w:rPr>
        <w:t> conditions</w:t>
      </w:r>
      <w:r>
        <w:rPr>
          <w:color w:val="231F20"/>
          <w:w w:val="115"/>
        </w:rPr>
        <w:t> during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the event.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"/>
      </w:pPr>
    </w:p>
    <w:p>
      <w:pPr>
        <w:pStyle w:val="Heading1"/>
        <w:spacing w:before="0"/>
        <w:ind w:left="1263"/>
        <w:rPr>
          <w:rFonts w:ascii="Times New Roman"/>
        </w:rPr>
      </w:pPr>
      <w:r>
        <w:rPr>
          <w:rFonts w:ascii="Times New Roman"/>
          <w:color w:val="231F20"/>
          <w:w w:val="105"/>
        </w:rPr>
        <w:t>SUMMARY</w:t>
      </w:r>
      <w:r>
        <w:rPr>
          <w:rFonts w:ascii="Times New Roman"/>
          <w:color w:val="231F20"/>
          <w:spacing w:val="15"/>
          <w:w w:val="105"/>
        </w:rPr>
        <w:t> </w:t>
      </w:r>
      <w:r>
        <w:rPr>
          <w:rFonts w:ascii="Times New Roman"/>
          <w:color w:val="231F20"/>
          <w:w w:val="105"/>
        </w:rPr>
        <w:t>AND</w:t>
      </w:r>
      <w:r>
        <w:rPr>
          <w:rFonts w:ascii="Times New Roman"/>
          <w:color w:val="231F20"/>
          <w:spacing w:val="1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CONCLUSIONS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0"/>
        </w:rPr>
        <w:t>Flood</w:t>
      </w:r>
      <w:r>
        <w:rPr>
          <w:color w:val="231F20"/>
          <w:w w:val="110"/>
        </w:rPr>
        <w:t> inundation forecasts</w:t>
      </w:r>
      <w:r>
        <w:rPr>
          <w:color w:val="231F20"/>
          <w:w w:val="110"/>
        </w:rPr>
        <w:t> based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deterministic model output fail to depict the complete flood inunda- tion</w:t>
      </w:r>
      <w:r>
        <w:rPr>
          <w:color w:val="231F20"/>
          <w:w w:val="110"/>
        </w:rPr>
        <w:t> scenario</w:t>
      </w:r>
      <w:r>
        <w:rPr>
          <w:color w:val="231F20"/>
          <w:w w:val="110"/>
        </w:rPr>
        <w:t> because</w:t>
      </w:r>
      <w:r>
        <w:rPr>
          <w:color w:val="231F20"/>
          <w:w w:val="110"/>
        </w:rPr>
        <w:t> they</w:t>
      </w:r>
      <w:r>
        <w:rPr>
          <w:color w:val="231F20"/>
          <w:w w:val="110"/>
        </w:rPr>
        <w:t> do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communicate</w:t>
      </w:r>
      <w:r>
        <w:rPr>
          <w:color w:val="231F20"/>
          <w:w w:val="110"/>
        </w:rPr>
        <w:t> the uncertainties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imperfect</w:t>
      </w:r>
      <w:r>
        <w:rPr>
          <w:color w:val="231F20"/>
          <w:w w:val="110"/>
        </w:rPr>
        <w:t> forcing,</w:t>
      </w:r>
      <w:r>
        <w:rPr>
          <w:color w:val="231F20"/>
          <w:w w:val="110"/>
        </w:rPr>
        <w:t> initial</w:t>
      </w:r>
      <w:r>
        <w:rPr>
          <w:color w:val="231F20"/>
          <w:w w:val="110"/>
        </w:rPr>
        <w:t> condi-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tions, model parameterizations, and numerical limita- tions.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ensemble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approach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implemented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this study</w:t>
      </w:r>
      <w:r>
        <w:rPr>
          <w:color w:val="231F20"/>
          <w:w w:val="110"/>
        </w:rPr>
        <w:t> linked</w:t>
      </w:r>
      <w:r>
        <w:rPr>
          <w:color w:val="231F20"/>
          <w:w w:val="110"/>
        </w:rPr>
        <w:t> existing</w:t>
      </w:r>
      <w:r>
        <w:rPr>
          <w:color w:val="231F20"/>
          <w:w w:val="110"/>
        </w:rPr>
        <w:t> platforms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develop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feasible framework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augmenting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inundation</w:t>
      </w:r>
      <w:r>
        <w:rPr>
          <w:color w:val="231F20"/>
          <w:w w:val="110"/>
        </w:rPr>
        <w:t> forecasts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underlying</w:t>
      </w:r>
      <w:r>
        <w:rPr>
          <w:color w:val="231F20"/>
          <w:w w:val="110"/>
        </w:rPr>
        <w:t> uncertainty</w:t>
      </w:r>
      <w:r>
        <w:rPr>
          <w:color w:val="231F20"/>
          <w:w w:val="110"/>
        </w:rPr>
        <w:t> information.</w:t>
      </w:r>
      <w:r>
        <w:rPr>
          <w:color w:val="231F20"/>
          <w:w w:val="110"/>
        </w:rPr>
        <w:t> Ensem-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bles were generated using a hydrometeorological fore- casting system and a hydraulic multimodel approach. Specifically, an 11-member streamflow forecast ensem- 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input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hydraulic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models,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iRIC and 2D HEC-RAS, to generate a range of estimates for flood extent, water depth, and flow velocity.</w:t>
      </w:r>
    </w:p>
    <w:p>
      <w:pPr>
        <w:pStyle w:val="BodyText"/>
        <w:spacing w:line="249" w:lineRule="auto"/>
        <w:ind w:left="358" w:right="39" w:firstLine="239"/>
        <w:jc w:val="both"/>
      </w:pPr>
      <w:r>
        <w:rPr>
          <w:color w:val="231F20"/>
          <w:w w:val="115"/>
        </w:rPr>
        <w:t>Uncertainty was quantified by assessing the </w:t>
      </w:r>
      <w:r>
        <w:rPr>
          <w:color w:val="231F20"/>
          <w:w w:val="115"/>
        </w:rPr>
        <w:t>spread among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members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visualized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prob- abilistic</w:t>
      </w:r>
      <w:r>
        <w:rPr>
          <w:color w:val="231F20"/>
          <w:spacing w:val="50"/>
          <w:w w:val="115"/>
        </w:rPr>
        <w:t> </w:t>
      </w:r>
      <w:r>
        <w:rPr>
          <w:color w:val="231F20"/>
          <w:w w:val="115"/>
        </w:rPr>
        <w:t>raster</w:t>
      </w:r>
      <w:r>
        <w:rPr>
          <w:color w:val="231F20"/>
          <w:spacing w:val="50"/>
          <w:w w:val="115"/>
        </w:rPr>
        <w:t> </w:t>
      </w:r>
      <w:r>
        <w:rPr>
          <w:color w:val="231F20"/>
          <w:w w:val="115"/>
        </w:rPr>
        <w:t>surfaces.</w:t>
      </w:r>
      <w:r>
        <w:rPr>
          <w:color w:val="231F20"/>
          <w:spacing w:val="51"/>
          <w:w w:val="115"/>
        </w:rPr>
        <w:t> </w:t>
      </w:r>
      <w:r>
        <w:rPr>
          <w:color w:val="231F20"/>
          <w:w w:val="115"/>
        </w:rPr>
        <w:t>Probabilistic</w:t>
      </w:r>
      <w:r>
        <w:rPr>
          <w:color w:val="231F20"/>
          <w:spacing w:val="49"/>
          <w:w w:val="115"/>
        </w:rPr>
        <w:t> </w:t>
      </w:r>
      <w:r>
        <w:rPr>
          <w:color w:val="231F20"/>
          <w:w w:val="115"/>
        </w:rPr>
        <w:t>raster</w:t>
      </w:r>
      <w:r>
        <w:rPr>
          <w:color w:val="231F20"/>
          <w:spacing w:val="51"/>
          <w:w w:val="115"/>
        </w:rPr>
        <w:t> </w:t>
      </w:r>
      <w:r>
        <w:rPr>
          <w:color w:val="231F20"/>
          <w:spacing w:val="-2"/>
          <w:w w:val="115"/>
        </w:rPr>
        <w:t>surfaces</w:t>
      </w:r>
    </w:p>
    <w:p>
      <w:pPr>
        <w:pStyle w:val="BodyText"/>
        <w:spacing w:line="249" w:lineRule="auto" w:before="74"/>
        <w:ind w:left="358" w:right="123"/>
        <w:jc w:val="both"/>
      </w:pPr>
      <w:r>
        <w:rPr/>
        <w:br w:type="column"/>
      </w:r>
      <w:r>
        <w:rPr>
          <w:color w:val="231F20"/>
          <w:w w:val="110"/>
        </w:rPr>
        <w:t>were</w:t>
      </w:r>
      <w:r>
        <w:rPr>
          <w:color w:val="231F20"/>
          <w:w w:val="110"/>
        </w:rPr>
        <w:t> created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numerous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extent,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depth, flow velocity, and critical condition thresholds to com- municate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risk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exceedance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hazardous</w:t>
      </w:r>
      <w:r>
        <w:rPr>
          <w:color w:val="231F20"/>
          <w:w w:val="110"/>
        </w:rPr>
        <w:t> condi- tions.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final</w:t>
      </w:r>
      <w:r>
        <w:rPr>
          <w:color w:val="231F20"/>
          <w:w w:val="110"/>
        </w:rPr>
        <w:t> linkage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framework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the dissemination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output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communication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flood risk using a web-based application. Through the framework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presented,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how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ensembles can be readily generated and incorporated into opera- tional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platforms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augment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deterministic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forecasts with</w:t>
      </w:r>
      <w:r>
        <w:rPr>
          <w:color w:val="231F20"/>
          <w:w w:val="110"/>
        </w:rPr>
        <w:t> valuable</w:t>
      </w:r>
      <w:r>
        <w:rPr>
          <w:color w:val="231F20"/>
          <w:w w:val="110"/>
        </w:rPr>
        <w:t> uncertainty</w:t>
      </w:r>
      <w:r>
        <w:rPr>
          <w:color w:val="231F20"/>
          <w:w w:val="110"/>
        </w:rPr>
        <w:t> information.</w:t>
      </w:r>
      <w:r>
        <w:rPr>
          <w:color w:val="231F20"/>
          <w:w w:val="110"/>
        </w:rPr>
        <w:t> Therefore,</w:t>
      </w:r>
      <w:r>
        <w:rPr>
          <w:color w:val="231F20"/>
          <w:w w:val="110"/>
        </w:rPr>
        <w:t> by using</w:t>
      </w:r>
      <w:r>
        <w:rPr>
          <w:color w:val="231F20"/>
          <w:w w:val="110"/>
        </w:rPr>
        <w:t> hydrometeorological</w:t>
      </w:r>
      <w:r>
        <w:rPr>
          <w:color w:val="231F20"/>
          <w:w w:val="110"/>
        </w:rPr>
        <w:t> ensembles</w:t>
      </w:r>
      <w:r>
        <w:rPr>
          <w:color w:val="231F20"/>
          <w:w w:val="110"/>
        </w:rPr>
        <w:t> to force two</w:t>
      </w:r>
      <w:r>
        <w:rPr>
          <w:color w:val="231F20"/>
          <w:w w:val="110"/>
        </w:rPr>
        <w:t> dif- ferent hydraulic modeling techniques, this framework provides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viable</w:t>
      </w:r>
      <w:r>
        <w:rPr>
          <w:color w:val="231F20"/>
          <w:w w:val="110"/>
        </w:rPr>
        <w:t> approach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reducing</w:t>
      </w:r>
      <w:r>
        <w:rPr>
          <w:color w:val="231F20"/>
          <w:w w:val="110"/>
        </w:rPr>
        <w:t> modeler</w:t>
      </w:r>
      <w:r>
        <w:rPr>
          <w:color w:val="231F20"/>
          <w:w w:val="110"/>
        </w:rPr>
        <w:t> sub- jectivity,</w:t>
      </w:r>
      <w:r>
        <w:rPr>
          <w:color w:val="231F20"/>
          <w:w w:val="110"/>
        </w:rPr>
        <w:t> quantifying</w:t>
      </w:r>
      <w:r>
        <w:rPr>
          <w:color w:val="231F20"/>
          <w:w w:val="110"/>
        </w:rPr>
        <w:t> uncertainty, and</w:t>
      </w:r>
      <w:r>
        <w:rPr>
          <w:color w:val="231F20"/>
          <w:w w:val="110"/>
        </w:rPr>
        <w:t> providing flood inundation mapping products in an interactive online </w:t>
      </w:r>
      <w:r>
        <w:rPr>
          <w:color w:val="231F20"/>
          <w:spacing w:val="-2"/>
          <w:w w:val="110"/>
        </w:rPr>
        <w:t>environment.</w:t>
      </w:r>
    </w:p>
    <w:p>
      <w:pPr>
        <w:pStyle w:val="BodyText"/>
        <w:spacing w:line="249" w:lineRule="auto"/>
        <w:ind w:left="358" w:right="123" w:firstLine="239"/>
        <w:jc w:val="both"/>
      </w:pPr>
      <w:r>
        <w:rPr>
          <w:color w:val="231F20"/>
          <w:w w:val="110"/>
        </w:rPr>
        <w:t>An important outcome from this project is a </w:t>
      </w:r>
      <w:r>
        <w:rPr>
          <w:color w:val="231F20"/>
          <w:w w:val="110"/>
        </w:rPr>
        <w:t>frame- work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links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existing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hydraulic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models, GIS,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web-based</w:t>
      </w:r>
      <w:r>
        <w:rPr>
          <w:color w:val="231F20"/>
          <w:w w:val="110"/>
        </w:rPr>
        <w:t> application</w:t>
      </w:r>
      <w:r>
        <w:rPr>
          <w:color w:val="231F20"/>
          <w:w w:val="110"/>
        </w:rPr>
        <w:t> platforms.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this process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now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semiautomated,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opportunities to adapt</w:t>
      </w:r>
      <w:r>
        <w:rPr>
          <w:color w:val="231F20"/>
          <w:w w:val="110"/>
        </w:rPr>
        <w:t> the framework to new study areas. It is also possible to change the models, add additional hydrau-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lic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models,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substitute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entirely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method 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estimating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flood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inundation.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example,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implementation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NWM,</w:t>
      </w:r>
      <w:r>
        <w:rPr>
          <w:color w:val="231F20"/>
          <w:w w:val="110"/>
        </w:rPr>
        <w:t> future</w:t>
      </w:r>
      <w:r>
        <w:rPr>
          <w:color w:val="231F20"/>
          <w:w w:val="110"/>
        </w:rPr>
        <w:t> work</w:t>
      </w:r>
      <w:r>
        <w:rPr>
          <w:color w:val="231F20"/>
          <w:w w:val="110"/>
        </w:rPr>
        <w:t> can substitute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regional</w:t>
      </w:r>
      <w:r>
        <w:rPr>
          <w:color w:val="231F20"/>
          <w:w w:val="110"/>
        </w:rPr>
        <w:t> hydrometeorological</w:t>
      </w:r>
      <w:r>
        <w:rPr>
          <w:color w:val="231F20"/>
          <w:w w:val="110"/>
        </w:rPr>
        <w:t> forecast system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framework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produce</w:t>
      </w:r>
      <w:r>
        <w:rPr>
          <w:color w:val="231F20"/>
          <w:w w:val="110"/>
        </w:rPr>
        <w:t> nationwide</w:t>
      </w:r>
      <w:r>
        <w:rPr>
          <w:color w:val="231F20"/>
          <w:w w:val="110"/>
        </w:rPr>
        <w:t> flood inundation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uncertainty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information.</w:t>
      </w:r>
    </w:p>
    <w:p>
      <w:pPr>
        <w:pStyle w:val="BodyText"/>
        <w:spacing w:line="249" w:lineRule="auto"/>
        <w:ind w:left="358" w:right="124" w:firstLine="239"/>
        <w:jc w:val="both"/>
      </w:pPr>
      <w:r>
        <w:rPr>
          <w:color w:val="231F20"/>
          <w:w w:val="115"/>
        </w:rPr>
        <w:t>A</w:t>
      </w:r>
      <w:r>
        <w:rPr>
          <w:color w:val="231F20"/>
          <w:w w:val="115"/>
        </w:rPr>
        <w:t> challenge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presented</w:t>
      </w:r>
      <w:r>
        <w:rPr>
          <w:color w:val="231F20"/>
          <w:w w:val="115"/>
        </w:rPr>
        <w:t> framework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that the intensive nature of the hydraulic models limits the spatial</w:t>
      </w:r>
      <w:r>
        <w:rPr>
          <w:color w:val="231F20"/>
          <w:spacing w:val="25"/>
          <w:w w:val="115"/>
        </w:rPr>
        <w:t>  </w:t>
      </w:r>
      <w:r>
        <w:rPr>
          <w:color w:val="231F20"/>
          <w:w w:val="115"/>
        </w:rPr>
        <w:t>applicability</w:t>
      </w:r>
      <w:r>
        <w:rPr>
          <w:color w:val="231F20"/>
          <w:spacing w:val="26"/>
          <w:w w:val="115"/>
        </w:rPr>
        <w:t>  </w:t>
      </w:r>
      <w:r>
        <w:rPr>
          <w:color w:val="231F20"/>
          <w:w w:val="115"/>
        </w:rPr>
        <w:t>of</w:t>
      </w:r>
      <w:r>
        <w:rPr>
          <w:color w:val="231F20"/>
          <w:spacing w:val="26"/>
          <w:w w:val="115"/>
        </w:rPr>
        <w:t>  </w:t>
      </w:r>
      <w:r>
        <w:rPr>
          <w:color w:val="231F20"/>
          <w:w w:val="115"/>
        </w:rPr>
        <w:t>the</w:t>
      </w:r>
      <w:r>
        <w:rPr>
          <w:color w:val="231F20"/>
          <w:spacing w:val="25"/>
          <w:w w:val="115"/>
        </w:rPr>
        <w:t>  </w:t>
      </w:r>
      <w:r>
        <w:rPr>
          <w:color w:val="231F20"/>
          <w:w w:val="115"/>
        </w:rPr>
        <w:t>framework;</w:t>
      </w:r>
      <w:r>
        <w:rPr>
          <w:color w:val="231F20"/>
          <w:spacing w:val="26"/>
          <w:w w:val="115"/>
        </w:rPr>
        <w:t>  </w:t>
      </w:r>
      <w:r>
        <w:rPr>
          <w:color w:val="231F20"/>
          <w:spacing w:val="-2"/>
          <w:w w:val="115"/>
        </w:rPr>
        <w:t>therefore,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9904" type="#_x0000_t202" id="docshape33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817</w:t>
      </w:r>
    </w:p>
    <w:p>
      <w:pPr>
        <w:pStyle w:val="Heading1"/>
      </w:pPr>
      <w:r>
        <w:rPr/>
        <w:br w:type="column"/>
      </w:r>
      <w:r>
        <w:rPr>
          <w:color w:val="231F20"/>
          <w:spacing w:val="-2"/>
        </w:rPr>
        <w:t>JAWRA</w:t>
      </w:r>
    </w:p>
    <w:p>
      <w:pPr>
        <w:pStyle w:val="Heading1"/>
        <w:spacing w:after="0"/>
        <w:sectPr>
          <w:type w:val="continuous"/>
          <w:pgSz w:w="11880" w:h="15660"/>
          <w:pgMar w:header="139" w:footer="0" w:top="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spacing w:before="82"/>
        <w:ind w:right="228"/>
        <w:jc w:val="center"/>
        <w:rPr>
          <w:rFonts w:ascii="Tahoma"/>
        </w:rPr>
      </w:pPr>
      <w:r>
        <w:rPr>
          <w:rFonts w:ascii="Tahoma"/>
          <w:smallCaps/>
          <w:color w:val="231F20"/>
          <w:w w:val="80"/>
        </w:rPr>
        <w:t>Zarzar,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Hosseiny,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Siddique,</w:t>
      </w:r>
      <w:r>
        <w:rPr>
          <w:rFonts w:ascii="Tahoma"/>
          <w:smallCaps/>
          <w:color w:val="231F20"/>
          <w:spacing w:val="11"/>
        </w:rPr>
        <w:t> </w:t>
      </w:r>
      <w:r>
        <w:rPr>
          <w:rFonts w:ascii="Tahoma"/>
          <w:smallCaps/>
          <w:color w:val="231F20"/>
          <w:w w:val="80"/>
        </w:rPr>
        <w:t>Gomez,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Smith,</w:t>
      </w:r>
      <w:r>
        <w:rPr>
          <w:rFonts w:ascii="Tahoma"/>
          <w:smallCaps/>
          <w:color w:val="231F20"/>
          <w:spacing w:val="10"/>
        </w:rPr>
        <w:t> </w:t>
      </w:r>
      <w:r>
        <w:rPr>
          <w:rFonts w:ascii="Tahoma"/>
          <w:smallCaps/>
          <w:color w:val="231F20"/>
          <w:w w:val="80"/>
        </w:rPr>
        <w:t>Mejia,</w:t>
      </w:r>
      <w:r>
        <w:rPr>
          <w:rFonts w:ascii="Tahoma"/>
          <w:smallCaps/>
          <w:color w:val="231F20"/>
          <w:spacing w:val="9"/>
        </w:rPr>
        <w:t> </w:t>
      </w:r>
      <w:r>
        <w:rPr>
          <w:rFonts w:ascii="Tahoma"/>
          <w:smallCaps/>
          <w:color w:val="231F20"/>
          <w:w w:val="80"/>
        </w:rPr>
        <w:t>and</w:t>
      </w:r>
      <w:r>
        <w:rPr>
          <w:rFonts w:ascii="Tahoma"/>
          <w:smallCaps/>
          <w:color w:val="231F20"/>
          <w:spacing w:val="23"/>
        </w:rPr>
        <w:t> </w:t>
      </w:r>
      <w:r>
        <w:rPr>
          <w:rFonts w:ascii="Tahoma"/>
          <w:smallCaps/>
          <w:color w:val="231F20"/>
          <w:spacing w:val="-4"/>
          <w:w w:val="80"/>
        </w:rPr>
        <w:t>Dyer</w:t>
      </w:r>
    </w:p>
    <w:p>
      <w:pPr>
        <w:pStyle w:val="BodyText"/>
        <w:spacing w:before="7"/>
        <w:rPr>
          <w:rFonts w:ascii="Tahoma"/>
          <w:sz w:val="19"/>
        </w:rPr>
      </w:pPr>
    </w:p>
    <w:p>
      <w:pPr>
        <w:pStyle w:val="BodyText"/>
        <w:spacing w:after="0"/>
        <w:rPr>
          <w:rFonts w:ascii="Tahoma"/>
          <w:sz w:val="19"/>
        </w:rPr>
        <w:sectPr>
          <w:headerReference w:type="even" r:id="rId26"/>
          <w:pgSz w:w="11880" w:h="15660"/>
          <w:pgMar w:header="0" w:footer="0" w:top="480" w:bottom="280" w:left="425" w:right="425"/>
        </w:sectPr>
      </w:pPr>
    </w:p>
    <w:p>
      <w:pPr>
        <w:pStyle w:val="BodyText"/>
        <w:spacing w:line="249" w:lineRule="auto" w:before="73"/>
        <w:ind w:left="127" w:right="39"/>
        <w:jc w:val="both"/>
      </w:pPr>
      <w:r>
        <w:rPr>
          <w:color w:val="231F20"/>
          <w:w w:val="115"/>
        </w:rPr>
        <w:t>alternatives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intensive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hydraulic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flood inundation</w:t>
      </w:r>
      <w:r>
        <w:rPr>
          <w:color w:val="231F20"/>
          <w:w w:val="115"/>
        </w:rPr>
        <w:t> mapping</w:t>
      </w:r>
      <w:r>
        <w:rPr>
          <w:color w:val="231F20"/>
          <w:w w:val="115"/>
        </w:rPr>
        <w:t> would</w:t>
      </w:r>
      <w:r>
        <w:rPr>
          <w:color w:val="231F20"/>
          <w:w w:val="115"/>
        </w:rPr>
        <w:t> expand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application</w:t>
      </w:r>
      <w:r>
        <w:rPr>
          <w:color w:val="231F20"/>
          <w:w w:val="115"/>
        </w:rPr>
        <w:t> of this</w:t>
      </w:r>
      <w:r>
        <w:rPr>
          <w:color w:val="231F20"/>
          <w:w w:val="115"/>
        </w:rPr>
        <w:t> framework</w:t>
      </w:r>
      <w:r>
        <w:rPr>
          <w:color w:val="231F20"/>
          <w:w w:val="115"/>
        </w:rPr>
        <w:t> beyond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local-scale</w:t>
      </w:r>
      <w:r>
        <w:rPr>
          <w:color w:val="231F20"/>
          <w:w w:val="115"/>
        </w:rPr>
        <w:t> analysis.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is possible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that future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work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can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use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terrain-based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models such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Height</w:t>
      </w:r>
      <w:r>
        <w:rPr>
          <w:color w:val="231F20"/>
          <w:w w:val="115"/>
        </w:rPr>
        <w:t> Above</w:t>
      </w:r>
      <w:r>
        <w:rPr>
          <w:color w:val="231F20"/>
          <w:w w:val="115"/>
        </w:rPr>
        <w:t> Nearest</w:t>
      </w:r>
      <w:r>
        <w:rPr>
          <w:color w:val="231F20"/>
          <w:w w:val="115"/>
        </w:rPr>
        <w:t> Drainage,</w:t>
      </w:r>
      <w:r>
        <w:rPr>
          <w:color w:val="231F20"/>
          <w:w w:val="115"/>
        </w:rPr>
        <w:t> which</w:t>
      </w:r>
      <w:r>
        <w:rPr>
          <w:color w:val="231F20"/>
          <w:w w:val="115"/>
        </w:rPr>
        <w:t> could be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reasonable</w:t>
      </w:r>
      <w:r>
        <w:rPr>
          <w:color w:val="231F20"/>
          <w:w w:val="115"/>
        </w:rPr>
        <w:t> substitute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computationally intensive</w:t>
      </w:r>
      <w:r>
        <w:rPr>
          <w:color w:val="231F20"/>
          <w:w w:val="115"/>
        </w:rPr>
        <w:t> hydraulic</w:t>
      </w:r>
      <w:r>
        <w:rPr>
          <w:color w:val="231F20"/>
          <w:w w:val="115"/>
        </w:rPr>
        <w:t> models</w:t>
      </w:r>
      <w:r>
        <w:rPr>
          <w:color w:val="231F20"/>
          <w:w w:val="115"/>
        </w:rPr>
        <w:t> (Zheng</w:t>
      </w:r>
      <w:r>
        <w:rPr>
          <w:color w:val="231F20"/>
          <w:w w:val="115"/>
        </w:rPr>
        <w:t> et al.</w:t>
      </w:r>
      <w:r>
        <w:rPr>
          <w:color w:val="231F20"/>
          <w:w w:val="115"/>
        </w:rPr>
        <w:t> 2018).</w:t>
      </w:r>
      <w:r>
        <w:rPr>
          <w:color w:val="231F20"/>
          <w:w w:val="115"/>
        </w:rPr>
        <w:t> How- ever,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areas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highly</w:t>
      </w:r>
      <w:r>
        <w:rPr>
          <w:color w:val="231F20"/>
          <w:w w:val="115"/>
        </w:rPr>
        <w:t> dynamic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conditions, such as in tidal river reaches, the proposed framework offers a viable approach.</w:t>
      </w:r>
    </w:p>
    <w:p>
      <w:pPr>
        <w:pStyle w:val="BodyText"/>
        <w:spacing w:line="249" w:lineRule="auto"/>
        <w:ind w:left="127" w:right="39" w:firstLine="239"/>
        <w:jc w:val="both"/>
      </w:pPr>
      <w:r>
        <w:rPr>
          <w:color w:val="231F20"/>
          <w:w w:val="120"/>
        </w:rPr>
        <w:t>In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absence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ground-truth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data,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baseline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20"/>
        </w:rPr>
        <w:t>inun- dation</w:t>
      </w:r>
      <w:r>
        <w:rPr>
          <w:color w:val="231F20"/>
          <w:w w:val="120"/>
        </w:rPr>
        <w:t> maps</w:t>
      </w:r>
      <w:r>
        <w:rPr>
          <w:color w:val="231F20"/>
          <w:w w:val="120"/>
        </w:rPr>
        <w:t> were</w:t>
      </w:r>
      <w:r>
        <w:rPr>
          <w:color w:val="231F20"/>
          <w:w w:val="120"/>
        </w:rPr>
        <w:t> used</w:t>
      </w:r>
      <w:r>
        <w:rPr>
          <w:color w:val="231F20"/>
          <w:w w:val="120"/>
        </w:rPr>
        <w:t> for</w:t>
      </w:r>
      <w:r>
        <w:rPr>
          <w:color w:val="231F20"/>
          <w:w w:val="120"/>
        </w:rPr>
        <w:t> the</w:t>
      </w:r>
      <w:r>
        <w:rPr>
          <w:color w:val="231F20"/>
          <w:w w:val="120"/>
        </w:rPr>
        <w:t> comparison</w:t>
      </w:r>
      <w:r>
        <w:rPr>
          <w:color w:val="231F20"/>
          <w:w w:val="120"/>
        </w:rPr>
        <w:t> of</w:t>
      </w:r>
      <w:r>
        <w:rPr>
          <w:color w:val="231F20"/>
          <w:w w:val="120"/>
        </w:rPr>
        <w:t> model output.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This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provided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best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representation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inun- dation</w:t>
      </w:r>
      <w:r>
        <w:rPr>
          <w:color w:val="231F20"/>
          <w:w w:val="120"/>
        </w:rPr>
        <w:t> against</w:t>
      </w:r>
      <w:r>
        <w:rPr>
          <w:color w:val="231F20"/>
          <w:w w:val="120"/>
        </w:rPr>
        <w:t> which</w:t>
      </w:r>
      <w:r>
        <w:rPr>
          <w:color w:val="231F20"/>
          <w:w w:val="120"/>
        </w:rPr>
        <w:t> to</w:t>
      </w:r>
      <w:r>
        <w:rPr>
          <w:color w:val="231F20"/>
          <w:w w:val="120"/>
        </w:rPr>
        <w:t> compare</w:t>
      </w:r>
      <w:r>
        <w:rPr>
          <w:color w:val="231F20"/>
          <w:w w:val="120"/>
        </w:rPr>
        <w:t> the</w:t>
      </w:r>
      <w:r>
        <w:rPr>
          <w:color w:val="231F20"/>
          <w:w w:val="120"/>
        </w:rPr>
        <w:t> model</w:t>
      </w:r>
      <w:r>
        <w:rPr>
          <w:color w:val="231F20"/>
          <w:w w:val="120"/>
        </w:rPr>
        <w:t> output; however,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it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20"/>
        </w:rPr>
        <w:t>is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still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subject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errors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and,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in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that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20"/>
        </w:rPr>
        <w:t>sense, </w:t>
      </w:r>
      <w:r>
        <w:rPr>
          <w:color w:val="231F20"/>
          <w:w w:val="115"/>
        </w:rPr>
        <w:t>it does not account for the full uncertainty of the inun- </w:t>
      </w:r>
      <w:r>
        <w:rPr>
          <w:color w:val="231F20"/>
          <w:w w:val="120"/>
        </w:rPr>
        <w:t>dation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forecasts.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While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current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study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was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focused on</w:t>
      </w:r>
      <w:r>
        <w:rPr>
          <w:color w:val="231F20"/>
          <w:w w:val="120"/>
        </w:rPr>
        <w:t> the</w:t>
      </w:r>
      <w:r>
        <w:rPr>
          <w:color w:val="231F20"/>
          <w:w w:val="120"/>
        </w:rPr>
        <w:t> development</w:t>
      </w:r>
      <w:r>
        <w:rPr>
          <w:color w:val="231F20"/>
          <w:w w:val="120"/>
        </w:rPr>
        <w:t> of</w:t>
      </w:r>
      <w:r>
        <w:rPr>
          <w:color w:val="231F20"/>
          <w:w w:val="120"/>
        </w:rPr>
        <w:t> a</w:t>
      </w:r>
      <w:r>
        <w:rPr>
          <w:color w:val="231F20"/>
          <w:w w:val="120"/>
        </w:rPr>
        <w:t> framework</w:t>
      </w:r>
      <w:r>
        <w:rPr>
          <w:color w:val="231F20"/>
          <w:w w:val="120"/>
        </w:rPr>
        <w:t> to</w:t>
      </w:r>
      <w:r>
        <w:rPr>
          <w:color w:val="231F20"/>
          <w:w w:val="120"/>
        </w:rPr>
        <w:t> quantify</w:t>
      </w:r>
      <w:r>
        <w:rPr>
          <w:color w:val="231F20"/>
          <w:w w:val="120"/>
        </w:rPr>
        <w:t> and </w:t>
      </w:r>
      <w:r>
        <w:rPr>
          <w:color w:val="231F20"/>
          <w:w w:val="115"/>
        </w:rPr>
        <w:t>communicate uncertainty information, not model veri- </w:t>
      </w:r>
      <w:r>
        <w:rPr>
          <w:color w:val="231F20"/>
          <w:w w:val="120"/>
        </w:rPr>
        <w:t>fication,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it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sheds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light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on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need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for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new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methods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to collect</w:t>
      </w:r>
      <w:r>
        <w:rPr>
          <w:color w:val="231F20"/>
          <w:w w:val="120"/>
        </w:rPr>
        <w:t> ground-truth</w:t>
      </w:r>
      <w:r>
        <w:rPr>
          <w:color w:val="231F20"/>
          <w:w w:val="120"/>
        </w:rPr>
        <w:t> flood</w:t>
      </w:r>
      <w:r>
        <w:rPr>
          <w:color w:val="231F20"/>
          <w:w w:val="120"/>
        </w:rPr>
        <w:t> extent</w:t>
      </w:r>
      <w:r>
        <w:rPr>
          <w:color w:val="231F20"/>
          <w:w w:val="120"/>
        </w:rPr>
        <w:t> data,</w:t>
      </w:r>
      <w:r>
        <w:rPr>
          <w:color w:val="231F20"/>
          <w:w w:val="120"/>
        </w:rPr>
        <w:t> such</w:t>
      </w:r>
      <w:r>
        <w:rPr>
          <w:color w:val="231F20"/>
          <w:w w:val="120"/>
        </w:rPr>
        <w:t> as unmanned</w:t>
      </w:r>
      <w:r>
        <w:rPr>
          <w:color w:val="231F20"/>
          <w:w w:val="120"/>
        </w:rPr>
        <w:t> aircraft</w:t>
      </w:r>
      <w:r>
        <w:rPr>
          <w:color w:val="231F20"/>
          <w:w w:val="120"/>
        </w:rPr>
        <w:t> systems.</w:t>
      </w:r>
      <w:r>
        <w:rPr>
          <w:color w:val="231F20"/>
          <w:w w:val="120"/>
        </w:rPr>
        <w:t> In</w:t>
      </w:r>
      <w:r>
        <w:rPr>
          <w:color w:val="231F20"/>
          <w:w w:val="120"/>
        </w:rPr>
        <w:t> addition</w:t>
      </w:r>
      <w:r>
        <w:rPr>
          <w:color w:val="231F20"/>
          <w:w w:val="120"/>
        </w:rPr>
        <w:t> to</w:t>
      </w:r>
      <w:r>
        <w:rPr>
          <w:color w:val="231F20"/>
          <w:w w:val="120"/>
        </w:rPr>
        <w:t> adapting this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framework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study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20"/>
        </w:rPr>
        <w:t>areas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with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available</w:t>
      </w:r>
      <w:r>
        <w:rPr>
          <w:color w:val="231F20"/>
          <w:spacing w:val="-10"/>
          <w:w w:val="120"/>
        </w:rPr>
        <w:t> </w:t>
      </w:r>
      <w:r>
        <w:rPr>
          <w:color w:val="231F20"/>
          <w:w w:val="120"/>
        </w:rPr>
        <w:t>ground- truth</w:t>
      </w:r>
      <w:r>
        <w:rPr>
          <w:color w:val="231F20"/>
          <w:w w:val="120"/>
        </w:rPr>
        <w:t> data,</w:t>
      </w:r>
      <w:r>
        <w:rPr>
          <w:color w:val="231F20"/>
          <w:w w:val="120"/>
        </w:rPr>
        <w:t> case</w:t>
      </w:r>
      <w:r>
        <w:rPr>
          <w:color w:val="231F20"/>
          <w:w w:val="120"/>
        </w:rPr>
        <w:t> studies</w:t>
      </w:r>
      <w:r>
        <w:rPr>
          <w:color w:val="231F20"/>
          <w:w w:val="120"/>
        </w:rPr>
        <w:t> are</w:t>
      </w:r>
      <w:r>
        <w:rPr>
          <w:color w:val="231F20"/>
          <w:w w:val="120"/>
        </w:rPr>
        <w:t> needed</w:t>
      </w:r>
      <w:r>
        <w:rPr>
          <w:color w:val="231F20"/>
          <w:w w:val="120"/>
        </w:rPr>
        <w:t> to</w:t>
      </w:r>
      <w:r>
        <w:rPr>
          <w:color w:val="231F20"/>
          <w:w w:val="120"/>
        </w:rPr>
        <w:t> provide</w:t>
      </w:r>
      <w:r>
        <w:rPr>
          <w:color w:val="231F20"/>
          <w:w w:val="120"/>
        </w:rPr>
        <w:t> a </w:t>
      </w:r>
      <w:r>
        <w:rPr>
          <w:color w:val="231F20"/>
          <w:w w:val="115"/>
        </w:rPr>
        <w:t>thorough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assessment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this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framework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prepa- ration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planning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activities.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This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could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be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form of an emergency management training exercise where </w:t>
      </w:r>
      <w:r>
        <w:rPr>
          <w:color w:val="231F20"/>
          <w:w w:val="120"/>
        </w:rPr>
        <w:t>the</w:t>
      </w:r>
      <w:r>
        <w:rPr>
          <w:color w:val="231F20"/>
          <w:w w:val="120"/>
        </w:rPr>
        <w:t> forecasted</w:t>
      </w:r>
      <w:r>
        <w:rPr>
          <w:color w:val="231F20"/>
          <w:w w:val="120"/>
        </w:rPr>
        <w:t> flood</w:t>
      </w:r>
      <w:r>
        <w:rPr>
          <w:color w:val="231F20"/>
          <w:w w:val="120"/>
        </w:rPr>
        <w:t> inundation</w:t>
      </w:r>
      <w:r>
        <w:rPr>
          <w:color w:val="231F20"/>
          <w:w w:val="120"/>
        </w:rPr>
        <w:t> situation</w:t>
      </w:r>
      <w:r>
        <w:rPr>
          <w:color w:val="231F20"/>
          <w:w w:val="120"/>
        </w:rPr>
        <w:t> can</w:t>
      </w:r>
      <w:r>
        <w:rPr>
          <w:color w:val="231F20"/>
          <w:w w:val="120"/>
        </w:rPr>
        <w:t> be</w:t>
      </w:r>
      <w:r>
        <w:rPr>
          <w:color w:val="231F20"/>
          <w:spacing w:val="-1"/>
          <w:w w:val="120"/>
        </w:rPr>
        <w:t> </w:t>
      </w:r>
      <w:r>
        <w:rPr>
          <w:color w:val="231F20"/>
          <w:w w:val="120"/>
        </w:rPr>
        <w:t>pre- sented</w:t>
      </w:r>
      <w:r>
        <w:rPr>
          <w:color w:val="231F20"/>
          <w:spacing w:val="-4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6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6"/>
          <w:w w:val="120"/>
        </w:rPr>
        <w:t> </w:t>
      </w:r>
      <w:r>
        <w:rPr>
          <w:color w:val="231F20"/>
          <w:w w:val="120"/>
        </w:rPr>
        <w:t>group.</w:t>
      </w:r>
      <w:r>
        <w:rPr>
          <w:color w:val="231F20"/>
          <w:spacing w:val="-6"/>
          <w:w w:val="120"/>
        </w:rPr>
        <w:t> </w:t>
      </w:r>
      <w:r>
        <w:rPr>
          <w:color w:val="231F20"/>
          <w:w w:val="120"/>
        </w:rPr>
        <w:t>Then</w:t>
      </w:r>
      <w:r>
        <w:rPr>
          <w:color w:val="231F20"/>
          <w:spacing w:val="-5"/>
          <w:w w:val="120"/>
        </w:rPr>
        <w:t> </w:t>
      </w:r>
      <w:r>
        <w:rPr>
          <w:color w:val="231F20"/>
          <w:w w:val="120"/>
        </w:rPr>
        <w:t>a</w:t>
      </w:r>
      <w:r>
        <w:rPr>
          <w:color w:val="231F20"/>
          <w:spacing w:val="-6"/>
          <w:w w:val="120"/>
        </w:rPr>
        <w:t> </w:t>
      </w:r>
      <w:r>
        <w:rPr>
          <w:color w:val="231F20"/>
          <w:w w:val="120"/>
        </w:rPr>
        <w:t>comparison</w:t>
      </w:r>
      <w:r>
        <w:rPr>
          <w:color w:val="231F20"/>
          <w:spacing w:val="-5"/>
          <w:w w:val="120"/>
        </w:rPr>
        <w:t> </w:t>
      </w:r>
      <w:r>
        <w:rPr>
          <w:color w:val="231F20"/>
          <w:w w:val="120"/>
        </w:rPr>
        <w:t>can</w:t>
      </w:r>
      <w:r>
        <w:rPr>
          <w:color w:val="231F20"/>
          <w:spacing w:val="-5"/>
          <w:w w:val="120"/>
        </w:rPr>
        <w:t> </w:t>
      </w:r>
      <w:r>
        <w:rPr>
          <w:color w:val="231F20"/>
          <w:w w:val="120"/>
        </w:rPr>
        <w:t>be</w:t>
      </w:r>
      <w:r>
        <w:rPr>
          <w:color w:val="231F20"/>
          <w:spacing w:val="-6"/>
          <w:w w:val="120"/>
        </w:rPr>
        <w:t> </w:t>
      </w:r>
      <w:r>
        <w:rPr>
          <w:color w:val="231F20"/>
          <w:w w:val="120"/>
        </w:rPr>
        <w:t>made between</w:t>
      </w:r>
      <w:r>
        <w:rPr>
          <w:color w:val="231F20"/>
          <w:spacing w:val="-14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3"/>
          <w:w w:val="120"/>
        </w:rPr>
        <w:t> </w:t>
      </w:r>
      <w:r>
        <w:rPr>
          <w:color w:val="231F20"/>
          <w:w w:val="120"/>
        </w:rPr>
        <w:t>decisions</w:t>
      </w:r>
      <w:r>
        <w:rPr>
          <w:color w:val="231F20"/>
          <w:spacing w:val="-14"/>
          <w:w w:val="120"/>
        </w:rPr>
        <w:t> </w:t>
      </w:r>
      <w:r>
        <w:rPr>
          <w:color w:val="231F20"/>
          <w:w w:val="120"/>
        </w:rPr>
        <w:t>made</w:t>
      </w:r>
      <w:r>
        <w:rPr>
          <w:color w:val="231F20"/>
          <w:spacing w:val="-14"/>
          <w:w w:val="120"/>
        </w:rPr>
        <w:t> </w:t>
      </w:r>
      <w:r>
        <w:rPr>
          <w:color w:val="231F20"/>
          <w:w w:val="120"/>
        </w:rPr>
        <w:t>in</w:t>
      </w:r>
      <w:r>
        <w:rPr>
          <w:color w:val="231F20"/>
          <w:spacing w:val="-13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3"/>
          <w:w w:val="120"/>
        </w:rPr>
        <w:t> </w:t>
      </w:r>
      <w:r>
        <w:rPr>
          <w:color w:val="231F20"/>
          <w:w w:val="120"/>
        </w:rPr>
        <w:t>2009</w:t>
      </w:r>
      <w:r>
        <w:rPr>
          <w:color w:val="231F20"/>
          <w:spacing w:val="-14"/>
          <w:w w:val="120"/>
        </w:rPr>
        <w:t> </w:t>
      </w:r>
      <w:r>
        <w:rPr>
          <w:color w:val="231F20"/>
          <w:w w:val="120"/>
        </w:rPr>
        <w:t>event</w:t>
      </w:r>
      <w:r>
        <w:rPr>
          <w:color w:val="231F20"/>
          <w:spacing w:val="-14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14"/>
          <w:w w:val="120"/>
        </w:rPr>
        <w:t> </w:t>
      </w:r>
      <w:r>
        <w:rPr>
          <w:color w:val="231F20"/>
          <w:w w:val="120"/>
        </w:rPr>
        <w:t>how </w:t>
      </w:r>
      <w:r>
        <w:rPr>
          <w:color w:val="231F20"/>
          <w:w w:val="115"/>
        </w:rPr>
        <w:t>the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individuals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involved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emergency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management </w:t>
      </w:r>
      <w:r>
        <w:rPr>
          <w:color w:val="231F20"/>
          <w:w w:val="120"/>
        </w:rPr>
        <w:t>training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exercise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make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decisions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about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event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with </w:t>
      </w:r>
      <w:r>
        <w:rPr>
          <w:color w:val="231F20"/>
          <w:w w:val="115"/>
        </w:rPr>
        <w:t>access to the Flood Threat Viewer application.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spacing w:before="0"/>
        <w:ind w:left="1735" w:right="0" w:firstLine="0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ACKNOWLEDGMENTS</w:t>
      </w:r>
    </w:p>
    <w:p>
      <w:pPr>
        <w:pStyle w:val="BodyText"/>
        <w:spacing w:before="26"/>
        <w:rPr>
          <w:sz w:val="16"/>
        </w:rPr>
      </w:pPr>
    </w:p>
    <w:p>
      <w:pPr>
        <w:spacing w:line="259" w:lineRule="auto" w:before="0"/>
        <w:ind w:left="127" w:right="38" w:firstLine="239"/>
        <w:jc w:val="both"/>
        <w:rPr>
          <w:sz w:val="16"/>
        </w:rPr>
      </w:pPr>
      <w:r>
        <w:rPr>
          <w:color w:val="231F20"/>
          <w:w w:val="115"/>
          <w:sz w:val="16"/>
        </w:rPr>
        <w:t>This work was conducted during the 2016 National Flood </w:t>
      </w:r>
      <w:r>
        <w:rPr>
          <w:color w:val="231F20"/>
          <w:w w:val="115"/>
          <w:sz w:val="16"/>
        </w:rPr>
        <w:t>Inter- operability</w:t>
      </w:r>
      <w:r>
        <w:rPr>
          <w:color w:val="231F20"/>
          <w:w w:val="115"/>
          <w:sz w:val="16"/>
        </w:rPr>
        <w:t> Experiment</w:t>
      </w:r>
      <w:r>
        <w:rPr>
          <w:color w:val="231F20"/>
          <w:w w:val="115"/>
          <w:sz w:val="16"/>
        </w:rPr>
        <w:t> (NFIE)</w:t>
      </w:r>
      <w:r>
        <w:rPr>
          <w:color w:val="231F20"/>
          <w:w w:val="115"/>
          <w:sz w:val="16"/>
        </w:rPr>
        <w:t> Summer</w:t>
      </w:r>
      <w:r>
        <w:rPr>
          <w:color w:val="231F20"/>
          <w:w w:val="115"/>
          <w:sz w:val="16"/>
        </w:rPr>
        <w:t> Institute</w:t>
      </w:r>
      <w:r>
        <w:rPr>
          <w:color w:val="231F20"/>
          <w:w w:val="115"/>
          <w:sz w:val="16"/>
        </w:rPr>
        <w:t> supported</w:t>
      </w:r>
      <w:r>
        <w:rPr>
          <w:color w:val="231F20"/>
          <w:w w:val="115"/>
          <w:sz w:val="16"/>
        </w:rPr>
        <w:t> by</w:t>
      </w:r>
      <w:r>
        <w:rPr>
          <w:color w:val="231F20"/>
          <w:w w:val="115"/>
          <w:sz w:val="16"/>
        </w:rPr>
        <w:t> the Consortium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Universities</w:t>
      </w:r>
      <w:r>
        <w:rPr>
          <w:color w:val="231F20"/>
          <w:w w:val="115"/>
          <w:sz w:val="16"/>
        </w:rPr>
        <w:t> for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Advancement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Hydrologic Science,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Inc.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(CUAHSI)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Office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Water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Prediction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(OWP). The</w:t>
      </w:r>
      <w:r>
        <w:rPr>
          <w:color w:val="231F20"/>
          <w:w w:val="115"/>
          <w:sz w:val="16"/>
        </w:rPr>
        <w:t> authors</w:t>
      </w:r>
      <w:r>
        <w:rPr>
          <w:color w:val="231F20"/>
          <w:w w:val="115"/>
          <w:sz w:val="16"/>
        </w:rPr>
        <w:t> thank</w:t>
      </w:r>
      <w:r>
        <w:rPr>
          <w:color w:val="231F20"/>
          <w:w w:val="115"/>
          <w:sz w:val="16"/>
        </w:rPr>
        <w:t> all</w:t>
      </w:r>
      <w:r>
        <w:rPr>
          <w:color w:val="231F20"/>
          <w:w w:val="115"/>
          <w:sz w:val="16"/>
        </w:rPr>
        <w:t> those</w:t>
      </w:r>
      <w:r>
        <w:rPr>
          <w:color w:val="231F20"/>
          <w:w w:val="115"/>
          <w:sz w:val="16"/>
        </w:rPr>
        <w:t> involved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coordination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exe- cution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very</w:t>
      </w:r>
      <w:r>
        <w:rPr>
          <w:color w:val="231F20"/>
          <w:w w:val="115"/>
          <w:sz w:val="16"/>
        </w:rPr>
        <w:t> successful</w:t>
      </w:r>
      <w:r>
        <w:rPr>
          <w:color w:val="231F20"/>
          <w:w w:val="115"/>
          <w:sz w:val="16"/>
        </w:rPr>
        <w:t> 2016</w:t>
      </w:r>
      <w:r>
        <w:rPr>
          <w:color w:val="231F20"/>
          <w:w w:val="115"/>
          <w:sz w:val="16"/>
        </w:rPr>
        <w:t> NFIE</w:t>
      </w:r>
      <w:r>
        <w:rPr>
          <w:color w:val="231F20"/>
          <w:w w:val="115"/>
          <w:sz w:val="16"/>
        </w:rPr>
        <w:t> Summer</w:t>
      </w:r>
      <w:r>
        <w:rPr>
          <w:color w:val="231F20"/>
          <w:w w:val="115"/>
          <w:sz w:val="16"/>
        </w:rPr>
        <w:t> Institute.</w:t>
      </w:r>
      <w:r>
        <w:rPr>
          <w:color w:val="231F20"/>
          <w:w w:val="115"/>
          <w:sz w:val="16"/>
        </w:rPr>
        <w:t> The authors</w:t>
      </w:r>
      <w:r>
        <w:rPr>
          <w:color w:val="231F20"/>
          <w:w w:val="115"/>
          <w:sz w:val="16"/>
        </w:rPr>
        <w:t> also</w:t>
      </w:r>
      <w:r>
        <w:rPr>
          <w:color w:val="231F20"/>
          <w:w w:val="115"/>
          <w:sz w:val="16"/>
        </w:rPr>
        <w:t> thank</w:t>
      </w:r>
      <w:r>
        <w:rPr>
          <w:color w:val="231F20"/>
          <w:w w:val="115"/>
          <w:sz w:val="16"/>
        </w:rPr>
        <w:t> Christian</w:t>
      </w:r>
      <w:r>
        <w:rPr>
          <w:color w:val="231F20"/>
          <w:w w:val="115"/>
          <w:sz w:val="16"/>
        </w:rPr>
        <w:t> Kesler,</w:t>
      </w:r>
      <w:r>
        <w:rPr>
          <w:color w:val="231F20"/>
          <w:w w:val="115"/>
          <w:sz w:val="16"/>
        </w:rPr>
        <w:t> Savannah</w:t>
      </w:r>
      <w:r>
        <w:rPr>
          <w:color w:val="231F20"/>
          <w:w w:val="115"/>
          <w:sz w:val="16"/>
        </w:rPr>
        <w:t> Keane,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Zhiyu (Drew)</w:t>
      </w:r>
      <w:r>
        <w:rPr>
          <w:color w:val="231F20"/>
          <w:w w:val="115"/>
          <w:sz w:val="16"/>
        </w:rPr>
        <w:t> Li</w:t>
      </w:r>
      <w:r>
        <w:rPr>
          <w:color w:val="231F20"/>
          <w:w w:val="115"/>
          <w:sz w:val="16"/>
        </w:rPr>
        <w:t> for</w:t>
      </w:r>
      <w:r>
        <w:rPr>
          <w:color w:val="231F20"/>
          <w:w w:val="115"/>
          <w:sz w:val="16"/>
        </w:rPr>
        <w:t> their</w:t>
      </w:r>
      <w:r>
        <w:rPr>
          <w:color w:val="231F20"/>
          <w:w w:val="115"/>
          <w:sz w:val="16"/>
        </w:rPr>
        <w:t> help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integrating</w:t>
      </w:r>
      <w:r>
        <w:rPr>
          <w:color w:val="231F20"/>
          <w:w w:val="115"/>
          <w:sz w:val="16"/>
        </w:rPr>
        <w:t> this</w:t>
      </w:r>
      <w:r>
        <w:rPr>
          <w:color w:val="231F20"/>
          <w:w w:val="115"/>
          <w:sz w:val="16"/>
        </w:rPr>
        <w:t> work</w:t>
      </w:r>
      <w:r>
        <w:rPr>
          <w:color w:val="231F20"/>
          <w:w w:val="115"/>
          <w:sz w:val="16"/>
        </w:rPr>
        <w:t> into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BYU Tethys platform.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2"/>
        <w:rPr>
          <w:sz w:val="16"/>
        </w:rPr>
      </w:pPr>
    </w:p>
    <w:p>
      <w:pPr>
        <w:spacing w:before="0"/>
        <w:ind w:left="1820" w:right="0" w:firstLine="0"/>
        <w:jc w:val="left"/>
        <w:rPr>
          <w:sz w:val="16"/>
        </w:rPr>
      </w:pPr>
      <w:r>
        <w:rPr>
          <w:color w:val="231F20"/>
          <w:w w:val="110"/>
          <w:sz w:val="16"/>
        </w:rPr>
        <w:t>LITERATURE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CITED</w:t>
      </w:r>
    </w:p>
    <w:p>
      <w:pPr>
        <w:pStyle w:val="BodyText"/>
        <w:spacing w:before="28"/>
        <w:rPr>
          <w:sz w:val="16"/>
        </w:rPr>
      </w:pPr>
    </w:p>
    <w:p>
      <w:pPr>
        <w:spacing w:line="259" w:lineRule="auto" w:before="0"/>
        <w:ind w:left="365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Afshari,</w:t>
      </w:r>
      <w:r>
        <w:rPr>
          <w:color w:val="231F20"/>
          <w:w w:val="110"/>
          <w:sz w:val="16"/>
        </w:rPr>
        <w:t> S.,</w:t>
      </w:r>
      <w:r>
        <w:rPr>
          <w:color w:val="231F20"/>
          <w:w w:val="110"/>
          <w:sz w:val="16"/>
        </w:rPr>
        <w:t> A.A.</w:t>
      </w:r>
      <w:r>
        <w:rPr>
          <w:color w:val="231F20"/>
          <w:w w:val="110"/>
          <w:sz w:val="16"/>
        </w:rPr>
        <w:t> Tavakoly,</w:t>
      </w:r>
      <w:r>
        <w:rPr>
          <w:color w:val="231F20"/>
          <w:w w:val="110"/>
          <w:sz w:val="16"/>
        </w:rPr>
        <w:t> M.A.</w:t>
      </w:r>
      <w:r>
        <w:rPr>
          <w:color w:val="231F20"/>
          <w:w w:val="110"/>
          <w:sz w:val="16"/>
        </w:rPr>
        <w:t> Rajib,</w:t>
      </w:r>
      <w:r>
        <w:rPr>
          <w:color w:val="231F20"/>
          <w:w w:val="110"/>
          <w:sz w:val="16"/>
        </w:rPr>
        <w:t> X.</w:t>
      </w:r>
      <w:r>
        <w:rPr>
          <w:color w:val="231F20"/>
          <w:w w:val="110"/>
          <w:sz w:val="16"/>
        </w:rPr>
        <w:t> Zheng,</w:t>
      </w:r>
      <w:r>
        <w:rPr>
          <w:color w:val="231F20"/>
          <w:w w:val="110"/>
          <w:sz w:val="16"/>
        </w:rPr>
        <w:t> M.L.</w:t>
      </w:r>
      <w:r>
        <w:rPr>
          <w:color w:val="231F20"/>
          <w:w w:val="110"/>
          <w:sz w:val="16"/>
        </w:rPr>
        <w:t> Follum,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E. Omranian, and B.M. Fekete. 2018. “Comparison of New Genera- tion</w:t>
      </w:r>
      <w:r>
        <w:rPr>
          <w:color w:val="231F20"/>
          <w:w w:val="110"/>
          <w:sz w:val="16"/>
        </w:rPr>
        <w:t> Low-Complexity</w:t>
      </w:r>
      <w:r>
        <w:rPr>
          <w:color w:val="231F20"/>
          <w:w w:val="110"/>
          <w:sz w:val="16"/>
        </w:rPr>
        <w:t> Flood</w:t>
      </w:r>
      <w:r>
        <w:rPr>
          <w:color w:val="231F20"/>
          <w:w w:val="110"/>
          <w:sz w:val="16"/>
        </w:rPr>
        <w:t> Inundation</w:t>
      </w:r>
      <w:r>
        <w:rPr>
          <w:color w:val="231F20"/>
          <w:w w:val="110"/>
          <w:sz w:val="16"/>
        </w:rPr>
        <w:t> Mapping</w:t>
      </w:r>
      <w:r>
        <w:rPr>
          <w:color w:val="231F20"/>
          <w:w w:val="110"/>
          <w:sz w:val="16"/>
        </w:rPr>
        <w:t> Tools</w:t>
      </w:r>
      <w:r>
        <w:rPr>
          <w:color w:val="231F20"/>
          <w:w w:val="110"/>
          <w:sz w:val="16"/>
        </w:rPr>
        <w:t> with</w:t>
      </w:r>
      <w:r>
        <w:rPr>
          <w:color w:val="231F20"/>
          <w:w w:val="110"/>
          <w:sz w:val="16"/>
        </w:rPr>
        <w:t> a Hydrodynamic</w:t>
      </w:r>
      <w:r>
        <w:rPr>
          <w:color w:val="231F20"/>
          <w:w w:val="110"/>
          <w:sz w:val="16"/>
        </w:rPr>
        <w:t> Model.”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w w:val="110"/>
          <w:sz w:val="16"/>
        </w:rPr>
        <w:t> of</w:t>
      </w:r>
      <w:r>
        <w:rPr>
          <w:i/>
          <w:color w:val="231F20"/>
          <w:w w:val="110"/>
          <w:sz w:val="16"/>
        </w:rPr>
        <w:t> Hydrology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556:</w:t>
      </w:r>
      <w:r>
        <w:rPr>
          <w:color w:val="231F20"/>
          <w:w w:val="110"/>
          <w:sz w:val="16"/>
        </w:rPr>
        <w:t> 539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56. </w:t>
      </w:r>
      <w:hyperlink r:id="rId27">
        <w:r>
          <w:rPr>
            <w:color w:val="231F20"/>
            <w:spacing w:val="-2"/>
            <w:w w:val="110"/>
            <w:sz w:val="16"/>
          </w:rPr>
          <w:t>https://doi.org/10.1016/j.jhydrol.2017.11.036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2"/>
        <w:ind w:left="365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Beven, K., and A. Binley. 1992. “The Future of Distributed </w:t>
      </w:r>
      <w:r>
        <w:rPr>
          <w:color w:val="231F20"/>
          <w:w w:val="110"/>
          <w:sz w:val="16"/>
        </w:rPr>
        <w:t>Models: Model</w:t>
      </w:r>
      <w:r>
        <w:rPr>
          <w:color w:val="231F20"/>
          <w:w w:val="110"/>
          <w:sz w:val="16"/>
        </w:rPr>
        <w:t> Calibration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Uncertainty</w:t>
      </w:r>
      <w:r>
        <w:rPr>
          <w:color w:val="231F20"/>
          <w:w w:val="110"/>
          <w:sz w:val="16"/>
        </w:rPr>
        <w:t> Prediction.”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Hydrological Processes </w:t>
      </w:r>
      <w:r>
        <w:rPr>
          <w:color w:val="231F20"/>
          <w:w w:val="110"/>
          <w:sz w:val="16"/>
        </w:rPr>
        <w:t>6 (3): 279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98. </w:t>
      </w:r>
      <w:hyperlink r:id="rId28">
        <w:r>
          <w:rPr>
            <w:color w:val="231F20"/>
            <w:w w:val="110"/>
            <w:sz w:val="16"/>
          </w:rPr>
          <w:t>https://doi.org/10.1002/hyp.3360060305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85"/>
        <w:ind w:left="365" w:right="354" w:hanging="239"/>
        <w:jc w:val="both"/>
        <w:rPr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Brunner,</w:t>
      </w:r>
      <w:r>
        <w:rPr>
          <w:color w:val="231F20"/>
          <w:w w:val="110"/>
          <w:sz w:val="16"/>
        </w:rPr>
        <w:t> G.W.</w:t>
      </w:r>
      <w:r>
        <w:rPr>
          <w:color w:val="231F20"/>
          <w:w w:val="110"/>
          <w:sz w:val="16"/>
        </w:rPr>
        <w:t> 2016.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HEC-RAS,</w:t>
      </w:r>
      <w:r>
        <w:rPr>
          <w:i/>
          <w:color w:val="231F20"/>
          <w:w w:val="110"/>
          <w:sz w:val="16"/>
        </w:rPr>
        <w:t> River</w:t>
      </w:r>
      <w:r>
        <w:rPr>
          <w:i/>
          <w:color w:val="231F20"/>
          <w:w w:val="110"/>
          <w:sz w:val="16"/>
        </w:rPr>
        <w:t> Analysis</w:t>
      </w:r>
      <w:r>
        <w:rPr>
          <w:i/>
          <w:color w:val="231F20"/>
          <w:w w:val="110"/>
          <w:sz w:val="16"/>
        </w:rPr>
        <w:t> System</w:t>
      </w:r>
      <w:r>
        <w:rPr>
          <w:i/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Hydraulic Reference</w:t>
      </w:r>
      <w:r>
        <w:rPr>
          <w:i/>
          <w:color w:val="231F20"/>
          <w:w w:val="110"/>
          <w:sz w:val="16"/>
        </w:rPr>
        <w:t> Manual.</w:t>
      </w:r>
      <w:r>
        <w:rPr>
          <w:i/>
          <w:color w:val="231F20"/>
          <w:w w:val="110"/>
          <w:sz w:val="16"/>
        </w:rPr>
        <w:t> Version</w:t>
      </w:r>
      <w:r>
        <w:rPr>
          <w:i/>
          <w:color w:val="231F20"/>
          <w:w w:val="110"/>
          <w:sz w:val="16"/>
        </w:rPr>
        <w:t> 5.0</w:t>
      </w:r>
      <w:r>
        <w:rPr>
          <w:color w:val="231F20"/>
          <w:w w:val="110"/>
          <w:sz w:val="16"/>
        </w:rPr>
        <w:t>.</w:t>
      </w:r>
      <w:r>
        <w:rPr>
          <w:color w:val="231F20"/>
          <w:w w:val="110"/>
          <w:sz w:val="16"/>
        </w:rPr>
        <w:t> Davis, CA: US</w:t>
      </w:r>
      <w:r>
        <w:rPr>
          <w:color w:val="231F20"/>
          <w:w w:val="110"/>
          <w:sz w:val="16"/>
        </w:rPr>
        <w:t> Army Corps</w:t>
      </w:r>
      <w:r>
        <w:rPr>
          <w:color w:val="231F20"/>
          <w:w w:val="110"/>
          <w:sz w:val="16"/>
        </w:rPr>
        <w:t> of Engineers</w:t>
      </w:r>
      <w:r>
        <w:rPr>
          <w:rFonts w:ascii="Arial MT" w:hAnsi="Arial MT"/>
          <w:color w:val="231F20"/>
          <w:w w:val="110"/>
          <w:sz w:val="16"/>
        </w:rPr>
        <w:t>—</w:t>
      </w:r>
      <w:r>
        <w:rPr>
          <w:color w:val="231F20"/>
          <w:w w:val="110"/>
          <w:sz w:val="16"/>
        </w:rPr>
        <w:t>Hydrologic</w:t>
      </w:r>
      <w:r>
        <w:rPr>
          <w:color w:val="231F20"/>
          <w:w w:val="110"/>
          <w:sz w:val="16"/>
        </w:rPr>
        <w:t> Engineering</w:t>
      </w:r>
      <w:r>
        <w:rPr>
          <w:color w:val="231F20"/>
          <w:w w:val="110"/>
          <w:sz w:val="16"/>
        </w:rPr>
        <w:t> Center</w:t>
      </w:r>
      <w:r>
        <w:rPr>
          <w:color w:val="231F20"/>
          <w:w w:val="110"/>
          <w:sz w:val="16"/>
        </w:rPr>
        <w:t> (HEC).</w:t>
      </w:r>
      <w:r>
        <w:rPr>
          <w:color w:val="231F20"/>
          <w:w w:val="110"/>
          <w:sz w:val="16"/>
        </w:rPr>
        <w:t> </w:t>
      </w:r>
      <w:hyperlink r:id="rId29">
        <w:r>
          <w:rPr>
            <w:color w:val="231F20"/>
            <w:w w:val="110"/>
            <w:sz w:val="16"/>
          </w:rPr>
          <w:t>http://www.</w:t>
        </w:r>
      </w:hyperlink>
      <w:r>
        <w:rPr>
          <w:color w:val="231F20"/>
          <w:w w:val="110"/>
          <w:sz w:val="16"/>
        </w:rPr>
        <w:t> </w:t>
      </w:r>
      <w:hyperlink r:id="rId29">
        <w:r>
          <w:rPr>
            <w:color w:val="231F20"/>
            <w:spacing w:val="-2"/>
            <w:w w:val="110"/>
            <w:sz w:val="16"/>
          </w:rPr>
          <w:t>hec.usace.army.mil/software/hec-ras/documentation/HEC-RAS%</w:t>
        </w:r>
      </w:hyperlink>
      <w:r>
        <w:rPr>
          <w:color w:val="231F20"/>
          <w:spacing w:val="-2"/>
          <w:w w:val="110"/>
          <w:sz w:val="16"/>
        </w:rPr>
        <w:t> </w:t>
      </w:r>
      <w:hyperlink r:id="rId29">
        <w:r>
          <w:rPr>
            <w:color w:val="231F20"/>
            <w:spacing w:val="-2"/>
            <w:w w:val="110"/>
            <w:sz w:val="16"/>
          </w:rPr>
          <w:t>205.0%20Reference%20Manual.pdf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1"/>
        <w:ind w:left="365" w:right="354" w:hanging="239"/>
        <w:jc w:val="both"/>
        <w:rPr>
          <w:sz w:val="16"/>
        </w:rPr>
      </w:pPr>
      <w:r>
        <w:rPr>
          <w:color w:val="231F20"/>
          <w:w w:val="110"/>
          <w:sz w:val="16"/>
        </w:rPr>
        <w:t>Buahin,</w:t>
      </w:r>
      <w:r>
        <w:rPr>
          <w:color w:val="231F20"/>
          <w:w w:val="110"/>
          <w:sz w:val="16"/>
        </w:rPr>
        <w:t> C.A.,</w:t>
      </w:r>
      <w:r>
        <w:rPr>
          <w:color w:val="231F20"/>
          <w:w w:val="110"/>
          <w:sz w:val="16"/>
        </w:rPr>
        <w:t> N.</w:t>
      </w:r>
      <w:r>
        <w:rPr>
          <w:color w:val="231F20"/>
          <w:w w:val="110"/>
          <w:sz w:val="16"/>
        </w:rPr>
        <w:t> Sangwan,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Fagan,</w:t>
      </w:r>
      <w:r>
        <w:rPr>
          <w:color w:val="231F20"/>
          <w:w w:val="110"/>
          <w:sz w:val="16"/>
        </w:rPr>
        <w:t> D.R.</w:t>
      </w:r>
      <w:r>
        <w:rPr>
          <w:color w:val="231F20"/>
          <w:w w:val="110"/>
          <w:sz w:val="16"/>
        </w:rPr>
        <w:t> Maidment,</w:t>
      </w:r>
      <w:r>
        <w:rPr>
          <w:color w:val="231F20"/>
          <w:w w:val="110"/>
          <w:sz w:val="16"/>
        </w:rPr>
        <w:t> J.S.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Hors-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burgh,</w:t>
      </w:r>
      <w:r>
        <w:rPr>
          <w:color w:val="231F20"/>
          <w:spacing w:val="27"/>
          <w:w w:val="110"/>
          <w:sz w:val="16"/>
        </w:rPr>
        <w:t> </w:t>
      </w:r>
      <w:r>
        <w:rPr>
          <w:color w:val="231F20"/>
          <w:w w:val="110"/>
          <w:sz w:val="16"/>
        </w:rPr>
        <w:t>E.J.</w:t>
      </w:r>
      <w:r>
        <w:rPr>
          <w:color w:val="231F20"/>
          <w:spacing w:val="29"/>
          <w:w w:val="110"/>
          <w:sz w:val="16"/>
        </w:rPr>
        <w:t> </w:t>
      </w:r>
      <w:r>
        <w:rPr>
          <w:color w:val="231F20"/>
          <w:w w:val="110"/>
          <w:sz w:val="16"/>
        </w:rPr>
        <w:t>Nelson,</w:t>
      </w:r>
      <w:r>
        <w:rPr>
          <w:color w:val="231F20"/>
          <w:spacing w:val="27"/>
          <w:w w:val="110"/>
          <w:sz w:val="16"/>
        </w:rPr>
        <w:t> </w:t>
      </w:r>
      <w:r>
        <w:rPr>
          <w:color w:val="231F20"/>
          <w:w w:val="110"/>
          <w:sz w:val="16"/>
        </w:rPr>
        <w:t>V.</w:t>
      </w:r>
      <w:r>
        <w:rPr>
          <w:color w:val="231F20"/>
          <w:spacing w:val="29"/>
          <w:w w:val="110"/>
          <w:sz w:val="16"/>
        </w:rPr>
        <w:t> </w:t>
      </w:r>
      <w:r>
        <w:rPr>
          <w:color w:val="231F20"/>
          <w:w w:val="110"/>
          <w:sz w:val="16"/>
        </w:rPr>
        <w:t>Merwade,</w:t>
      </w:r>
      <w:r>
        <w:rPr>
          <w:color w:val="231F20"/>
          <w:spacing w:val="27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28"/>
          <w:w w:val="110"/>
          <w:sz w:val="16"/>
        </w:rPr>
        <w:t> </w:t>
      </w:r>
      <w:r>
        <w:rPr>
          <w:color w:val="231F20"/>
          <w:w w:val="110"/>
          <w:sz w:val="16"/>
        </w:rPr>
        <w:t>C.</w:t>
      </w:r>
      <w:r>
        <w:rPr>
          <w:color w:val="231F20"/>
          <w:spacing w:val="29"/>
          <w:w w:val="110"/>
          <w:sz w:val="16"/>
        </w:rPr>
        <w:t> </w:t>
      </w:r>
      <w:r>
        <w:rPr>
          <w:color w:val="231F20"/>
          <w:w w:val="110"/>
          <w:sz w:val="16"/>
        </w:rPr>
        <w:t>Rae.</w:t>
      </w:r>
      <w:r>
        <w:rPr>
          <w:color w:val="231F20"/>
          <w:spacing w:val="28"/>
          <w:w w:val="110"/>
          <w:sz w:val="16"/>
        </w:rPr>
        <w:t> </w:t>
      </w:r>
      <w:r>
        <w:rPr>
          <w:color w:val="231F20"/>
          <w:w w:val="110"/>
          <w:sz w:val="16"/>
        </w:rPr>
        <w:t>2017.</w:t>
      </w:r>
      <w:r>
        <w:rPr>
          <w:color w:val="231F20"/>
          <w:spacing w:val="28"/>
          <w:w w:val="110"/>
          <w:sz w:val="16"/>
        </w:rPr>
        <w:t> </w:t>
      </w:r>
      <w:r>
        <w:rPr>
          <w:color w:val="231F20"/>
          <w:w w:val="110"/>
          <w:sz w:val="16"/>
        </w:rPr>
        <w:t>“Probabilis- tic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Forecasting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Using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Rating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Curve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Libraries.” </w:t>
      </w:r>
      <w:r>
        <w:rPr>
          <w:i/>
          <w:color w:val="231F20"/>
          <w:w w:val="110"/>
          <w:sz w:val="16"/>
        </w:rPr>
        <w:t>Journal of the American Water Resources Association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53 (2): 300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15. </w:t>
      </w:r>
      <w:hyperlink r:id="rId30">
        <w:r>
          <w:rPr>
            <w:color w:val="231F20"/>
            <w:w w:val="110"/>
            <w:sz w:val="16"/>
          </w:rPr>
          <w:t>https://doi.org/10.1111/1752-1688.12500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2"/>
        <w:ind w:left="365" w:right="353" w:hanging="239"/>
        <w:jc w:val="both"/>
        <w:rPr>
          <w:sz w:val="16"/>
        </w:rPr>
      </w:pPr>
      <w:r>
        <w:rPr>
          <w:color w:val="231F20"/>
          <w:w w:val="110"/>
          <w:sz w:val="16"/>
        </w:rPr>
        <w:t>Casulli, V. 2009. “A High-Resolution Wetting and Drying </w:t>
      </w:r>
      <w:r>
        <w:rPr>
          <w:color w:val="231F20"/>
          <w:w w:val="110"/>
          <w:sz w:val="16"/>
        </w:rPr>
        <w:t>Algorithm for</w:t>
      </w:r>
      <w:r>
        <w:rPr>
          <w:color w:val="231F20"/>
          <w:w w:val="110"/>
          <w:sz w:val="16"/>
        </w:rPr>
        <w:t> Free-Surface</w:t>
      </w:r>
      <w:r>
        <w:rPr>
          <w:color w:val="231F20"/>
          <w:w w:val="110"/>
          <w:sz w:val="16"/>
        </w:rPr>
        <w:t> Hydrodynamics.”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International</w:t>
      </w:r>
      <w:r>
        <w:rPr>
          <w:i/>
          <w:color w:val="231F20"/>
          <w:w w:val="110"/>
          <w:sz w:val="16"/>
        </w:rPr>
        <w:t> Journal</w:t>
      </w:r>
      <w:r>
        <w:rPr>
          <w:i/>
          <w:color w:val="231F20"/>
          <w:w w:val="110"/>
          <w:sz w:val="16"/>
        </w:rPr>
        <w:t> for Numerical Methods in</w:t>
      </w:r>
      <w:r>
        <w:rPr>
          <w:i/>
          <w:color w:val="231F20"/>
          <w:w w:val="110"/>
          <w:sz w:val="16"/>
        </w:rPr>
        <w:t> Fluids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60 (4):</w:t>
      </w:r>
      <w:r>
        <w:rPr>
          <w:color w:val="231F20"/>
          <w:w w:val="110"/>
          <w:sz w:val="16"/>
        </w:rPr>
        <w:t> 391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408.</w:t>
      </w:r>
      <w:r>
        <w:rPr>
          <w:color w:val="231F20"/>
          <w:w w:val="110"/>
          <w:sz w:val="16"/>
        </w:rPr>
        <w:t> </w:t>
      </w:r>
      <w:hyperlink r:id="rId31">
        <w:r>
          <w:rPr>
            <w:color w:val="231F20"/>
            <w:w w:val="110"/>
            <w:sz w:val="16"/>
          </w:rPr>
          <w:t>https://doi.org/10.</w:t>
        </w:r>
      </w:hyperlink>
      <w:r>
        <w:rPr>
          <w:color w:val="231F20"/>
          <w:w w:val="110"/>
          <w:sz w:val="16"/>
        </w:rPr>
        <w:t> </w:t>
      </w:r>
      <w:hyperlink r:id="rId31">
        <w:r>
          <w:rPr>
            <w:color w:val="231F20"/>
            <w:spacing w:val="-2"/>
            <w:w w:val="110"/>
            <w:sz w:val="16"/>
          </w:rPr>
          <w:t>1002/fld.1896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2"/>
        <w:ind w:left="365" w:right="354" w:hanging="239"/>
        <w:jc w:val="both"/>
        <w:rPr>
          <w:sz w:val="16"/>
        </w:rPr>
      </w:pPr>
      <w:r>
        <w:rPr>
          <w:color w:val="231F20"/>
          <w:w w:val="110"/>
          <w:sz w:val="16"/>
        </w:rPr>
        <w:t>Christian,</w:t>
      </w:r>
      <w:r>
        <w:rPr>
          <w:color w:val="231F20"/>
          <w:spacing w:val="38"/>
          <w:w w:val="110"/>
          <w:sz w:val="16"/>
        </w:rPr>
        <w:t> </w:t>
      </w:r>
      <w:r>
        <w:rPr>
          <w:color w:val="231F20"/>
          <w:w w:val="110"/>
          <w:sz w:val="16"/>
        </w:rPr>
        <w:t>J.,</w:t>
      </w:r>
      <w:r>
        <w:rPr>
          <w:color w:val="231F20"/>
          <w:spacing w:val="38"/>
          <w:w w:val="110"/>
          <w:sz w:val="16"/>
        </w:rPr>
        <w:t> </w:t>
      </w:r>
      <w:r>
        <w:rPr>
          <w:color w:val="231F20"/>
          <w:w w:val="110"/>
          <w:sz w:val="16"/>
        </w:rPr>
        <w:t>L.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Duenas-Osorio,</w:t>
      </w:r>
      <w:r>
        <w:rPr>
          <w:color w:val="231F20"/>
          <w:spacing w:val="39"/>
          <w:w w:val="110"/>
          <w:sz w:val="16"/>
        </w:rPr>
        <w:t> </w:t>
      </w:r>
      <w:r>
        <w:rPr>
          <w:color w:val="231F20"/>
          <w:w w:val="110"/>
          <w:sz w:val="16"/>
        </w:rPr>
        <w:t>A.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Teague,</w:t>
      </w:r>
      <w:r>
        <w:rPr>
          <w:color w:val="231F20"/>
          <w:spacing w:val="37"/>
          <w:w w:val="110"/>
          <w:sz w:val="16"/>
        </w:rPr>
        <w:t> </w:t>
      </w:r>
      <w:r>
        <w:rPr>
          <w:color w:val="231F20"/>
          <w:w w:val="110"/>
          <w:sz w:val="16"/>
        </w:rPr>
        <w:t>Z.</w:t>
      </w:r>
      <w:r>
        <w:rPr>
          <w:color w:val="231F20"/>
          <w:spacing w:val="39"/>
          <w:w w:val="110"/>
          <w:sz w:val="16"/>
        </w:rPr>
        <w:t> </w:t>
      </w:r>
      <w:r>
        <w:rPr>
          <w:color w:val="231F20"/>
          <w:w w:val="110"/>
          <w:sz w:val="16"/>
        </w:rPr>
        <w:t>Fang,</w:t>
      </w:r>
      <w:r>
        <w:rPr>
          <w:color w:val="231F20"/>
          <w:spacing w:val="39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39"/>
          <w:w w:val="110"/>
          <w:sz w:val="16"/>
        </w:rPr>
        <w:t> </w:t>
      </w:r>
      <w:r>
        <w:rPr>
          <w:color w:val="231F20"/>
          <w:w w:val="110"/>
          <w:sz w:val="16"/>
        </w:rPr>
        <w:t>P.</w:t>
      </w:r>
      <w:r>
        <w:rPr>
          <w:color w:val="231F20"/>
          <w:spacing w:val="39"/>
          <w:w w:val="110"/>
          <w:sz w:val="16"/>
        </w:rPr>
        <w:t> </w:t>
      </w:r>
      <w:r>
        <w:rPr>
          <w:color w:val="231F20"/>
          <w:w w:val="110"/>
          <w:sz w:val="16"/>
        </w:rPr>
        <w:t>Bedi- ent. 2013. “Uncertainty in Floodplain Delineation: Expression of Flood</w:t>
      </w:r>
      <w:r>
        <w:rPr>
          <w:color w:val="231F20"/>
          <w:spacing w:val="31"/>
          <w:w w:val="110"/>
          <w:sz w:val="16"/>
        </w:rPr>
        <w:t> </w:t>
      </w:r>
      <w:r>
        <w:rPr>
          <w:color w:val="231F20"/>
          <w:w w:val="110"/>
          <w:sz w:val="16"/>
        </w:rPr>
        <w:t>Hazard</w:t>
      </w:r>
      <w:r>
        <w:rPr>
          <w:color w:val="231F20"/>
          <w:spacing w:val="3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32"/>
          <w:w w:val="110"/>
          <w:sz w:val="16"/>
        </w:rPr>
        <w:t> </w:t>
      </w:r>
      <w:r>
        <w:rPr>
          <w:color w:val="231F20"/>
          <w:w w:val="110"/>
          <w:sz w:val="16"/>
        </w:rPr>
        <w:t>Risk</w:t>
      </w:r>
      <w:r>
        <w:rPr>
          <w:color w:val="231F20"/>
          <w:spacing w:val="31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31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32"/>
          <w:w w:val="110"/>
          <w:sz w:val="16"/>
        </w:rPr>
        <w:t> </w:t>
      </w:r>
      <w:r>
        <w:rPr>
          <w:color w:val="231F20"/>
          <w:w w:val="110"/>
          <w:sz w:val="16"/>
        </w:rPr>
        <w:t>Gulf</w:t>
      </w:r>
      <w:r>
        <w:rPr>
          <w:color w:val="231F20"/>
          <w:spacing w:val="31"/>
          <w:w w:val="110"/>
          <w:sz w:val="16"/>
        </w:rPr>
        <w:t> </w:t>
      </w:r>
      <w:r>
        <w:rPr>
          <w:color w:val="231F20"/>
          <w:w w:val="110"/>
          <w:sz w:val="16"/>
        </w:rPr>
        <w:t>Coast</w:t>
      </w:r>
      <w:r>
        <w:rPr>
          <w:color w:val="231F20"/>
          <w:spacing w:val="31"/>
          <w:w w:val="110"/>
          <w:sz w:val="16"/>
        </w:rPr>
        <w:t> </w:t>
      </w:r>
      <w:r>
        <w:rPr>
          <w:color w:val="231F20"/>
          <w:w w:val="110"/>
          <w:sz w:val="16"/>
        </w:rPr>
        <w:t>Watershed.”</w:t>
      </w:r>
      <w:r>
        <w:rPr>
          <w:color w:val="231F20"/>
          <w:spacing w:val="31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Hydrologi- cal Processes </w:t>
      </w:r>
      <w:r>
        <w:rPr>
          <w:color w:val="231F20"/>
          <w:w w:val="110"/>
          <w:sz w:val="16"/>
        </w:rPr>
        <w:t>27 (19): 2774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84. </w:t>
      </w:r>
      <w:hyperlink r:id="rId32">
        <w:r>
          <w:rPr>
            <w:color w:val="231F20"/>
            <w:w w:val="110"/>
            <w:sz w:val="16"/>
          </w:rPr>
          <w:t>https://doi.org/10.1002/hyp.9360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1"/>
        <w:ind w:left="365" w:right="354" w:hanging="239"/>
        <w:jc w:val="both"/>
        <w:rPr>
          <w:sz w:val="16"/>
        </w:rPr>
      </w:pPr>
      <w:r>
        <w:rPr>
          <w:color w:val="231F20"/>
          <w:w w:val="110"/>
          <w:sz w:val="16"/>
        </w:rPr>
        <w:t>Cloke, H.L., and F. Pappenberger. 2009. “Ensemble Flood </w:t>
      </w:r>
      <w:r>
        <w:rPr>
          <w:color w:val="231F20"/>
          <w:w w:val="110"/>
          <w:sz w:val="16"/>
        </w:rPr>
        <w:t>Forecast- ing: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Review.”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w w:val="110"/>
          <w:sz w:val="16"/>
        </w:rPr>
        <w:t> of</w:t>
      </w:r>
      <w:r>
        <w:rPr>
          <w:i/>
          <w:color w:val="231F20"/>
          <w:w w:val="110"/>
          <w:sz w:val="16"/>
        </w:rPr>
        <w:t> Hydrology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375</w:t>
      </w:r>
      <w:r>
        <w:rPr>
          <w:color w:val="231F20"/>
          <w:w w:val="110"/>
          <w:sz w:val="16"/>
        </w:rPr>
        <w:t> (3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4):</w:t>
      </w:r>
      <w:r>
        <w:rPr>
          <w:color w:val="231F20"/>
          <w:w w:val="110"/>
          <w:sz w:val="16"/>
        </w:rPr>
        <w:t> 613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26. </w:t>
      </w:r>
      <w:hyperlink r:id="rId33">
        <w:r>
          <w:rPr>
            <w:color w:val="231F20"/>
            <w:spacing w:val="-2"/>
            <w:w w:val="110"/>
            <w:sz w:val="16"/>
          </w:rPr>
          <w:t>https://doi.org/10.1016/j.jhydrol.2009.06.005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before="1"/>
        <w:ind w:left="127" w:right="0" w:firstLine="0"/>
        <w:jc w:val="both"/>
        <w:rPr>
          <w:sz w:val="16"/>
        </w:rPr>
      </w:pPr>
      <w:r>
        <w:rPr>
          <w:color w:val="231F20"/>
          <w:w w:val="115"/>
          <w:sz w:val="16"/>
        </w:rPr>
        <w:t>Demargne,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J.,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L.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Wu,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S.K.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Regonda,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J.D.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Brown,</w:t>
      </w:r>
      <w:r>
        <w:rPr>
          <w:color w:val="231F20"/>
          <w:spacing w:val="20"/>
          <w:w w:val="115"/>
          <w:sz w:val="16"/>
        </w:rPr>
        <w:t> </w:t>
      </w:r>
      <w:r>
        <w:rPr>
          <w:color w:val="231F20"/>
          <w:w w:val="115"/>
          <w:sz w:val="16"/>
        </w:rPr>
        <w:t>H.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Lee,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M.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spacing w:val="-5"/>
          <w:w w:val="115"/>
          <w:sz w:val="16"/>
        </w:rPr>
        <w:t>He,</w:t>
      </w:r>
    </w:p>
    <w:p>
      <w:pPr>
        <w:spacing w:line="259" w:lineRule="auto" w:before="16"/>
        <w:ind w:left="365" w:right="353" w:firstLine="0"/>
        <w:jc w:val="both"/>
        <w:rPr>
          <w:sz w:val="16"/>
        </w:rPr>
      </w:pPr>
      <w:r>
        <w:rPr>
          <w:color w:val="231F20"/>
          <w:w w:val="110"/>
          <w:sz w:val="16"/>
        </w:rPr>
        <w:t>D.J.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Seo,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Hartman,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H.D.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Herr,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Fresch,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Schaake.</w:t>
      </w:r>
      <w:r>
        <w:rPr>
          <w:color w:val="231F20"/>
          <w:w w:val="110"/>
          <w:sz w:val="16"/>
        </w:rPr>
        <w:t> 2014. “The Science of NOAA’s Operational Hydrologic </w:t>
      </w:r>
      <w:r>
        <w:rPr>
          <w:color w:val="231F20"/>
          <w:w w:val="110"/>
          <w:sz w:val="16"/>
        </w:rPr>
        <w:t>Ensemble</w:t>
      </w:r>
      <w:r>
        <w:rPr>
          <w:color w:val="231F20"/>
          <w:w w:val="110"/>
          <w:sz w:val="16"/>
        </w:rPr>
        <w:t> Forecast</w:t>
      </w:r>
      <w:r>
        <w:rPr>
          <w:color w:val="231F20"/>
          <w:w w:val="110"/>
          <w:sz w:val="16"/>
        </w:rPr>
        <w:t> Service.”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Bulletin</w:t>
      </w:r>
      <w:r>
        <w:rPr>
          <w:i/>
          <w:color w:val="231F20"/>
          <w:w w:val="110"/>
          <w:sz w:val="16"/>
        </w:rPr>
        <w:t> of</w:t>
      </w:r>
      <w:r>
        <w:rPr>
          <w:i/>
          <w:color w:val="231F20"/>
          <w:w w:val="110"/>
          <w:sz w:val="16"/>
        </w:rPr>
        <w:t> the</w:t>
      </w:r>
      <w:r>
        <w:rPr>
          <w:i/>
          <w:color w:val="231F20"/>
          <w:w w:val="110"/>
          <w:sz w:val="16"/>
        </w:rPr>
        <w:t> American</w:t>
      </w:r>
      <w:r>
        <w:rPr>
          <w:i/>
          <w:color w:val="231F20"/>
          <w:w w:val="110"/>
          <w:sz w:val="16"/>
        </w:rPr>
        <w:t> Meteorological</w:t>
      </w:r>
      <w:r>
        <w:rPr>
          <w:i/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Soci-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ety </w:t>
      </w:r>
      <w:r>
        <w:rPr>
          <w:color w:val="231F20"/>
          <w:w w:val="110"/>
          <w:sz w:val="16"/>
        </w:rPr>
        <w:t>95 (1): 79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98. </w:t>
      </w:r>
      <w:hyperlink r:id="rId34">
        <w:r>
          <w:rPr>
            <w:color w:val="231F20"/>
            <w:w w:val="110"/>
            <w:sz w:val="16"/>
          </w:rPr>
          <w:t>https://doi.org/10.1175/BAMS-D-12-00081.1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1"/>
        <w:ind w:left="365" w:right="354" w:hanging="239"/>
        <w:jc w:val="both"/>
        <w:rPr>
          <w:sz w:val="16"/>
        </w:rPr>
      </w:pPr>
      <w:r>
        <w:rPr>
          <w:color w:val="231F20"/>
          <w:w w:val="110"/>
          <w:sz w:val="16"/>
        </w:rPr>
        <w:t>Di</w:t>
      </w:r>
      <w:r>
        <w:rPr>
          <w:color w:val="231F20"/>
          <w:w w:val="110"/>
          <w:sz w:val="16"/>
        </w:rPr>
        <w:t> Baldassarre,</w:t>
      </w:r>
      <w:r>
        <w:rPr>
          <w:color w:val="231F20"/>
          <w:w w:val="110"/>
          <w:sz w:val="16"/>
        </w:rPr>
        <w:t> G.,</w:t>
      </w:r>
      <w:r>
        <w:rPr>
          <w:color w:val="231F20"/>
          <w:w w:val="110"/>
          <w:sz w:val="16"/>
        </w:rPr>
        <w:t> G.</w:t>
      </w:r>
      <w:r>
        <w:rPr>
          <w:color w:val="231F20"/>
          <w:w w:val="110"/>
          <w:sz w:val="16"/>
        </w:rPr>
        <w:t> Schumann,</w:t>
      </w:r>
      <w:r>
        <w:rPr>
          <w:color w:val="231F20"/>
          <w:w w:val="110"/>
          <w:sz w:val="16"/>
        </w:rPr>
        <w:t> P.D.</w:t>
      </w:r>
      <w:r>
        <w:rPr>
          <w:color w:val="231F20"/>
          <w:w w:val="110"/>
          <w:sz w:val="16"/>
        </w:rPr>
        <w:t> Bates,</w:t>
      </w:r>
      <w:r>
        <w:rPr>
          <w:color w:val="231F20"/>
          <w:w w:val="110"/>
          <w:sz w:val="16"/>
        </w:rPr>
        <w:t> J.E.</w:t>
      </w:r>
      <w:r>
        <w:rPr>
          <w:color w:val="231F20"/>
          <w:w w:val="110"/>
          <w:sz w:val="16"/>
        </w:rPr>
        <w:t> Freer,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K.J. Beven.</w:t>
      </w:r>
      <w:r>
        <w:rPr>
          <w:color w:val="231F20"/>
          <w:w w:val="110"/>
          <w:sz w:val="16"/>
        </w:rPr>
        <w:t> 2010.</w:t>
      </w:r>
      <w:r>
        <w:rPr>
          <w:color w:val="231F20"/>
          <w:w w:val="110"/>
          <w:sz w:val="16"/>
        </w:rPr>
        <w:t> “Flood-Plain</w:t>
      </w:r>
      <w:r>
        <w:rPr>
          <w:color w:val="231F20"/>
          <w:w w:val="110"/>
          <w:sz w:val="16"/>
        </w:rPr>
        <w:t> Mapping: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Critical</w:t>
      </w:r>
      <w:r>
        <w:rPr>
          <w:color w:val="231F20"/>
          <w:w w:val="110"/>
          <w:sz w:val="16"/>
        </w:rPr>
        <w:t> Discussion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of Deterministic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Probabilistic</w:t>
      </w:r>
      <w:r>
        <w:rPr>
          <w:color w:val="231F20"/>
          <w:w w:val="110"/>
          <w:sz w:val="16"/>
        </w:rPr>
        <w:t> Approaches.”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Hydrological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Sciences</w:t>
      </w:r>
      <w:r>
        <w:rPr>
          <w:i/>
          <w:color w:val="231F20"/>
          <w:spacing w:val="50"/>
          <w:w w:val="110"/>
          <w:sz w:val="16"/>
        </w:rPr>
        <w:t> 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spacing w:val="52"/>
          <w:w w:val="110"/>
          <w:sz w:val="16"/>
        </w:rPr>
        <w:t>  </w:t>
      </w:r>
      <w:r>
        <w:rPr>
          <w:color w:val="231F20"/>
          <w:w w:val="110"/>
          <w:sz w:val="16"/>
        </w:rPr>
        <w:t>55</w:t>
      </w:r>
      <w:r>
        <w:rPr>
          <w:color w:val="231F20"/>
          <w:spacing w:val="50"/>
          <w:w w:val="110"/>
          <w:sz w:val="16"/>
        </w:rPr>
        <w:t>  </w:t>
      </w:r>
      <w:r>
        <w:rPr>
          <w:color w:val="231F20"/>
          <w:w w:val="110"/>
          <w:sz w:val="16"/>
        </w:rPr>
        <w:t>(3):</w:t>
      </w:r>
      <w:r>
        <w:rPr>
          <w:color w:val="231F20"/>
          <w:spacing w:val="51"/>
          <w:w w:val="110"/>
          <w:sz w:val="16"/>
        </w:rPr>
        <w:t>  </w:t>
      </w:r>
      <w:r>
        <w:rPr>
          <w:color w:val="231F20"/>
          <w:w w:val="110"/>
          <w:sz w:val="16"/>
        </w:rPr>
        <w:t>364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76.</w:t>
      </w:r>
      <w:r>
        <w:rPr>
          <w:color w:val="231F20"/>
          <w:spacing w:val="51"/>
          <w:w w:val="110"/>
          <w:sz w:val="16"/>
        </w:rPr>
        <w:t>  </w:t>
      </w:r>
      <w:hyperlink r:id="rId35">
        <w:r>
          <w:rPr>
            <w:color w:val="231F20"/>
            <w:spacing w:val="-2"/>
            <w:w w:val="110"/>
            <w:sz w:val="16"/>
          </w:rPr>
          <w:t>https://doi.org/10.1080/</w:t>
        </w:r>
      </w:hyperlink>
    </w:p>
    <w:p>
      <w:pPr>
        <w:spacing w:before="1"/>
        <w:ind w:left="365" w:right="0" w:firstLine="0"/>
        <w:jc w:val="left"/>
        <w:rPr>
          <w:sz w:val="16"/>
        </w:rPr>
      </w:pPr>
      <w:hyperlink r:id="rId35">
        <w:r>
          <w:rPr>
            <w:color w:val="231F20"/>
            <w:spacing w:val="-2"/>
            <w:w w:val="110"/>
            <w:sz w:val="16"/>
          </w:rPr>
          <w:t>02626661003683389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before="15"/>
        <w:ind w:left="127" w:right="0" w:firstLine="0"/>
        <w:jc w:val="both"/>
        <w:rPr>
          <w:sz w:val="16"/>
        </w:rPr>
      </w:pPr>
      <w:r>
        <w:rPr>
          <w:color w:val="231F20"/>
          <w:w w:val="115"/>
          <w:sz w:val="16"/>
        </w:rPr>
        <w:t>Du,</w:t>
      </w:r>
      <w:r>
        <w:rPr>
          <w:color w:val="231F20"/>
          <w:spacing w:val="7"/>
          <w:w w:val="115"/>
          <w:sz w:val="16"/>
        </w:rPr>
        <w:t> </w:t>
      </w:r>
      <w:r>
        <w:rPr>
          <w:color w:val="231F20"/>
          <w:w w:val="115"/>
          <w:sz w:val="16"/>
        </w:rPr>
        <w:t>J.,</w:t>
      </w:r>
      <w:r>
        <w:rPr>
          <w:color w:val="231F20"/>
          <w:spacing w:val="8"/>
          <w:w w:val="115"/>
          <w:sz w:val="16"/>
        </w:rPr>
        <w:t> </w:t>
      </w:r>
      <w:r>
        <w:rPr>
          <w:color w:val="231F20"/>
          <w:w w:val="115"/>
          <w:sz w:val="16"/>
        </w:rPr>
        <w:t>J.</w:t>
      </w:r>
      <w:r>
        <w:rPr>
          <w:color w:val="231F20"/>
          <w:spacing w:val="7"/>
          <w:w w:val="115"/>
          <w:sz w:val="16"/>
        </w:rPr>
        <w:t> </w:t>
      </w:r>
      <w:r>
        <w:rPr>
          <w:color w:val="231F20"/>
          <w:w w:val="115"/>
          <w:sz w:val="16"/>
        </w:rPr>
        <w:t>McQueen,</w:t>
      </w:r>
      <w:r>
        <w:rPr>
          <w:color w:val="231F20"/>
          <w:spacing w:val="9"/>
          <w:w w:val="115"/>
          <w:sz w:val="16"/>
        </w:rPr>
        <w:t> </w:t>
      </w:r>
      <w:r>
        <w:rPr>
          <w:color w:val="231F20"/>
          <w:w w:val="115"/>
          <w:sz w:val="16"/>
        </w:rPr>
        <w:t>G.J.</w:t>
      </w:r>
      <w:r>
        <w:rPr>
          <w:color w:val="231F20"/>
          <w:spacing w:val="6"/>
          <w:w w:val="115"/>
          <w:sz w:val="16"/>
        </w:rPr>
        <w:t> </w:t>
      </w:r>
      <w:r>
        <w:rPr>
          <w:color w:val="231F20"/>
          <w:w w:val="115"/>
          <w:sz w:val="16"/>
        </w:rPr>
        <w:t>DiMego,</w:t>
      </w:r>
      <w:r>
        <w:rPr>
          <w:color w:val="231F20"/>
          <w:spacing w:val="8"/>
          <w:w w:val="115"/>
          <w:sz w:val="16"/>
        </w:rPr>
        <w:t> </w:t>
      </w:r>
      <w:r>
        <w:rPr>
          <w:color w:val="231F20"/>
          <w:w w:val="115"/>
          <w:sz w:val="16"/>
        </w:rPr>
        <w:t>T.L.</w:t>
      </w:r>
      <w:r>
        <w:rPr>
          <w:color w:val="231F20"/>
          <w:spacing w:val="7"/>
          <w:w w:val="115"/>
          <w:sz w:val="16"/>
        </w:rPr>
        <w:t> </w:t>
      </w:r>
      <w:r>
        <w:rPr>
          <w:color w:val="231F20"/>
          <w:w w:val="115"/>
          <w:sz w:val="16"/>
        </w:rPr>
        <w:t>Black,</w:t>
      </w:r>
      <w:r>
        <w:rPr>
          <w:color w:val="231F20"/>
          <w:spacing w:val="7"/>
          <w:w w:val="115"/>
          <w:sz w:val="16"/>
        </w:rPr>
        <w:t> </w:t>
      </w:r>
      <w:r>
        <w:rPr>
          <w:color w:val="231F20"/>
          <w:w w:val="115"/>
          <w:sz w:val="16"/>
        </w:rPr>
        <w:t>H.</w:t>
      </w:r>
      <w:r>
        <w:rPr>
          <w:color w:val="231F20"/>
          <w:spacing w:val="8"/>
          <w:w w:val="115"/>
          <w:sz w:val="16"/>
        </w:rPr>
        <w:t> </w:t>
      </w:r>
      <w:r>
        <w:rPr>
          <w:color w:val="231F20"/>
          <w:w w:val="115"/>
          <w:sz w:val="16"/>
        </w:rPr>
        <w:t>Juang,</w:t>
      </w:r>
      <w:r>
        <w:rPr>
          <w:color w:val="231F20"/>
          <w:spacing w:val="6"/>
          <w:w w:val="115"/>
          <w:sz w:val="16"/>
        </w:rPr>
        <w:t> </w:t>
      </w:r>
      <w:r>
        <w:rPr>
          <w:color w:val="231F20"/>
          <w:w w:val="115"/>
          <w:sz w:val="16"/>
        </w:rPr>
        <w:t>E.</w:t>
      </w:r>
      <w:r>
        <w:rPr>
          <w:color w:val="231F20"/>
          <w:spacing w:val="8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Rogers,</w:t>
      </w:r>
    </w:p>
    <w:p>
      <w:pPr>
        <w:spacing w:line="259" w:lineRule="auto" w:before="16"/>
        <w:ind w:left="365" w:right="354" w:firstLine="0"/>
        <w:jc w:val="both"/>
        <w:rPr>
          <w:sz w:val="16"/>
        </w:rPr>
      </w:pPr>
      <w:r>
        <w:rPr>
          <w:color w:val="231F20"/>
          <w:w w:val="110"/>
          <w:sz w:val="16"/>
        </w:rPr>
        <w:t>B.S.</w:t>
      </w:r>
      <w:r>
        <w:rPr>
          <w:color w:val="231F20"/>
          <w:w w:val="110"/>
          <w:sz w:val="16"/>
        </w:rPr>
        <w:t> Ferrier,</w:t>
      </w:r>
      <w:r>
        <w:rPr>
          <w:color w:val="231F20"/>
          <w:w w:val="110"/>
          <w:sz w:val="16"/>
        </w:rPr>
        <w:t> B.</w:t>
      </w:r>
      <w:r>
        <w:rPr>
          <w:color w:val="231F20"/>
          <w:w w:val="110"/>
          <w:sz w:val="16"/>
        </w:rPr>
        <w:t> Zhou,</w:t>
      </w:r>
      <w:r>
        <w:rPr>
          <w:color w:val="231F20"/>
          <w:w w:val="110"/>
          <w:sz w:val="16"/>
        </w:rPr>
        <w:t> Z.</w:t>
      </w:r>
      <w:r>
        <w:rPr>
          <w:color w:val="231F20"/>
          <w:w w:val="110"/>
          <w:sz w:val="16"/>
        </w:rPr>
        <w:t> Toth,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S.</w:t>
      </w:r>
      <w:r>
        <w:rPr>
          <w:color w:val="231F20"/>
          <w:w w:val="110"/>
          <w:sz w:val="16"/>
        </w:rPr>
        <w:t> Tracton.</w:t>
      </w:r>
      <w:r>
        <w:rPr>
          <w:color w:val="231F20"/>
          <w:w w:val="110"/>
          <w:sz w:val="16"/>
        </w:rPr>
        <w:t> 2004.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“The</w:t>
      </w:r>
      <w:r>
        <w:rPr>
          <w:color w:val="231F20"/>
          <w:w w:val="110"/>
          <w:sz w:val="16"/>
        </w:rPr>
        <w:t> NOAA/NWS/NCEP Short Range Ensemble Forecast (SREF) </w:t>
      </w:r>
      <w:r>
        <w:rPr>
          <w:color w:val="231F20"/>
          <w:w w:val="110"/>
          <w:sz w:val="16"/>
        </w:rPr>
        <w:t>Sys-</w:t>
      </w:r>
      <w:r>
        <w:rPr>
          <w:color w:val="231F20"/>
          <w:w w:val="110"/>
          <w:sz w:val="16"/>
        </w:rPr>
        <w:t> tem:</w:t>
      </w:r>
      <w:r>
        <w:rPr>
          <w:color w:val="231F20"/>
          <w:w w:val="110"/>
          <w:sz w:val="16"/>
        </w:rPr>
        <w:t> Evaluation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an</w:t>
      </w:r>
      <w:r>
        <w:rPr>
          <w:color w:val="231F20"/>
          <w:w w:val="110"/>
          <w:sz w:val="16"/>
        </w:rPr>
        <w:t> Initial</w:t>
      </w:r>
      <w:r>
        <w:rPr>
          <w:color w:val="231F20"/>
          <w:w w:val="110"/>
          <w:sz w:val="16"/>
        </w:rPr>
        <w:t> Condition</w:t>
      </w:r>
      <w:r>
        <w:rPr>
          <w:color w:val="231F20"/>
          <w:w w:val="110"/>
          <w:sz w:val="16"/>
        </w:rPr>
        <w:t> Versus</w:t>
      </w:r>
      <w:r>
        <w:rPr>
          <w:color w:val="231F20"/>
          <w:w w:val="110"/>
          <w:sz w:val="16"/>
        </w:rPr>
        <w:t> Multiple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Model</w:t>
      </w:r>
      <w:r>
        <w:rPr>
          <w:color w:val="231F20"/>
          <w:w w:val="110"/>
          <w:sz w:val="16"/>
        </w:rPr>
        <w:t> Physics</w:t>
      </w:r>
      <w:r>
        <w:rPr>
          <w:color w:val="231F20"/>
          <w:w w:val="110"/>
          <w:sz w:val="16"/>
        </w:rPr>
        <w:t> Ensemble</w:t>
      </w:r>
      <w:r>
        <w:rPr>
          <w:color w:val="231F20"/>
          <w:w w:val="110"/>
          <w:sz w:val="16"/>
        </w:rPr>
        <w:t> Approach.”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Preprints,</w:t>
      </w:r>
      <w:r>
        <w:rPr>
          <w:i/>
          <w:color w:val="231F20"/>
          <w:w w:val="110"/>
          <w:sz w:val="16"/>
        </w:rPr>
        <w:t> 20th</w:t>
      </w:r>
      <w:r>
        <w:rPr>
          <w:i/>
          <w:color w:val="231F20"/>
          <w:w w:val="110"/>
          <w:sz w:val="16"/>
        </w:rPr>
        <w:t> Conference</w:t>
      </w:r>
      <w:r>
        <w:rPr>
          <w:i/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on Weather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Analysis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and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Forecasting/16th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Conference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on</w:t>
      </w:r>
      <w:r>
        <w:rPr>
          <w:i/>
          <w:color w:val="231F20"/>
          <w:spacing w:val="29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Numeri- cal</w:t>
      </w:r>
      <w:r>
        <w:rPr>
          <w:i/>
          <w:color w:val="231F20"/>
          <w:w w:val="110"/>
          <w:sz w:val="16"/>
        </w:rPr>
        <w:t> Weather</w:t>
      </w:r>
      <w:r>
        <w:rPr>
          <w:i/>
          <w:color w:val="231F20"/>
          <w:w w:val="110"/>
          <w:sz w:val="16"/>
        </w:rPr>
        <w:t> Prediction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(Volume</w:t>
      </w:r>
      <w:r>
        <w:rPr>
          <w:color w:val="231F20"/>
          <w:w w:val="110"/>
          <w:sz w:val="16"/>
        </w:rPr>
        <w:t> 21,</w:t>
      </w:r>
      <w:r>
        <w:rPr>
          <w:color w:val="231F20"/>
          <w:w w:val="110"/>
          <w:sz w:val="16"/>
        </w:rPr>
        <w:t> Issue</w:t>
      </w:r>
      <w:r>
        <w:rPr>
          <w:color w:val="231F20"/>
          <w:w w:val="110"/>
          <w:sz w:val="16"/>
        </w:rPr>
        <w:t> 3,</w:t>
      </w:r>
      <w:r>
        <w:rPr>
          <w:color w:val="231F20"/>
          <w:w w:val="110"/>
          <w:sz w:val="16"/>
        </w:rPr>
        <w:t> pp.</w:t>
      </w:r>
      <w:r>
        <w:rPr>
          <w:color w:val="231F20"/>
          <w:w w:val="110"/>
          <w:sz w:val="16"/>
        </w:rPr>
        <w:t> 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10).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Seattle,</w:t>
      </w:r>
      <w:r>
        <w:rPr>
          <w:color w:val="231F20"/>
          <w:w w:val="110"/>
          <w:sz w:val="16"/>
        </w:rPr>
        <w:t> WA:</w:t>
      </w:r>
      <w:r>
        <w:rPr>
          <w:color w:val="231F20"/>
          <w:w w:val="110"/>
          <w:sz w:val="16"/>
        </w:rPr>
        <w:t> American</w:t>
      </w:r>
      <w:r>
        <w:rPr>
          <w:color w:val="231F20"/>
          <w:w w:val="110"/>
          <w:sz w:val="16"/>
        </w:rPr>
        <w:t> Meteor</w:t>
      </w:r>
      <w:r>
        <w:rPr>
          <w:color w:val="231F20"/>
          <w:w w:val="110"/>
          <w:sz w:val="16"/>
        </w:rPr>
        <w:t> Society.</w:t>
      </w:r>
      <w:r>
        <w:rPr>
          <w:color w:val="231F20"/>
          <w:w w:val="110"/>
          <w:sz w:val="16"/>
        </w:rPr>
        <w:t> </w:t>
      </w:r>
      <w:hyperlink r:id="rId36">
        <w:r>
          <w:rPr>
            <w:color w:val="231F20"/>
            <w:w w:val="110"/>
            <w:sz w:val="16"/>
          </w:rPr>
          <w:t>http://ams.confex.com/ams/</w:t>
        </w:r>
      </w:hyperlink>
      <w:r>
        <w:rPr>
          <w:color w:val="231F20"/>
          <w:w w:val="110"/>
          <w:sz w:val="16"/>
        </w:rPr>
        <w:t> </w:t>
      </w:r>
      <w:hyperlink r:id="rId36">
        <w:r>
          <w:rPr>
            <w:color w:val="231F20"/>
            <w:spacing w:val="-2"/>
            <w:w w:val="110"/>
            <w:sz w:val="16"/>
          </w:rPr>
          <w:t>pdfpapers/71107.pdf.</w:t>
        </w:r>
      </w:hyperlink>
    </w:p>
    <w:p>
      <w:pPr>
        <w:spacing w:line="259" w:lineRule="auto" w:before="4"/>
        <w:ind w:left="365" w:right="354" w:hanging="239"/>
        <w:jc w:val="both"/>
        <w:rPr>
          <w:sz w:val="16"/>
        </w:rPr>
      </w:pPr>
      <w:r>
        <w:rPr>
          <w:color w:val="231F20"/>
          <w:w w:val="115"/>
          <w:sz w:val="16"/>
        </w:rPr>
        <w:t>Dyer,</w:t>
      </w:r>
      <w:r>
        <w:rPr>
          <w:color w:val="231F20"/>
          <w:w w:val="115"/>
          <w:sz w:val="16"/>
        </w:rPr>
        <w:t> J.,</w:t>
      </w:r>
      <w:r>
        <w:rPr>
          <w:color w:val="231F20"/>
          <w:w w:val="115"/>
          <w:sz w:val="16"/>
        </w:rPr>
        <w:t> C.</w:t>
      </w:r>
      <w:r>
        <w:rPr>
          <w:color w:val="231F20"/>
          <w:w w:val="115"/>
          <w:sz w:val="16"/>
        </w:rPr>
        <w:t> Zarzar,</w:t>
      </w:r>
      <w:r>
        <w:rPr>
          <w:color w:val="231F20"/>
          <w:w w:val="115"/>
          <w:sz w:val="16"/>
        </w:rPr>
        <w:t> P.</w:t>
      </w:r>
      <w:r>
        <w:rPr>
          <w:color w:val="231F20"/>
          <w:w w:val="115"/>
          <w:sz w:val="16"/>
        </w:rPr>
        <w:t> Amburn,</w:t>
      </w:r>
      <w:r>
        <w:rPr>
          <w:color w:val="231F20"/>
          <w:w w:val="115"/>
          <w:sz w:val="16"/>
        </w:rPr>
        <w:t> R.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Dumais,</w:t>
      </w:r>
      <w:r>
        <w:rPr>
          <w:color w:val="231F20"/>
          <w:w w:val="115"/>
          <w:sz w:val="16"/>
        </w:rPr>
        <w:t> J.</w:t>
      </w:r>
      <w:r>
        <w:rPr>
          <w:color w:val="231F20"/>
          <w:w w:val="115"/>
          <w:sz w:val="16"/>
        </w:rPr>
        <w:t> Raby,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J.A.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Smith.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2016.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“Defining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Influence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Horizontal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Grid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Spacing on</w:t>
      </w:r>
      <w:r>
        <w:rPr>
          <w:color w:val="231F20"/>
          <w:w w:val="115"/>
          <w:sz w:val="16"/>
        </w:rPr>
        <w:t> Ensemble</w:t>
      </w:r>
      <w:r>
        <w:rPr>
          <w:color w:val="231F20"/>
          <w:w w:val="115"/>
          <w:sz w:val="16"/>
        </w:rPr>
        <w:t> Uncertainty</w:t>
      </w:r>
      <w:r>
        <w:rPr>
          <w:color w:val="231F20"/>
          <w:w w:val="115"/>
          <w:sz w:val="16"/>
        </w:rPr>
        <w:t> within</w:t>
      </w:r>
      <w:r>
        <w:rPr>
          <w:color w:val="231F20"/>
          <w:w w:val="115"/>
          <w:sz w:val="16"/>
        </w:rPr>
        <w:t> a</w:t>
      </w:r>
      <w:r>
        <w:rPr>
          <w:color w:val="231F20"/>
          <w:w w:val="115"/>
          <w:sz w:val="16"/>
        </w:rPr>
        <w:t> Regional</w:t>
      </w:r>
      <w:r>
        <w:rPr>
          <w:color w:val="231F20"/>
          <w:w w:val="115"/>
          <w:sz w:val="16"/>
        </w:rPr>
        <w:t> Modeling</w:t>
      </w:r>
      <w:r>
        <w:rPr>
          <w:color w:val="231F20"/>
          <w:w w:val="115"/>
          <w:sz w:val="16"/>
        </w:rPr>
        <w:t> Frame- work.”</w:t>
      </w:r>
      <w:r>
        <w:rPr>
          <w:color w:val="231F20"/>
          <w:spacing w:val="-2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Weather</w:t>
      </w:r>
      <w:r>
        <w:rPr>
          <w:i/>
          <w:color w:val="231F20"/>
          <w:spacing w:val="-1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and</w:t>
      </w:r>
      <w:r>
        <w:rPr>
          <w:i/>
          <w:color w:val="231F20"/>
          <w:spacing w:val="-2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Forecasting</w:t>
      </w:r>
      <w:r>
        <w:rPr>
          <w:i/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31: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1997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color w:val="231F20"/>
          <w:w w:val="115"/>
          <w:sz w:val="16"/>
        </w:rPr>
        <w:t>2017.</w:t>
      </w:r>
      <w:r>
        <w:rPr>
          <w:color w:val="231F20"/>
          <w:spacing w:val="-2"/>
          <w:w w:val="115"/>
          <w:sz w:val="16"/>
        </w:rPr>
        <w:t> </w:t>
      </w:r>
      <w:hyperlink r:id="rId37">
        <w:r>
          <w:rPr>
            <w:color w:val="231F20"/>
            <w:w w:val="115"/>
            <w:sz w:val="16"/>
          </w:rPr>
          <w:t>https://doi.org/</w:t>
        </w:r>
      </w:hyperlink>
      <w:r>
        <w:rPr>
          <w:color w:val="231F20"/>
          <w:w w:val="115"/>
          <w:sz w:val="16"/>
        </w:rPr>
        <w:t> </w:t>
      </w:r>
      <w:hyperlink r:id="rId37">
        <w:r>
          <w:rPr>
            <w:color w:val="231F20"/>
            <w:spacing w:val="-2"/>
            <w:w w:val="115"/>
            <w:sz w:val="16"/>
          </w:rPr>
          <w:t>10.1175/WAF-D-16-0030.1.</w:t>
        </w:r>
      </w:hyperlink>
    </w:p>
    <w:p>
      <w:pPr>
        <w:spacing w:line="259" w:lineRule="auto" w:before="1"/>
        <w:ind w:left="365" w:right="354" w:hanging="239"/>
        <w:jc w:val="both"/>
        <w:rPr>
          <w:sz w:val="16"/>
        </w:rPr>
      </w:pPr>
      <w:r>
        <w:rPr>
          <w:color w:val="231F20"/>
          <w:w w:val="110"/>
          <w:sz w:val="16"/>
        </w:rPr>
        <w:t>Frick,</w:t>
      </w:r>
      <w:r>
        <w:rPr>
          <w:color w:val="231F20"/>
          <w:w w:val="110"/>
          <w:sz w:val="16"/>
        </w:rPr>
        <w:t> J.,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Hegg.</w:t>
      </w:r>
      <w:r>
        <w:rPr>
          <w:color w:val="231F20"/>
          <w:w w:val="110"/>
          <w:sz w:val="16"/>
        </w:rPr>
        <w:t> 2011.</w:t>
      </w:r>
      <w:r>
        <w:rPr>
          <w:color w:val="231F20"/>
          <w:w w:val="110"/>
          <w:sz w:val="16"/>
        </w:rPr>
        <w:t> “Can</w:t>
      </w:r>
      <w:r>
        <w:rPr>
          <w:color w:val="231F20"/>
          <w:w w:val="110"/>
          <w:sz w:val="16"/>
        </w:rPr>
        <w:t> End-Users’</w:t>
      </w:r>
      <w:r>
        <w:rPr>
          <w:color w:val="231F20"/>
          <w:w w:val="110"/>
          <w:sz w:val="16"/>
        </w:rPr>
        <w:t> Flood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Management Decision</w:t>
      </w:r>
      <w:r>
        <w:rPr>
          <w:color w:val="231F20"/>
          <w:w w:val="110"/>
          <w:sz w:val="16"/>
        </w:rPr>
        <w:t> Making</w:t>
      </w:r>
      <w:r>
        <w:rPr>
          <w:color w:val="231F20"/>
          <w:w w:val="110"/>
          <w:sz w:val="16"/>
        </w:rPr>
        <w:t> Be</w:t>
      </w:r>
      <w:r>
        <w:rPr>
          <w:color w:val="231F20"/>
          <w:w w:val="110"/>
          <w:sz w:val="16"/>
        </w:rPr>
        <w:t> Improved</w:t>
      </w:r>
      <w:r>
        <w:rPr>
          <w:color w:val="231F20"/>
          <w:w w:val="110"/>
          <w:sz w:val="16"/>
        </w:rPr>
        <w:t> by</w:t>
      </w:r>
      <w:r>
        <w:rPr>
          <w:color w:val="231F20"/>
          <w:w w:val="110"/>
          <w:sz w:val="16"/>
        </w:rPr>
        <w:t> Information</w:t>
      </w:r>
      <w:r>
        <w:rPr>
          <w:color w:val="231F20"/>
          <w:w w:val="110"/>
          <w:sz w:val="16"/>
        </w:rPr>
        <w:t> About</w:t>
      </w:r>
      <w:r>
        <w:rPr>
          <w:color w:val="231F20"/>
          <w:w w:val="110"/>
          <w:sz w:val="16"/>
        </w:rPr>
        <w:t> Forecast Uncertainty?”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Atmospheric</w:t>
      </w:r>
      <w:r>
        <w:rPr>
          <w:i/>
          <w:color w:val="231F20"/>
          <w:w w:val="110"/>
          <w:sz w:val="16"/>
        </w:rPr>
        <w:t> Research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100</w:t>
      </w:r>
      <w:r>
        <w:rPr>
          <w:color w:val="231F20"/>
          <w:w w:val="110"/>
          <w:sz w:val="16"/>
        </w:rPr>
        <w:t> (2):</w:t>
      </w:r>
      <w:r>
        <w:rPr>
          <w:color w:val="231F20"/>
          <w:w w:val="110"/>
          <w:sz w:val="16"/>
        </w:rPr>
        <w:t> 296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303.</w:t>
      </w:r>
      <w:r>
        <w:rPr>
          <w:color w:val="231F20"/>
          <w:w w:val="110"/>
          <w:sz w:val="16"/>
        </w:rPr>
        <w:t> </w:t>
      </w:r>
      <w:hyperlink r:id="rId38">
        <w:r>
          <w:rPr>
            <w:color w:val="231F20"/>
            <w:w w:val="110"/>
            <w:sz w:val="16"/>
          </w:rPr>
          <w:t>https://</w:t>
        </w:r>
      </w:hyperlink>
      <w:r>
        <w:rPr>
          <w:color w:val="231F20"/>
          <w:w w:val="110"/>
          <w:sz w:val="16"/>
        </w:rPr>
        <w:t> </w:t>
      </w:r>
      <w:hyperlink r:id="rId38">
        <w:r>
          <w:rPr>
            <w:color w:val="231F20"/>
            <w:spacing w:val="-2"/>
            <w:w w:val="110"/>
            <w:sz w:val="16"/>
          </w:rPr>
          <w:t>doi.org/10.1016/j.atmosres.2010.12.006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2"/>
        <w:ind w:left="365" w:right="354" w:hanging="239"/>
        <w:jc w:val="both"/>
        <w:rPr>
          <w:sz w:val="16"/>
        </w:rPr>
      </w:pPr>
      <w:r>
        <w:rPr>
          <w:color w:val="231F20"/>
          <w:w w:val="115"/>
          <w:sz w:val="16"/>
        </w:rPr>
        <w:t>Gomez,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M.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2017.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“Medium-Range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Ensemble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Flood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Forecast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Inunda- tion</w:t>
      </w:r>
      <w:r>
        <w:rPr>
          <w:color w:val="231F20"/>
          <w:w w:val="115"/>
          <w:sz w:val="16"/>
        </w:rPr>
        <w:t> Maps:</w:t>
      </w:r>
      <w:r>
        <w:rPr>
          <w:color w:val="231F20"/>
          <w:w w:val="115"/>
          <w:sz w:val="16"/>
        </w:rPr>
        <w:t> The Case</w:t>
      </w:r>
      <w:r>
        <w:rPr>
          <w:color w:val="231F20"/>
          <w:w w:val="115"/>
          <w:sz w:val="16"/>
        </w:rPr>
        <w:t> of the</w:t>
      </w:r>
      <w:r>
        <w:rPr>
          <w:color w:val="231F20"/>
          <w:w w:val="115"/>
          <w:sz w:val="16"/>
        </w:rPr>
        <w:t> Delaware River</w:t>
      </w:r>
      <w:r>
        <w:rPr>
          <w:color w:val="231F20"/>
          <w:w w:val="115"/>
          <w:sz w:val="16"/>
        </w:rPr>
        <w:t> Near</w:t>
      </w:r>
      <w:r>
        <w:rPr>
          <w:color w:val="231F20"/>
          <w:w w:val="115"/>
          <w:sz w:val="16"/>
        </w:rPr>
        <w:t> Philadelphia.” Master’s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thesis,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Pennsylvania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State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University,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University Park, PA.</w:t>
      </w:r>
    </w:p>
    <w:p>
      <w:pPr>
        <w:spacing w:line="259" w:lineRule="auto" w:before="2"/>
        <w:ind w:left="365" w:right="354" w:hanging="239"/>
        <w:jc w:val="both"/>
        <w:rPr>
          <w:rFonts w:ascii="Arial MT" w:hAnsi="Arial MT"/>
          <w:sz w:val="16"/>
        </w:rPr>
      </w:pPr>
      <w:r>
        <w:rPr>
          <w:color w:val="231F20"/>
          <w:w w:val="115"/>
          <w:sz w:val="16"/>
        </w:rPr>
        <w:t>Grimaldi,</w:t>
      </w:r>
      <w:r>
        <w:rPr>
          <w:color w:val="231F20"/>
          <w:w w:val="115"/>
          <w:sz w:val="16"/>
        </w:rPr>
        <w:t> S.,</w:t>
      </w:r>
      <w:r>
        <w:rPr>
          <w:color w:val="231F20"/>
          <w:w w:val="115"/>
          <w:sz w:val="16"/>
        </w:rPr>
        <w:t> A.</w:t>
      </w:r>
      <w:r>
        <w:rPr>
          <w:color w:val="231F20"/>
          <w:w w:val="115"/>
          <w:sz w:val="16"/>
        </w:rPr>
        <w:t> Petroselli,</w:t>
      </w:r>
      <w:r>
        <w:rPr>
          <w:color w:val="231F20"/>
          <w:w w:val="115"/>
          <w:sz w:val="16"/>
        </w:rPr>
        <w:t> E.</w:t>
      </w:r>
      <w:r>
        <w:rPr>
          <w:color w:val="231F20"/>
          <w:w w:val="115"/>
          <w:sz w:val="16"/>
        </w:rPr>
        <w:t> Arcangeletti,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F.</w:t>
      </w:r>
      <w:r>
        <w:rPr>
          <w:color w:val="231F20"/>
          <w:w w:val="115"/>
          <w:sz w:val="16"/>
        </w:rPr>
        <w:t> Nardi.</w:t>
      </w:r>
      <w:r>
        <w:rPr>
          <w:color w:val="231F20"/>
          <w:w w:val="115"/>
          <w:sz w:val="16"/>
        </w:rPr>
        <w:t> 2013. “Flood</w:t>
      </w:r>
      <w:r>
        <w:rPr>
          <w:color w:val="231F20"/>
          <w:w w:val="115"/>
          <w:sz w:val="16"/>
        </w:rPr>
        <w:t> Mapping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Ungauged</w:t>
      </w:r>
      <w:r>
        <w:rPr>
          <w:color w:val="231F20"/>
          <w:w w:val="115"/>
          <w:sz w:val="16"/>
        </w:rPr>
        <w:t> Basins</w:t>
      </w:r>
      <w:r>
        <w:rPr>
          <w:color w:val="231F20"/>
          <w:w w:val="115"/>
          <w:sz w:val="16"/>
        </w:rPr>
        <w:t> Using</w:t>
      </w:r>
      <w:r>
        <w:rPr>
          <w:color w:val="231F20"/>
          <w:w w:val="115"/>
          <w:sz w:val="16"/>
        </w:rPr>
        <w:t> Fully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Continuous </w:t>
      </w:r>
      <w:r>
        <w:rPr>
          <w:color w:val="231F20"/>
          <w:w w:val="110"/>
          <w:sz w:val="16"/>
        </w:rPr>
        <w:t>Hydrologic-Hydraulic</w:t>
      </w:r>
      <w:r>
        <w:rPr>
          <w:color w:val="231F20"/>
          <w:spacing w:val="24"/>
          <w:w w:val="110"/>
          <w:sz w:val="16"/>
        </w:rPr>
        <w:t> </w:t>
      </w:r>
      <w:r>
        <w:rPr>
          <w:color w:val="231F20"/>
          <w:w w:val="110"/>
          <w:sz w:val="16"/>
        </w:rPr>
        <w:t>Modeling.”</w:t>
      </w:r>
      <w:r>
        <w:rPr>
          <w:color w:val="231F20"/>
          <w:spacing w:val="24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spacing w:val="26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of</w:t>
      </w:r>
      <w:r>
        <w:rPr>
          <w:i/>
          <w:color w:val="231F20"/>
          <w:spacing w:val="25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Hydrology</w:t>
      </w:r>
      <w:r>
        <w:rPr>
          <w:i/>
          <w:color w:val="231F20"/>
          <w:spacing w:val="24"/>
          <w:w w:val="110"/>
          <w:sz w:val="16"/>
        </w:rPr>
        <w:t> </w:t>
      </w:r>
      <w:r>
        <w:rPr>
          <w:color w:val="231F20"/>
          <w:w w:val="110"/>
          <w:sz w:val="16"/>
        </w:rPr>
        <w:t>487:</w:t>
      </w:r>
      <w:r>
        <w:rPr>
          <w:color w:val="231F20"/>
          <w:spacing w:val="26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39</w:t>
      </w:r>
      <w:r>
        <w:rPr>
          <w:rFonts w:ascii="Arial MT" w:hAnsi="Arial MT"/>
          <w:color w:val="231F20"/>
          <w:spacing w:val="-5"/>
          <w:w w:val="110"/>
          <w:sz w:val="16"/>
        </w:rPr>
        <w:t>–</w:t>
      </w:r>
    </w:p>
    <w:p>
      <w:pPr>
        <w:spacing w:before="1"/>
        <w:ind w:left="365" w:right="0" w:firstLine="0"/>
        <w:jc w:val="both"/>
        <w:rPr>
          <w:sz w:val="16"/>
        </w:rPr>
      </w:pPr>
      <w:r>
        <w:rPr>
          <w:color w:val="231F20"/>
          <w:w w:val="110"/>
          <w:sz w:val="16"/>
        </w:rPr>
        <w:t>47.</w:t>
      </w:r>
      <w:r>
        <w:rPr>
          <w:color w:val="231F20"/>
          <w:spacing w:val="8"/>
          <w:w w:val="110"/>
          <w:sz w:val="16"/>
        </w:rPr>
        <w:t> </w:t>
      </w:r>
      <w:hyperlink r:id="rId39">
        <w:r>
          <w:rPr>
            <w:color w:val="231F20"/>
            <w:spacing w:val="-2"/>
            <w:w w:val="110"/>
            <w:sz w:val="16"/>
          </w:rPr>
          <w:t>https://doi.org/10.1016/j.jhydrol.2013.02.023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15"/>
        <w:ind w:left="365" w:right="354" w:hanging="239"/>
        <w:jc w:val="both"/>
        <w:rPr>
          <w:sz w:val="16"/>
        </w:rPr>
      </w:pPr>
      <w:r>
        <w:rPr>
          <w:color w:val="231F20"/>
          <w:w w:val="110"/>
          <w:sz w:val="16"/>
        </w:rPr>
        <w:t>Gupta,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H.V.,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Sorooshian,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P.O.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Yapo.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1998.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“Toward Improved Calibration Model of Hydrologic Models: Multiple and Non Commensurable Measures of Information.” </w:t>
      </w:r>
      <w:r>
        <w:rPr>
          <w:i/>
          <w:color w:val="231F20"/>
          <w:w w:val="110"/>
          <w:sz w:val="16"/>
        </w:rPr>
        <w:t>Water Resources Research </w:t>
      </w:r>
      <w:r>
        <w:rPr>
          <w:color w:val="231F20"/>
          <w:w w:val="110"/>
          <w:sz w:val="16"/>
        </w:rPr>
        <w:t>34 (4): 751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63. </w:t>
      </w:r>
      <w:hyperlink r:id="rId40">
        <w:r>
          <w:rPr>
            <w:color w:val="231F20"/>
            <w:w w:val="110"/>
            <w:sz w:val="16"/>
          </w:rPr>
          <w:t>https://doi.org/10.1029/97WR0349</w:t>
        </w:r>
      </w:hyperlink>
      <w:r>
        <w:rPr>
          <w:color w:val="231F20"/>
          <w:w w:val="110"/>
          <w:sz w:val="16"/>
        </w:rPr>
        <w:t>5.</w:t>
      </w:r>
    </w:p>
    <w:p>
      <w:pPr>
        <w:spacing w:line="259" w:lineRule="auto" w:before="2"/>
        <w:ind w:left="365" w:right="353" w:hanging="239"/>
        <w:jc w:val="both"/>
        <w:rPr>
          <w:sz w:val="16"/>
        </w:rPr>
      </w:pPr>
      <w:r>
        <w:rPr>
          <w:color w:val="231F20"/>
          <w:w w:val="110"/>
          <w:sz w:val="16"/>
        </w:rPr>
        <w:t>Hagedorn,</w:t>
      </w:r>
      <w:r>
        <w:rPr>
          <w:color w:val="231F20"/>
          <w:w w:val="110"/>
          <w:sz w:val="16"/>
        </w:rPr>
        <w:t> R.,</w:t>
      </w:r>
      <w:r>
        <w:rPr>
          <w:color w:val="231F20"/>
          <w:w w:val="110"/>
          <w:sz w:val="16"/>
        </w:rPr>
        <w:t> T.M.</w:t>
      </w:r>
      <w:r>
        <w:rPr>
          <w:color w:val="231F20"/>
          <w:w w:val="110"/>
          <w:sz w:val="16"/>
        </w:rPr>
        <w:t> Hamill,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J.S.</w:t>
      </w:r>
      <w:r>
        <w:rPr>
          <w:color w:val="231F20"/>
          <w:w w:val="110"/>
          <w:sz w:val="16"/>
        </w:rPr>
        <w:t> Whitaker.</w:t>
      </w:r>
      <w:r>
        <w:rPr>
          <w:color w:val="231F20"/>
          <w:w w:val="110"/>
          <w:sz w:val="16"/>
        </w:rPr>
        <w:t> 2008.</w:t>
      </w:r>
      <w:r>
        <w:rPr>
          <w:color w:val="231F20"/>
          <w:w w:val="110"/>
          <w:sz w:val="16"/>
        </w:rPr>
        <w:t> “Probabilistic Forecast Calibration Using ECMWF and GFS Ensemble </w:t>
      </w:r>
      <w:r>
        <w:rPr>
          <w:color w:val="231F20"/>
          <w:w w:val="110"/>
          <w:sz w:val="16"/>
        </w:rPr>
        <w:t>Refore- casts.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Part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I: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Two-Meter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Temperatures.”</w:t>
      </w:r>
      <w:r>
        <w:rPr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Monthly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Weather Review </w:t>
      </w:r>
      <w:r>
        <w:rPr>
          <w:color w:val="231F20"/>
          <w:w w:val="110"/>
          <w:sz w:val="16"/>
        </w:rPr>
        <w:t>136: 2608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19. </w:t>
      </w:r>
      <w:hyperlink r:id="rId41">
        <w:r>
          <w:rPr>
            <w:color w:val="231F20"/>
            <w:w w:val="110"/>
            <w:sz w:val="16"/>
          </w:rPr>
          <w:t>https://doi.org/10.1175/2007MWR2410.1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2"/>
        <w:ind w:left="365" w:right="354" w:hanging="239"/>
        <w:jc w:val="both"/>
        <w:rPr>
          <w:sz w:val="16"/>
        </w:rPr>
      </w:pPr>
      <w:r>
        <w:rPr>
          <w:color w:val="231F20"/>
          <w:w w:val="115"/>
          <w:sz w:val="16"/>
        </w:rPr>
        <w:t>Hamill,</w:t>
      </w:r>
      <w:r>
        <w:rPr>
          <w:color w:val="231F20"/>
          <w:w w:val="115"/>
          <w:sz w:val="16"/>
        </w:rPr>
        <w:t> T.M.,</w:t>
      </w:r>
      <w:r>
        <w:rPr>
          <w:color w:val="231F20"/>
          <w:w w:val="115"/>
          <w:sz w:val="16"/>
        </w:rPr>
        <w:t> R.</w:t>
      </w:r>
      <w:r>
        <w:rPr>
          <w:color w:val="231F20"/>
          <w:w w:val="115"/>
          <w:sz w:val="16"/>
        </w:rPr>
        <w:t> Hagedorn,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J.S.</w:t>
      </w:r>
      <w:r>
        <w:rPr>
          <w:color w:val="231F20"/>
          <w:w w:val="115"/>
          <w:sz w:val="16"/>
        </w:rPr>
        <w:t> Whitaker.</w:t>
      </w:r>
      <w:r>
        <w:rPr>
          <w:color w:val="231F20"/>
          <w:w w:val="115"/>
          <w:sz w:val="16"/>
        </w:rPr>
        <w:t> 2008.</w:t>
      </w:r>
      <w:r>
        <w:rPr>
          <w:color w:val="231F20"/>
          <w:w w:val="115"/>
          <w:sz w:val="16"/>
        </w:rPr>
        <w:t> “Probabilistic Forecast</w:t>
      </w:r>
      <w:r>
        <w:rPr>
          <w:color w:val="231F20"/>
          <w:spacing w:val="29"/>
          <w:w w:val="115"/>
          <w:sz w:val="16"/>
        </w:rPr>
        <w:t>  </w:t>
      </w:r>
      <w:r>
        <w:rPr>
          <w:color w:val="231F20"/>
          <w:w w:val="115"/>
          <w:sz w:val="16"/>
        </w:rPr>
        <w:t>Calibration</w:t>
      </w:r>
      <w:r>
        <w:rPr>
          <w:color w:val="231F20"/>
          <w:spacing w:val="29"/>
          <w:w w:val="115"/>
          <w:sz w:val="16"/>
        </w:rPr>
        <w:t>  </w:t>
      </w:r>
      <w:r>
        <w:rPr>
          <w:color w:val="231F20"/>
          <w:w w:val="115"/>
          <w:sz w:val="16"/>
        </w:rPr>
        <w:t>Using</w:t>
      </w:r>
      <w:r>
        <w:rPr>
          <w:color w:val="231F20"/>
          <w:spacing w:val="29"/>
          <w:w w:val="115"/>
          <w:sz w:val="16"/>
        </w:rPr>
        <w:t>  </w:t>
      </w:r>
      <w:r>
        <w:rPr>
          <w:color w:val="231F20"/>
          <w:w w:val="115"/>
          <w:sz w:val="16"/>
        </w:rPr>
        <w:t>ECMWF</w:t>
      </w:r>
      <w:r>
        <w:rPr>
          <w:color w:val="231F20"/>
          <w:spacing w:val="29"/>
          <w:w w:val="115"/>
          <w:sz w:val="16"/>
        </w:rPr>
        <w:t> 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30"/>
          <w:w w:val="115"/>
          <w:sz w:val="16"/>
        </w:rPr>
        <w:t>  </w:t>
      </w:r>
      <w:r>
        <w:rPr>
          <w:color w:val="231F20"/>
          <w:w w:val="115"/>
          <w:sz w:val="16"/>
        </w:rPr>
        <w:t>GFS</w:t>
      </w:r>
      <w:r>
        <w:rPr>
          <w:color w:val="231F20"/>
          <w:spacing w:val="29"/>
          <w:w w:val="115"/>
          <w:sz w:val="16"/>
        </w:rPr>
        <w:t>  </w:t>
      </w:r>
      <w:r>
        <w:rPr>
          <w:color w:val="231F20"/>
          <w:spacing w:val="-2"/>
          <w:w w:val="115"/>
          <w:sz w:val="16"/>
        </w:rPr>
        <w:t>Ensemble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880" w:h="15660"/>
          <w:pgMar w:header="0" w:footer="0" w:top="0" w:bottom="280" w:left="425" w:right="425"/>
          <w:cols w:num="2" w:equalWidth="0">
            <w:col w:w="5215" w:space="284"/>
            <w:col w:w="5531"/>
          </w:cols>
        </w:sectPr>
      </w:pPr>
    </w:p>
    <w:p>
      <w:pPr>
        <w:pStyle w:val="BodyText"/>
        <w:spacing w:before="17"/>
      </w:pPr>
    </w:p>
    <w:p>
      <w:pPr>
        <w:pStyle w:val="BodyText"/>
        <w:spacing w:after="0"/>
        <w:sectPr>
          <w:type w:val="continuous"/>
          <w:pgSz w:w="11880" w:h="15660"/>
          <w:pgMar w:header="0" w:footer="0" w:top="0" w:bottom="280" w:left="425" w:right="425"/>
        </w:sectPr>
      </w:pPr>
    </w:p>
    <w:p>
      <w:pPr>
        <w:pStyle w:val="Heading1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40416" type="#_x0000_t202" id="docshape34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818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0" w:footer="0" w:top="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7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headerReference w:type="default" r:id="rId42"/>
          <w:pgSz w:w="11880" w:h="15660"/>
          <w:pgMar w:header="139" w:footer="0" w:top="320" w:bottom="280" w:left="425" w:right="425"/>
        </w:sectPr>
      </w:pPr>
    </w:p>
    <w:p>
      <w:pPr>
        <w:spacing w:before="89"/>
        <w:ind w:left="596" w:right="0" w:firstLine="0"/>
        <w:jc w:val="both"/>
        <w:rPr>
          <w:i/>
          <w:sz w:val="16"/>
        </w:rPr>
      </w:pPr>
      <w:r>
        <w:rPr>
          <w:color w:val="231F20"/>
          <w:w w:val="115"/>
          <w:sz w:val="16"/>
        </w:rPr>
        <w:t>Reforecasts.</w:t>
      </w:r>
      <w:r>
        <w:rPr>
          <w:color w:val="231F20"/>
          <w:spacing w:val="50"/>
          <w:w w:val="115"/>
          <w:sz w:val="16"/>
        </w:rPr>
        <w:t> </w:t>
      </w:r>
      <w:r>
        <w:rPr>
          <w:color w:val="231F20"/>
          <w:w w:val="115"/>
          <w:sz w:val="16"/>
        </w:rPr>
        <w:t>Part</w:t>
      </w:r>
      <w:r>
        <w:rPr>
          <w:color w:val="231F20"/>
          <w:spacing w:val="51"/>
          <w:w w:val="115"/>
          <w:sz w:val="16"/>
        </w:rPr>
        <w:t> </w:t>
      </w:r>
      <w:r>
        <w:rPr>
          <w:color w:val="231F20"/>
          <w:w w:val="115"/>
          <w:sz w:val="16"/>
        </w:rPr>
        <w:t>II:</w:t>
      </w:r>
      <w:r>
        <w:rPr>
          <w:color w:val="231F20"/>
          <w:spacing w:val="53"/>
          <w:w w:val="115"/>
          <w:sz w:val="16"/>
        </w:rPr>
        <w:t> </w:t>
      </w:r>
      <w:r>
        <w:rPr>
          <w:color w:val="231F20"/>
          <w:w w:val="115"/>
          <w:sz w:val="16"/>
        </w:rPr>
        <w:t>Precipitation.”</w:t>
      </w:r>
      <w:r>
        <w:rPr>
          <w:color w:val="231F20"/>
          <w:spacing w:val="52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Monthly</w:t>
      </w:r>
      <w:r>
        <w:rPr>
          <w:i/>
          <w:color w:val="231F20"/>
          <w:spacing w:val="52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Weather</w:t>
      </w:r>
      <w:r>
        <w:rPr>
          <w:i/>
          <w:color w:val="231F20"/>
          <w:spacing w:val="52"/>
          <w:w w:val="115"/>
          <w:sz w:val="16"/>
        </w:rPr>
        <w:t> </w:t>
      </w:r>
      <w:r>
        <w:rPr>
          <w:i/>
          <w:color w:val="231F20"/>
          <w:spacing w:val="-2"/>
          <w:w w:val="115"/>
          <w:sz w:val="16"/>
        </w:rPr>
        <w:t>Review</w:t>
      </w:r>
    </w:p>
    <w:p>
      <w:pPr>
        <w:spacing w:before="13"/>
        <w:ind w:left="596" w:right="0" w:firstLine="0"/>
        <w:jc w:val="both"/>
        <w:rPr>
          <w:sz w:val="16"/>
        </w:rPr>
      </w:pPr>
      <w:r>
        <w:rPr>
          <w:color w:val="231F20"/>
          <w:w w:val="110"/>
          <w:sz w:val="16"/>
        </w:rPr>
        <w:t>136: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2620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32.</w:t>
      </w:r>
      <w:r>
        <w:rPr>
          <w:color w:val="231F20"/>
          <w:spacing w:val="-8"/>
          <w:w w:val="110"/>
          <w:sz w:val="16"/>
        </w:rPr>
        <w:t> </w:t>
      </w:r>
      <w:hyperlink r:id="rId43">
        <w:r>
          <w:rPr>
            <w:color w:val="231F20"/>
            <w:spacing w:val="-2"/>
            <w:w w:val="110"/>
            <w:sz w:val="16"/>
          </w:rPr>
          <w:t>https://doi.org/10.1175/2007MWR2411.1.</w:t>
        </w:r>
      </w:hyperlink>
    </w:p>
    <w:p>
      <w:pPr>
        <w:spacing w:line="259" w:lineRule="auto" w:before="16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Jones, N., J. Nelson, N. Swain, S. Christensen, D. Tarboton, and </w:t>
      </w:r>
      <w:r>
        <w:rPr>
          <w:color w:val="231F20"/>
          <w:w w:val="115"/>
          <w:sz w:val="16"/>
        </w:rPr>
        <w:t>P. Dash.</w:t>
      </w:r>
      <w:r>
        <w:rPr>
          <w:color w:val="231F20"/>
          <w:w w:val="115"/>
          <w:sz w:val="16"/>
        </w:rPr>
        <w:t> 2014.</w:t>
      </w:r>
      <w:r>
        <w:rPr>
          <w:color w:val="231F20"/>
          <w:w w:val="115"/>
          <w:sz w:val="16"/>
        </w:rPr>
        <w:t> “Tethys:</w:t>
      </w:r>
      <w:r>
        <w:rPr>
          <w:color w:val="231F20"/>
          <w:w w:val="115"/>
          <w:sz w:val="16"/>
        </w:rPr>
        <w:t> A</w:t>
      </w:r>
      <w:r>
        <w:rPr>
          <w:color w:val="231F20"/>
          <w:w w:val="115"/>
          <w:sz w:val="16"/>
        </w:rPr>
        <w:t> Software</w:t>
      </w:r>
      <w:r>
        <w:rPr>
          <w:color w:val="231F20"/>
          <w:w w:val="115"/>
          <w:sz w:val="16"/>
        </w:rPr>
        <w:t> Framework</w:t>
      </w:r>
      <w:r>
        <w:rPr>
          <w:color w:val="231F20"/>
          <w:w w:val="115"/>
          <w:sz w:val="16"/>
        </w:rPr>
        <w:t> for</w:t>
      </w:r>
      <w:r>
        <w:rPr>
          <w:color w:val="231F20"/>
          <w:w w:val="115"/>
          <w:sz w:val="16"/>
        </w:rPr>
        <w:t> Web-Based Modeling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Decision</w:t>
      </w:r>
      <w:r>
        <w:rPr>
          <w:color w:val="231F20"/>
          <w:w w:val="115"/>
          <w:sz w:val="16"/>
        </w:rPr>
        <w:t> Support</w:t>
      </w:r>
      <w:r>
        <w:rPr>
          <w:color w:val="231F20"/>
          <w:w w:val="115"/>
          <w:sz w:val="16"/>
        </w:rPr>
        <w:t> Applications.”</w:t>
      </w:r>
      <w:r>
        <w:rPr>
          <w:color w:val="231F20"/>
          <w:w w:val="115"/>
          <w:sz w:val="16"/>
        </w:rPr>
        <w:t> International Congress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on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Environmental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Modelling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Software,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San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Diego, California.</w:t>
      </w:r>
      <w:r>
        <w:rPr>
          <w:color w:val="231F20"/>
          <w:w w:val="115"/>
          <w:sz w:val="16"/>
        </w:rPr>
        <w:t> Paper</w:t>
      </w:r>
      <w:r>
        <w:rPr>
          <w:color w:val="231F20"/>
          <w:w w:val="115"/>
          <w:sz w:val="16"/>
        </w:rPr>
        <w:t> 25.</w:t>
      </w:r>
      <w:r>
        <w:rPr>
          <w:color w:val="231F20"/>
          <w:w w:val="115"/>
          <w:sz w:val="16"/>
        </w:rPr>
        <w:t> </w:t>
      </w:r>
      <w:hyperlink r:id="rId44">
        <w:r>
          <w:rPr>
            <w:color w:val="231F20"/>
            <w:w w:val="115"/>
            <w:sz w:val="16"/>
          </w:rPr>
          <w:t>https://scholarsarchive.byu.edu/iemssconfe</w:t>
        </w:r>
      </w:hyperlink>
      <w:r>
        <w:rPr>
          <w:color w:val="231F20"/>
          <w:w w:val="115"/>
          <w:sz w:val="16"/>
        </w:rPr>
        <w:t> </w:t>
      </w:r>
      <w:hyperlink r:id="rId44">
        <w:r>
          <w:rPr>
            <w:color w:val="231F20"/>
            <w:spacing w:val="-2"/>
            <w:w w:val="115"/>
            <w:sz w:val="16"/>
          </w:rPr>
          <w:t>rence/2014/Stream-A/25</w:t>
        </w:r>
      </w:hyperlink>
      <w:r>
        <w:rPr>
          <w:color w:val="231F20"/>
          <w:spacing w:val="-2"/>
          <w:w w:val="115"/>
          <w:sz w:val="16"/>
        </w:rPr>
        <w:t>.</w:t>
      </w:r>
    </w:p>
    <w:p>
      <w:pPr>
        <w:spacing w:line="259" w:lineRule="auto" w:before="3"/>
        <w:ind w:left="251" w:right="38" w:firstLine="0"/>
        <w:jc w:val="right"/>
        <w:rPr>
          <w:sz w:val="16"/>
        </w:rPr>
      </w:pPr>
      <w:r>
        <w:rPr>
          <w:color w:val="231F20"/>
          <w:w w:val="110"/>
          <w:sz w:val="16"/>
        </w:rPr>
        <w:t>Jonkman, S.N., and E. Penning-Rowsell. 2008. “Human Instability in Flood</w:t>
      </w:r>
      <w:r>
        <w:rPr>
          <w:color w:val="231F20"/>
          <w:spacing w:val="36"/>
          <w:w w:val="110"/>
          <w:sz w:val="16"/>
        </w:rPr>
        <w:t> </w:t>
      </w:r>
      <w:r>
        <w:rPr>
          <w:color w:val="231F20"/>
          <w:w w:val="110"/>
          <w:sz w:val="16"/>
        </w:rPr>
        <w:t>Flows.”</w:t>
      </w:r>
      <w:r>
        <w:rPr>
          <w:color w:val="231F20"/>
          <w:spacing w:val="36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spacing w:val="32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of</w:t>
      </w:r>
      <w:r>
        <w:rPr>
          <w:i/>
          <w:color w:val="231F20"/>
          <w:spacing w:val="33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the</w:t>
      </w:r>
      <w:r>
        <w:rPr>
          <w:i/>
          <w:color w:val="231F20"/>
          <w:spacing w:val="35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American</w:t>
      </w:r>
      <w:r>
        <w:rPr>
          <w:i/>
          <w:color w:val="231F20"/>
          <w:spacing w:val="33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Water</w:t>
      </w:r>
      <w:r>
        <w:rPr>
          <w:i/>
          <w:color w:val="231F20"/>
          <w:spacing w:val="36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Resources</w:t>
      </w:r>
      <w:r>
        <w:rPr>
          <w:i/>
          <w:color w:val="231F20"/>
          <w:spacing w:val="35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Associa- tion </w:t>
      </w:r>
      <w:r>
        <w:rPr>
          <w:color w:val="231F20"/>
          <w:w w:val="110"/>
          <w:sz w:val="16"/>
        </w:rPr>
        <w:t>44: 1208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18. </w:t>
      </w:r>
      <w:hyperlink r:id="rId45">
        <w:r>
          <w:rPr>
            <w:color w:val="231F20"/>
            <w:w w:val="110"/>
            <w:sz w:val="16"/>
          </w:rPr>
          <w:t>https://doi.org/10.1111/j.1752-1688.2008.00217.x</w:t>
        </w:r>
      </w:hyperlink>
      <w:r>
        <w:rPr>
          <w:color w:val="231F20"/>
          <w:w w:val="110"/>
          <w:sz w:val="16"/>
        </w:rPr>
        <w:t>. Kauffeldt,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A.,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Wetterhall,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Pappenberger,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Salamon,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 Thielen.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2016.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“Technical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Review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Large-Scale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Hydrological Models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Implementation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Operational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Flood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Forecasting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Schemes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on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Continental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Level.”</w:t>
      </w:r>
      <w:r>
        <w:rPr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Environmental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Modelling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and Software </w:t>
      </w:r>
      <w:r>
        <w:rPr>
          <w:color w:val="231F20"/>
          <w:w w:val="110"/>
          <w:sz w:val="16"/>
        </w:rPr>
        <w:t>75: 68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76. </w:t>
      </w:r>
      <w:hyperlink r:id="rId46">
        <w:r>
          <w:rPr>
            <w:color w:val="231F20"/>
            <w:w w:val="110"/>
            <w:sz w:val="16"/>
          </w:rPr>
          <w:t>https://doi.org/10.1016/j.envsoft.2015.09.009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3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Leedal, D., J. Neal, K. Beven, P. Young, and P. Bates. 2010. “Visu- alization</w:t>
      </w:r>
      <w:r>
        <w:rPr>
          <w:color w:val="231F20"/>
          <w:w w:val="110"/>
          <w:sz w:val="16"/>
        </w:rPr>
        <w:t> Approaches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Communicating</w:t>
      </w:r>
      <w:r>
        <w:rPr>
          <w:color w:val="231F20"/>
          <w:w w:val="110"/>
          <w:sz w:val="16"/>
        </w:rPr>
        <w:t> Real-Time</w:t>
      </w:r>
      <w:r>
        <w:rPr>
          <w:color w:val="231F20"/>
          <w:w w:val="110"/>
          <w:sz w:val="16"/>
        </w:rPr>
        <w:t> Flood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Fore- casting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Level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Inundation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Information.”</w:t>
      </w:r>
      <w:r>
        <w:rPr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of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Flood Risk Management </w:t>
      </w:r>
      <w:r>
        <w:rPr>
          <w:color w:val="231F20"/>
          <w:w w:val="110"/>
          <w:sz w:val="16"/>
        </w:rPr>
        <w:t>3: 140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50. </w:t>
      </w:r>
      <w:hyperlink r:id="rId47">
        <w:r>
          <w:rPr>
            <w:color w:val="231F20"/>
            <w:w w:val="110"/>
            <w:sz w:val="16"/>
          </w:rPr>
          <w:t>https://doi.org/10.1111/j.1753-318X.</w:t>
        </w:r>
      </w:hyperlink>
      <w:r>
        <w:rPr>
          <w:color w:val="231F20"/>
          <w:w w:val="110"/>
          <w:sz w:val="16"/>
        </w:rPr>
        <w:t> </w:t>
      </w:r>
      <w:hyperlink r:id="rId47">
        <w:r>
          <w:rPr>
            <w:color w:val="231F20"/>
            <w:spacing w:val="-2"/>
            <w:w w:val="110"/>
            <w:sz w:val="16"/>
          </w:rPr>
          <w:t>2010.01063</w:t>
        </w:r>
      </w:hyperlink>
      <w:r>
        <w:rPr>
          <w:color w:val="231F20"/>
          <w:spacing w:val="-2"/>
          <w:w w:val="110"/>
          <w:sz w:val="16"/>
        </w:rPr>
        <w:t>.x.</w:t>
      </w:r>
    </w:p>
    <w:p>
      <w:pPr>
        <w:spacing w:line="259" w:lineRule="auto" w:before="2"/>
        <w:ind w:left="596" w:right="39" w:hanging="239"/>
        <w:jc w:val="both"/>
        <w:rPr>
          <w:sz w:val="16"/>
        </w:rPr>
      </w:pPr>
      <w:r>
        <w:rPr>
          <w:color w:val="231F20"/>
          <w:w w:val="110"/>
          <w:sz w:val="16"/>
        </w:rPr>
        <w:t>Leutbecher,</w:t>
      </w:r>
      <w:r>
        <w:rPr>
          <w:color w:val="231F20"/>
          <w:w w:val="110"/>
          <w:sz w:val="16"/>
        </w:rPr>
        <w:t> M.,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T.N.</w:t>
      </w:r>
      <w:r>
        <w:rPr>
          <w:color w:val="231F20"/>
          <w:w w:val="110"/>
          <w:sz w:val="16"/>
        </w:rPr>
        <w:t> Palmer.</w:t>
      </w:r>
      <w:r>
        <w:rPr>
          <w:color w:val="231F20"/>
          <w:w w:val="110"/>
          <w:sz w:val="16"/>
        </w:rPr>
        <w:t> 2008.</w:t>
      </w:r>
      <w:r>
        <w:rPr>
          <w:color w:val="231F20"/>
          <w:w w:val="110"/>
          <w:sz w:val="16"/>
        </w:rPr>
        <w:t> “Ensemble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Forecasting.”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w w:val="110"/>
          <w:sz w:val="16"/>
        </w:rPr>
        <w:t> of</w:t>
      </w:r>
      <w:r>
        <w:rPr>
          <w:i/>
          <w:color w:val="231F20"/>
          <w:w w:val="110"/>
          <w:sz w:val="16"/>
        </w:rPr>
        <w:t> Computational</w:t>
      </w:r>
      <w:r>
        <w:rPr>
          <w:i/>
          <w:color w:val="231F20"/>
          <w:w w:val="110"/>
          <w:sz w:val="16"/>
        </w:rPr>
        <w:t> Physics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227:</w:t>
      </w:r>
      <w:r>
        <w:rPr>
          <w:color w:val="231F20"/>
          <w:w w:val="110"/>
          <w:sz w:val="16"/>
        </w:rPr>
        <w:t> 3515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39.</w:t>
      </w:r>
      <w:r>
        <w:rPr>
          <w:color w:val="231F20"/>
          <w:w w:val="110"/>
          <w:sz w:val="16"/>
        </w:rPr>
        <w:t> </w:t>
      </w:r>
      <w:hyperlink r:id="rId48">
        <w:r>
          <w:rPr>
            <w:color w:val="231F20"/>
            <w:w w:val="110"/>
            <w:sz w:val="16"/>
          </w:rPr>
          <w:t>https://doi.org/</w:t>
        </w:r>
      </w:hyperlink>
      <w:r>
        <w:rPr>
          <w:color w:val="231F20"/>
          <w:w w:val="110"/>
          <w:sz w:val="16"/>
        </w:rPr>
        <w:t> </w:t>
      </w:r>
      <w:hyperlink r:id="rId48">
        <w:r>
          <w:rPr>
            <w:color w:val="231F20"/>
            <w:spacing w:val="-2"/>
            <w:w w:val="110"/>
            <w:sz w:val="16"/>
          </w:rPr>
          <w:t>10.1016/j.jcp.2007.02.01</w:t>
        </w:r>
      </w:hyperlink>
      <w:r>
        <w:rPr>
          <w:color w:val="231F20"/>
          <w:spacing w:val="-2"/>
          <w:w w:val="110"/>
          <w:sz w:val="16"/>
        </w:rPr>
        <w:t>4.</w:t>
      </w:r>
    </w:p>
    <w:p>
      <w:pPr>
        <w:spacing w:line="259" w:lineRule="auto" w:before="1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Mashriqui,</w:t>
      </w:r>
      <w:r>
        <w:rPr>
          <w:color w:val="231F20"/>
          <w:w w:val="110"/>
          <w:sz w:val="16"/>
        </w:rPr>
        <w:t> H.S.,</w:t>
      </w:r>
      <w:r>
        <w:rPr>
          <w:color w:val="231F20"/>
          <w:w w:val="110"/>
          <w:sz w:val="16"/>
        </w:rPr>
        <w:t> J.S.</w:t>
      </w:r>
      <w:r>
        <w:rPr>
          <w:color w:val="231F20"/>
          <w:w w:val="110"/>
          <w:sz w:val="16"/>
        </w:rPr>
        <w:t> Halgren,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S.M.</w:t>
      </w:r>
      <w:r>
        <w:rPr>
          <w:color w:val="231F20"/>
          <w:w w:val="110"/>
          <w:sz w:val="16"/>
        </w:rPr>
        <w:t> Reed.</w:t>
      </w:r>
      <w:r>
        <w:rPr>
          <w:color w:val="231F20"/>
          <w:w w:val="110"/>
          <w:sz w:val="16"/>
        </w:rPr>
        <w:t> 2014.</w:t>
      </w:r>
      <w:r>
        <w:rPr>
          <w:color w:val="231F20"/>
          <w:w w:val="110"/>
          <w:sz w:val="16"/>
        </w:rPr>
        <w:t> “1D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River Hydraulic</w:t>
      </w:r>
      <w:r>
        <w:rPr>
          <w:color w:val="231F20"/>
          <w:w w:val="110"/>
          <w:sz w:val="16"/>
        </w:rPr>
        <w:t> Model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Operational</w:t>
      </w:r>
      <w:r>
        <w:rPr>
          <w:color w:val="231F20"/>
          <w:w w:val="110"/>
          <w:sz w:val="16"/>
        </w:rPr>
        <w:t> Flood</w:t>
      </w:r>
      <w:r>
        <w:rPr>
          <w:color w:val="231F20"/>
          <w:w w:val="110"/>
          <w:sz w:val="16"/>
        </w:rPr>
        <w:t> Forecasting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Tidal Potomac:</w:t>
      </w:r>
      <w:r>
        <w:rPr>
          <w:color w:val="231F20"/>
          <w:w w:val="110"/>
          <w:sz w:val="16"/>
        </w:rPr>
        <w:t> Evaluation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Freshwater,</w:t>
      </w:r>
      <w:r>
        <w:rPr>
          <w:color w:val="231F20"/>
          <w:w w:val="110"/>
          <w:sz w:val="16"/>
        </w:rPr>
        <w:t> Tidal,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Wind-Driven Events.”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w w:val="110"/>
          <w:sz w:val="16"/>
        </w:rPr>
        <w:t> of</w:t>
      </w:r>
      <w:r>
        <w:rPr>
          <w:i/>
          <w:color w:val="231F20"/>
          <w:w w:val="110"/>
          <w:sz w:val="16"/>
        </w:rPr>
        <w:t> Hydraulic</w:t>
      </w:r>
      <w:r>
        <w:rPr>
          <w:i/>
          <w:color w:val="231F20"/>
          <w:w w:val="110"/>
          <w:sz w:val="16"/>
        </w:rPr>
        <w:t> Engineering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140:</w:t>
      </w:r>
      <w:r>
        <w:rPr>
          <w:color w:val="231F20"/>
          <w:w w:val="110"/>
          <w:sz w:val="16"/>
        </w:rPr>
        <w:t> 04014005. </w:t>
      </w:r>
      <w:hyperlink r:id="rId49">
        <w:r>
          <w:rPr>
            <w:color w:val="231F20"/>
            <w:spacing w:val="-2"/>
            <w:w w:val="110"/>
            <w:sz w:val="16"/>
          </w:rPr>
          <w:t>https://doi.org/10.1061/%28ASCE%29HY.1943-7900.0000862.</w:t>
        </w:r>
      </w:hyperlink>
    </w:p>
    <w:p>
      <w:pPr>
        <w:spacing w:line="259" w:lineRule="auto" w:before="3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Merwade,</w:t>
      </w:r>
      <w:r>
        <w:rPr>
          <w:color w:val="231F20"/>
          <w:w w:val="110"/>
          <w:sz w:val="16"/>
        </w:rPr>
        <w:t> V.,</w:t>
      </w:r>
      <w:r>
        <w:rPr>
          <w:color w:val="231F20"/>
          <w:w w:val="110"/>
          <w:sz w:val="16"/>
        </w:rPr>
        <w:t> F.</w:t>
      </w:r>
      <w:r>
        <w:rPr>
          <w:color w:val="231F20"/>
          <w:w w:val="110"/>
          <w:sz w:val="16"/>
        </w:rPr>
        <w:t> Olivera,</w:t>
      </w:r>
      <w:r>
        <w:rPr>
          <w:color w:val="231F20"/>
          <w:w w:val="110"/>
          <w:sz w:val="16"/>
        </w:rPr>
        <w:t> M.</w:t>
      </w:r>
      <w:r>
        <w:rPr>
          <w:color w:val="231F20"/>
          <w:w w:val="110"/>
          <w:sz w:val="16"/>
        </w:rPr>
        <w:t> Arabi,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S.</w:t>
      </w:r>
      <w:r>
        <w:rPr>
          <w:color w:val="231F20"/>
          <w:w w:val="110"/>
          <w:sz w:val="16"/>
        </w:rPr>
        <w:t> Edleman.</w:t>
      </w:r>
      <w:r>
        <w:rPr>
          <w:color w:val="231F20"/>
          <w:w w:val="110"/>
          <w:sz w:val="16"/>
        </w:rPr>
        <w:t> 2008.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“Uncer- tainty in Flood Inundation Mapping: Current Issues and Future Directions.”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w w:val="110"/>
          <w:sz w:val="16"/>
        </w:rPr>
        <w:t> of</w:t>
      </w:r>
      <w:r>
        <w:rPr>
          <w:i/>
          <w:color w:val="231F20"/>
          <w:w w:val="110"/>
          <w:sz w:val="16"/>
        </w:rPr>
        <w:t> Hydraulic</w:t>
      </w:r>
      <w:r>
        <w:rPr>
          <w:i/>
          <w:color w:val="231F20"/>
          <w:w w:val="110"/>
          <w:sz w:val="16"/>
        </w:rPr>
        <w:t> Engineering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13:</w:t>
      </w:r>
      <w:r>
        <w:rPr>
          <w:color w:val="231F20"/>
          <w:w w:val="110"/>
          <w:sz w:val="16"/>
        </w:rPr>
        <w:t> 608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20. </w:t>
      </w:r>
      <w:hyperlink r:id="rId50">
        <w:r>
          <w:rPr>
            <w:color w:val="231F20"/>
            <w:spacing w:val="-2"/>
            <w:sz w:val="16"/>
          </w:rPr>
          <w:t>https://doi.org/10.1061/%28ASCE%291084-0699%282008%2913%</w:t>
        </w:r>
      </w:hyperlink>
      <w:r>
        <w:rPr>
          <w:color w:val="231F20"/>
          <w:spacing w:val="-2"/>
          <w:w w:val="110"/>
          <w:sz w:val="16"/>
        </w:rPr>
        <w:t> </w:t>
      </w:r>
      <w:hyperlink r:id="rId50">
        <w:r>
          <w:rPr>
            <w:color w:val="231F20"/>
            <w:spacing w:val="-2"/>
            <w:w w:val="110"/>
            <w:sz w:val="16"/>
          </w:rPr>
          <w:t>3A7%28608%29.</w:t>
        </w:r>
      </w:hyperlink>
    </w:p>
    <w:p>
      <w:pPr>
        <w:spacing w:line="259" w:lineRule="auto" w:before="1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Nelson,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J.M.,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Y.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Shimizu,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Takebayashi,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R.R.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McDonald. 2010.</w:t>
      </w:r>
      <w:r>
        <w:rPr>
          <w:color w:val="231F20"/>
          <w:w w:val="110"/>
          <w:sz w:val="16"/>
        </w:rPr>
        <w:t> “The</w:t>
      </w:r>
      <w:r>
        <w:rPr>
          <w:color w:val="231F20"/>
          <w:w w:val="110"/>
          <w:sz w:val="16"/>
        </w:rPr>
        <w:t> International</w:t>
      </w:r>
      <w:r>
        <w:rPr>
          <w:color w:val="231F20"/>
          <w:w w:val="110"/>
          <w:sz w:val="16"/>
        </w:rPr>
        <w:t> River</w:t>
      </w:r>
      <w:r>
        <w:rPr>
          <w:color w:val="231F20"/>
          <w:w w:val="110"/>
          <w:sz w:val="16"/>
        </w:rPr>
        <w:t> Interface</w:t>
      </w:r>
      <w:r>
        <w:rPr>
          <w:color w:val="231F20"/>
          <w:w w:val="110"/>
          <w:sz w:val="16"/>
        </w:rPr>
        <w:t> Cooperative:</w:t>
      </w:r>
      <w:r>
        <w:rPr>
          <w:color w:val="231F20"/>
          <w:w w:val="110"/>
          <w:sz w:val="16"/>
        </w:rPr>
        <w:t> Public Domain Software for River Modeling.” 2nd Joint Federal Intera- gency Conference, Las Vegas, NV.</w:t>
      </w:r>
    </w:p>
    <w:p>
      <w:pPr>
        <w:spacing w:line="259" w:lineRule="auto" w:before="3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Nutter,</w:t>
      </w:r>
      <w:r>
        <w:rPr>
          <w:color w:val="231F20"/>
          <w:w w:val="110"/>
          <w:sz w:val="16"/>
        </w:rPr>
        <w:t> P.,</w:t>
      </w:r>
      <w:r>
        <w:rPr>
          <w:color w:val="231F20"/>
          <w:w w:val="110"/>
          <w:sz w:val="16"/>
        </w:rPr>
        <w:t> D.</w:t>
      </w:r>
      <w:r>
        <w:rPr>
          <w:color w:val="231F20"/>
          <w:w w:val="110"/>
          <w:sz w:val="16"/>
        </w:rPr>
        <w:t> Stensrud,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M.</w:t>
      </w:r>
      <w:r>
        <w:rPr>
          <w:color w:val="231F20"/>
          <w:w w:val="110"/>
          <w:sz w:val="16"/>
        </w:rPr>
        <w:t> Xue.</w:t>
      </w:r>
      <w:r>
        <w:rPr>
          <w:color w:val="231F20"/>
          <w:w w:val="110"/>
          <w:sz w:val="16"/>
        </w:rPr>
        <w:t> 2004.</w:t>
      </w:r>
      <w:r>
        <w:rPr>
          <w:color w:val="231F20"/>
          <w:w w:val="110"/>
          <w:sz w:val="16"/>
        </w:rPr>
        <w:t> “Effects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Coarsely Resolved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Temporally Interpolated</w:t>
      </w:r>
      <w:r>
        <w:rPr>
          <w:color w:val="231F20"/>
          <w:w w:val="110"/>
          <w:sz w:val="16"/>
        </w:rPr>
        <w:t> Lateral</w:t>
      </w:r>
      <w:r>
        <w:rPr>
          <w:color w:val="231F20"/>
          <w:w w:val="110"/>
          <w:sz w:val="16"/>
        </w:rPr>
        <w:t> Boundary</w:t>
      </w:r>
      <w:r>
        <w:rPr>
          <w:color w:val="231F20"/>
          <w:w w:val="110"/>
          <w:sz w:val="16"/>
        </w:rPr>
        <w:t> Condi- tions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Dispersion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Limited-Area</w:t>
      </w:r>
      <w:r>
        <w:rPr>
          <w:color w:val="231F20"/>
          <w:w w:val="110"/>
          <w:sz w:val="16"/>
        </w:rPr>
        <w:t> Ensemble</w:t>
      </w:r>
      <w:r>
        <w:rPr>
          <w:color w:val="231F20"/>
          <w:w w:val="110"/>
          <w:sz w:val="16"/>
        </w:rPr>
        <w:t> Forecasts.” </w:t>
      </w:r>
      <w:r>
        <w:rPr>
          <w:i/>
          <w:color w:val="231F20"/>
          <w:w w:val="110"/>
          <w:sz w:val="16"/>
        </w:rPr>
        <w:t>Monthly</w:t>
      </w:r>
      <w:r>
        <w:rPr>
          <w:i/>
          <w:color w:val="231F20"/>
          <w:spacing w:val="43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Weather</w:t>
      </w:r>
      <w:r>
        <w:rPr>
          <w:i/>
          <w:color w:val="231F20"/>
          <w:spacing w:val="43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Review</w:t>
      </w:r>
      <w:r>
        <w:rPr>
          <w:i/>
          <w:color w:val="231F20"/>
          <w:spacing w:val="43"/>
          <w:w w:val="110"/>
          <w:sz w:val="16"/>
        </w:rPr>
        <w:t> </w:t>
      </w:r>
      <w:r>
        <w:rPr>
          <w:color w:val="231F20"/>
          <w:w w:val="110"/>
          <w:sz w:val="16"/>
        </w:rPr>
        <w:t>132:</w:t>
      </w:r>
      <w:r>
        <w:rPr>
          <w:color w:val="231F20"/>
          <w:spacing w:val="42"/>
          <w:w w:val="110"/>
          <w:sz w:val="16"/>
        </w:rPr>
        <w:t> </w:t>
      </w:r>
      <w:r>
        <w:rPr>
          <w:color w:val="231F20"/>
          <w:w w:val="110"/>
          <w:sz w:val="16"/>
        </w:rPr>
        <w:t>2358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77.</w:t>
      </w:r>
      <w:r>
        <w:rPr>
          <w:color w:val="231F20"/>
          <w:spacing w:val="4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https://doi.org/10.1175/</w:t>
      </w:r>
    </w:p>
    <w:p>
      <w:pPr>
        <w:spacing w:before="1"/>
        <w:ind w:left="596" w:right="0" w:firstLine="0"/>
        <w:jc w:val="both"/>
        <w:rPr>
          <w:sz w:val="16"/>
        </w:rPr>
      </w:pPr>
      <w:r>
        <w:rPr>
          <w:color w:val="231F20"/>
          <w:spacing w:val="4"/>
          <w:sz w:val="16"/>
        </w:rPr>
        <w:t>1520-0493(2004)</w:t>
      </w:r>
      <w:r>
        <w:rPr>
          <w:color w:val="231F20"/>
          <w:spacing w:val="75"/>
          <w:sz w:val="16"/>
        </w:rPr>
        <w:t> </w:t>
      </w:r>
      <w:r>
        <w:rPr>
          <w:color w:val="231F20"/>
          <w:spacing w:val="-2"/>
          <w:sz w:val="16"/>
        </w:rPr>
        <w:t>132&lt;2358:EOCRAT&gt;2.0.CO;2.</w:t>
      </w:r>
    </w:p>
    <w:p>
      <w:pPr>
        <w:spacing w:line="259" w:lineRule="auto" w:before="15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NWS.</w:t>
      </w:r>
      <w:r>
        <w:rPr>
          <w:color w:val="231F20"/>
          <w:w w:val="110"/>
          <w:sz w:val="16"/>
        </w:rPr>
        <w:t> 2015.</w:t>
      </w:r>
      <w:r>
        <w:rPr>
          <w:color w:val="231F20"/>
          <w:w w:val="110"/>
          <w:sz w:val="16"/>
        </w:rPr>
        <w:t> “Hydrologic</w:t>
      </w:r>
      <w:r>
        <w:rPr>
          <w:color w:val="231F20"/>
          <w:w w:val="110"/>
          <w:sz w:val="16"/>
        </w:rPr>
        <w:t> Information</w:t>
      </w:r>
      <w:r>
        <w:rPr>
          <w:color w:val="231F20"/>
          <w:w w:val="110"/>
          <w:sz w:val="16"/>
        </w:rPr>
        <w:t> Center</w:t>
      </w:r>
      <w:r>
        <w:rPr>
          <w:rFonts w:ascii="Arial MT" w:hAnsi="Arial MT"/>
          <w:color w:val="231F20"/>
          <w:w w:val="110"/>
          <w:sz w:val="16"/>
        </w:rPr>
        <w:t>—</w:t>
      </w:r>
      <w:r>
        <w:rPr>
          <w:color w:val="231F20"/>
          <w:w w:val="110"/>
          <w:sz w:val="16"/>
        </w:rPr>
        <w:t>Flood</w:t>
      </w:r>
      <w:r>
        <w:rPr>
          <w:color w:val="231F20"/>
          <w:w w:val="110"/>
          <w:sz w:val="16"/>
        </w:rPr>
        <w:t> Loss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Data.” </w:t>
      </w:r>
      <w:hyperlink r:id="rId51">
        <w:r>
          <w:rPr>
            <w:color w:val="231F20"/>
            <w:spacing w:val="-2"/>
            <w:w w:val="110"/>
            <w:sz w:val="16"/>
          </w:rPr>
          <w:t>http://www.nws.noaa.gov/hic/.</w:t>
        </w:r>
      </w:hyperlink>
    </w:p>
    <w:p>
      <w:pPr>
        <w:spacing w:line="259" w:lineRule="auto" w:before="0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Oudin,</w:t>
      </w:r>
      <w:r>
        <w:rPr>
          <w:color w:val="231F20"/>
          <w:w w:val="110"/>
          <w:sz w:val="16"/>
        </w:rPr>
        <w:t> L.,</w:t>
      </w:r>
      <w:r>
        <w:rPr>
          <w:color w:val="231F20"/>
          <w:w w:val="110"/>
          <w:sz w:val="16"/>
        </w:rPr>
        <w:t> V.</w:t>
      </w:r>
      <w:r>
        <w:rPr>
          <w:color w:val="231F20"/>
          <w:w w:val="110"/>
          <w:sz w:val="16"/>
        </w:rPr>
        <w:t> Andr</w:t>
      </w:r>
      <w:r>
        <w:rPr>
          <w:rFonts w:ascii="Georgia" w:hAnsi="Georgia"/>
          <w:color w:val="231F20"/>
          <w:w w:val="110"/>
          <w:position w:val="1"/>
          <w:sz w:val="16"/>
        </w:rPr>
        <w:t>´</w:t>
      </w:r>
      <w:r>
        <w:rPr>
          <w:color w:val="231F20"/>
          <w:w w:val="110"/>
          <w:sz w:val="16"/>
        </w:rPr>
        <w:t>eassian,</w:t>
      </w:r>
      <w:r>
        <w:rPr>
          <w:color w:val="231F20"/>
          <w:w w:val="110"/>
          <w:sz w:val="16"/>
        </w:rPr>
        <w:t> T.</w:t>
      </w:r>
      <w:r>
        <w:rPr>
          <w:color w:val="231F20"/>
          <w:w w:val="110"/>
          <w:sz w:val="16"/>
        </w:rPr>
        <w:t> Mathevet,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Perrin,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Michel. 2006. “Dynamic Averaging of Rainfall-Runoff Model Simulations from Complementary Model Parameterizations.” </w:t>
      </w:r>
      <w:r>
        <w:rPr>
          <w:i/>
          <w:color w:val="231F20"/>
          <w:w w:val="110"/>
          <w:sz w:val="16"/>
        </w:rPr>
        <w:t>Water Resources Research </w:t>
      </w:r>
      <w:r>
        <w:rPr>
          <w:color w:val="231F20"/>
          <w:w w:val="110"/>
          <w:sz w:val="16"/>
        </w:rPr>
        <w:t>42 (7): 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10. </w:t>
      </w:r>
      <w:hyperlink r:id="rId52">
        <w:r>
          <w:rPr>
            <w:color w:val="231F20"/>
            <w:w w:val="110"/>
            <w:sz w:val="16"/>
          </w:rPr>
          <w:t>https://doi.org/10.1029/2005WR004636.</w:t>
        </w:r>
      </w:hyperlink>
    </w:p>
    <w:p>
      <w:pPr>
        <w:spacing w:line="259" w:lineRule="auto" w:before="0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Palmer,</w:t>
      </w:r>
      <w:r>
        <w:rPr>
          <w:color w:val="231F20"/>
          <w:w w:val="115"/>
          <w:sz w:val="16"/>
        </w:rPr>
        <w:t> T.</w:t>
      </w:r>
      <w:r>
        <w:rPr>
          <w:color w:val="231F20"/>
          <w:w w:val="115"/>
          <w:sz w:val="16"/>
        </w:rPr>
        <w:t> 2000.</w:t>
      </w:r>
      <w:r>
        <w:rPr>
          <w:color w:val="231F20"/>
          <w:w w:val="115"/>
          <w:sz w:val="16"/>
        </w:rPr>
        <w:t> “Predicting</w:t>
      </w:r>
      <w:r>
        <w:rPr>
          <w:color w:val="231F20"/>
          <w:w w:val="115"/>
          <w:sz w:val="16"/>
        </w:rPr>
        <w:t> Uncertainty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Forecasts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Weather and Climate.” </w:t>
      </w:r>
      <w:r>
        <w:rPr>
          <w:i/>
          <w:color w:val="231F20"/>
          <w:w w:val="115"/>
          <w:sz w:val="16"/>
        </w:rPr>
        <w:t>Reports on Progress in Physics </w:t>
      </w:r>
      <w:r>
        <w:rPr>
          <w:color w:val="231F20"/>
          <w:w w:val="115"/>
          <w:sz w:val="16"/>
        </w:rPr>
        <w:t>63: 71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color w:val="231F20"/>
          <w:w w:val="115"/>
          <w:sz w:val="16"/>
        </w:rPr>
        <w:t>116.</w:t>
      </w:r>
    </w:p>
    <w:p>
      <w:pPr>
        <w:spacing w:line="259" w:lineRule="auto" w:before="0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Pappenberger,</w:t>
      </w:r>
      <w:r>
        <w:rPr>
          <w:color w:val="231F20"/>
          <w:w w:val="115"/>
          <w:sz w:val="16"/>
        </w:rPr>
        <w:t> F.,</w:t>
      </w:r>
      <w:r>
        <w:rPr>
          <w:color w:val="231F20"/>
          <w:w w:val="115"/>
          <w:sz w:val="16"/>
        </w:rPr>
        <w:t> K.J.</w:t>
      </w:r>
      <w:r>
        <w:rPr>
          <w:color w:val="231F20"/>
          <w:w w:val="115"/>
          <w:sz w:val="16"/>
        </w:rPr>
        <w:t> Beven,</w:t>
      </w:r>
      <w:r>
        <w:rPr>
          <w:color w:val="231F20"/>
          <w:w w:val="115"/>
          <w:sz w:val="16"/>
        </w:rPr>
        <w:t> N.M.</w:t>
      </w:r>
      <w:r>
        <w:rPr>
          <w:color w:val="231F20"/>
          <w:w w:val="115"/>
          <w:sz w:val="16"/>
        </w:rPr>
        <w:t> Hunter,</w:t>
      </w:r>
      <w:r>
        <w:rPr>
          <w:color w:val="231F20"/>
          <w:w w:val="115"/>
          <w:sz w:val="16"/>
        </w:rPr>
        <w:t> P.D.</w:t>
      </w:r>
      <w:r>
        <w:rPr>
          <w:color w:val="231F20"/>
          <w:w w:val="115"/>
          <w:sz w:val="16"/>
        </w:rPr>
        <w:t> Bates,</w:t>
      </w:r>
      <w:r>
        <w:rPr>
          <w:color w:val="231F20"/>
          <w:w w:val="115"/>
          <w:sz w:val="16"/>
        </w:rPr>
        <w:t> B.T.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Gou- weleeuw,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J.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Thielen,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A.P.J.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De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Roo.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2005.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“Cascading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Model Uncertainty</w:t>
      </w:r>
      <w:r>
        <w:rPr>
          <w:color w:val="231F20"/>
          <w:w w:val="115"/>
          <w:sz w:val="16"/>
        </w:rPr>
        <w:t> from</w:t>
      </w:r>
      <w:r>
        <w:rPr>
          <w:color w:val="231F20"/>
          <w:w w:val="115"/>
          <w:sz w:val="16"/>
        </w:rPr>
        <w:t> Medium</w:t>
      </w:r>
      <w:r>
        <w:rPr>
          <w:color w:val="231F20"/>
          <w:w w:val="115"/>
          <w:sz w:val="16"/>
        </w:rPr>
        <w:t> Range</w:t>
      </w:r>
      <w:r>
        <w:rPr>
          <w:color w:val="231F20"/>
          <w:w w:val="115"/>
          <w:sz w:val="16"/>
        </w:rPr>
        <w:t> Weather</w:t>
      </w:r>
      <w:r>
        <w:rPr>
          <w:color w:val="231F20"/>
          <w:w w:val="115"/>
          <w:sz w:val="16"/>
        </w:rPr>
        <w:t> Forecasts</w:t>
      </w:r>
      <w:r>
        <w:rPr>
          <w:color w:val="231F20"/>
          <w:w w:val="115"/>
          <w:sz w:val="16"/>
        </w:rPr>
        <w:t> (10 Days) Through</w:t>
      </w:r>
      <w:r>
        <w:rPr>
          <w:color w:val="231F20"/>
          <w:w w:val="115"/>
          <w:sz w:val="16"/>
        </w:rPr>
        <w:t> a</w:t>
      </w:r>
      <w:r>
        <w:rPr>
          <w:color w:val="231F20"/>
          <w:w w:val="115"/>
          <w:sz w:val="16"/>
        </w:rPr>
        <w:t> Rainfall-Runoff</w:t>
      </w:r>
      <w:r>
        <w:rPr>
          <w:color w:val="231F20"/>
          <w:w w:val="115"/>
          <w:sz w:val="16"/>
        </w:rPr>
        <w:t> Model</w:t>
      </w:r>
      <w:r>
        <w:rPr>
          <w:color w:val="231F20"/>
          <w:w w:val="115"/>
          <w:sz w:val="16"/>
        </w:rPr>
        <w:t> to</w:t>
      </w:r>
      <w:r>
        <w:rPr>
          <w:color w:val="231F20"/>
          <w:w w:val="115"/>
          <w:sz w:val="16"/>
        </w:rPr>
        <w:t> Flood</w:t>
      </w:r>
      <w:r>
        <w:rPr>
          <w:color w:val="231F20"/>
          <w:w w:val="115"/>
          <w:sz w:val="16"/>
        </w:rPr>
        <w:t> Inundation</w:t>
      </w:r>
      <w:r>
        <w:rPr>
          <w:color w:val="231F20"/>
          <w:w w:val="115"/>
          <w:sz w:val="16"/>
        </w:rPr>
        <w:t> Predic- tions</w:t>
      </w:r>
      <w:r>
        <w:rPr>
          <w:color w:val="231F20"/>
          <w:w w:val="115"/>
          <w:sz w:val="16"/>
        </w:rPr>
        <w:t> Within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European</w:t>
      </w:r>
      <w:r>
        <w:rPr>
          <w:color w:val="231F20"/>
          <w:w w:val="115"/>
          <w:sz w:val="16"/>
        </w:rPr>
        <w:t> Flood</w:t>
      </w:r>
      <w:r>
        <w:rPr>
          <w:color w:val="231F20"/>
          <w:w w:val="115"/>
          <w:sz w:val="16"/>
        </w:rPr>
        <w:t> Forecasting</w:t>
      </w:r>
      <w:r>
        <w:rPr>
          <w:color w:val="231F20"/>
          <w:w w:val="115"/>
          <w:sz w:val="16"/>
        </w:rPr>
        <w:t> System</w:t>
      </w:r>
      <w:r>
        <w:rPr>
          <w:color w:val="231F20"/>
          <w:w w:val="115"/>
          <w:sz w:val="16"/>
        </w:rPr>
        <w:t> (EFFS).” </w:t>
      </w:r>
      <w:r>
        <w:rPr>
          <w:i/>
          <w:color w:val="231F20"/>
          <w:w w:val="115"/>
          <w:sz w:val="16"/>
        </w:rPr>
        <w:t>Hydrology</w:t>
      </w:r>
      <w:r>
        <w:rPr>
          <w:i/>
          <w:color w:val="231F20"/>
          <w:w w:val="115"/>
          <w:sz w:val="16"/>
        </w:rPr>
        <w:t> and</w:t>
      </w:r>
      <w:r>
        <w:rPr>
          <w:i/>
          <w:color w:val="231F20"/>
          <w:w w:val="115"/>
          <w:sz w:val="16"/>
        </w:rPr>
        <w:t> Earth</w:t>
      </w:r>
      <w:r>
        <w:rPr>
          <w:i/>
          <w:color w:val="231F20"/>
          <w:w w:val="115"/>
          <w:sz w:val="16"/>
        </w:rPr>
        <w:t> System</w:t>
      </w:r>
      <w:r>
        <w:rPr>
          <w:i/>
          <w:color w:val="231F20"/>
          <w:w w:val="115"/>
          <w:sz w:val="16"/>
        </w:rPr>
        <w:t> Sciences</w:t>
      </w:r>
      <w:r>
        <w:rPr>
          <w:i/>
          <w:color w:val="231F20"/>
          <w:w w:val="115"/>
          <w:sz w:val="16"/>
        </w:rPr>
        <w:t> Discussions</w:t>
      </w:r>
      <w:r>
        <w:rPr>
          <w:i/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9:</w:t>
      </w:r>
      <w:r>
        <w:rPr>
          <w:color w:val="231F20"/>
          <w:w w:val="115"/>
          <w:sz w:val="16"/>
        </w:rPr>
        <w:t> 381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color w:val="231F20"/>
          <w:w w:val="115"/>
          <w:sz w:val="16"/>
        </w:rPr>
        <w:t>93. </w:t>
      </w:r>
      <w:hyperlink r:id="rId53">
        <w:r>
          <w:rPr>
            <w:color w:val="231F20"/>
            <w:spacing w:val="-2"/>
            <w:w w:val="115"/>
            <w:sz w:val="16"/>
          </w:rPr>
          <w:t>https://hal.archives-ouvertes.fr/hal-00304846</w:t>
        </w:r>
      </w:hyperlink>
      <w:r>
        <w:rPr>
          <w:color w:val="231F20"/>
          <w:spacing w:val="-2"/>
          <w:w w:val="115"/>
          <w:sz w:val="16"/>
        </w:rPr>
        <w:t>.</w:t>
      </w:r>
    </w:p>
    <w:p>
      <w:pPr>
        <w:spacing w:line="259" w:lineRule="auto" w:before="0"/>
        <w:ind w:left="596" w:right="38" w:hanging="239"/>
        <w:jc w:val="both"/>
        <w:rPr>
          <w:sz w:val="16"/>
        </w:rPr>
      </w:pPr>
      <w:r>
        <w:rPr>
          <w:color w:val="231F20"/>
          <w:w w:val="110"/>
          <w:sz w:val="16"/>
        </w:rPr>
        <w:t>Pappenberger,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F.,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Matgen,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K.J.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Beven,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J.B.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Henry,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L.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Pfister, and P. Fraipont. 2006. “Influence of Uncertain Boundary Condi- tions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Model</w:t>
      </w:r>
      <w:r>
        <w:rPr>
          <w:color w:val="231F20"/>
          <w:w w:val="110"/>
          <w:sz w:val="16"/>
        </w:rPr>
        <w:t> Structure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Flood</w:t>
      </w:r>
      <w:r>
        <w:rPr>
          <w:color w:val="231F20"/>
          <w:w w:val="110"/>
          <w:sz w:val="16"/>
        </w:rPr>
        <w:t> Inundation</w:t>
      </w:r>
      <w:r>
        <w:rPr>
          <w:color w:val="231F20"/>
          <w:w w:val="110"/>
          <w:sz w:val="16"/>
        </w:rPr>
        <w:t> Predictions.” </w:t>
      </w:r>
      <w:r>
        <w:rPr>
          <w:i/>
          <w:color w:val="231F20"/>
          <w:w w:val="110"/>
          <w:sz w:val="16"/>
        </w:rPr>
        <w:t>Advances</w:t>
      </w:r>
      <w:r>
        <w:rPr>
          <w:i/>
          <w:color w:val="231F20"/>
          <w:w w:val="110"/>
          <w:sz w:val="16"/>
        </w:rPr>
        <w:t> in</w:t>
      </w:r>
      <w:r>
        <w:rPr>
          <w:i/>
          <w:color w:val="231F20"/>
          <w:w w:val="110"/>
          <w:sz w:val="16"/>
        </w:rPr>
        <w:t> Water</w:t>
      </w:r>
      <w:r>
        <w:rPr>
          <w:i/>
          <w:color w:val="231F20"/>
          <w:w w:val="110"/>
          <w:sz w:val="16"/>
        </w:rPr>
        <w:t> Resources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29:</w:t>
      </w:r>
      <w:r>
        <w:rPr>
          <w:color w:val="231F20"/>
          <w:w w:val="110"/>
          <w:sz w:val="16"/>
        </w:rPr>
        <w:t> 1430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49.</w:t>
      </w:r>
      <w:r>
        <w:rPr>
          <w:color w:val="231F20"/>
          <w:w w:val="110"/>
          <w:sz w:val="16"/>
        </w:rPr>
        <w:t> </w:t>
      </w:r>
      <w:hyperlink r:id="rId54">
        <w:r>
          <w:rPr>
            <w:color w:val="231F20"/>
            <w:w w:val="110"/>
            <w:sz w:val="16"/>
          </w:rPr>
          <w:t>https://doi.org/10.</w:t>
        </w:r>
      </w:hyperlink>
      <w:r>
        <w:rPr>
          <w:color w:val="231F20"/>
          <w:w w:val="110"/>
          <w:sz w:val="16"/>
        </w:rPr>
        <w:t> </w:t>
      </w:r>
      <w:hyperlink r:id="rId54">
        <w:r>
          <w:rPr>
            <w:color w:val="231F20"/>
            <w:spacing w:val="-2"/>
            <w:w w:val="110"/>
            <w:sz w:val="16"/>
          </w:rPr>
          <w:t>1016/j.advwatres.2005.11.012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6" w:lineRule="auto" w:before="1"/>
        <w:ind w:left="596" w:right="38" w:hanging="239"/>
        <w:jc w:val="both"/>
        <w:rPr>
          <w:i/>
          <w:sz w:val="16"/>
        </w:rPr>
      </w:pPr>
      <w:r>
        <w:rPr>
          <w:color w:val="231F20"/>
          <w:w w:val="115"/>
          <w:sz w:val="16"/>
        </w:rPr>
        <w:t>Pielke,</w:t>
      </w:r>
      <w:r>
        <w:rPr>
          <w:color w:val="231F20"/>
          <w:w w:val="115"/>
          <w:sz w:val="16"/>
        </w:rPr>
        <w:t> R.A.,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M.W.</w:t>
      </w:r>
      <w:r>
        <w:rPr>
          <w:color w:val="231F20"/>
          <w:w w:val="115"/>
          <w:sz w:val="16"/>
        </w:rPr>
        <w:t> Downton.</w:t>
      </w:r>
      <w:r>
        <w:rPr>
          <w:color w:val="231F20"/>
          <w:w w:val="115"/>
          <w:sz w:val="16"/>
        </w:rPr>
        <w:t> 2000.</w:t>
      </w:r>
      <w:r>
        <w:rPr>
          <w:color w:val="231F20"/>
          <w:w w:val="115"/>
          <w:sz w:val="16"/>
        </w:rPr>
        <w:t> “Precipitation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Damag- ing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Floods:</w:t>
      </w:r>
      <w:r>
        <w:rPr>
          <w:color w:val="231F20"/>
          <w:spacing w:val="25"/>
          <w:w w:val="115"/>
          <w:sz w:val="16"/>
        </w:rPr>
        <w:t> </w:t>
      </w:r>
      <w:r>
        <w:rPr>
          <w:color w:val="231F20"/>
          <w:w w:val="115"/>
          <w:sz w:val="16"/>
        </w:rPr>
        <w:t>Trends</w:t>
      </w:r>
      <w:r>
        <w:rPr>
          <w:color w:val="231F20"/>
          <w:spacing w:val="25"/>
          <w:w w:val="115"/>
          <w:sz w:val="16"/>
        </w:rPr>
        <w:t> </w:t>
      </w:r>
      <w:r>
        <w:rPr>
          <w:color w:val="231F20"/>
          <w:w w:val="115"/>
          <w:sz w:val="16"/>
        </w:rPr>
        <w:t>in</w:t>
      </w:r>
      <w:r>
        <w:rPr>
          <w:color w:val="231F20"/>
          <w:spacing w:val="27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United</w:t>
      </w:r>
      <w:r>
        <w:rPr>
          <w:color w:val="231F20"/>
          <w:spacing w:val="24"/>
          <w:w w:val="115"/>
          <w:sz w:val="16"/>
        </w:rPr>
        <w:t> </w:t>
      </w:r>
      <w:r>
        <w:rPr>
          <w:color w:val="231F20"/>
          <w:w w:val="115"/>
          <w:sz w:val="16"/>
        </w:rPr>
        <w:t>States,</w:t>
      </w:r>
      <w:r>
        <w:rPr>
          <w:color w:val="231F20"/>
          <w:spacing w:val="26"/>
          <w:w w:val="115"/>
          <w:sz w:val="16"/>
        </w:rPr>
        <w:t> </w:t>
      </w:r>
      <w:r>
        <w:rPr>
          <w:color w:val="231F20"/>
          <w:w w:val="115"/>
          <w:sz w:val="16"/>
        </w:rPr>
        <w:t>1932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color w:val="231F20"/>
          <w:w w:val="115"/>
          <w:sz w:val="16"/>
        </w:rPr>
        <w:t>97.”</w:t>
      </w:r>
      <w:r>
        <w:rPr>
          <w:color w:val="231F20"/>
          <w:spacing w:val="27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Journal</w:t>
      </w:r>
      <w:r>
        <w:rPr>
          <w:i/>
          <w:color w:val="231F20"/>
          <w:spacing w:val="25"/>
          <w:w w:val="115"/>
          <w:sz w:val="16"/>
        </w:rPr>
        <w:t> </w:t>
      </w:r>
      <w:r>
        <w:rPr>
          <w:i/>
          <w:color w:val="231F20"/>
          <w:spacing w:val="-5"/>
          <w:w w:val="115"/>
          <w:sz w:val="16"/>
        </w:rPr>
        <w:t>of</w:t>
      </w:r>
    </w:p>
    <w:p>
      <w:pPr>
        <w:spacing w:line="259" w:lineRule="auto" w:before="88"/>
        <w:ind w:left="596" w:right="174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w w:val="110"/>
          <w:sz w:val="16"/>
        </w:rPr>
        <w:t>Climate</w:t>
      </w:r>
      <w:r>
        <w:rPr>
          <w:i/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13: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3625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37.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https://doi.org/10.1175/1520-</w:t>
      </w:r>
      <w:r>
        <w:rPr>
          <w:color w:val="231F20"/>
          <w:w w:val="110"/>
          <w:sz w:val="16"/>
        </w:rPr>
        <w:t>0442(2000) </w:t>
      </w:r>
      <w:r>
        <w:rPr>
          <w:color w:val="231F20"/>
          <w:spacing w:val="-2"/>
          <w:w w:val="110"/>
          <w:sz w:val="16"/>
        </w:rPr>
        <w:t>013&lt;3625:PADFTI&gt;2.0.CO;2.</w:t>
      </w:r>
    </w:p>
    <w:p>
      <w:pPr>
        <w:spacing w:line="259" w:lineRule="auto" w:before="0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Potter,</w:t>
      </w:r>
      <w:r>
        <w:rPr>
          <w:color w:val="231F20"/>
          <w:w w:val="110"/>
          <w:sz w:val="16"/>
        </w:rPr>
        <w:t> K.,</w:t>
      </w:r>
      <w:r>
        <w:rPr>
          <w:color w:val="231F20"/>
          <w:w w:val="110"/>
          <w:sz w:val="16"/>
        </w:rPr>
        <w:t> A.</w:t>
      </w:r>
      <w:r>
        <w:rPr>
          <w:color w:val="231F20"/>
          <w:w w:val="110"/>
          <w:sz w:val="16"/>
        </w:rPr>
        <w:t> Wilson,</w:t>
      </w:r>
      <w:r>
        <w:rPr>
          <w:color w:val="231F20"/>
          <w:w w:val="110"/>
          <w:sz w:val="16"/>
        </w:rPr>
        <w:t> P.T.</w:t>
      </w:r>
      <w:r>
        <w:rPr>
          <w:color w:val="231F20"/>
          <w:w w:val="110"/>
          <w:sz w:val="16"/>
        </w:rPr>
        <w:t> Bremer,</w:t>
      </w:r>
      <w:r>
        <w:rPr>
          <w:color w:val="231F20"/>
          <w:w w:val="110"/>
          <w:sz w:val="16"/>
        </w:rPr>
        <w:t> D.</w:t>
      </w:r>
      <w:r>
        <w:rPr>
          <w:color w:val="231F20"/>
          <w:w w:val="110"/>
          <w:sz w:val="16"/>
        </w:rPr>
        <w:t> Williams,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Doutriaux,</w:t>
      </w:r>
      <w:r>
        <w:rPr>
          <w:color w:val="231F20"/>
          <w:w w:val="110"/>
          <w:sz w:val="16"/>
        </w:rPr>
        <w:t> V. Pascucci, and C.R. Johnson. 2009. “Ensemble-Vis: A Framework for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Statistical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Visualization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Ensemble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Data.”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Data Mining</w:t>
      </w:r>
      <w:r>
        <w:rPr>
          <w:color w:val="231F20"/>
          <w:w w:val="110"/>
          <w:sz w:val="16"/>
        </w:rPr>
        <w:t> Workshops,</w:t>
      </w:r>
      <w:r>
        <w:rPr>
          <w:color w:val="231F20"/>
          <w:w w:val="110"/>
          <w:sz w:val="16"/>
        </w:rPr>
        <w:t> 2009.</w:t>
      </w:r>
      <w:r>
        <w:rPr>
          <w:color w:val="231F20"/>
          <w:w w:val="110"/>
          <w:sz w:val="16"/>
        </w:rPr>
        <w:t> ICDMW’09.</w:t>
      </w:r>
      <w:r>
        <w:rPr>
          <w:color w:val="231F20"/>
          <w:w w:val="110"/>
          <w:sz w:val="16"/>
        </w:rPr>
        <w:t> IEEE</w:t>
      </w:r>
      <w:r>
        <w:rPr>
          <w:color w:val="231F20"/>
          <w:w w:val="110"/>
          <w:sz w:val="16"/>
        </w:rPr>
        <w:t> International</w:t>
      </w:r>
      <w:r>
        <w:rPr>
          <w:color w:val="231F20"/>
          <w:w w:val="110"/>
          <w:sz w:val="16"/>
        </w:rPr>
        <w:t> Con- ference, 233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40. </w:t>
      </w:r>
      <w:hyperlink r:id="rId55">
        <w:r>
          <w:rPr>
            <w:color w:val="231F20"/>
            <w:w w:val="110"/>
            <w:sz w:val="16"/>
          </w:rPr>
          <w:t>https://doi.org/10.1109/icdmw.2009.55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3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Ramos,</w:t>
      </w:r>
      <w:r>
        <w:rPr>
          <w:color w:val="231F20"/>
          <w:w w:val="110"/>
          <w:sz w:val="16"/>
        </w:rPr>
        <w:t> M.H.,</w:t>
      </w:r>
      <w:r>
        <w:rPr>
          <w:color w:val="231F20"/>
          <w:w w:val="110"/>
          <w:sz w:val="16"/>
        </w:rPr>
        <w:t> T.</w:t>
      </w:r>
      <w:r>
        <w:rPr>
          <w:color w:val="231F20"/>
          <w:w w:val="110"/>
          <w:sz w:val="16"/>
        </w:rPr>
        <w:t> Mathevet,</w:t>
      </w:r>
      <w:r>
        <w:rPr>
          <w:color w:val="231F20"/>
          <w:w w:val="110"/>
          <w:sz w:val="16"/>
        </w:rPr>
        <w:t> J.</w:t>
      </w:r>
      <w:r>
        <w:rPr>
          <w:color w:val="231F20"/>
          <w:w w:val="110"/>
          <w:sz w:val="16"/>
        </w:rPr>
        <w:t> Thielen, and</w:t>
      </w:r>
      <w:r>
        <w:rPr>
          <w:color w:val="231F20"/>
          <w:w w:val="110"/>
          <w:sz w:val="16"/>
        </w:rPr>
        <w:t> F.</w:t>
      </w:r>
      <w:r>
        <w:rPr>
          <w:color w:val="231F20"/>
          <w:w w:val="110"/>
          <w:sz w:val="16"/>
        </w:rPr>
        <w:t> Pappenberger.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2010. “Communicating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Uncertainty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Hydro-Meteorological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Fore- casts:</w:t>
      </w:r>
      <w:r>
        <w:rPr>
          <w:color w:val="231F20"/>
          <w:w w:val="110"/>
          <w:sz w:val="16"/>
        </w:rPr>
        <w:t> Mission</w:t>
      </w:r>
      <w:r>
        <w:rPr>
          <w:color w:val="231F20"/>
          <w:w w:val="110"/>
          <w:sz w:val="16"/>
        </w:rPr>
        <w:t> Impossible?”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Meteorological</w:t>
      </w:r>
      <w:r>
        <w:rPr>
          <w:i/>
          <w:color w:val="231F20"/>
          <w:w w:val="110"/>
          <w:sz w:val="16"/>
        </w:rPr>
        <w:t> Applications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17</w:t>
      </w:r>
      <w:r>
        <w:rPr>
          <w:color w:val="231F20"/>
          <w:w w:val="110"/>
          <w:sz w:val="16"/>
        </w:rPr>
        <w:t> (2): 223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35. </w:t>
      </w:r>
      <w:hyperlink r:id="rId56">
        <w:r>
          <w:rPr>
            <w:color w:val="231F20"/>
            <w:w w:val="110"/>
            <w:sz w:val="16"/>
          </w:rPr>
          <w:t>https://doi.org/10.1002/met.202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1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Regonda,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S.K.,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D.J.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Seo,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Lawrence,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J.D.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Brown,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 Demargne.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2013.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“Short-Term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Ensemble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Streamflow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Forecast- ing</w:t>
      </w:r>
      <w:r>
        <w:rPr>
          <w:color w:val="231F20"/>
          <w:w w:val="110"/>
          <w:sz w:val="16"/>
        </w:rPr>
        <w:t> Using</w:t>
      </w:r>
      <w:r>
        <w:rPr>
          <w:color w:val="231F20"/>
          <w:w w:val="110"/>
          <w:sz w:val="16"/>
        </w:rPr>
        <w:t> Operationally-Produced</w:t>
      </w:r>
      <w:r>
        <w:rPr>
          <w:color w:val="231F20"/>
          <w:w w:val="110"/>
          <w:sz w:val="16"/>
        </w:rPr>
        <w:t> Single-Valued</w:t>
      </w:r>
      <w:r>
        <w:rPr>
          <w:color w:val="231F20"/>
          <w:w w:val="110"/>
          <w:sz w:val="16"/>
        </w:rPr>
        <w:t> Streamflow Forecasts</w:t>
      </w:r>
      <w:r>
        <w:rPr>
          <w:rFonts w:ascii="Arial MT" w:hAnsi="Arial MT"/>
          <w:color w:val="231F20"/>
          <w:w w:val="110"/>
          <w:sz w:val="16"/>
        </w:rPr>
        <w:t>—</w:t>
      </w:r>
      <w:r>
        <w:rPr>
          <w:color w:val="231F20"/>
          <w:w w:val="110"/>
          <w:sz w:val="16"/>
        </w:rPr>
        <w:t>A</w:t>
      </w:r>
      <w:r>
        <w:rPr>
          <w:color w:val="231F20"/>
          <w:w w:val="110"/>
          <w:sz w:val="16"/>
        </w:rPr>
        <w:t> Hydrologic</w:t>
      </w:r>
      <w:r>
        <w:rPr>
          <w:color w:val="231F20"/>
          <w:w w:val="110"/>
          <w:sz w:val="16"/>
        </w:rPr>
        <w:t> Model</w:t>
      </w:r>
      <w:r>
        <w:rPr>
          <w:color w:val="231F20"/>
          <w:w w:val="110"/>
          <w:sz w:val="16"/>
        </w:rPr>
        <w:t> Output</w:t>
      </w:r>
      <w:r>
        <w:rPr>
          <w:color w:val="231F20"/>
          <w:w w:val="110"/>
          <w:sz w:val="16"/>
        </w:rPr>
        <w:t> Statistics</w:t>
      </w:r>
      <w:r>
        <w:rPr>
          <w:color w:val="231F20"/>
          <w:w w:val="110"/>
          <w:sz w:val="16"/>
        </w:rPr>
        <w:t> (HMOS) Approach.”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w w:val="110"/>
          <w:sz w:val="16"/>
        </w:rPr>
        <w:t> of</w:t>
      </w:r>
      <w:r>
        <w:rPr>
          <w:i/>
          <w:color w:val="231F20"/>
          <w:w w:val="110"/>
          <w:sz w:val="16"/>
        </w:rPr>
        <w:t> Hydrology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497:</w:t>
      </w:r>
      <w:r>
        <w:rPr>
          <w:color w:val="231F20"/>
          <w:w w:val="110"/>
          <w:sz w:val="16"/>
        </w:rPr>
        <w:t> 80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96.</w:t>
      </w:r>
      <w:r>
        <w:rPr>
          <w:color w:val="231F20"/>
          <w:w w:val="110"/>
          <w:sz w:val="16"/>
        </w:rPr>
        <w:t> </w:t>
      </w:r>
      <w:hyperlink r:id="rId57">
        <w:r>
          <w:rPr>
            <w:color w:val="231F20"/>
            <w:w w:val="110"/>
            <w:sz w:val="16"/>
          </w:rPr>
          <w:t>https://doi.org/10.</w:t>
        </w:r>
      </w:hyperlink>
      <w:r>
        <w:rPr>
          <w:color w:val="231F20"/>
          <w:w w:val="110"/>
          <w:sz w:val="16"/>
        </w:rPr>
        <w:t> </w:t>
      </w:r>
      <w:hyperlink r:id="rId57">
        <w:r>
          <w:rPr>
            <w:color w:val="231F20"/>
            <w:spacing w:val="-2"/>
            <w:w w:val="110"/>
            <w:sz w:val="16"/>
          </w:rPr>
          <w:t>1016/j.jhydrol.2013.05.028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2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Sanyal, J., S. Zhang, J. Dyer, A. Mercer, P. Amburn, and R.</w:t>
      </w:r>
      <w:r>
        <w:rPr>
          <w:color w:val="231F20"/>
          <w:w w:val="110"/>
          <w:sz w:val="16"/>
        </w:rPr>
        <w:t> Moor- head.</w:t>
      </w:r>
      <w:r>
        <w:rPr>
          <w:color w:val="231F20"/>
          <w:w w:val="110"/>
          <w:sz w:val="16"/>
        </w:rPr>
        <w:t> 2010.</w:t>
      </w:r>
      <w:r>
        <w:rPr>
          <w:color w:val="231F20"/>
          <w:w w:val="110"/>
          <w:sz w:val="16"/>
        </w:rPr>
        <w:t> “Noodles: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Tool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Visualization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Numerical Weather</w:t>
      </w:r>
      <w:r>
        <w:rPr>
          <w:color w:val="231F20"/>
          <w:w w:val="110"/>
          <w:sz w:val="16"/>
        </w:rPr>
        <w:t> Model</w:t>
      </w:r>
      <w:r>
        <w:rPr>
          <w:color w:val="231F20"/>
          <w:w w:val="110"/>
          <w:sz w:val="16"/>
        </w:rPr>
        <w:t> Ensemble</w:t>
      </w:r>
      <w:r>
        <w:rPr>
          <w:color w:val="231F20"/>
          <w:w w:val="110"/>
          <w:sz w:val="16"/>
        </w:rPr>
        <w:t> Uncertainty.”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IEEE</w:t>
      </w:r>
      <w:r>
        <w:rPr>
          <w:i/>
          <w:color w:val="231F20"/>
          <w:w w:val="110"/>
          <w:sz w:val="16"/>
        </w:rPr>
        <w:t> Transactions</w:t>
      </w:r>
      <w:r>
        <w:rPr>
          <w:i/>
          <w:color w:val="231F20"/>
          <w:w w:val="110"/>
          <w:sz w:val="16"/>
        </w:rPr>
        <w:t> of Visualization</w:t>
      </w:r>
      <w:r>
        <w:rPr>
          <w:i/>
          <w:color w:val="231F20"/>
          <w:w w:val="110"/>
          <w:sz w:val="16"/>
        </w:rPr>
        <w:t> and</w:t>
      </w:r>
      <w:r>
        <w:rPr>
          <w:i/>
          <w:color w:val="231F20"/>
          <w:w w:val="110"/>
          <w:sz w:val="16"/>
        </w:rPr>
        <w:t> Computer Graphics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16: 1421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30.</w:t>
      </w:r>
      <w:r>
        <w:rPr>
          <w:color w:val="231F20"/>
          <w:w w:val="110"/>
          <w:sz w:val="16"/>
        </w:rPr>
        <w:t> </w:t>
      </w:r>
      <w:hyperlink r:id="rId58">
        <w:r>
          <w:rPr>
            <w:color w:val="231F20"/>
            <w:w w:val="110"/>
            <w:sz w:val="16"/>
          </w:rPr>
          <w:t>https://doi.</w:t>
        </w:r>
      </w:hyperlink>
      <w:r>
        <w:rPr>
          <w:color w:val="231F20"/>
          <w:w w:val="110"/>
          <w:sz w:val="16"/>
        </w:rPr>
        <w:t> </w:t>
      </w:r>
      <w:hyperlink r:id="rId58">
        <w:r>
          <w:rPr>
            <w:color w:val="231F20"/>
            <w:spacing w:val="-2"/>
            <w:w w:val="110"/>
            <w:sz w:val="16"/>
          </w:rPr>
          <w:t>org/10.1109/TVCG.2010.181.</w:t>
        </w:r>
      </w:hyperlink>
    </w:p>
    <w:p>
      <w:pPr>
        <w:spacing w:line="259" w:lineRule="auto" w:before="2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Sharma,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S.,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Siddique,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N.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Balderas,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J.D.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Fuentes,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Reed,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P. Ahnert,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Shedd,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Astifan,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Cabrera,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Laing,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M. Klein. 2017.</w:t>
      </w:r>
      <w:r>
        <w:rPr>
          <w:color w:val="231F20"/>
          <w:w w:val="110"/>
          <w:sz w:val="16"/>
        </w:rPr>
        <w:t> “Eastern US</w:t>
      </w:r>
      <w:r>
        <w:rPr>
          <w:color w:val="231F20"/>
          <w:w w:val="110"/>
          <w:sz w:val="16"/>
        </w:rPr>
        <w:t> Verification of Ensemble Precipitation Forecasts.”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Weather</w:t>
      </w:r>
      <w:r>
        <w:rPr>
          <w:i/>
          <w:color w:val="231F20"/>
          <w:w w:val="110"/>
          <w:sz w:val="16"/>
        </w:rPr>
        <w:t> and</w:t>
      </w:r>
      <w:r>
        <w:rPr>
          <w:i/>
          <w:color w:val="231F20"/>
          <w:w w:val="110"/>
          <w:sz w:val="16"/>
        </w:rPr>
        <w:t> Forecasting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32</w:t>
      </w:r>
      <w:r>
        <w:rPr>
          <w:color w:val="231F20"/>
          <w:w w:val="110"/>
          <w:sz w:val="16"/>
        </w:rPr>
        <w:t> (1):</w:t>
      </w:r>
      <w:r>
        <w:rPr>
          <w:color w:val="231F20"/>
          <w:w w:val="110"/>
          <w:sz w:val="16"/>
        </w:rPr>
        <w:t> 117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39.</w:t>
      </w:r>
      <w:r>
        <w:rPr>
          <w:color w:val="231F20"/>
          <w:w w:val="110"/>
          <w:sz w:val="16"/>
        </w:rPr>
        <w:t> </w:t>
      </w:r>
      <w:hyperlink r:id="rId59">
        <w:r>
          <w:rPr>
            <w:color w:val="231F20"/>
            <w:w w:val="110"/>
            <w:sz w:val="16"/>
          </w:rPr>
          <w:t>https://doi.</w:t>
        </w:r>
      </w:hyperlink>
      <w:r>
        <w:rPr>
          <w:color w:val="231F20"/>
          <w:w w:val="110"/>
          <w:sz w:val="16"/>
        </w:rPr>
        <w:t> </w:t>
      </w:r>
      <w:hyperlink r:id="rId59">
        <w:r>
          <w:rPr>
            <w:color w:val="231F20"/>
            <w:spacing w:val="-2"/>
            <w:w w:val="110"/>
            <w:sz w:val="16"/>
          </w:rPr>
          <w:t>org/10.1175/waf-d-16-0094.1.</w:t>
        </w:r>
      </w:hyperlink>
    </w:p>
    <w:p>
      <w:pPr>
        <w:spacing w:line="259" w:lineRule="auto" w:before="2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Sharma,</w:t>
      </w:r>
      <w:r>
        <w:rPr>
          <w:color w:val="231F20"/>
          <w:w w:val="110"/>
          <w:sz w:val="16"/>
        </w:rPr>
        <w:t> S.,</w:t>
      </w:r>
      <w:r>
        <w:rPr>
          <w:color w:val="231F20"/>
          <w:w w:val="110"/>
          <w:sz w:val="16"/>
        </w:rPr>
        <w:t> R.</w:t>
      </w:r>
      <w:r>
        <w:rPr>
          <w:color w:val="231F20"/>
          <w:w w:val="110"/>
          <w:sz w:val="16"/>
        </w:rPr>
        <w:t> Siddique,</w:t>
      </w:r>
      <w:r>
        <w:rPr>
          <w:color w:val="231F20"/>
          <w:w w:val="110"/>
          <w:sz w:val="16"/>
        </w:rPr>
        <w:t> S.</w:t>
      </w:r>
      <w:r>
        <w:rPr>
          <w:color w:val="231F20"/>
          <w:w w:val="110"/>
          <w:sz w:val="16"/>
        </w:rPr>
        <w:t> Reed,</w:t>
      </w:r>
      <w:r>
        <w:rPr>
          <w:color w:val="231F20"/>
          <w:w w:val="110"/>
          <w:sz w:val="16"/>
        </w:rPr>
        <w:t> P.</w:t>
      </w:r>
      <w:r>
        <w:rPr>
          <w:color w:val="231F20"/>
          <w:w w:val="110"/>
          <w:sz w:val="16"/>
        </w:rPr>
        <w:t> Ahnert,</w:t>
      </w:r>
      <w:r>
        <w:rPr>
          <w:color w:val="231F20"/>
          <w:w w:val="110"/>
          <w:sz w:val="16"/>
        </w:rPr>
        <w:t> P.</w:t>
      </w:r>
      <w:r>
        <w:rPr>
          <w:color w:val="231F20"/>
          <w:w w:val="110"/>
          <w:sz w:val="16"/>
        </w:rPr>
        <w:t> Mendoza,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A.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Mejia.</w:t>
      </w:r>
      <w:r>
        <w:rPr>
          <w:color w:val="231F20"/>
          <w:w w:val="110"/>
          <w:sz w:val="16"/>
        </w:rPr>
        <w:t> 2018.</w:t>
      </w:r>
      <w:r>
        <w:rPr>
          <w:color w:val="231F20"/>
          <w:w w:val="110"/>
          <w:sz w:val="16"/>
        </w:rPr>
        <w:t> “Relative</w:t>
      </w:r>
      <w:r>
        <w:rPr>
          <w:color w:val="231F20"/>
          <w:w w:val="110"/>
          <w:sz w:val="16"/>
        </w:rPr>
        <w:t> Effects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Statistical</w:t>
      </w:r>
      <w:r>
        <w:rPr>
          <w:color w:val="231F20"/>
          <w:w w:val="110"/>
          <w:sz w:val="16"/>
        </w:rPr>
        <w:t> Preprocessing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and Postprocessing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Regional</w:t>
      </w:r>
      <w:r>
        <w:rPr>
          <w:color w:val="231F20"/>
          <w:w w:val="110"/>
          <w:sz w:val="16"/>
        </w:rPr>
        <w:t> Hydrological</w:t>
      </w:r>
      <w:r>
        <w:rPr>
          <w:color w:val="231F20"/>
          <w:w w:val="110"/>
          <w:sz w:val="16"/>
        </w:rPr>
        <w:t> Ensemble</w:t>
      </w:r>
      <w:r>
        <w:rPr>
          <w:color w:val="231F20"/>
          <w:w w:val="110"/>
          <w:sz w:val="16"/>
        </w:rPr>
        <w:t> Prediction System.”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Hydrology</w:t>
      </w:r>
      <w:r>
        <w:rPr>
          <w:i/>
          <w:color w:val="231F20"/>
          <w:w w:val="110"/>
          <w:sz w:val="16"/>
        </w:rPr>
        <w:t> and</w:t>
      </w:r>
      <w:r>
        <w:rPr>
          <w:i/>
          <w:color w:val="231F20"/>
          <w:w w:val="110"/>
          <w:sz w:val="16"/>
        </w:rPr>
        <w:t> Earth</w:t>
      </w:r>
      <w:r>
        <w:rPr>
          <w:i/>
          <w:color w:val="231F20"/>
          <w:w w:val="110"/>
          <w:sz w:val="16"/>
        </w:rPr>
        <w:t> System</w:t>
      </w:r>
      <w:r>
        <w:rPr>
          <w:i/>
          <w:color w:val="231F20"/>
          <w:w w:val="110"/>
          <w:sz w:val="16"/>
        </w:rPr>
        <w:t> Sciences</w:t>
      </w:r>
      <w:r>
        <w:rPr>
          <w:i/>
          <w:color w:val="231F20"/>
          <w:w w:val="110"/>
          <w:sz w:val="16"/>
        </w:rPr>
        <w:t> Discussions</w:t>
      </w:r>
      <w:r>
        <w:rPr>
          <w:color w:val="231F20"/>
          <w:w w:val="110"/>
          <w:sz w:val="16"/>
        </w:rPr>
        <w:t>. </w:t>
      </w:r>
      <w:hyperlink r:id="rId60">
        <w:r>
          <w:rPr>
            <w:color w:val="231F20"/>
            <w:spacing w:val="-2"/>
            <w:w w:val="110"/>
            <w:sz w:val="16"/>
          </w:rPr>
          <w:t>https://doi.org/10.5194/hess-2017-514.</w:t>
        </w:r>
      </w:hyperlink>
    </w:p>
    <w:p>
      <w:pPr>
        <w:spacing w:line="259" w:lineRule="auto" w:before="3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Siddique,</w:t>
      </w:r>
      <w:r>
        <w:rPr>
          <w:color w:val="231F20"/>
          <w:w w:val="110"/>
          <w:sz w:val="16"/>
        </w:rPr>
        <w:t> R.,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A.</w:t>
      </w:r>
      <w:r>
        <w:rPr>
          <w:color w:val="231F20"/>
          <w:w w:val="110"/>
          <w:sz w:val="16"/>
        </w:rPr>
        <w:t> Mejia.</w:t>
      </w:r>
      <w:r>
        <w:rPr>
          <w:color w:val="231F20"/>
          <w:w w:val="110"/>
          <w:sz w:val="16"/>
        </w:rPr>
        <w:t> 2017.</w:t>
      </w:r>
      <w:r>
        <w:rPr>
          <w:color w:val="231F20"/>
          <w:w w:val="110"/>
          <w:sz w:val="16"/>
        </w:rPr>
        <w:t> “Ensemble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Streamflow</w:t>
      </w:r>
      <w:r>
        <w:rPr>
          <w:color w:val="231F20"/>
          <w:w w:val="110"/>
          <w:sz w:val="16"/>
        </w:rPr>
        <w:t> Forecast-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ing</w:t>
      </w:r>
      <w:r>
        <w:rPr>
          <w:color w:val="231F20"/>
          <w:w w:val="110"/>
          <w:sz w:val="16"/>
        </w:rPr>
        <w:t> Across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U.S.</w:t>
      </w:r>
      <w:r>
        <w:rPr>
          <w:color w:val="231F20"/>
          <w:w w:val="110"/>
          <w:sz w:val="16"/>
        </w:rPr>
        <w:t> Mid-Atlantic</w:t>
      </w:r>
      <w:r>
        <w:rPr>
          <w:color w:val="231F20"/>
          <w:w w:val="110"/>
          <w:sz w:val="16"/>
        </w:rPr>
        <w:t> Region</w:t>
      </w:r>
      <w:r>
        <w:rPr>
          <w:color w:val="231F20"/>
          <w:w w:val="110"/>
          <w:sz w:val="16"/>
        </w:rPr>
        <w:t> with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Distributed Hydrological</w:t>
      </w:r>
      <w:r>
        <w:rPr>
          <w:color w:val="231F20"/>
          <w:w w:val="110"/>
          <w:sz w:val="16"/>
        </w:rPr>
        <w:t> Model</w:t>
      </w:r>
      <w:r>
        <w:rPr>
          <w:color w:val="231F20"/>
          <w:w w:val="110"/>
          <w:sz w:val="16"/>
        </w:rPr>
        <w:t> Forced</w:t>
      </w:r>
      <w:r>
        <w:rPr>
          <w:color w:val="231F20"/>
          <w:w w:val="110"/>
          <w:sz w:val="16"/>
        </w:rPr>
        <w:t> by</w:t>
      </w:r>
      <w:r>
        <w:rPr>
          <w:color w:val="231F20"/>
          <w:w w:val="110"/>
          <w:sz w:val="16"/>
        </w:rPr>
        <w:t> GEFS</w:t>
      </w:r>
      <w:r>
        <w:rPr>
          <w:color w:val="231F20"/>
          <w:w w:val="110"/>
          <w:sz w:val="16"/>
        </w:rPr>
        <w:t> Reforecasts.”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w w:val="110"/>
          <w:sz w:val="16"/>
        </w:rPr>
        <w:t> of Hydrometeorology</w:t>
      </w:r>
      <w:r>
        <w:rPr>
          <w:i/>
          <w:color w:val="231F20"/>
          <w:spacing w:val="58"/>
          <w:w w:val="110"/>
          <w:sz w:val="16"/>
        </w:rPr>
        <w:t> </w:t>
      </w:r>
      <w:r>
        <w:rPr>
          <w:color w:val="231F20"/>
          <w:w w:val="110"/>
          <w:sz w:val="16"/>
        </w:rPr>
        <w:t>18:</w:t>
      </w:r>
      <w:r>
        <w:rPr>
          <w:color w:val="231F20"/>
          <w:spacing w:val="58"/>
          <w:w w:val="110"/>
          <w:sz w:val="16"/>
        </w:rPr>
        <w:t> </w:t>
      </w:r>
      <w:r>
        <w:rPr>
          <w:color w:val="231F20"/>
          <w:w w:val="110"/>
          <w:sz w:val="16"/>
        </w:rPr>
        <w:t>1905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28.</w:t>
      </w:r>
      <w:r>
        <w:rPr>
          <w:color w:val="231F20"/>
          <w:spacing w:val="58"/>
          <w:w w:val="110"/>
          <w:sz w:val="16"/>
        </w:rPr>
        <w:t> </w:t>
      </w:r>
      <w:hyperlink r:id="rId61">
        <w:r>
          <w:rPr>
            <w:color w:val="231F20"/>
            <w:w w:val="110"/>
            <w:sz w:val="16"/>
          </w:rPr>
          <w:t>https://doi.org/10.1175/JHM-</w:t>
        </w:r>
        <w:r>
          <w:rPr>
            <w:color w:val="231F20"/>
            <w:spacing w:val="-7"/>
            <w:w w:val="110"/>
            <w:sz w:val="16"/>
          </w:rPr>
          <w:t>D-</w:t>
        </w:r>
      </w:hyperlink>
    </w:p>
    <w:p>
      <w:pPr>
        <w:spacing w:before="1"/>
        <w:ind w:left="596" w:right="0" w:firstLine="0"/>
        <w:jc w:val="left"/>
        <w:rPr>
          <w:sz w:val="16"/>
        </w:rPr>
      </w:pPr>
      <w:hyperlink r:id="rId61">
        <w:r>
          <w:rPr>
            <w:color w:val="231F20"/>
            <w:w w:val="105"/>
            <w:sz w:val="16"/>
          </w:rPr>
          <w:t>16-</w:t>
        </w:r>
        <w:r>
          <w:rPr>
            <w:color w:val="231F20"/>
            <w:spacing w:val="-2"/>
            <w:w w:val="110"/>
            <w:sz w:val="16"/>
          </w:rPr>
          <w:t>0243.1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16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Siddique,</w:t>
      </w:r>
      <w:r>
        <w:rPr>
          <w:color w:val="231F20"/>
          <w:w w:val="110"/>
          <w:sz w:val="16"/>
        </w:rPr>
        <w:t> R.,</w:t>
      </w:r>
      <w:r>
        <w:rPr>
          <w:color w:val="231F20"/>
          <w:w w:val="110"/>
          <w:sz w:val="16"/>
        </w:rPr>
        <w:t> A.</w:t>
      </w:r>
      <w:r>
        <w:rPr>
          <w:color w:val="231F20"/>
          <w:w w:val="110"/>
          <w:sz w:val="16"/>
        </w:rPr>
        <w:t> Mejia,</w:t>
      </w:r>
      <w:r>
        <w:rPr>
          <w:color w:val="231F20"/>
          <w:w w:val="110"/>
          <w:sz w:val="16"/>
        </w:rPr>
        <w:t> J.</w:t>
      </w:r>
      <w:r>
        <w:rPr>
          <w:color w:val="231F20"/>
          <w:w w:val="110"/>
          <w:sz w:val="16"/>
        </w:rPr>
        <w:t> Brown,</w:t>
      </w:r>
      <w:r>
        <w:rPr>
          <w:color w:val="231F20"/>
          <w:w w:val="110"/>
          <w:sz w:val="16"/>
        </w:rPr>
        <w:t> S.</w:t>
      </w:r>
      <w:r>
        <w:rPr>
          <w:color w:val="231F20"/>
          <w:w w:val="110"/>
          <w:sz w:val="16"/>
        </w:rPr>
        <w:t> Reed,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P.</w:t>
      </w:r>
      <w:r>
        <w:rPr>
          <w:color w:val="231F20"/>
          <w:w w:val="110"/>
          <w:sz w:val="16"/>
        </w:rPr>
        <w:t> Ahnert.</w:t>
      </w:r>
      <w:r>
        <w:rPr>
          <w:color w:val="231F20"/>
          <w:w w:val="110"/>
          <w:sz w:val="16"/>
        </w:rPr>
        <w:t> 2015. “Verification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Precipitation</w:t>
      </w:r>
      <w:r>
        <w:rPr>
          <w:color w:val="231F20"/>
          <w:w w:val="110"/>
          <w:sz w:val="16"/>
        </w:rPr>
        <w:t> Forecasts</w:t>
      </w:r>
      <w:r>
        <w:rPr>
          <w:color w:val="231F20"/>
          <w:w w:val="110"/>
          <w:sz w:val="16"/>
        </w:rPr>
        <w:t> from</w:t>
      </w:r>
      <w:r>
        <w:rPr>
          <w:color w:val="231F20"/>
          <w:w w:val="110"/>
          <w:sz w:val="16"/>
        </w:rPr>
        <w:t> Two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Numerical Weather Prediction Models in the Middle Atlantic Region of the USA: A Precursory Analysis to Hydrologic Forecasting.” </w:t>
      </w:r>
      <w:r>
        <w:rPr>
          <w:i/>
          <w:color w:val="231F20"/>
          <w:w w:val="110"/>
          <w:sz w:val="16"/>
        </w:rPr>
        <w:t>Journal</w:t>
      </w:r>
      <w:r>
        <w:rPr>
          <w:i/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of</w:t>
      </w:r>
      <w:r>
        <w:rPr>
          <w:i/>
          <w:color w:val="231F20"/>
          <w:spacing w:val="64"/>
          <w:w w:val="150"/>
          <w:sz w:val="16"/>
        </w:rPr>
        <w:t> </w:t>
      </w:r>
      <w:r>
        <w:rPr>
          <w:i/>
          <w:color w:val="231F20"/>
          <w:w w:val="110"/>
          <w:sz w:val="16"/>
        </w:rPr>
        <w:t>Hydrology</w:t>
      </w:r>
      <w:r>
        <w:rPr>
          <w:i/>
          <w:color w:val="231F20"/>
          <w:spacing w:val="65"/>
          <w:w w:val="150"/>
          <w:sz w:val="16"/>
        </w:rPr>
        <w:t> </w:t>
      </w:r>
      <w:r>
        <w:rPr>
          <w:color w:val="231F20"/>
          <w:w w:val="110"/>
          <w:sz w:val="16"/>
        </w:rPr>
        <w:t>529:</w:t>
      </w:r>
      <w:r>
        <w:rPr>
          <w:color w:val="231F20"/>
          <w:spacing w:val="65"/>
          <w:w w:val="150"/>
          <w:sz w:val="16"/>
        </w:rPr>
        <w:t> </w:t>
      </w:r>
      <w:r>
        <w:rPr>
          <w:color w:val="231F20"/>
          <w:w w:val="110"/>
          <w:sz w:val="16"/>
        </w:rPr>
        <w:t>1390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406.</w:t>
      </w:r>
      <w:r>
        <w:rPr>
          <w:color w:val="231F20"/>
          <w:spacing w:val="65"/>
          <w:w w:val="150"/>
          <w:sz w:val="16"/>
        </w:rPr>
        <w:t> </w:t>
      </w:r>
      <w:hyperlink r:id="rId62">
        <w:r>
          <w:rPr>
            <w:color w:val="231F20"/>
            <w:spacing w:val="-2"/>
            <w:w w:val="110"/>
            <w:sz w:val="16"/>
          </w:rPr>
          <w:t>https://doi.org/10.1016/j.jhydrol.</w:t>
        </w:r>
      </w:hyperlink>
    </w:p>
    <w:p>
      <w:pPr>
        <w:spacing w:before="1"/>
        <w:ind w:left="596" w:right="0" w:firstLine="0"/>
        <w:jc w:val="left"/>
        <w:rPr>
          <w:sz w:val="16"/>
        </w:rPr>
      </w:pPr>
      <w:hyperlink r:id="rId62">
        <w:r>
          <w:rPr>
            <w:color w:val="231F20"/>
            <w:spacing w:val="-2"/>
            <w:w w:val="110"/>
            <w:sz w:val="16"/>
          </w:rPr>
          <w:t>2015.08.042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16"/>
        <w:ind w:left="596" w:right="122" w:hanging="239"/>
        <w:jc w:val="both"/>
        <w:rPr>
          <w:sz w:val="16"/>
        </w:rPr>
      </w:pPr>
      <w:r>
        <w:rPr>
          <w:color w:val="231F20"/>
          <w:w w:val="115"/>
          <w:sz w:val="16"/>
        </w:rPr>
        <w:t>Stensrud,</w:t>
      </w:r>
      <w:r>
        <w:rPr>
          <w:color w:val="231F20"/>
          <w:w w:val="115"/>
          <w:sz w:val="16"/>
        </w:rPr>
        <w:t> D.J.,</w:t>
      </w:r>
      <w:r>
        <w:rPr>
          <w:color w:val="231F20"/>
          <w:w w:val="115"/>
          <w:sz w:val="16"/>
        </w:rPr>
        <w:t> J.</w:t>
      </w:r>
      <w:r>
        <w:rPr>
          <w:color w:val="231F20"/>
          <w:w w:val="115"/>
          <w:sz w:val="16"/>
        </w:rPr>
        <w:t> Bao,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T.T.</w:t>
      </w:r>
      <w:r>
        <w:rPr>
          <w:color w:val="231F20"/>
          <w:w w:val="115"/>
          <w:sz w:val="16"/>
        </w:rPr>
        <w:t> Warner.</w:t>
      </w:r>
      <w:r>
        <w:rPr>
          <w:color w:val="231F20"/>
          <w:w w:val="115"/>
          <w:sz w:val="16"/>
        </w:rPr>
        <w:t> 2000.</w:t>
      </w:r>
      <w:r>
        <w:rPr>
          <w:color w:val="231F20"/>
          <w:w w:val="115"/>
          <w:sz w:val="16"/>
        </w:rPr>
        <w:t> “Using</w:t>
      </w:r>
      <w:r>
        <w:rPr>
          <w:color w:val="231F20"/>
          <w:w w:val="115"/>
          <w:sz w:val="16"/>
        </w:rPr>
        <w:t> Initial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Con- dition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Model</w:t>
      </w:r>
      <w:r>
        <w:rPr>
          <w:color w:val="231F20"/>
          <w:w w:val="115"/>
          <w:sz w:val="16"/>
        </w:rPr>
        <w:t> Physics</w:t>
      </w:r>
      <w:r>
        <w:rPr>
          <w:color w:val="231F20"/>
          <w:w w:val="115"/>
          <w:sz w:val="16"/>
        </w:rPr>
        <w:t> Perturbations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Short-Range</w:t>
      </w:r>
      <w:r>
        <w:rPr>
          <w:color w:val="231F20"/>
          <w:w w:val="115"/>
          <w:sz w:val="16"/>
        </w:rPr>
        <w:t> Ensem- ble</w:t>
      </w:r>
      <w:r>
        <w:rPr>
          <w:color w:val="231F20"/>
          <w:w w:val="115"/>
          <w:sz w:val="16"/>
        </w:rPr>
        <w:t> Simulations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Mesoscale</w:t>
      </w:r>
      <w:r>
        <w:rPr>
          <w:color w:val="231F20"/>
          <w:w w:val="115"/>
          <w:sz w:val="16"/>
        </w:rPr>
        <w:t> Convective</w:t>
      </w:r>
      <w:r>
        <w:rPr>
          <w:color w:val="231F20"/>
          <w:w w:val="115"/>
          <w:sz w:val="16"/>
        </w:rPr>
        <w:t> Systems.”</w:t>
      </w:r>
      <w:r>
        <w:rPr>
          <w:color w:val="231F20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Monthly Weather</w:t>
      </w:r>
      <w:r>
        <w:rPr>
          <w:i/>
          <w:color w:val="231F20"/>
          <w:w w:val="115"/>
          <w:sz w:val="16"/>
        </w:rPr>
        <w:t> Review</w:t>
      </w:r>
      <w:r>
        <w:rPr>
          <w:i/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128:</w:t>
      </w:r>
      <w:r>
        <w:rPr>
          <w:color w:val="231F20"/>
          <w:w w:val="115"/>
          <w:sz w:val="16"/>
        </w:rPr>
        <w:t> 2077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color w:val="231F20"/>
          <w:w w:val="115"/>
          <w:sz w:val="16"/>
        </w:rPr>
        <w:t>107.</w:t>
      </w:r>
      <w:r>
        <w:rPr>
          <w:color w:val="231F20"/>
          <w:w w:val="115"/>
          <w:sz w:val="16"/>
        </w:rPr>
        <w:t> https://doi.org/10.1175/1520- </w:t>
      </w:r>
      <w:r>
        <w:rPr>
          <w:color w:val="231F20"/>
          <w:spacing w:val="-2"/>
          <w:w w:val="115"/>
          <w:sz w:val="16"/>
        </w:rPr>
        <w:t>0493(2000)128&lt;2077:UICAMP&gt;2.0.CO;2.</w:t>
      </w:r>
    </w:p>
    <w:p>
      <w:pPr>
        <w:spacing w:line="256" w:lineRule="auto" w:before="2"/>
        <w:ind w:left="596" w:right="123" w:hanging="239"/>
        <w:jc w:val="both"/>
        <w:rPr>
          <w:rFonts w:ascii="Arial MT" w:hAnsi="Arial MT"/>
          <w:sz w:val="16"/>
        </w:rPr>
      </w:pPr>
      <w:r>
        <w:rPr>
          <w:color w:val="231F20"/>
          <w:w w:val="115"/>
          <w:sz w:val="16"/>
        </w:rPr>
        <w:t>Toth,</w:t>
      </w:r>
      <w:r>
        <w:rPr>
          <w:color w:val="231F20"/>
          <w:spacing w:val="34"/>
          <w:w w:val="115"/>
          <w:sz w:val="16"/>
        </w:rPr>
        <w:t> </w:t>
      </w:r>
      <w:r>
        <w:rPr>
          <w:color w:val="231F20"/>
          <w:w w:val="115"/>
          <w:sz w:val="16"/>
        </w:rPr>
        <w:t>Z.,</w:t>
      </w:r>
      <w:r>
        <w:rPr>
          <w:color w:val="231F20"/>
          <w:spacing w:val="35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34"/>
          <w:w w:val="115"/>
          <w:sz w:val="16"/>
        </w:rPr>
        <w:t> </w:t>
      </w:r>
      <w:r>
        <w:rPr>
          <w:color w:val="231F20"/>
          <w:w w:val="115"/>
          <w:sz w:val="16"/>
        </w:rPr>
        <w:t>E.</w:t>
      </w:r>
      <w:r>
        <w:rPr>
          <w:color w:val="231F20"/>
          <w:spacing w:val="35"/>
          <w:w w:val="115"/>
          <w:sz w:val="16"/>
        </w:rPr>
        <w:t> </w:t>
      </w:r>
      <w:r>
        <w:rPr>
          <w:color w:val="231F20"/>
          <w:w w:val="115"/>
          <w:sz w:val="16"/>
        </w:rPr>
        <w:t>Kalnay.</w:t>
      </w:r>
      <w:r>
        <w:rPr>
          <w:color w:val="231F20"/>
          <w:spacing w:val="33"/>
          <w:w w:val="115"/>
          <w:sz w:val="16"/>
        </w:rPr>
        <w:t> </w:t>
      </w:r>
      <w:r>
        <w:rPr>
          <w:color w:val="231F20"/>
          <w:w w:val="115"/>
          <w:sz w:val="16"/>
        </w:rPr>
        <w:t>1997.</w:t>
      </w:r>
      <w:r>
        <w:rPr>
          <w:color w:val="231F20"/>
          <w:spacing w:val="34"/>
          <w:w w:val="115"/>
          <w:sz w:val="16"/>
        </w:rPr>
        <w:t> </w:t>
      </w:r>
      <w:r>
        <w:rPr>
          <w:color w:val="231F20"/>
          <w:w w:val="115"/>
          <w:sz w:val="16"/>
        </w:rPr>
        <w:t>“Ensemble</w:t>
      </w:r>
      <w:r>
        <w:rPr>
          <w:color w:val="231F20"/>
          <w:spacing w:val="35"/>
          <w:w w:val="115"/>
          <w:sz w:val="16"/>
        </w:rPr>
        <w:t> </w:t>
      </w:r>
      <w:r>
        <w:rPr>
          <w:color w:val="231F20"/>
          <w:w w:val="115"/>
          <w:sz w:val="16"/>
        </w:rPr>
        <w:t>Forecasting</w:t>
      </w:r>
      <w:r>
        <w:rPr>
          <w:color w:val="231F20"/>
          <w:spacing w:val="35"/>
          <w:w w:val="115"/>
          <w:sz w:val="16"/>
        </w:rPr>
        <w:t> </w:t>
      </w:r>
      <w:r>
        <w:rPr>
          <w:color w:val="231F20"/>
          <w:w w:val="115"/>
          <w:sz w:val="16"/>
        </w:rPr>
        <w:t>at</w:t>
      </w:r>
      <w:r>
        <w:rPr>
          <w:color w:val="231F20"/>
          <w:spacing w:val="34"/>
          <w:w w:val="115"/>
          <w:sz w:val="16"/>
        </w:rPr>
        <w:t> </w:t>
      </w:r>
      <w:r>
        <w:rPr>
          <w:color w:val="231F20"/>
          <w:w w:val="115"/>
          <w:sz w:val="16"/>
        </w:rPr>
        <w:t>NCEP and</w:t>
      </w:r>
      <w:r>
        <w:rPr>
          <w:color w:val="231F20"/>
          <w:spacing w:val="3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3"/>
          <w:w w:val="115"/>
          <w:sz w:val="16"/>
        </w:rPr>
        <w:t> </w:t>
      </w:r>
      <w:r>
        <w:rPr>
          <w:color w:val="231F20"/>
          <w:w w:val="115"/>
          <w:sz w:val="16"/>
        </w:rPr>
        <w:t>Breeding</w:t>
      </w:r>
      <w:r>
        <w:rPr>
          <w:color w:val="231F20"/>
          <w:spacing w:val="2"/>
          <w:w w:val="115"/>
          <w:sz w:val="16"/>
        </w:rPr>
        <w:t> </w:t>
      </w:r>
      <w:r>
        <w:rPr>
          <w:color w:val="231F20"/>
          <w:w w:val="115"/>
          <w:sz w:val="16"/>
        </w:rPr>
        <w:t>Method.”</w:t>
      </w:r>
      <w:r>
        <w:rPr>
          <w:color w:val="231F20"/>
          <w:spacing w:val="2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Monthly</w:t>
      </w:r>
      <w:r>
        <w:rPr>
          <w:i/>
          <w:color w:val="231F20"/>
          <w:spacing w:val="3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Weather</w:t>
      </w:r>
      <w:r>
        <w:rPr>
          <w:i/>
          <w:color w:val="231F20"/>
          <w:spacing w:val="3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Review</w:t>
      </w:r>
      <w:r>
        <w:rPr>
          <w:i/>
          <w:color w:val="231F20"/>
          <w:spacing w:val="2"/>
          <w:w w:val="115"/>
          <w:sz w:val="16"/>
        </w:rPr>
        <w:t> </w:t>
      </w:r>
      <w:r>
        <w:rPr>
          <w:color w:val="231F20"/>
          <w:w w:val="115"/>
          <w:sz w:val="16"/>
        </w:rPr>
        <w:t>125:</w:t>
      </w:r>
      <w:r>
        <w:rPr>
          <w:color w:val="231F20"/>
          <w:spacing w:val="3"/>
          <w:w w:val="115"/>
          <w:sz w:val="16"/>
        </w:rPr>
        <w:t> </w:t>
      </w:r>
      <w:r>
        <w:rPr>
          <w:color w:val="231F20"/>
          <w:spacing w:val="-5"/>
          <w:w w:val="115"/>
          <w:sz w:val="16"/>
        </w:rPr>
        <w:t>3297</w:t>
      </w:r>
      <w:r>
        <w:rPr>
          <w:rFonts w:ascii="Arial MT" w:hAnsi="Arial MT"/>
          <w:color w:val="231F20"/>
          <w:spacing w:val="-5"/>
          <w:w w:val="115"/>
          <w:sz w:val="16"/>
        </w:rPr>
        <w:t>–</w:t>
      </w:r>
    </w:p>
    <w:p>
      <w:pPr>
        <w:spacing w:before="4"/>
        <w:ind w:left="596" w:right="0" w:firstLine="0"/>
        <w:jc w:val="both"/>
        <w:rPr>
          <w:sz w:val="16"/>
        </w:rPr>
      </w:pPr>
      <w:r>
        <w:rPr>
          <w:color w:val="231F20"/>
          <w:w w:val="110"/>
          <w:sz w:val="16"/>
        </w:rPr>
        <w:t>319.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https://doi.org/10.1175/1520-</w:t>
      </w:r>
      <w:r>
        <w:rPr>
          <w:color w:val="231F20"/>
          <w:spacing w:val="-2"/>
          <w:w w:val="110"/>
          <w:sz w:val="16"/>
        </w:rPr>
        <w:t>0493(1997)125&lt;3297:EFANAT&gt;</w:t>
      </w:r>
    </w:p>
    <w:p>
      <w:pPr>
        <w:spacing w:before="15"/>
        <w:ind w:left="596" w:right="0" w:firstLine="0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2.0.CO;2.</w:t>
      </w:r>
    </w:p>
    <w:p>
      <w:pPr>
        <w:spacing w:line="259" w:lineRule="auto" w:before="9"/>
        <w:ind w:left="596" w:right="123" w:hanging="239"/>
        <w:jc w:val="both"/>
        <w:rPr>
          <w:sz w:val="16"/>
        </w:rPr>
      </w:pPr>
      <w:r>
        <w:rPr>
          <w:color w:val="231F20"/>
          <w:w w:val="110"/>
          <w:sz w:val="16"/>
        </w:rPr>
        <w:t>Vela</w:t>
      </w:r>
      <w:r>
        <w:rPr>
          <w:rFonts w:ascii="Georgia" w:hAnsi="Georgia"/>
          <w:color w:val="231F20"/>
          <w:w w:val="110"/>
          <w:position w:val="1"/>
          <w:sz w:val="16"/>
        </w:rPr>
        <w:t>´</w:t>
      </w:r>
      <w:r>
        <w:rPr>
          <w:color w:val="231F20"/>
          <w:w w:val="110"/>
          <w:sz w:val="16"/>
        </w:rPr>
        <w:t>zquez,</w:t>
      </w:r>
      <w:r>
        <w:rPr>
          <w:color w:val="231F20"/>
          <w:w w:val="110"/>
          <w:sz w:val="16"/>
        </w:rPr>
        <w:t> J.A.,</w:t>
      </w:r>
      <w:r>
        <w:rPr>
          <w:color w:val="231F20"/>
          <w:w w:val="110"/>
          <w:sz w:val="16"/>
        </w:rPr>
        <w:t> F.</w:t>
      </w:r>
      <w:r>
        <w:rPr>
          <w:color w:val="231F20"/>
          <w:w w:val="110"/>
          <w:sz w:val="16"/>
        </w:rPr>
        <w:t> Anctil,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Perrin.</w:t>
      </w:r>
      <w:r>
        <w:rPr>
          <w:color w:val="231F20"/>
          <w:w w:val="110"/>
          <w:sz w:val="16"/>
        </w:rPr>
        <w:t> 2010.</w:t>
      </w:r>
      <w:r>
        <w:rPr>
          <w:color w:val="231F20"/>
          <w:w w:val="110"/>
          <w:sz w:val="16"/>
        </w:rPr>
        <w:t> “Performance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and Reliability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Multimodel</w:t>
      </w:r>
      <w:r>
        <w:rPr>
          <w:color w:val="231F20"/>
          <w:w w:val="110"/>
          <w:sz w:val="16"/>
        </w:rPr>
        <w:t> Hydrological</w:t>
      </w:r>
      <w:r>
        <w:rPr>
          <w:color w:val="231F20"/>
          <w:w w:val="110"/>
          <w:sz w:val="16"/>
        </w:rPr>
        <w:t> Ensemble</w:t>
      </w:r>
      <w:r>
        <w:rPr>
          <w:color w:val="231F20"/>
          <w:w w:val="110"/>
          <w:sz w:val="16"/>
        </w:rPr>
        <w:t> Simulations Based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Seventeen</w:t>
      </w:r>
      <w:r>
        <w:rPr>
          <w:color w:val="231F20"/>
          <w:w w:val="110"/>
          <w:sz w:val="16"/>
        </w:rPr>
        <w:t> Lumped</w:t>
      </w:r>
      <w:r>
        <w:rPr>
          <w:color w:val="231F20"/>
          <w:w w:val="110"/>
          <w:sz w:val="16"/>
        </w:rPr>
        <w:t> Models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Thousand</w:t>
      </w:r>
      <w:r>
        <w:rPr>
          <w:color w:val="231F20"/>
          <w:w w:val="110"/>
          <w:sz w:val="16"/>
        </w:rPr>
        <w:t> Catch- ments.” </w:t>
      </w:r>
      <w:r>
        <w:rPr>
          <w:i/>
          <w:color w:val="231F20"/>
          <w:w w:val="110"/>
          <w:sz w:val="16"/>
        </w:rPr>
        <w:t>Hydrology</w:t>
      </w:r>
      <w:r>
        <w:rPr>
          <w:i/>
          <w:color w:val="231F20"/>
          <w:w w:val="110"/>
          <w:sz w:val="16"/>
        </w:rPr>
        <w:t> and</w:t>
      </w:r>
      <w:r>
        <w:rPr>
          <w:i/>
          <w:color w:val="231F20"/>
          <w:w w:val="110"/>
          <w:sz w:val="16"/>
        </w:rPr>
        <w:t> Earth System Sciences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14 (11): 2303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17. </w:t>
      </w:r>
      <w:hyperlink r:id="rId63">
        <w:r>
          <w:rPr>
            <w:color w:val="231F20"/>
            <w:spacing w:val="-2"/>
            <w:w w:val="110"/>
            <w:sz w:val="16"/>
          </w:rPr>
          <w:t>https://doi.org/10.5194/hess-14-2303-2010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1"/>
        <w:ind w:left="596" w:right="123" w:hanging="239"/>
        <w:jc w:val="both"/>
        <w:rPr>
          <w:sz w:val="16"/>
        </w:rPr>
      </w:pPr>
      <w:r>
        <w:rPr>
          <w:color w:val="231F20"/>
          <w:w w:val="110"/>
          <w:sz w:val="16"/>
        </w:rPr>
        <w:t>Zarriello,</w:t>
      </w:r>
      <w:r>
        <w:rPr>
          <w:color w:val="231F20"/>
          <w:w w:val="110"/>
          <w:sz w:val="16"/>
        </w:rPr>
        <w:t> P.</w:t>
      </w:r>
      <w:r>
        <w:rPr>
          <w:color w:val="231F20"/>
          <w:spacing w:val="30"/>
          <w:w w:val="110"/>
          <w:sz w:val="16"/>
        </w:rPr>
        <w:t> </w:t>
      </w:r>
      <w:r>
        <w:rPr>
          <w:color w:val="231F20"/>
          <w:w w:val="110"/>
          <w:sz w:val="16"/>
        </w:rPr>
        <w:t>1998.</w:t>
      </w:r>
      <w:r>
        <w:rPr>
          <w:color w:val="231F20"/>
          <w:spacing w:val="29"/>
          <w:w w:val="110"/>
          <w:sz w:val="16"/>
        </w:rPr>
        <w:t> </w:t>
      </w:r>
      <w:r>
        <w:rPr>
          <w:color w:val="231F20"/>
          <w:w w:val="110"/>
          <w:sz w:val="16"/>
        </w:rPr>
        <w:t>“Comparison</w:t>
      </w:r>
      <w:r>
        <w:rPr>
          <w:color w:val="231F20"/>
          <w:spacing w:val="30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w w:val="110"/>
          <w:sz w:val="16"/>
        </w:rPr>
        <w:t> Nine</w:t>
      </w:r>
      <w:r>
        <w:rPr>
          <w:color w:val="231F20"/>
          <w:spacing w:val="29"/>
          <w:w w:val="110"/>
          <w:sz w:val="16"/>
        </w:rPr>
        <w:t> </w:t>
      </w:r>
      <w:r>
        <w:rPr>
          <w:color w:val="231F20"/>
          <w:w w:val="110"/>
          <w:sz w:val="16"/>
        </w:rPr>
        <w:t>Uncalibrated</w:t>
      </w:r>
      <w:r>
        <w:rPr>
          <w:color w:val="231F20"/>
          <w:spacing w:val="30"/>
          <w:w w:val="110"/>
          <w:sz w:val="16"/>
        </w:rPr>
        <w:t> </w:t>
      </w:r>
      <w:r>
        <w:rPr>
          <w:color w:val="231F20"/>
          <w:w w:val="110"/>
          <w:sz w:val="16"/>
        </w:rPr>
        <w:t>Runoff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Mod- els</w:t>
      </w:r>
      <w:r>
        <w:rPr>
          <w:color w:val="231F20"/>
          <w:w w:val="110"/>
          <w:sz w:val="16"/>
        </w:rPr>
        <w:t> to</w:t>
      </w:r>
      <w:r>
        <w:rPr>
          <w:color w:val="231F20"/>
          <w:w w:val="110"/>
          <w:sz w:val="16"/>
        </w:rPr>
        <w:t> Observed</w:t>
      </w:r>
      <w:r>
        <w:rPr>
          <w:color w:val="231F20"/>
          <w:w w:val="110"/>
          <w:sz w:val="16"/>
        </w:rPr>
        <w:t> Flows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Two</w:t>
      </w:r>
      <w:r>
        <w:rPr>
          <w:color w:val="231F20"/>
          <w:w w:val="110"/>
          <w:sz w:val="16"/>
        </w:rPr>
        <w:t> Small</w:t>
      </w:r>
      <w:r>
        <w:rPr>
          <w:color w:val="231F20"/>
          <w:w w:val="110"/>
          <w:sz w:val="16"/>
        </w:rPr>
        <w:t> Urban</w:t>
      </w:r>
      <w:r>
        <w:rPr>
          <w:color w:val="231F20"/>
          <w:w w:val="110"/>
          <w:sz w:val="16"/>
        </w:rPr>
        <w:t> Watersheds.”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First Federal Interagency Hydrologic Modeling Conference </w:t>
      </w:r>
      <w:r>
        <w:rPr>
          <w:color w:val="231F20"/>
          <w:w w:val="110"/>
          <w:sz w:val="16"/>
        </w:rPr>
        <w:t>1: 7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170.</w:t>
      </w:r>
    </w:p>
    <w:p>
      <w:pPr>
        <w:spacing w:line="259" w:lineRule="auto" w:before="1"/>
        <w:ind w:left="596" w:right="123" w:hanging="239"/>
        <w:jc w:val="both"/>
        <w:rPr>
          <w:sz w:val="16"/>
        </w:rPr>
      </w:pPr>
      <w:r>
        <w:rPr>
          <w:color w:val="231F20"/>
          <w:w w:val="110"/>
          <w:sz w:val="16"/>
        </w:rPr>
        <w:t>Zheng,</w:t>
      </w:r>
      <w:r>
        <w:rPr>
          <w:color w:val="231F20"/>
          <w:w w:val="110"/>
          <w:sz w:val="16"/>
        </w:rPr>
        <w:t> X.,</w:t>
      </w:r>
      <w:r>
        <w:rPr>
          <w:color w:val="231F20"/>
          <w:w w:val="110"/>
          <w:sz w:val="16"/>
        </w:rPr>
        <w:t> D.G.</w:t>
      </w:r>
      <w:r>
        <w:rPr>
          <w:color w:val="231F20"/>
          <w:w w:val="110"/>
          <w:sz w:val="16"/>
        </w:rPr>
        <w:t> Tarboton,</w:t>
      </w:r>
      <w:r>
        <w:rPr>
          <w:color w:val="231F20"/>
          <w:w w:val="110"/>
          <w:sz w:val="16"/>
        </w:rPr>
        <w:t> D.R.</w:t>
      </w:r>
      <w:r>
        <w:rPr>
          <w:color w:val="231F20"/>
          <w:w w:val="110"/>
          <w:sz w:val="16"/>
        </w:rPr>
        <w:t> Maidment,</w:t>
      </w:r>
      <w:r>
        <w:rPr>
          <w:color w:val="231F20"/>
          <w:w w:val="110"/>
          <w:sz w:val="16"/>
        </w:rPr>
        <w:t> Y.Y.</w:t>
      </w:r>
      <w:r>
        <w:rPr>
          <w:color w:val="231F20"/>
          <w:w w:val="110"/>
          <w:sz w:val="16"/>
        </w:rPr>
        <w:t> Liu,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P.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Pas- salacqua.</w:t>
      </w:r>
      <w:r>
        <w:rPr>
          <w:color w:val="231F20"/>
          <w:w w:val="110"/>
          <w:sz w:val="16"/>
        </w:rPr>
        <w:t> 2018.</w:t>
      </w:r>
      <w:r>
        <w:rPr>
          <w:color w:val="231F20"/>
          <w:w w:val="110"/>
          <w:sz w:val="16"/>
        </w:rPr>
        <w:t> “River</w:t>
      </w:r>
      <w:r>
        <w:rPr>
          <w:color w:val="231F20"/>
          <w:w w:val="110"/>
          <w:sz w:val="16"/>
        </w:rPr>
        <w:t> Channel</w:t>
      </w:r>
      <w:r>
        <w:rPr>
          <w:color w:val="231F20"/>
          <w:w w:val="110"/>
          <w:sz w:val="16"/>
        </w:rPr>
        <w:t> Geometry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Rating</w:t>
      </w:r>
      <w:r>
        <w:rPr>
          <w:color w:val="231F20"/>
          <w:w w:val="110"/>
          <w:sz w:val="16"/>
        </w:rPr>
        <w:t> Curve Estimation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Using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Height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above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Nearest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Drainage.”</w:t>
      </w:r>
      <w:r>
        <w:rPr>
          <w:color w:val="231F20"/>
          <w:spacing w:val="4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Journal of</w:t>
      </w:r>
      <w:r>
        <w:rPr>
          <w:i/>
          <w:color w:val="231F20"/>
          <w:w w:val="110"/>
          <w:sz w:val="16"/>
        </w:rPr>
        <w:t> the</w:t>
      </w:r>
      <w:r>
        <w:rPr>
          <w:i/>
          <w:color w:val="231F20"/>
          <w:w w:val="110"/>
          <w:sz w:val="16"/>
        </w:rPr>
        <w:t> American</w:t>
      </w:r>
      <w:r>
        <w:rPr>
          <w:i/>
          <w:color w:val="231F20"/>
          <w:w w:val="110"/>
          <w:sz w:val="16"/>
        </w:rPr>
        <w:t> Water</w:t>
      </w:r>
      <w:r>
        <w:rPr>
          <w:i/>
          <w:color w:val="231F20"/>
          <w:w w:val="110"/>
          <w:sz w:val="16"/>
        </w:rPr>
        <w:t> Resources</w:t>
      </w:r>
      <w:r>
        <w:rPr>
          <w:i/>
          <w:color w:val="231F20"/>
          <w:w w:val="110"/>
          <w:sz w:val="16"/>
        </w:rPr>
        <w:t> Association</w:t>
      </w:r>
      <w:r>
        <w:rPr>
          <w:color w:val="231F20"/>
          <w:w w:val="110"/>
          <w:sz w:val="16"/>
        </w:rPr>
        <w:t>.</w:t>
      </w:r>
      <w:r>
        <w:rPr>
          <w:color w:val="231F20"/>
          <w:w w:val="110"/>
          <w:sz w:val="16"/>
        </w:rPr>
        <w:t> </w:t>
      </w:r>
      <w:hyperlink r:id="rId64">
        <w:r>
          <w:rPr>
            <w:color w:val="231F20"/>
            <w:w w:val="110"/>
            <w:sz w:val="16"/>
          </w:rPr>
          <w:t>https://doi.org/10.</w:t>
        </w:r>
      </w:hyperlink>
      <w:r>
        <w:rPr>
          <w:color w:val="231F20"/>
          <w:w w:val="110"/>
          <w:sz w:val="16"/>
        </w:rPr>
        <w:t> </w:t>
      </w:r>
      <w:hyperlink r:id="rId64">
        <w:r>
          <w:rPr>
            <w:color w:val="231F20"/>
            <w:spacing w:val="-2"/>
            <w:w w:val="110"/>
            <w:sz w:val="16"/>
          </w:rPr>
          <w:t>1111/1752-1688.12661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880" w:h="15660"/>
          <w:pgMar w:header="139" w:footer="0" w:top="0" w:bottom="280" w:left="425" w:right="425"/>
          <w:cols w:num="2" w:equalWidth="0">
            <w:col w:w="5446" w:space="53"/>
            <w:col w:w="5531"/>
          </w:cols>
        </w:sectPr>
      </w:pPr>
    </w:p>
    <w:p>
      <w:pPr>
        <w:pStyle w:val="BodyText"/>
      </w:pPr>
    </w:p>
    <w:p>
      <w:pPr>
        <w:pStyle w:val="BodyText"/>
        <w:spacing w:before="191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https://onlinelibrary.wiley.com/doi/10.1111/1752-1688.12656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40928" type="#_x0000_t202" id="docshape36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https://onlinelibrary.wiley.com/doi/10.1111/1752-1688.12656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819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2"/>
          <w:sz w:val="20"/>
        </w:rPr>
        <w:t>JAWRA</w:t>
      </w:r>
    </w:p>
    <w:sectPr>
      <w:type w:val="continuous"/>
      <w:pgSz w:w="11880" w:h="15660"/>
      <w:pgMar w:header="139" w:footer="0" w:top="0" w:bottom="280" w:left="425" w:right="425"/>
      <w:cols w:num="3" w:equalWidth="0">
        <w:col w:w="4702" w:space="405"/>
        <w:col w:w="729" w:space="4013"/>
        <w:col w:w="118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4320">
              <wp:simplePos x="0" y="0"/>
              <wp:positionH relativeFrom="page">
                <wp:posOffset>2308585</wp:posOffset>
              </wp:positionH>
              <wp:positionV relativeFrom="page">
                <wp:posOffset>356313</wp:posOffset>
              </wp:positionV>
              <wp:extent cx="2780030" cy="18542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780030" cy="185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Zarzar,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Hosseiny,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Siddique,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1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Gomez,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Smith,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Mejia,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9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and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-4"/>
                              <w:w w:val="80"/>
                            </w:rPr>
                            <w:t>Dyer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78366pt;margin-top:28.056198pt;width:218.9pt;height:14.6pt;mso-position-horizontal-relative:page;mso-position-vertical-relative:page;z-index:-16092160" type="#_x0000_t202" id="docshape13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Zarzar,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Hosseiny,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Siddique,</w:t>
                    </w:r>
                    <w:r>
                      <w:rPr>
                        <w:rFonts w:ascii="Tahoma"/>
                        <w:smallCaps/>
                        <w:color w:val="231F20"/>
                        <w:spacing w:val="11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Gomez,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Smith,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Mejia,</w:t>
                    </w:r>
                    <w:r>
                      <w:rPr>
                        <w:rFonts w:ascii="Tahoma"/>
                        <w:smallCaps/>
                        <w:color w:val="231F20"/>
                        <w:spacing w:val="9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and</w:t>
                    </w:r>
                    <w:r>
                      <w:rPr>
                        <w:rFonts w:ascii="Tahoma"/>
                        <w:smallCaps/>
                        <w:color w:val="231F20"/>
                        <w:spacing w:val="2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spacing w:val="-4"/>
                        <w:w w:val="80"/>
                      </w:rPr>
                      <w:t>Dyer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4832">
              <wp:simplePos x="0" y="0"/>
              <wp:positionH relativeFrom="page">
                <wp:posOffset>1704523</wp:posOffset>
              </wp:positionH>
              <wp:positionV relativeFrom="page">
                <wp:posOffset>356313</wp:posOffset>
              </wp:positionV>
              <wp:extent cx="4283075" cy="18542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4283075" cy="185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Hydraulic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Multimodel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Ensemble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Framework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for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Visualizing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Flood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Inundation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-2"/>
                              <w:w w:val="80"/>
                            </w:rPr>
                            <w:t>Uncertainty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214478pt;margin-top:28.056198pt;width:337.25pt;height:14.6pt;mso-position-horizontal-relative:page;mso-position-vertical-relative:page;z-index:-16091648" type="#_x0000_t202" id="docshape14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</w:t>
                    </w:r>
                    <w:r>
                      <w:rPr>
                        <w:rFonts w:ascii="Tahoma"/>
                        <w:smallCaps/>
                        <w:color w:val="231F20"/>
                        <w:spacing w:val="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Hydraulic</w:t>
                    </w:r>
                    <w:r>
                      <w:rPr>
                        <w:rFonts w:ascii="Tahoma"/>
                        <w:smallCaps/>
                        <w:color w:val="231F20"/>
                        <w:spacing w:val="18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Multimodel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Ensemble</w:t>
                    </w:r>
                    <w:r>
                      <w:rPr>
                        <w:rFonts w:ascii="Tahoma"/>
                        <w:smallCaps/>
                        <w:color w:val="231F20"/>
                        <w:spacing w:val="1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Framework</w:t>
                    </w:r>
                    <w:r>
                      <w:rPr>
                        <w:rFonts w:ascii="Tahoma"/>
                        <w:smallCaps/>
                        <w:color w:val="231F20"/>
                        <w:spacing w:val="18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for</w:t>
                    </w:r>
                    <w:r>
                      <w:rPr>
                        <w:rFonts w:ascii="Tahoma"/>
                        <w:smallCaps/>
                        <w:color w:val="231F20"/>
                        <w:spacing w:val="1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Visualizing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Flood</w:t>
                    </w:r>
                    <w:r>
                      <w:rPr>
                        <w:rFonts w:ascii="Tahoma"/>
                        <w:smallCaps/>
                        <w:color w:val="231F20"/>
                        <w:spacing w:val="1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Inundation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spacing w:val="-2"/>
                        <w:w w:val="80"/>
                      </w:rPr>
                      <w:t>Uncertainty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5344">
              <wp:simplePos x="0" y="0"/>
              <wp:positionH relativeFrom="page">
                <wp:posOffset>1704523</wp:posOffset>
              </wp:positionH>
              <wp:positionV relativeFrom="page">
                <wp:posOffset>356313</wp:posOffset>
              </wp:positionV>
              <wp:extent cx="4283075" cy="18542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4283075" cy="185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Hydraulic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Multimodel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Ensemble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Framework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for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Visualizing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Flood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Inundation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-2"/>
                              <w:w w:val="80"/>
                            </w:rPr>
                            <w:t>Uncertainty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214478pt;margin-top:28.056198pt;width:337.25pt;height:14.6pt;mso-position-horizontal-relative:page;mso-position-vertical-relative:page;z-index:-16091136" type="#_x0000_t202" id="docshape27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</w:t>
                    </w:r>
                    <w:r>
                      <w:rPr>
                        <w:rFonts w:ascii="Tahoma"/>
                        <w:smallCaps/>
                        <w:color w:val="231F20"/>
                        <w:spacing w:val="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Hydraulic</w:t>
                    </w:r>
                    <w:r>
                      <w:rPr>
                        <w:rFonts w:ascii="Tahoma"/>
                        <w:smallCaps/>
                        <w:color w:val="231F20"/>
                        <w:spacing w:val="18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Multimodel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Ensemble</w:t>
                    </w:r>
                    <w:r>
                      <w:rPr>
                        <w:rFonts w:ascii="Tahoma"/>
                        <w:smallCaps/>
                        <w:color w:val="231F20"/>
                        <w:spacing w:val="1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Framework</w:t>
                    </w:r>
                    <w:r>
                      <w:rPr>
                        <w:rFonts w:ascii="Tahoma"/>
                        <w:smallCaps/>
                        <w:color w:val="231F20"/>
                        <w:spacing w:val="18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for</w:t>
                    </w:r>
                    <w:r>
                      <w:rPr>
                        <w:rFonts w:ascii="Tahoma"/>
                        <w:smallCaps/>
                        <w:color w:val="231F20"/>
                        <w:spacing w:val="1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Visualizing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Flood</w:t>
                    </w:r>
                    <w:r>
                      <w:rPr>
                        <w:rFonts w:ascii="Tahoma"/>
                        <w:smallCaps/>
                        <w:color w:val="231F20"/>
                        <w:spacing w:val="1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Inundation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spacing w:val="-2"/>
                        <w:w w:val="80"/>
                      </w:rPr>
                      <w:t>Uncertainty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5856">
              <wp:simplePos x="0" y="0"/>
              <wp:positionH relativeFrom="page">
                <wp:posOffset>2308585</wp:posOffset>
              </wp:positionH>
              <wp:positionV relativeFrom="page">
                <wp:posOffset>356313</wp:posOffset>
              </wp:positionV>
              <wp:extent cx="2780030" cy="18542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2780030" cy="185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Zarzar,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Hosseiny,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Siddique,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1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Gomez,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Smith,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Mejia,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9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and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-4"/>
                              <w:w w:val="80"/>
                            </w:rPr>
                            <w:t>Dyer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78366pt;margin-top:28.056198pt;width:218.9pt;height:14.6pt;mso-position-horizontal-relative:page;mso-position-vertical-relative:page;z-index:-16090624" type="#_x0000_t202" id="docshape28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Zarzar,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Hosseiny,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Siddique,</w:t>
                    </w:r>
                    <w:r>
                      <w:rPr>
                        <w:rFonts w:ascii="Tahoma"/>
                        <w:smallCaps/>
                        <w:color w:val="231F20"/>
                        <w:spacing w:val="11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Gomez,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Smith,</w:t>
                    </w:r>
                    <w:r>
                      <w:rPr>
                        <w:rFonts w:ascii="Tahoma"/>
                        <w:smallCaps/>
                        <w:color w:val="231F20"/>
                        <w:spacing w:val="10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Mejia,</w:t>
                    </w:r>
                    <w:r>
                      <w:rPr>
                        <w:rFonts w:ascii="Tahoma"/>
                        <w:smallCaps/>
                        <w:color w:val="231F20"/>
                        <w:spacing w:val="9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and</w:t>
                    </w:r>
                    <w:r>
                      <w:rPr>
                        <w:rFonts w:ascii="Tahoma"/>
                        <w:smallCaps/>
                        <w:color w:val="231F20"/>
                        <w:spacing w:val="2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spacing w:val="-4"/>
                        <w:w w:val="80"/>
                      </w:rPr>
                      <w:t>Dyer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6368">
              <wp:simplePos x="0" y="0"/>
              <wp:positionH relativeFrom="page">
                <wp:posOffset>1704523</wp:posOffset>
              </wp:positionH>
              <wp:positionV relativeFrom="page">
                <wp:posOffset>356313</wp:posOffset>
              </wp:positionV>
              <wp:extent cx="4283075" cy="185420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4283075" cy="185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Hydraulic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Multimodel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Ensemble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Framework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for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Visualizing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Flood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Inundation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-2"/>
                              <w:w w:val="80"/>
                            </w:rPr>
                            <w:t>Uncertainty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214478pt;margin-top:28.056198pt;width:337.25pt;height:14.6pt;mso-position-horizontal-relative:page;mso-position-vertical-relative:page;z-index:-16090112" type="#_x0000_t202" id="docshape35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</w:t>
                    </w:r>
                    <w:r>
                      <w:rPr>
                        <w:rFonts w:ascii="Tahoma"/>
                        <w:smallCaps/>
                        <w:color w:val="231F20"/>
                        <w:spacing w:val="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Hydraulic</w:t>
                    </w:r>
                    <w:r>
                      <w:rPr>
                        <w:rFonts w:ascii="Tahoma"/>
                        <w:smallCaps/>
                        <w:color w:val="231F20"/>
                        <w:spacing w:val="18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Multimodel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Ensemble</w:t>
                    </w:r>
                    <w:r>
                      <w:rPr>
                        <w:rFonts w:ascii="Tahoma"/>
                        <w:smallCaps/>
                        <w:color w:val="231F20"/>
                        <w:spacing w:val="1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Framework</w:t>
                    </w:r>
                    <w:r>
                      <w:rPr>
                        <w:rFonts w:ascii="Tahoma"/>
                        <w:smallCaps/>
                        <w:color w:val="231F20"/>
                        <w:spacing w:val="18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for</w:t>
                    </w:r>
                    <w:r>
                      <w:rPr>
                        <w:rFonts w:ascii="Tahoma"/>
                        <w:smallCaps/>
                        <w:color w:val="231F20"/>
                        <w:spacing w:val="1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Visualizing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Flood</w:t>
                    </w:r>
                    <w:r>
                      <w:rPr>
                        <w:rFonts w:ascii="Tahoma"/>
                        <w:smallCaps/>
                        <w:color w:val="231F20"/>
                        <w:spacing w:val="1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Inundation</w:t>
                    </w:r>
                    <w:r>
                      <w:rPr>
                        <w:rFonts w:ascii="Tahoma"/>
                        <w:smallCaps/>
                        <w:color w:val="231F20"/>
                        <w:spacing w:val="1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spacing w:val="-2"/>
                        <w:w w:val="80"/>
                      </w:rPr>
                      <w:t>Uncertainty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7"/>
      <w:ind w:left="358"/>
      <w:outlineLvl w:val="1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548" w:right="1313"/>
      <w:jc w:val="center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oi.org/10.1111/1752-1688.12656" TargetMode="External"/><Relationship Id="rId8" Type="http://schemas.openxmlformats.org/officeDocument/2006/relationships/hyperlink" Target="mailto:chris.zarzar@gmail.com" TargetMode="External"/><Relationship Id="rId9" Type="http://schemas.openxmlformats.org/officeDocument/2006/relationships/hyperlink" Target="http://crossmark.crossref.org/dialog/?doi=10.1111%2F1752-1688.12656&amp;domain=pdf&amp;date_stamp=2018-06-07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eader" Target="header5.xml"/><Relationship Id="rId27" Type="http://schemas.openxmlformats.org/officeDocument/2006/relationships/hyperlink" Target="https://doi.org/10.1016/j.jhydrol.2017.11.036" TargetMode="External"/><Relationship Id="rId28" Type="http://schemas.openxmlformats.org/officeDocument/2006/relationships/hyperlink" Target="https://doi.org/10.1002/hyp.3360060305" TargetMode="External"/><Relationship Id="rId29" Type="http://schemas.openxmlformats.org/officeDocument/2006/relationships/hyperlink" Target="http://www.hec.usace.army.mil/software/hec-ras/documentation/HEC-RAS%205.0%20Reference%20Manual.pdf" TargetMode="External"/><Relationship Id="rId30" Type="http://schemas.openxmlformats.org/officeDocument/2006/relationships/hyperlink" Target="https://doi.org/10.1111/1752-1688.12500" TargetMode="External"/><Relationship Id="rId31" Type="http://schemas.openxmlformats.org/officeDocument/2006/relationships/hyperlink" Target="https://doi.org/10.1002/fld.1896" TargetMode="External"/><Relationship Id="rId32" Type="http://schemas.openxmlformats.org/officeDocument/2006/relationships/hyperlink" Target="https://doi.org/10.1002/hyp.9360" TargetMode="External"/><Relationship Id="rId33" Type="http://schemas.openxmlformats.org/officeDocument/2006/relationships/hyperlink" Target="https://doi.org/10.1016/j.jhydrol.2009.06.005" TargetMode="External"/><Relationship Id="rId34" Type="http://schemas.openxmlformats.org/officeDocument/2006/relationships/hyperlink" Target="https://doi.org/10.1175/BAMS-D-12-00081.1" TargetMode="External"/><Relationship Id="rId35" Type="http://schemas.openxmlformats.org/officeDocument/2006/relationships/hyperlink" Target="https://doi.org/10.1080/02626661003683389" TargetMode="External"/><Relationship Id="rId36" Type="http://schemas.openxmlformats.org/officeDocument/2006/relationships/hyperlink" Target="http://ams.confex.com/ams/pdfpapers/71107.pdf" TargetMode="External"/><Relationship Id="rId37" Type="http://schemas.openxmlformats.org/officeDocument/2006/relationships/hyperlink" Target="https://doi.org/10.1175/WAF-D-16-0030.1" TargetMode="External"/><Relationship Id="rId38" Type="http://schemas.openxmlformats.org/officeDocument/2006/relationships/hyperlink" Target="https://doi.org/10.1016/j.atmosres.2010.12.006" TargetMode="External"/><Relationship Id="rId39" Type="http://schemas.openxmlformats.org/officeDocument/2006/relationships/hyperlink" Target="https://doi.org/10.1016/j.jhydrol.2013.02.023" TargetMode="External"/><Relationship Id="rId40" Type="http://schemas.openxmlformats.org/officeDocument/2006/relationships/hyperlink" Target="https://doi.org/10.1029/97WR03495" TargetMode="External"/><Relationship Id="rId41" Type="http://schemas.openxmlformats.org/officeDocument/2006/relationships/hyperlink" Target="https://doi.org/10.1175/2007MWR2410.1" TargetMode="External"/><Relationship Id="rId42" Type="http://schemas.openxmlformats.org/officeDocument/2006/relationships/header" Target="header6.xml"/><Relationship Id="rId43" Type="http://schemas.openxmlformats.org/officeDocument/2006/relationships/hyperlink" Target="https://doi.org/10.1175/2007MWR2411.1" TargetMode="External"/><Relationship Id="rId44" Type="http://schemas.openxmlformats.org/officeDocument/2006/relationships/hyperlink" Target="https://scholarsarchive.byu.edu/iemssconference/2014/Stream-A/25" TargetMode="External"/><Relationship Id="rId45" Type="http://schemas.openxmlformats.org/officeDocument/2006/relationships/hyperlink" Target="https://doi.org/10.1111/j.1752-1688.2008.00217.x" TargetMode="External"/><Relationship Id="rId46" Type="http://schemas.openxmlformats.org/officeDocument/2006/relationships/hyperlink" Target="https://doi.org/10.1016/j.envsoft.2015.09.009" TargetMode="External"/><Relationship Id="rId47" Type="http://schemas.openxmlformats.org/officeDocument/2006/relationships/hyperlink" Target="https://doi.org/10.1111/j.1753-318X.2010.01063.x" TargetMode="External"/><Relationship Id="rId48" Type="http://schemas.openxmlformats.org/officeDocument/2006/relationships/hyperlink" Target="https://doi.org/10.1016/j.jcp.2007.02.014" TargetMode="External"/><Relationship Id="rId49" Type="http://schemas.openxmlformats.org/officeDocument/2006/relationships/hyperlink" Target="https://doi.org/10.1061/%28ASCE%29HY.1943-7900.0000862" TargetMode="External"/><Relationship Id="rId50" Type="http://schemas.openxmlformats.org/officeDocument/2006/relationships/hyperlink" Target="https://doi.org/10.1061/%28ASCE%291084-0699%282008%2913%3A7%28608%29" TargetMode="External"/><Relationship Id="rId51" Type="http://schemas.openxmlformats.org/officeDocument/2006/relationships/hyperlink" Target="http://www.nws.noaa.gov/hic/" TargetMode="External"/><Relationship Id="rId52" Type="http://schemas.openxmlformats.org/officeDocument/2006/relationships/hyperlink" Target="https://doi.org/10.1029/2005WR004636" TargetMode="External"/><Relationship Id="rId53" Type="http://schemas.openxmlformats.org/officeDocument/2006/relationships/hyperlink" Target="https://hal.archives-ouvertes.fr/hal-00304846" TargetMode="External"/><Relationship Id="rId54" Type="http://schemas.openxmlformats.org/officeDocument/2006/relationships/hyperlink" Target="https://doi.org/10.1016/j.advwatres.2005.11.012" TargetMode="External"/><Relationship Id="rId55" Type="http://schemas.openxmlformats.org/officeDocument/2006/relationships/hyperlink" Target="https://doi.org/10.1109/icdmw.2009.55" TargetMode="External"/><Relationship Id="rId56" Type="http://schemas.openxmlformats.org/officeDocument/2006/relationships/hyperlink" Target="https://doi.org/10.1002/met.202" TargetMode="External"/><Relationship Id="rId57" Type="http://schemas.openxmlformats.org/officeDocument/2006/relationships/hyperlink" Target="https://doi.org/10.1016/j.jhydrol.2013.05.028" TargetMode="External"/><Relationship Id="rId58" Type="http://schemas.openxmlformats.org/officeDocument/2006/relationships/hyperlink" Target="https://doi.org/10.1109/TVCG.2010.181" TargetMode="External"/><Relationship Id="rId59" Type="http://schemas.openxmlformats.org/officeDocument/2006/relationships/hyperlink" Target="https://doi.org/10.1175/waf-d-16-0094.1" TargetMode="External"/><Relationship Id="rId60" Type="http://schemas.openxmlformats.org/officeDocument/2006/relationships/hyperlink" Target="https://doi.org/10.5194/hess-2017-514" TargetMode="External"/><Relationship Id="rId61" Type="http://schemas.openxmlformats.org/officeDocument/2006/relationships/hyperlink" Target="https://doi.org/10.1175/JHM-D-16-0243.1" TargetMode="External"/><Relationship Id="rId62" Type="http://schemas.openxmlformats.org/officeDocument/2006/relationships/hyperlink" Target="https://doi.org/10.1016/j.jhydrol.2015.08.042" TargetMode="External"/><Relationship Id="rId63" Type="http://schemas.openxmlformats.org/officeDocument/2006/relationships/hyperlink" Target="https://doi.org/10.5194/hess-14-2303-2010" TargetMode="External"/><Relationship Id="rId64" Type="http://schemas.openxmlformats.org/officeDocument/2006/relationships/hyperlink" Target="https://doi.org/10.1111/1752-1688.12661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J American Water Resour Assoc 2018.54:807-819</dc:subject>
  <dc:title>A Hydraulic MultiModel Ensemble Framework for Visualizing Flood Inundation Uncertainty</dc:title>
  <dcterms:created xsi:type="dcterms:W3CDTF">2025-06-05T16:37:50Z</dcterms:created>
  <dcterms:modified xsi:type="dcterms:W3CDTF">2025-06-05T16:37:50Z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2018-07-18T00:00:00Z</vt:filetime>
  </property>
  <property fmtid="{D5CDD505-2E9C-101B-9397-08002B2CF9AE}" pid="3" name="Creator">
    <vt:lpwstr>Arbortext Advanced Print Publisher 9.1.531/W Unicode</vt:lpwstr>
  </property>
  <property fmtid="{D5CDD505-2E9C-101B-9397-08002B2CF9AE}" pid="4" name="LastSaved">
    <vt:filetime>2025-06-05T00:00:00Z</vt:filetime>
  </property>
  <property fmtid="{D5CDD505-2E9C-101B-9397-08002B2CF9AE}" pid="5" name="Producer">
    <vt:lpwstr>Acrobat Distiller 10.0.0 (Windows); modified using iText 4.2.0 by 1T3XT</vt:lpwstr>
  </property>
  <property fmtid="{D5CDD505-2E9C-101B-9397-08002B2CF9AE}" pid="6" name="WPS-ARTICLEDOI">
    <vt:lpwstr>10.1111/1752-1688.12656</vt:lpwstr>
  </property>
  <property fmtid="{D5CDD505-2E9C-101B-9397-08002B2CF9AE}" pid="7" name="WPS-JOURNALDOI">
    <vt:lpwstr>10.1111/(ISSN)1752-1688</vt:lpwstr>
  </property>
  <property fmtid="{D5CDD505-2E9C-101B-9397-08002B2CF9AE}" pid="8" name="WPS-PROCLEVEL">
    <vt:lpwstr>3</vt:lpwstr>
  </property>
</Properties>
</file>