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B68B" w14:textId="64A4A781" w:rsidR="00C172F8" w:rsidRPr="00244B9D" w:rsidRDefault="00516C98" w:rsidP="00516C98">
      <w:pPr>
        <w:pStyle w:val="a5"/>
        <w:rPr>
          <w:b/>
        </w:rPr>
      </w:pPr>
      <w:r w:rsidRPr="00244B9D">
        <w:rPr>
          <w:b/>
        </w:rPr>
        <w:t xml:space="preserve">УДК </w:t>
      </w:r>
      <w:r w:rsidR="00552799" w:rsidRPr="00552799">
        <w:rPr>
          <w:b/>
        </w:rPr>
        <w:t>004.441</w:t>
      </w:r>
    </w:p>
    <w:p w14:paraId="3F029E7B" w14:textId="09C5C282" w:rsidR="00516C98" w:rsidRPr="00244B9D" w:rsidRDefault="00552799" w:rsidP="00516C98">
      <w:pPr>
        <w:pStyle w:val="a4"/>
      </w:pPr>
      <w:r>
        <w:t>СТАТИЧЕСКИЙ АНАЛИЗ СЕМАНТИЧЕСКИХ СВЯЗЕЙ</w:t>
      </w:r>
      <w:r w:rsidR="00095E57">
        <w:t xml:space="preserve"> МУЛЬТИЯЗЫКОВЫХ ТЕКСТОВ ПРОГРАММ</w:t>
      </w:r>
    </w:p>
    <w:p w14:paraId="6286A00F" w14:textId="246C2F77" w:rsidR="00516C98" w:rsidRPr="00244B9D" w:rsidRDefault="00552799" w:rsidP="008338CF">
      <w:pPr>
        <w:pStyle w:val="a6"/>
        <w:rPr>
          <w:b w:val="0"/>
        </w:rPr>
      </w:pPr>
      <w:r>
        <w:rPr>
          <w:spacing w:val="-1"/>
        </w:rPr>
        <w:t>Орловский М.Ю</w:t>
      </w:r>
      <w:r w:rsidR="00CC4AF5" w:rsidRPr="00244B9D">
        <w:t>.</w:t>
      </w:r>
      <w:r w:rsidR="00CC4AF5" w:rsidRPr="00244B9D">
        <w:rPr>
          <w:b w:val="0"/>
        </w:rPr>
        <w:t xml:space="preserve"> </w:t>
      </w:r>
      <w:r w:rsidR="00CC4AF5" w:rsidRPr="00244B9D">
        <w:rPr>
          <w:b w:val="0"/>
          <w:spacing w:val="-1"/>
        </w:rPr>
        <w:t>(</w:t>
      </w:r>
      <w:r w:rsidRPr="00552799">
        <w:rPr>
          <w:b w:val="0"/>
          <w:bCs/>
        </w:rPr>
        <w:t>Университет ИТМО</w:t>
      </w:r>
      <w:r w:rsidR="00CC4AF5" w:rsidRPr="00244B9D">
        <w:rPr>
          <w:b w:val="0"/>
        </w:rPr>
        <w:t>)</w:t>
      </w:r>
    </w:p>
    <w:p w14:paraId="61B7554F" w14:textId="6565ABE4" w:rsidR="00516C98" w:rsidRPr="00244B9D" w:rsidRDefault="000E3913" w:rsidP="000E3913">
      <w:pPr>
        <w:pStyle w:val="a7"/>
      </w:pPr>
      <w:r w:rsidRPr="00244B9D">
        <w:t>Научный руководитель –</w:t>
      </w:r>
      <w:r w:rsidR="008338CF" w:rsidRPr="00244B9D">
        <w:t xml:space="preserve"> </w:t>
      </w:r>
      <w:r w:rsidR="00552799">
        <w:t>доцент, кандидат технических наук,</w:t>
      </w:r>
      <w:r w:rsidR="00552799">
        <w:t xml:space="preserve"> Логинов </w:t>
      </w:r>
      <w:proofErr w:type="gramStart"/>
      <w:r w:rsidR="009C572A">
        <w:t>И.П.</w:t>
      </w:r>
      <w:proofErr w:type="gramEnd"/>
    </w:p>
    <w:p w14:paraId="64FE55E1" w14:textId="5DF1C983" w:rsidR="00062D73" w:rsidRPr="00244B9D" w:rsidRDefault="00CC4AF5" w:rsidP="00BD5B1A">
      <w:pPr>
        <w:pStyle w:val="a8"/>
      </w:pPr>
      <w:r w:rsidRPr="00244B9D">
        <w:rPr>
          <w:spacing w:val="-1"/>
        </w:rPr>
        <w:t>(</w:t>
      </w:r>
      <w:r w:rsidR="00552799">
        <w:t>Университет ИТМО</w:t>
      </w:r>
      <w:r w:rsidRPr="00244B9D">
        <w:t>)</w:t>
      </w:r>
    </w:p>
    <w:p w14:paraId="0C317E1F" w14:textId="77777777" w:rsidR="00062D73" w:rsidRPr="00244B9D" w:rsidRDefault="00062D73" w:rsidP="003C1A9E">
      <w:pPr>
        <w:pStyle w:val="a8"/>
        <w:jc w:val="both"/>
      </w:pPr>
    </w:p>
    <w:p w14:paraId="2691D197" w14:textId="77777777" w:rsidR="008466FC" w:rsidRDefault="00BF6C8E" w:rsidP="008466FC">
      <w:pPr>
        <w:pStyle w:val="a3"/>
      </w:pPr>
      <w:r w:rsidRPr="00244B9D">
        <w:rPr>
          <w:b/>
        </w:rPr>
        <w:t>Введение.</w:t>
      </w:r>
      <w:r w:rsidRPr="00244B9D">
        <w:t xml:space="preserve"> </w:t>
      </w:r>
      <w:r w:rsidR="00490C61">
        <w:t>В современной индустрии разработки программного обеспечения нередким</w:t>
      </w:r>
      <w:r w:rsidR="00490C61">
        <w:t xml:space="preserve"> </w:t>
      </w:r>
      <w:r w:rsidR="00490C61">
        <w:t>является применение нескольких языков программирования в одном программном</w:t>
      </w:r>
      <w:r w:rsidR="00490C61">
        <w:t xml:space="preserve"> </w:t>
      </w:r>
      <w:r w:rsidR="00490C61">
        <w:t>проекте. Такой подход порождает проблему учета согласованности компонентов,</w:t>
      </w:r>
      <w:r w:rsidR="00490C61">
        <w:t xml:space="preserve"> </w:t>
      </w:r>
      <w:r w:rsidR="00490C61">
        <w:t>реализованных на разных языках и применяемых в составе одной программной</w:t>
      </w:r>
      <w:r w:rsidR="00490C61">
        <w:t xml:space="preserve"> </w:t>
      </w:r>
      <w:r w:rsidR="00490C61">
        <w:t>системы. Как правило, такую несогласованность нельзя выявить до</w:t>
      </w:r>
      <w:r w:rsidR="00490C61">
        <w:t xml:space="preserve"> проведения</w:t>
      </w:r>
      <w:r w:rsidR="00490C61">
        <w:t xml:space="preserve"> процесса</w:t>
      </w:r>
      <w:r w:rsidR="00490C61">
        <w:t xml:space="preserve"> </w:t>
      </w:r>
      <w:r w:rsidR="00490C61">
        <w:t>отладки или тестирования</w:t>
      </w:r>
      <w:r w:rsidR="00490C61">
        <w:t>.</w:t>
      </w:r>
    </w:p>
    <w:p w14:paraId="18363D41" w14:textId="3F77EF1A" w:rsidR="008466FC" w:rsidRPr="00FC57BB" w:rsidRDefault="00490C61" w:rsidP="008466FC">
      <w:pPr>
        <w:pStyle w:val="a3"/>
      </w:pPr>
      <w:r>
        <w:t xml:space="preserve"> </w:t>
      </w:r>
      <w:r>
        <w:t>Однако, исходя из особенностей применяемых языков программирования</w:t>
      </w:r>
      <w:r>
        <w:t xml:space="preserve"> часто</w:t>
      </w:r>
      <w:r>
        <w:t xml:space="preserve"> возникает возможность применения методов статического анализа</w:t>
      </w:r>
      <w:r>
        <w:t xml:space="preserve"> </w:t>
      </w:r>
      <w:r>
        <w:t>связности языковых конструкций между различными программными модулями</w:t>
      </w:r>
      <w:r>
        <w:t xml:space="preserve">, реализованными на разных языках программирования. </w:t>
      </w:r>
      <w:r w:rsidR="00F92EFE">
        <w:t>Несмотря на это, т</w:t>
      </w:r>
      <w:r w:rsidR="00F92EFE">
        <w:t>екущие средства анализа являются недостаточными для</w:t>
      </w:r>
      <w:r w:rsidR="008466FC">
        <w:t xml:space="preserve"> </w:t>
      </w:r>
      <w:r w:rsidR="00F92EFE">
        <w:t>программных проектов большого объема</w:t>
      </w:r>
      <w:r w:rsidR="00F92EFE">
        <w:t xml:space="preserve"> </w:t>
      </w:r>
      <w:r w:rsidR="00F92EFE" w:rsidRPr="00E34B30">
        <w:t>[1].</w:t>
      </w:r>
      <w:r w:rsidR="00E34B30">
        <w:t xml:space="preserve"> Также, стоит отметить проприетарную природу многих средств анализа и их неразрывную связь с другими инструментальными средствами, что затрудняет интеграцию таких анализаторов и адаптацию под конкретный проект. </w:t>
      </w:r>
      <w:r w:rsidR="00852C84">
        <w:t>И несмотря на наличие открытых средств для статического мультиязыкового анализа</w:t>
      </w:r>
      <w:r w:rsidR="00FC57BB">
        <w:t xml:space="preserve"> </w:t>
      </w:r>
      <w:r w:rsidR="00FC57BB" w:rsidRPr="00FC57BB">
        <w:t>[2]</w:t>
      </w:r>
      <w:r w:rsidR="00FC57BB">
        <w:t>, их применимость всё равно ограничена реализуемым стеком технологий и извлекаемой семантической информацией.</w:t>
      </w:r>
    </w:p>
    <w:p w14:paraId="61C01585" w14:textId="43225C28" w:rsidR="00BF6C8E" w:rsidRPr="00E34B30" w:rsidRDefault="00E34B30" w:rsidP="008466FC">
      <w:pPr>
        <w:pStyle w:val="a3"/>
      </w:pPr>
      <w:r>
        <w:t xml:space="preserve">Предложенный метод статического анализа разработан </w:t>
      </w:r>
      <w:r w:rsidR="00E67E21">
        <w:t>с учетом универсальности относительно используемых технологий и гибкости в отношении быстродействия.</w:t>
      </w:r>
    </w:p>
    <w:p w14:paraId="108C57B8" w14:textId="77777777" w:rsidR="00BF6C8E" w:rsidRPr="00244B9D" w:rsidRDefault="00BF6C8E" w:rsidP="00BF6C8E">
      <w:pPr>
        <w:jc w:val="both"/>
      </w:pPr>
    </w:p>
    <w:p w14:paraId="46768165" w14:textId="77777777" w:rsidR="006F5FC6" w:rsidRDefault="00BF6C8E" w:rsidP="00BF6C8E">
      <w:pPr>
        <w:jc w:val="both"/>
      </w:pPr>
      <w:r w:rsidRPr="00244B9D">
        <w:rPr>
          <w:b/>
        </w:rPr>
        <w:t>Основная часть.</w:t>
      </w:r>
      <w:r w:rsidRPr="00244B9D">
        <w:t xml:space="preserve"> </w:t>
      </w:r>
      <w:r w:rsidR="002E28B2">
        <w:t>Основная идея метода заключается в использовании унифицированного представления информации о программных компонентах для осуществления семантического связывания этих компонентов.</w:t>
      </w:r>
    </w:p>
    <w:p w14:paraId="3B04C9EA" w14:textId="3A48C81D" w:rsidR="006F5FC6" w:rsidRDefault="006F5FC6" w:rsidP="008466FC">
      <w:pPr>
        <w:pStyle w:val="a3"/>
      </w:pPr>
      <w:r>
        <w:t xml:space="preserve">Каждый </w:t>
      </w:r>
      <w:r>
        <w:t xml:space="preserve">анализируемый </w:t>
      </w:r>
      <w:r>
        <w:t>программный компонент имеет</w:t>
      </w:r>
      <w:r>
        <w:t xml:space="preserve"> информационный узел, представляющий</w:t>
      </w:r>
      <w:r>
        <w:t xml:space="preserve"> сле</w:t>
      </w:r>
      <w:r>
        <w:t>дующую структуру:</w:t>
      </w:r>
    </w:p>
    <w:p w14:paraId="4783DB0D" w14:textId="31297F71" w:rsidR="006F5FC6" w:rsidRDefault="006F5FC6" w:rsidP="006F5FC6">
      <w:pPr>
        <w:pStyle w:val="a0"/>
      </w:pPr>
      <w:r>
        <w:t>Позиция компонента в исходном коде (строка, столбец, файл);</w:t>
      </w:r>
    </w:p>
    <w:p w14:paraId="11E1B6F1" w14:textId="48AE58EE" w:rsidR="006F5FC6" w:rsidRDefault="006F5FC6" w:rsidP="006F5FC6">
      <w:pPr>
        <w:pStyle w:val="a0"/>
      </w:pPr>
      <w:r>
        <w:t>Тип информаци</w:t>
      </w:r>
      <w:r w:rsidR="00D43F93">
        <w:t>и о компоненте;</w:t>
      </w:r>
    </w:p>
    <w:p w14:paraId="63966F69" w14:textId="0F6E2F83" w:rsidR="00D43F93" w:rsidRDefault="008466FC" w:rsidP="006F5FC6">
      <w:pPr>
        <w:pStyle w:val="a0"/>
      </w:pPr>
      <w:r>
        <w:t>Атрибуты, выявленные при анализе компонента;</w:t>
      </w:r>
    </w:p>
    <w:p w14:paraId="11216DC3" w14:textId="7925F1BB" w:rsidR="008466FC" w:rsidRDefault="008466FC" w:rsidP="006F5FC6">
      <w:pPr>
        <w:pStyle w:val="a0"/>
      </w:pPr>
      <w:r>
        <w:t>Семантическая роль компонента.</w:t>
      </w:r>
    </w:p>
    <w:p w14:paraId="0626BDE5" w14:textId="638470A4" w:rsidR="008466FC" w:rsidRDefault="008466FC" w:rsidP="008466FC">
      <w:pPr>
        <w:pStyle w:val="a3"/>
      </w:pPr>
      <w:r>
        <w:t xml:space="preserve">В данной структуре ключевой является семантическая роль компонента. Она позволяет объединять программные компоненты в граф, который будет представлять структуру программного проекта относительно тех ролей, которые были извлечены при анализе. Таким образом, обеспечивается гибкость </w:t>
      </w:r>
      <w:r w:rsidR="00DE1769">
        <w:t>при выборе и применении различных анализаторов. В зависимости от задач анализа проекта, может быть выбран определенный набор анализирующих модулей, при этом исчезает необходимость обеспечения коммуникации таких модулей напрямую.</w:t>
      </w:r>
    </w:p>
    <w:p w14:paraId="7963F79C" w14:textId="28775BB7" w:rsidR="00BF6C8E" w:rsidRDefault="002E28B2" w:rsidP="008466FC">
      <w:pPr>
        <w:pStyle w:val="a3"/>
      </w:pPr>
      <w:r>
        <w:t xml:space="preserve">Такое связывание носит наиболее общий характер, что позволяет отразить зависимости компонентов в полном и универсальном виде, что впоследствии может быть использовано для более полного уточняющего анализа либо для интеграции в иные </w:t>
      </w:r>
      <w:r w:rsidRPr="002E28B2">
        <w:t>средства разработки программного обеспечения</w:t>
      </w:r>
      <w:r>
        <w:t>.</w:t>
      </w:r>
    </w:p>
    <w:p w14:paraId="0B1F107D" w14:textId="77777777" w:rsidR="00BF6C8E" w:rsidRPr="00244B9D" w:rsidRDefault="00BF6C8E" w:rsidP="00BF6C8E">
      <w:pPr>
        <w:jc w:val="both"/>
      </w:pPr>
    </w:p>
    <w:p w14:paraId="5BE6F866" w14:textId="696A8D74" w:rsidR="0050793D" w:rsidRDefault="00BF6C8E" w:rsidP="00BF6C8E">
      <w:pPr>
        <w:jc w:val="both"/>
      </w:pPr>
      <w:r w:rsidRPr="00244B9D">
        <w:rPr>
          <w:b/>
        </w:rPr>
        <w:t>Выводы.</w:t>
      </w:r>
      <w:r w:rsidRPr="00244B9D">
        <w:t xml:space="preserve"> </w:t>
      </w:r>
      <w:r w:rsidR="00DE1769">
        <w:t>В результате получен метод позволяющий извлекать семантическую информацию из исходного кода мультиязыковых программ, при этом обеспечивая гибкость в отношении используемого технологического стека и необходимого быстродействия. Был разработан прототип анализатора, позволяющий извлечь семантическую структуру проекта наиболее простого веб-приложения</w:t>
      </w:r>
      <w:r w:rsidR="00110860">
        <w:t xml:space="preserve"> </w:t>
      </w:r>
      <w:r w:rsidR="00110860" w:rsidRPr="00110860">
        <w:t>[3]</w:t>
      </w:r>
      <w:r w:rsidR="00DE1769">
        <w:t>.</w:t>
      </w:r>
    </w:p>
    <w:p w14:paraId="41C845C8" w14:textId="518C7363" w:rsidR="00BF6C8E" w:rsidRDefault="00DE1769" w:rsidP="0050793D">
      <w:pPr>
        <w:pStyle w:val="a3"/>
      </w:pPr>
      <w:r>
        <w:lastRenderedPageBreak/>
        <w:t xml:space="preserve">Соответствующая структура представляла собой граф зависимостей </w:t>
      </w:r>
      <w:r>
        <w:rPr>
          <w:lang w:val="en-US"/>
        </w:rPr>
        <w:t>HTML</w:t>
      </w:r>
      <w:r>
        <w:t xml:space="preserve"> тегов от </w:t>
      </w:r>
      <w:r>
        <w:rPr>
          <w:lang w:val="en-US"/>
        </w:rPr>
        <w:t>JavaScript</w:t>
      </w:r>
      <w:r w:rsidRPr="00DE1769">
        <w:t xml:space="preserve"> </w:t>
      </w:r>
      <w:r>
        <w:t>функций</w:t>
      </w:r>
      <w:r w:rsidR="0050793D">
        <w:t xml:space="preserve">. Зависимость была двусторонней: использование </w:t>
      </w:r>
      <w:r w:rsidR="0050793D">
        <w:rPr>
          <w:lang w:val="en-US"/>
        </w:rPr>
        <w:t>HTML</w:t>
      </w:r>
      <w:r w:rsidR="0050793D" w:rsidRPr="0050793D">
        <w:t xml:space="preserve"> </w:t>
      </w:r>
      <w:r w:rsidR="0050793D">
        <w:t xml:space="preserve">тегов при манипуляции </w:t>
      </w:r>
      <w:r w:rsidR="0050793D">
        <w:rPr>
          <w:lang w:val="en-US"/>
        </w:rPr>
        <w:t>DOM</w:t>
      </w:r>
      <w:r w:rsidR="0050793D">
        <w:t xml:space="preserve"> в коде </w:t>
      </w:r>
      <w:r w:rsidR="0050793D">
        <w:rPr>
          <w:lang w:val="en-US"/>
        </w:rPr>
        <w:t>JavaScript</w:t>
      </w:r>
      <w:r w:rsidR="0050793D" w:rsidRPr="0050793D">
        <w:t xml:space="preserve"> </w:t>
      </w:r>
      <w:r w:rsidR="0050793D">
        <w:t xml:space="preserve">и использование </w:t>
      </w:r>
      <w:r w:rsidR="0050793D">
        <w:rPr>
          <w:lang w:val="en-US"/>
        </w:rPr>
        <w:t>JavaScript</w:t>
      </w:r>
      <w:r w:rsidR="0050793D" w:rsidRPr="0050793D">
        <w:t xml:space="preserve"> </w:t>
      </w:r>
      <w:r w:rsidR="0050793D">
        <w:t xml:space="preserve">функций при обращении к интерактивным элементам веб-страницы. </w:t>
      </w:r>
    </w:p>
    <w:p w14:paraId="14337DED" w14:textId="066E0769" w:rsidR="0050793D" w:rsidRPr="00DE1769" w:rsidRDefault="0050793D" w:rsidP="0050793D">
      <w:pPr>
        <w:pStyle w:val="a3"/>
      </w:pPr>
      <w:r>
        <w:t xml:space="preserve">Полученный анализатор позволял извлекать информацию достаточно быстро, что позволяет интегрировать предложенный метод в другие инструментальные средства для взаимодействия с пользователем в реальном времени. </w:t>
      </w:r>
    </w:p>
    <w:p w14:paraId="38BDA0B0" w14:textId="77777777" w:rsidR="00BF6C8E" w:rsidRPr="00244B9D" w:rsidRDefault="00BF6C8E" w:rsidP="00BF6C8E">
      <w:pPr>
        <w:jc w:val="both"/>
      </w:pPr>
    </w:p>
    <w:p w14:paraId="5DCA60F8" w14:textId="0FC73329" w:rsidR="00BF6C8E" w:rsidRDefault="00EB0D2C" w:rsidP="00BF6C8E">
      <w:pPr>
        <w:jc w:val="both"/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68027806" w14:textId="77777777" w:rsidR="00820265" w:rsidRDefault="00820265" w:rsidP="00BF6C8E">
      <w:pPr>
        <w:jc w:val="both"/>
      </w:pPr>
    </w:p>
    <w:p w14:paraId="7D5717C0" w14:textId="28B97F4E" w:rsidR="00FC57BB" w:rsidRDefault="00FC57BB" w:rsidP="00FC57BB">
      <w:pPr>
        <w:pStyle w:val="a1"/>
        <w:numPr>
          <w:ilvl w:val="0"/>
          <w:numId w:val="45"/>
        </w:numPr>
        <w:tabs>
          <w:tab w:val="clear" w:pos="780"/>
          <w:tab w:val="left" w:pos="993"/>
        </w:tabs>
        <w:ind w:left="0" w:firstLine="567"/>
        <w:rPr>
          <w:sz w:val="24"/>
          <w:lang w:val="en-US" w:eastAsia="en-US"/>
        </w:rPr>
      </w:pPr>
      <w:r w:rsidRPr="00FC57BB">
        <w:rPr>
          <w:sz w:val="24"/>
          <w:lang w:val="en-US" w:eastAsia="en-US"/>
        </w:rPr>
        <w:t xml:space="preserve">T. van der Storm and J. J. </w:t>
      </w:r>
      <w:proofErr w:type="spellStart"/>
      <w:proofErr w:type="gramStart"/>
      <w:r w:rsidRPr="00FC57BB">
        <w:rPr>
          <w:sz w:val="24"/>
          <w:lang w:val="en-US" w:eastAsia="en-US"/>
        </w:rPr>
        <w:t>Vinju</w:t>
      </w:r>
      <w:proofErr w:type="spellEnd"/>
      <w:r w:rsidRPr="00FC57BB">
        <w:rPr>
          <w:sz w:val="24"/>
          <w:lang w:val="en-US" w:eastAsia="en-US"/>
        </w:rPr>
        <w:t>, ‘</w:t>
      </w:r>
      <w:proofErr w:type="gramEnd"/>
      <w:r w:rsidRPr="00FC57BB">
        <w:rPr>
          <w:sz w:val="24"/>
          <w:lang w:val="en-US" w:eastAsia="en-US"/>
        </w:rPr>
        <w:t xml:space="preserve">‘Towards multilingual programming environments,’ Sci. </w:t>
      </w:r>
      <w:proofErr w:type="spellStart"/>
      <w:r w:rsidRPr="00FC57BB">
        <w:rPr>
          <w:sz w:val="24"/>
          <w:lang w:val="en-US" w:eastAsia="en-US"/>
        </w:rPr>
        <w:t>Comput</w:t>
      </w:r>
      <w:proofErr w:type="spellEnd"/>
      <w:r w:rsidRPr="00FC57BB">
        <w:rPr>
          <w:sz w:val="24"/>
          <w:lang w:val="en-US" w:eastAsia="en-US"/>
        </w:rPr>
        <w:t xml:space="preserve">. Program. - </w:t>
      </w:r>
      <w:proofErr w:type="spellStart"/>
      <w:r w:rsidRPr="00FC57BB">
        <w:rPr>
          <w:sz w:val="24"/>
          <w:lang w:eastAsia="en-US"/>
        </w:rPr>
        <w:t>стр</w:t>
      </w:r>
      <w:proofErr w:type="spellEnd"/>
      <w:r w:rsidRPr="00FC57BB">
        <w:rPr>
          <w:sz w:val="24"/>
          <w:lang w:val="en-US" w:eastAsia="en-US"/>
        </w:rPr>
        <w:t>. 143–149 - 2015.</w:t>
      </w:r>
    </w:p>
    <w:p w14:paraId="6F55A455" w14:textId="464E2C5A" w:rsidR="00FC57BB" w:rsidRPr="00FC57BB" w:rsidRDefault="00FC57BB" w:rsidP="00FC57BB">
      <w:pPr>
        <w:pStyle w:val="a1"/>
        <w:numPr>
          <w:ilvl w:val="0"/>
          <w:numId w:val="45"/>
        </w:numPr>
        <w:tabs>
          <w:tab w:val="clear" w:pos="780"/>
          <w:tab w:val="left" w:pos="993"/>
        </w:tabs>
        <w:ind w:left="0" w:firstLine="567"/>
        <w:rPr>
          <w:sz w:val="24"/>
          <w:lang w:val="en-US" w:eastAsia="en-US"/>
        </w:rPr>
      </w:pPr>
      <w:r>
        <w:rPr>
          <w:sz w:val="24"/>
          <w:lang w:eastAsia="en-US"/>
        </w:rPr>
        <w:t>Главный</w:t>
      </w:r>
      <w:r w:rsidRPr="00FC57BB">
        <w:rPr>
          <w:sz w:val="24"/>
          <w:lang w:val="en-US" w:eastAsia="en-US"/>
        </w:rPr>
        <w:t xml:space="preserve"> </w:t>
      </w:r>
      <w:r>
        <w:rPr>
          <w:sz w:val="24"/>
          <w:lang w:eastAsia="en-US"/>
        </w:rPr>
        <w:t>репозиторий</w:t>
      </w:r>
      <w:r w:rsidRPr="00FC57BB">
        <w:rPr>
          <w:sz w:val="24"/>
          <w:lang w:val="en-US" w:eastAsia="en-US"/>
        </w:rPr>
        <w:t xml:space="preserve"> </w:t>
      </w:r>
      <w:r>
        <w:rPr>
          <w:sz w:val="24"/>
          <w:lang w:val="en-US" w:eastAsia="en-US"/>
        </w:rPr>
        <w:t>Multilingual</w:t>
      </w:r>
      <w:r w:rsidRPr="00FC57BB">
        <w:rPr>
          <w:sz w:val="24"/>
          <w:lang w:val="en-US" w:eastAsia="en-US"/>
        </w:rPr>
        <w:t xml:space="preserve"> </w:t>
      </w:r>
      <w:r>
        <w:rPr>
          <w:sz w:val="24"/>
          <w:lang w:val="en-US" w:eastAsia="en-US"/>
        </w:rPr>
        <w:t xml:space="preserve">Static Analysis tool </w:t>
      </w:r>
      <w:r w:rsidRPr="00FC57BB">
        <w:rPr>
          <w:sz w:val="24"/>
          <w:lang w:val="en-US" w:eastAsia="en-US"/>
        </w:rPr>
        <w:t xml:space="preserve">– </w:t>
      </w:r>
      <w:r>
        <w:rPr>
          <w:sz w:val="24"/>
          <w:lang w:val="en-US" w:eastAsia="en-US"/>
        </w:rPr>
        <w:t>URL</w:t>
      </w:r>
      <w:r w:rsidRPr="00FC57BB">
        <w:rPr>
          <w:sz w:val="24"/>
          <w:lang w:val="en-US" w:eastAsia="en-US"/>
        </w:rPr>
        <w:t xml:space="preserve">: </w:t>
      </w:r>
      <w:r w:rsidRPr="00FC57BB">
        <w:rPr>
          <w:sz w:val="24"/>
          <w:lang w:val="en-US" w:eastAsia="en-US"/>
        </w:rPr>
        <w:t>https://github.com/MultilingualStaticAnalysis/MLSA</w:t>
      </w:r>
      <w:r w:rsidRPr="00FC57BB">
        <w:rPr>
          <w:sz w:val="24"/>
          <w:lang w:val="en-US" w:eastAsia="en-US"/>
        </w:rPr>
        <w:t>.</w:t>
      </w:r>
    </w:p>
    <w:p w14:paraId="4EFE6544" w14:textId="589FF75A" w:rsidR="00FC57BB" w:rsidRPr="00355E3B" w:rsidRDefault="00355E3B" w:rsidP="00FC57BB">
      <w:pPr>
        <w:pStyle w:val="a1"/>
        <w:numPr>
          <w:ilvl w:val="0"/>
          <w:numId w:val="45"/>
        </w:numPr>
        <w:tabs>
          <w:tab w:val="clear" w:pos="780"/>
          <w:tab w:val="left" w:pos="993"/>
        </w:tabs>
        <w:ind w:left="0" w:firstLine="567"/>
        <w:rPr>
          <w:sz w:val="24"/>
          <w:lang w:eastAsia="en-US"/>
        </w:rPr>
      </w:pPr>
      <w:r>
        <w:rPr>
          <w:sz w:val="24"/>
          <w:lang w:eastAsia="en-US"/>
        </w:rPr>
        <w:t>Пример веб-приложения многоэтапной регистрации –</w:t>
      </w:r>
      <w:r w:rsidRPr="00355E3B">
        <w:rPr>
          <w:sz w:val="24"/>
          <w:lang w:eastAsia="en-US"/>
        </w:rPr>
        <w:t xml:space="preserve"> </w:t>
      </w:r>
      <w:r>
        <w:rPr>
          <w:sz w:val="24"/>
          <w:lang w:val="en-US" w:eastAsia="en-US"/>
        </w:rPr>
        <w:t>URL</w:t>
      </w:r>
      <w:r w:rsidRPr="00355E3B">
        <w:rPr>
          <w:sz w:val="24"/>
          <w:lang w:eastAsia="en-US"/>
        </w:rPr>
        <w:t xml:space="preserve">: </w:t>
      </w:r>
      <w:r w:rsidRPr="00355E3B">
        <w:rPr>
          <w:sz w:val="24"/>
          <w:lang w:eastAsia="en-US"/>
        </w:rPr>
        <w:t>https://www.w3schools.com/howto/howto_js_form_steps.asp</w:t>
      </w:r>
    </w:p>
    <w:p w14:paraId="191897C1" w14:textId="77777777" w:rsidR="00EB0D2C" w:rsidRPr="00355E3B" w:rsidRDefault="00EB0D2C" w:rsidP="00BF6C8E">
      <w:pPr>
        <w:jc w:val="both"/>
      </w:pPr>
    </w:p>
    <w:p w14:paraId="37F6EC8D" w14:textId="77777777" w:rsidR="00BF6C8E" w:rsidRPr="00355E3B" w:rsidRDefault="00BF6C8E" w:rsidP="00BF6C8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1499"/>
      </w:tblGrid>
      <w:tr w:rsidR="00BF6C8E" w:rsidRPr="00244B9D" w14:paraId="5D576E96" w14:textId="77777777" w:rsidTr="00BF6C8E">
        <w:tc>
          <w:tcPr>
            <w:tcW w:w="5070" w:type="dxa"/>
            <w:shd w:val="clear" w:color="auto" w:fill="auto"/>
          </w:tcPr>
          <w:p w14:paraId="16DDAAA0" w14:textId="4D2979D6" w:rsidR="00BF6C8E" w:rsidRPr="00244B9D" w:rsidRDefault="000F3724" w:rsidP="00BF6C8E">
            <w:pPr>
              <w:jc w:val="both"/>
            </w:pPr>
            <w:r>
              <w:t>Орловский М.Ю.</w:t>
            </w:r>
            <w:r w:rsidR="00BF6C8E" w:rsidRPr="00244B9D">
              <w:t xml:space="preserve"> (автор)</w:t>
            </w:r>
          </w:p>
        </w:tc>
        <w:tc>
          <w:tcPr>
            <w:tcW w:w="1499" w:type="dxa"/>
            <w:shd w:val="clear" w:color="auto" w:fill="auto"/>
          </w:tcPr>
          <w:p w14:paraId="50E787F4" w14:textId="77777777" w:rsidR="00BF6C8E" w:rsidRPr="00244B9D" w:rsidRDefault="00BF6C8E" w:rsidP="00BF6C8E">
            <w:pPr>
              <w:jc w:val="both"/>
            </w:pPr>
            <w:r w:rsidRPr="00244B9D">
              <w:t>Подпись</w:t>
            </w:r>
          </w:p>
        </w:tc>
      </w:tr>
      <w:tr w:rsidR="00BF6C8E" w:rsidRPr="00244B9D" w14:paraId="659ECC6C" w14:textId="77777777" w:rsidTr="00BF6C8E">
        <w:tc>
          <w:tcPr>
            <w:tcW w:w="5070" w:type="dxa"/>
            <w:shd w:val="clear" w:color="auto" w:fill="auto"/>
          </w:tcPr>
          <w:p w14:paraId="7E3A4D40" w14:textId="77777777" w:rsidR="00BF6C8E" w:rsidRPr="00244B9D" w:rsidRDefault="00BF6C8E" w:rsidP="00BF6C8E">
            <w:pPr>
              <w:jc w:val="both"/>
            </w:pPr>
          </w:p>
        </w:tc>
        <w:tc>
          <w:tcPr>
            <w:tcW w:w="1499" w:type="dxa"/>
            <w:shd w:val="clear" w:color="auto" w:fill="auto"/>
          </w:tcPr>
          <w:p w14:paraId="1DB28B82" w14:textId="77777777" w:rsidR="00BF6C8E" w:rsidRPr="00244B9D" w:rsidRDefault="00BF6C8E" w:rsidP="00BF6C8E">
            <w:pPr>
              <w:jc w:val="both"/>
            </w:pPr>
          </w:p>
        </w:tc>
      </w:tr>
      <w:tr w:rsidR="00BF6C8E" w:rsidRPr="00244B9D" w14:paraId="2D8FB340" w14:textId="77777777" w:rsidTr="00BF6C8E">
        <w:tc>
          <w:tcPr>
            <w:tcW w:w="5070" w:type="dxa"/>
            <w:shd w:val="clear" w:color="auto" w:fill="auto"/>
          </w:tcPr>
          <w:p w14:paraId="18152F0B" w14:textId="7E28ECF7" w:rsidR="00BF6C8E" w:rsidRPr="00244B9D" w:rsidRDefault="000F3724" w:rsidP="00BF6C8E">
            <w:pPr>
              <w:jc w:val="both"/>
            </w:pPr>
            <w:r>
              <w:t xml:space="preserve">Логинов </w:t>
            </w:r>
            <w:proofErr w:type="gramStart"/>
            <w:r>
              <w:t>И.П.</w:t>
            </w:r>
            <w:proofErr w:type="gramEnd"/>
            <w:r w:rsidR="00BF6C8E" w:rsidRPr="00244B9D">
              <w:t xml:space="preserve"> (научный руководитель)</w:t>
            </w:r>
          </w:p>
        </w:tc>
        <w:tc>
          <w:tcPr>
            <w:tcW w:w="1499" w:type="dxa"/>
            <w:shd w:val="clear" w:color="auto" w:fill="auto"/>
          </w:tcPr>
          <w:p w14:paraId="7FBA6A5F" w14:textId="77777777" w:rsidR="00BF6C8E" w:rsidRPr="00244B9D" w:rsidRDefault="00BF6C8E" w:rsidP="00BF6C8E">
            <w:pPr>
              <w:jc w:val="both"/>
            </w:pPr>
            <w:r w:rsidRPr="00244B9D">
              <w:t>Подпись</w:t>
            </w:r>
          </w:p>
        </w:tc>
      </w:tr>
    </w:tbl>
    <w:p w14:paraId="2F2C0F1F" w14:textId="77777777" w:rsidR="00CC1678" w:rsidRDefault="00CC1678"/>
    <w:p w14:paraId="3C3F90FA" w14:textId="207D345E" w:rsidR="00095E57" w:rsidRDefault="00095E57">
      <w:pPr>
        <w:rPr>
          <w:b/>
          <w:bCs/>
          <w:highlight w:val="green"/>
        </w:rPr>
      </w:pPr>
    </w:p>
    <w:sectPr w:rsidR="00095E57" w:rsidSect="00C240FD"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7241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8CFC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98D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D237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1CE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5244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C01A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EE19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CE53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5E3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D62A0"/>
    <w:multiLevelType w:val="multilevel"/>
    <w:tmpl w:val="3B5A4D36"/>
    <w:styleLink w:val="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05886D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7711799"/>
    <w:multiLevelType w:val="multilevel"/>
    <w:tmpl w:val="7A1C09D6"/>
    <w:numStyleLink w:val="11"/>
  </w:abstractNum>
  <w:abstractNum w:abstractNumId="13" w15:restartNumberingAfterBreak="0">
    <w:nsid w:val="07E765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8438D5"/>
    <w:multiLevelType w:val="multilevel"/>
    <w:tmpl w:val="3B5A4D3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16E340AC"/>
    <w:multiLevelType w:val="multilevel"/>
    <w:tmpl w:val="3B5A4D3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99E4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A96892"/>
    <w:multiLevelType w:val="multilevel"/>
    <w:tmpl w:val="5D560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56C9"/>
    <w:multiLevelType w:val="multilevel"/>
    <w:tmpl w:val="3B5A4D36"/>
    <w:numStyleLink w:val="a"/>
  </w:abstractNum>
  <w:abstractNum w:abstractNumId="20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1" w15:restartNumberingAfterBreak="0">
    <w:nsid w:val="437F22BD"/>
    <w:multiLevelType w:val="multilevel"/>
    <w:tmpl w:val="7A1C09D6"/>
    <w:numStyleLink w:val="11"/>
  </w:abstractNum>
  <w:abstractNum w:abstractNumId="22" w15:restartNumberingAfterBreak="0">
    <w:nsid w:val="522D53C1"/>
    <w:multiLevelType w:val="hybridMultilevel"/>
    <w:tmpl w:val="E31E9D5A"/>
    <w:lvl w:ilvl="0" w:tplc="2FF89286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9371E"/>
    <w:multiLevelType w:val="multilevel"/>
    <w:tmpl w:val="7A1C09D6"/>
    <w:numStyleLink w:val="11"/>
  </w:abstractNum>
  <w:abstractNum w:abstractNumId="24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5" w15:restartNumberingAfterBreak="0">
    <w:nsid w:val="559F0A25"/>
    <w:multiLevelType w:val="multilevel"/>
    <w:tmpl w:val="60D8D098"/>
    <w:lvl w:ilvl="0">
      <w:start w:val="1"/>
      <w:numFmt w:val="decimal"/>
      <w:pStyle w:val="a1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A8B5CC9"/>
    <w:multiLevelType w:val="hybridMultilevel"/>
    <w:tmpl w:val="CF6C06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BFA4ACE"/>
    <w:multiLevelType w:val="multilevel"/>
    <w:tmpl w:val="7A1C09D6"/>
    <w:styleLink w:val="1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FF057F1"/>
    <w:multiLevelType w:val="multilevel"/>
    <w:tmpl w:val="7A1C09D6"/>
    <w:numStyleLink w:val="11"/>
  </w:abstractNum>
  <w:abstractNum w:abstractNumId="29" w15:restartNumberingAfterBreak="0">
    <w:nsid w:val="67D81FDD"/>
    <w:multiLevelType w:val="hybridMultilevel"/>
    <w:tmpl w:val="5D560E00"/>
    <w:lvl w:ilvl="0" w:tplc="72A47EAC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854A7"/>
    <w:multiLevelType w:val="multilevel"/>
    <w:tmpl w:val="3B5A4D36"/>
    <w:numStyleLink w:val="a"/>
  </w:abstractNum>
  <w:abstractNum w:abstractNumId="31" w15:restartNumberingAfterBreak="0">
    <w:nsid w:val="704C5889"/>
    <w:multiLevelType w:val="multilevel"/>
    <w:tmpl w:val="3B5A4D36"/>
    <w:numStyleLink w:val="a"/>
  </w:abstractNum>
  <w:abstractNum w:abstractNumId="32" w15:restartNumberingAfterBreak="0">
    <w:nsid w:val="76FD0CCA"/>
    <w:multiLevelType w:val="multilevel"/>
    <w:tmpl w:val="3B5A4D36"/>
    <w:numStyleLink w:val="a"/>
  </w:abstractNum>
  <w:num w:numId="1" w16cid:durableId="1601524664">
    <w:abstractNumId w:val="9"/>
  </w:num>
  <w:num w:numId="2" w16cid:durableId="950359129">
    <w:abstractNumId w:val="7"/>
  </w:num>
  <w:num w:numId="3" w16cid:durableId="122045626">
    <w:abstractNumId w:val="6"/>
  </w:num>
  <w:num w:numId="4" w16cid:durableId="1603491378">
    <w:abstractNumId w:val="5"/>
  </w:num>
  <w:num w:numId="5" w16cid:durableId="855190041">
    <w:abstractNumId w:val="4"/>
  </w:num>
  <w:num w:numId="6" w16cid:durableId="258417511">
    <w:abstractNumId w:val="8"/>
  </w:num>
  <w:num w:numId="7" w16cid:durableId="1695762648">
    <w:abstractNumId w:val="3"/>
  </w:num>
  <w:num w:numId="8" w16cid:durableId="682633281">
    <w:abstractNumId w:val="2"/>
  </w:num>
  <w:num w:numId="9" w16cid:durableId="508370383">
    <w:abstractNumId w:val="1"/>
  </w:num>
  <w:num w:numId="10" w16cid:durableId="1175267362">
    <w:abstractNumId w:val="0"/>
  </w:num>
  <w:num w:numId="11" w16cid:durableId="698243716">
    <w:abstractNumId w:val="11"/>
  </w:num>
  <w:num w:numId="12" w16cid:durableId="123085599">
    <w:abstractNumId w:val="13"/>
  </w:num>
  <w:num w:numId="13" w16cid:durableId="1108698960">
    <w:abstractNumId w:val="22"/>
  </w:num>
  <w:num w:numId="14" w16cid:durableId="1019618993">
    <w:abstractNumId w:val="29"/>
  </w:num>
  <w:num w:numId="15" w16cid:durableId="205022168">
    <w:abstractNumId w:val="29"/>
    <w:lvlOverride w:ilvl="0">
      <w:startOverride w:val="1"/>
    </w:lvlOverride>
  </w:num>
  <w:num w:numId="16" w16cid:durableId="418790273">
    <w:abstractNumId w:val="29"/>
  </w:num>
  <w:num w:numId="17" w16cid:durableId="1432235710">
    <w:abstractNumId w:val="29"/>
  </w:num>
  <w:num w:numId="18" w16cid:durableId="1558400152">
    <w:abstractNumId w:val="29"/>
  </w:num>
  <w:num w:numId="19" w16cid:durableId="1577008808">
    <w:abstractNumId w:val="29"/>
    <w:lvlOverride w:ilvl="0">
      <w:startOverride w:val="1"/>
    </w:lvlOverride>
  </w:num>
  <w:num w:numId="20" w16cid:durableId="920528937">
    <w:abstractNumId w:val="29"/>
  </w:num>
  <w:num w:numId="21" w16cid:durableId="210579979">
    <w:abstractNumId w:val="29"/>
    <w:lvlOverride w:ilvl="0">
      <w:startOverride w:val="1"/>
    </w:lvlOverride>
  </w:num>
  <w:num w:numId="22" w16cid:durableId="1611469411">
    <w:abstractNumId w:val="29"/>
  </w:num>
  <w:num w:numId="23" w16cid:durableId="275218232">
    <w:abstractNumId w:val="29"/>
    <w:lvlOverride w:ilvl="0">
      <w:startOverride w:val="1"/>
    </w:lvlOverride>
  </w:num>
  <w:num w:numId="24" w16cid:durableId="1505170714">
    <w:abstractNumId w:val="29"/>
  </w:num>
  <w:num w:numId="25" w16cid:durableId="1162429911">
    <w:abstractNumId w:val="18"/>
  </w:num>
  <w:num w:numId="26" w16cid:durableId="1235890154">
    <w:abstractNumId w:val="27"/>
  </w:num>
  <w:num w:numId="27" w16cid:durableId="1670787566">
    <w:abstractNumId w:val="23"/>
  </w:num>
  <w:num w:numId="28" w16cid:durableId="1937444769">
    <w:abstractNumId w:val="17"/>
  </w:num>
  <w:num w:numId="29" w16cid:durableId="1159614606">
    <w:abstractNumId w:val="21"/>
  </w:num>
  <w:num w:numId="30" w16cid:durableId="820661999">
    <w:abstractNumId w:val="12"/>
  </w:num>
  <w:num w:numId="31" w16cid:durableId="732855839">
    <w:abstractNumId w:val="10"/>
  </w:num>
  <w:num w:numId="32" w16cid:durableId="2001880726">
    <w:abstractNumId w:val="31"/>
  </w:num>
  <w:num w:numId="33" w16cid:durableId="1054814748">
    <w:abstractNumId w:val="19"/>
  </w:num>
  <w:num w:numId="34" w16cid:durableId="513808725">
    <w:abstractNumId w:val="30"/>
  </w:num>
  <w:num w:numId="35" w16cid:durableId="1717504002">
    <w:abstractNumId w:val="32"/>
  </w:num>
  <w:num w:numId="36" w16cid:durableId="1199976438">
    <w:abstractNumId w:val="14"/>
  </w:num>
  <w:num w:numId="37" w16cid:durableId="1646736044">
    <w:abstractNumId w:val="15"/>
  </w:num>
  <w:num w:numId="38" w16cid:durableId="1852643805">
    <w:abstractNumId w:val="28"/>
  </w:num>
  <w:num w:numId="39" w16cid:durableId="156925099">
    <w:abstractNumId w:val="20"/>
  </w:num>
  <w:num w:numId="40" w16cid:durableId="59059305">
    <w:abstractNumId w:val="24"/>
  </w:num>
  <w:num w:numId="41" w16cid:durableId="9335190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45967772">
    <w:abstractNumId w:val="26"/>
  </w:num>
  <w:num w:numId="43" w16cid:durableId="1182742646">
    <w:abstractNumId w:val="16"/>
  </w:num>
  <w:num w:numId="44" w16cid:durableId="1059744364">
    <w:abstractNumId w:val="25"/>
  </w:num>
  <w:num w:numId="45" w16cid:durableId="4980344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yNzc0sjQ2NzAxMrRU0lEKTi0uzszPAykwNKgFANA2MbctAAAA"/>
  </w:docVars>
  <w:rsids>
    <w:rsidRoot w:val="0072161D"/>
    <w:rsid w:val="000010AB"/>
    <w:rsid w:val="00010158"/>
    <w:rsid w:val="00053998"/>
    <w:rsid w:val="00062D73"/>
    <w:rsid w:val="00070AEE"/>
    <w:rsid w:val="00083333"/>
    <w:rsid w:val="00095E57"/>
    <w:rsid w:val="000D4A19"/>
    <w:rsid w:val="000E3913"/>
    <w:rsid w:val="000F3724"/>
    <w:rsid w:val="00110860"/>
    <w:rsid w:val="00196A98"/>
    <w:rsid w:val="001B3B2D"/>
    <w:rsid w:val="001E0D40"/>
    <w:rsid w:val="00244B9D"/>
    <w:rsid w:val="00254DE8"/>
    <w:rsid w:val="00263BF4"/>
    <w:rsid w:val="002D128B"/>
    <w:rsid w:val="002D12F8"/>
    <w:rsid w:val="002E1544"/>
    <w:rsid w:val="002E28B2"/>
    <w:rsid w:val="00315AD5"/>
    <w:rsid w:val="00315F88"/>
    <w:rsid w:val="0032704B"/>
    <w:rsid w:val="00355E3B"/>
    <w:rsid w:val="00361158"/>
    <w:rsid w:val="003B25C0"/>
    <w:rsid w:val="003B4E36"/>
    <w:rsid w:val="003C1A9E"/>
    <w:rsid w:val="003E2516"/>
    <w:rsid w:val="003F1538"/>
    <w:rsid w:val="0042053D"/>
    <w:rsid w:val="00444832"/>
    <w:rsid w:val="00457E09"/>
    <w:rsid w:val="00490C61"/>
    <w:rsid w:val="0049417E"/>
    <w:rsid w:val="00495699"/>
    <w:rsid w:val="004A11C5"/>
    <w:rsid w:val="004B252E"/>
    <w:rsid w:val="004C1E4B"/>
    <w:rsid w:val="004D26D2"/>
    <w:rsid w:val="004F51C0"/>
    <w:rsid w:val="0050793D"/>
    <w:rsid w:val="00516C98"/>
    <w:rsid w:val="0053027A"/>
    <w:rsid w:val="00552799"/>
    <w:rsid w:val="00563ABC"/>
    <w:rsid w:val="00565052"/>
    <w:rsid w:val="005A645A"/>
    <w:rsid w:val="005E2B15"/>
    <w:rsid w:val="00621C3E"/>
    <w:rsid w:val="0067151E"/>
    <w:rsid w:val="006F5FC6"/>
    <w:rsid w:val="0072161D"/>
    <w:rsid w:val="00754606"/>
    <w:rsid w:val="0077106B"/>
    <w:rsid w:val="007B55B3"/>
    <w:rsid w:val="007D0356"/>
    <w:rsid w:val="008016F4"/>
    <w:rsid w:val="00820265"/>
    <w:rsid w:val="008338CF"/>
    <w:rsid w:val="008466FC"/>
    <w:rsid w:val="00852C84"/>
    <w:rsid w:val="00882079"/>
    <w:rsid w:val="008A2EFA"/>
    <w:rsid w:val="008B02F6"/>
    <w:rsid w:val="008C3461"/>
    <w:rsid w:val="008E2F4E"/>
    <w:rsid w:val="008F1E3E"/>
    <w:rsid w:val="00931F85"/>
    <w:rsid w:val="00937FB3"/>
    <w:rsid w:val="00992269"/>
    <w:rsid w:val="009C572A"/>
    <w:rsid w:val="009C58C6"/>
    <w:rsid w:val="00A569CF"/>
    <w:rsid w:val="00AE657D"/>
    <w:rsid w:val="00AF11D9"/>
    <w:rsid w:val="00B41C97"/>
    <w:rsid w:val="00B57FFB"/>
    <w:rsid w:val="00BD5B1A"/>
    <w:rsid w:val="00BD7778"/>
    <w:rsid w:val="00BF6C8E"/>
    <w:rsid w:val="00C172F8"/>
    <w:rsid w:val="00C240FD"/>
    <w:rsid w:val="00C4267C"/>
    <w:rsid w:val="00C81CF8"/>
    <w:rsid w:val="00CC1678"/>
    <w:rsid w:val="00CC4AF5"/>
    <w:rsid w:val="00D2142D"/>
    <w:rsid w:val="00D40471"/>
    <w:rsid w:val="00D43F93"/>
    <w:rsid w:val="00D4494B"/>
    <w:rsid w:val="00D773A4"/>
    <w:rsid w:val="00D85BE4"/>
    <w:rsid w:val="00DE1769"/>
    <w:rsid w:val="00E34B30"/>
    <w:rsid w:val="00E67E21"/>
    <w:rsid w:val="00EA6D56"/>
    <w:rsid w:val="00EA7722"/>
    <w:rsid w:val="00EB0D2C"/>
    <w:rsid w:val="00EB1A02"/>
    <w:rsid w:val="00EC3BE8"/>
    <w:rsid w:val="00ED6478"/>
    <w:rsid w:val="00EF7BAC"/>
    <w:rsid w:val="00F13E25"/>
    <w:rsid w:val="00F604D4"/>
    <w:rsid w:val="00F84999"/>
    <w:rsid w:val="00F92EFE"/>
    <w:rsid w:val="00FA46FE"/>
    <w:rsid w:val="00FC57BB"/>
    <w:rsid w:val="00FC6E3A"/>
    <w:rsid w:val="00FC6F0D"/>
    <w:rsid w:val="00FE190E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D215"/>
  <w15:docId w15:val="{1F50DDEC-A853-4B1B-A8B9-E3AE7226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2E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2142D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Основной текст статьи"/>
    <w:basedOn w:val="Normal"/>
    <w:qFormat/>
    <w:rsid w:val="00931F85"/>
    <w:pPr>
      <w:ind w:firstLine="567"/>
      <w:jc w:val="both"/>
    </w:pPr>
  </w:style>
  <w:style w:type="paragraph" w:customStyle="1" w:styleId="a4">
    <w:name w:val="Заголовок статьи"/>
    <w:basedOn w:val="Normal"/>
    <w:qFormat/>
    <w:rsid w:val="00516C98"/>
    <w:pPr>
      <w:jc w:val="center"/>
    </w:pPr>
    <w:rPr>
      <w:b/>
      <w:caps/>
    </w:rPr>
  </w:style>
  <w:style w:type="paragraph" w:customStyle="1" w:styleId="a5">
    <w:name w:val="УДК"/>
    <w:basedOn w:val="a4"/>
    <w:next w:val="a4"/>
    <w:qFormat/>
    <w:rsid w:val="00516C98"/>
    <w:pPr>
      <w:jc w:val="left"/>
    </w:pPr>
    <w:rPr>
      <w:b w:val="0"/>
    </w:rPr>
  </w:style>
  <w:style w:type="paragraph" w:customStyle="1" w:styleId="a6">
    <w:name w:val="Авторы"/>
    <w:basedOn w:val="a4"/>
    <w:next w:val="a7"/>
    <w:qFormat/>
    <w:rsid w:val="00516C98"/>
    <w:rPr>
      <w:caps w:val="0"/>
    </w:rPr>
  </w:style>
  <w:style w:type="paragraph" w:customStyle="1" w:styleId="a7">
    <w:name w:val="Научный руководитель"/>
    <w:basedOn w:val="a6"/>
    <w:qFormat/>
    <w:rsid w:val="00516C98"/>
  </w:style>
  <w:style w:type="paragraph" w:customStyle="1" w:styleId="a8">
    <w:name w:val="Пустая строка"/>
    <w:basedOn w:val="a3"/>
    <w:qFormat/>
    <w:rsid w:val="000E3913"/>
    <w:pPr>
      <w:ind w:firstLine="0"/>
      <w:jc w:val="center"/>
    </w:pPr>
  </w:style>
  <w:style w:type="paragraph" w:customStyle="1" w:styleId="a9">
    <w:name w:val="НИР"/>
    <w:basedOn w:val="Normal"/>
    <w:next w:val="a8"/>
    <w:qFormat/>
    <w:rsid w:val="003C1A9E"/>
    <w:pPr>
      <w:jc w:val="both"/>
    </w:pPr>
  </w:style>
  <w:style w:type="paragraph" w:customStyle="1" w:styleId="aa">
    <w:name w:val="Аннотация"/>
    <w:basedOn w:val="a8"/>
    <w:qFormat/>
    <w:rsid w:val="003C1A9E"/>
    <w:pPr>
      <w:jc w:val="both"/>
    </w:pPr>
    <w:rPr>
      <w:sz w:val="22"/>
    </w:rPr>
  </w:style>
  <w:style w:type="paragraph" w:customStyle="1" w:styleId="ab">
    <w:name w:val="Ключевые слова"/>
    <w:basedOn w:val="aa"/>
    <w:next w:val="a8"/>
    <w:qFormat/>
    <w:rsid w:val="00062D73"/>
  </w:style>
  <w:style w:type="paragraph" w:customStyle="1" w:styleId="ac">
    <w:name w:val="Рисунок"/>
    <w:basedOn w:val="a3"/>
    <w:next w:val="ad"/>
    <w:qFormat/>
    <w:rsid w:val="000D4A19"/>
    <w:pPr>
      <w:keepNext/>
      <w:ind w:firstLine="0"/>
      <w:jc w:val="center"/>
    </w:pPr>
    <w:rPr>
      <w:sz w:val="22"/>
    </w:rPr>
  </w:style>
  <w:style w:type="paragraph" w:customStyle="1" w:styleId="ae">
    <w:name w:val="Обозначения а"/>
    <w:aliases w:val="б,в...."/>
    <w:basedOn w:val="a3"/>
    <w:next w:val="ad"/>
    <w:qFormat/>
    <w:rsid w:val="00AF11D9"/>
    <w:pPr>
      <w:keepNext/>
      <w:ind w:firstLine="0"/>
    </w:pPr>
    <w:rPr>
      <w:rFonts w:ascii="Arial" w:hAnsi="Arial"/>
      <w:sz w:val="22"/>
    </w:rPr>
  </w:style>
  <w:style w:type="paragraph" w:customStyle="1" w:styleId="ad">
    <w:name w:val="Подрисуночная подпись"/>
    <w:basedOn w:val="ae"/>
    <w:next w:val="a3"/>
    <w:qFormat/>
    <w:rsid w:val="000D4A19"/>
    <w:pPr>
      <w:jc w:val="center"/>
    </w:pPr>
  </w:style>
  <w:style w:type="table" w:styleId="TableGrid">
    <w:name w:val="Table Grid"/>
    <w:basedOn w:val="TableNormal"/>
    <w:uiPriority w:val="39"/>
    <w:rsid w:val="00AF1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аголовок таблицы"/>
    <w:basedOn w:val="ad"/>
    <w:qFormat/>
    <w:rsid w:val="00754606"/>
    <w:pPr>
      <w:spacing w:before="120" w:after="120"/>
      <w:jc w:val="right"/>
    </w:pPr>
  </w:style>
  <w:style w:type="paragraph" w:styleId="Header">
    <w:name w:val="header"/>
    <w:basedOn w:val="Normal"/>
    <w:link w:val="HeaderChar"/>
    <w:uiPriority w:val="99"/>
    <w:unhideWhenUsed/>
    <w:rsid w:val="00196A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A98"/>
  </w:style>
  <w:style w:type="paragraph" w:styleId="EnvelopeAddress">
    <w:name w:val="envelope address"/>
    <w:basedOn w:val="Normal"/>
    <w:uiPriority w:val="99"/>
    <w:unhideWhenUsed/>
    <w:rsid w:val="00196A98"/>
    <w:pPr>
      <w:framePr w:w="7920" w:h="1980" w:hRule="exact" w:hSpace="180" w:wrap="auto" w:hAnchor="page" w:xAlign="center" w:yAlign="bottom"/>
      <w:ind w:left="2880"/>
    </w:pPr>
    <w:rPr>
      <w:rFonts w:ascii="Calibri Light" w:eastAsia="Times New Roman" w:hAnsi="Calibri Light"/>
    </w:rPr>
  </w:style>
  <w:style w:type="table" w:customStyle="1" w:styleId="af0">
    <w:name w:val="Таблица основной"/>
    <w:basedOn w:val="TableNormal"/>
    <w:uiPriority w:val="99"/>
    <w:rsid w:val="004D26D2"/>
    <w:pPr>
      <w:jc w:val="center"/>
    </w:pPr>
    <w:rPr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TableNormal"/>
    <w:uiPriority w:val="99"/>
    <w:rsid w:val="00754606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Маркированный список статьи"/>
    <w:basedOn w:val="a3"/>
    <w:qFormat/>
    <w:rsid w:val="008C3461"/>
    <w:pPr>
      <w:numPr>
        <w:numId w:val="13"/>
      </w:numPr>
      <w:ind w:left="397" w:hanging="397"/>
    </w:pPr>
  </w:style>
  <w:style w:type="paragraph" w:styleId="ListBullet">
    <w:name w:val="List Bullet"/>
    <w:basedOn w:val="Normal"/>
    <w:uiPriority w:val="99"/>
    <w:unhideWhenUsed/>
    <w:rsid w:val="004B252E"/>
    <w:pPr>
      <w:numPr>
        <w:numId w:val="1"/>
      </w:numPr>
      <w:contextualSpacing/>
    </w:pPr>
  </w:style>
  <w:style w:type="paragraph" w:customStyle="1" w:styleId="a2">
    <w:name w:val="Нумерованный список статьи"/>
    <w:basedOn w:val="a3"/>
    <w:qFormat/>
    <w:rsid w:val="00621C3E"/>
    <w:pPr>
      <w:numPr>
        <w:numId w:val="22"/>
      </w:numPr>
    </w:pPr>
  </w:style>
  <w:style w:type="paragraph" w:styleId="ListNumber">
    <w:name w:val="List Number"/>
    <w:basedOn w:val="Normal"/>
    <w:uiPriority w:val="99"/>
    <w:unhideWhenUsed/>
    <w:rsid w:val="00621C3E"/>
    <w:pPr>
      <w:numPr>
        <w:numId w:val="6"/>
      </w:numPr>
      <w:contextualSpacing/>
    </w:pPr>
  </w:style>
  <w:style w:type="numbering" w:customStyle="1" w:styleId="11">
    <w:name w:val="Нумерованный список 11"/>
    <w:uiPriority w:val="99"/>
    <w:rsid w:val="0049417E"/>
    <w:pPr>
      <w:numPr>
        <w:numId w:val="26"/>
      </w:numPr>
    </w:pPr>
  </w:style>
  <w:style w:type="paragraph" w:styleId="ListParagraph">
    <w:name w:val="List Paragraph"/>
    <w:basedOn w:val="Normal"/>
    <w:uiPriority w:val="1"/>
    <w:qFormat/>
    <w:rsid w:val="00070AEE"/>
    <w:pPr>
      <w:ind w:left="720"/>
      <w:contextualSpacing/>
    </w:pPr>
  </w:style>
  <w:style w:type="numbering" w:customStyle="1" w:styleId="a">
    <w:name w:val="Двууровневый список"/>
    <w:uiPriority w:val="99"/>
    <w:rsid w:val="00070AEE"/>
    <w:pPr>
      <w:numPr>
        <w:numId w:val="31"/>
      </w:numPr>
    </w:pPr>
  </w:style>
  <w:style w:type="paragraph" w:customStyle="1" w:styleId="af1">
    <w:name w:val="Формула с номером"/>
    <w:basedOn w:val="a3"/>
    <w:next w:val="a3"/>
    <w:qFormat/>
    <w:rsid w:val="008338CF"/>
    <w:pPr>
      <w:tabs>
        <w:tab w:val="right" w:pos="9639"/>
      </w:tabs>
    </w:pPr>
  </w:style>
  <w:style w:type="paragraph" w:styleId="HTMLAddress">
    <w:name w:val="HTML Address"/>
    <w:basedOn w:val="Normal"/>
    <w:link w:val="HTMLAddressChar"/>
    <w:uiPriority w:val="99"/>
    <w:unhideWhenUsed/>
    <w:rsid w:val="008338CF"/>
    <w:rPr>
      <w:i/>
      <w:iCs/>
    </w:rPr>
  </w:style>
  <w:style w:type="character" w:customStyle="1" w:styleId="HTMLAddressChar">
    <w:name w:val="HTML Address Char"/>
    <w:link w:val="HTMLAddress"/>
    <w:uiPriority w:val="99"/>
    <w:rsid w:val="008338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1A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142D"/>
    <w:rPr>
      <w:rFonts w:eastAsia="Times New Roman"/>
      <w:b/>
      <w:bCs/>
      <w:sz w:val="24"/>
      <w:szCs w:val="24"/>
      <w:lang w:bidi="ru-RU"/>
    </w:rPr>
  </w:style>
  <w:style w:type="paragraph" w:styleId="BodyText">
    <w:name w:val="Body Text"/>
    <w:basedOn w:val="Normal"/>
    <w:link w:val="BodyTextChar"/>
    <w:uiPriority w:val="1"/>
    <w:qFormat/>
    <w:rsid w:val="00D2142D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D2142D"/>
    <w:rPr>
      <w:rFonts w:eastAsia="Times New Roman"/>
      <w:sz w:val="24"/>
      <w:szCs w:val="24"/>
      <w:lang w:bidi="ru-RU"/>
    </w:rPr>
  </w:style>
  <w:style w:type="paragraph" w:customStyle="1" w:styleId="a1">
    <w:name w:val="Маркированный"/>
    <w:basedOn w:val="Normal"/>
    <w:qFormat/>
    <w:rsid w:val="00FC57BB"/>
    <w:pPr>
      <w:numPr>
        <w:numId w:val="44"/>
      </w:numPr>
      <w:tabs>
        <w:tab w:val="left" w:pos="780"/>
      </w:tabs>
      <w:spacing w:line="360" w:lineRule="auto"/>
      <w:jc w:val="both"/>
    </w:pPr>
    <w:rPr>
      <w:rFonts w:eastAsia="Times New Roman"/>
      <w:sz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FC5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Downloads\Shablon_2018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A86B-E32A-439D-AFD7-A71F7130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Shablon_2018.dotx</Template>
  <TotalTime>0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cp:lastModifiedBy>Орловский Максим Юрьевич</cp:lastModifiedBy>
  <cp:revision>2</cp:revision>
  <dcterms:created xsi:type="dcterms:W3CDTF">2023-02-16T09:49:00Z</dcterms:created>
  <dcterms:modified xsi:type="dcterms:W3CDTF">2023-02-16T09:49:00Z</dcterms:modified>
</cp:coreProperties>
</file>