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="-567" w:tblpY="657"/>
        <w:tblW w:w="10774" w:type="dxa"/>
        <w:tblLook w:val="04A0" w:firstRow="1" w:lastRow="0" w:firstColumn="1" w:lastColumn="0" w:noHBand="0" w:noVBand="1"/>
      </w:tblPr>
      <w:tblGrid>
        <w:gridCol w:w="5529"/>
        <w:gridCol w:w="5245"/>
      </w:tblGrid>
      <w:tr w:rsidR="00D50D8F" w:rsidRPr="00886A6D" w14:paraId="67499632" w14:textId="77777777" w:rsidTr="00D1715A">
        <w:tc>
          <w:tcPr>
            <w:tcW w:w="5529" w:type="dxa"/>
          </w:tcPr>
          <w:p w14:paraId="2BD8AB4E" w14:textId="77777777" w:rsidR="00D50D8F" w:rsidRDefault="00D50D8F" w:rsidP="00D1715A">
            <w:pPr>
              <w:pStyle w:val="a3"/>
              <w:kinsoku w:val="0"/>
              <w:overflowPunct w:val="0"/>
              <w:ind w:left="251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F20DE7">
              <w:rPr>
                <w:rFonts w:ascii="Times New Roman" w:hAnsi="Times New Roman" w:cs="Times New Roman"/>
                <w:b w:val="0"/>
                <w:noProof/>
              </w:rPr>
              <w:drawing>
                <wp:inline distT="0" distB="0" distL="0" distR="0" wp14:anchorId="54907DD2" wp14:editId="4637D2F5">
                  <wp:extent cx="1937385" cy="539115"/>
                  <wp:effectExtent l="0" t="0" r="5715" b="0"/>
                  <wp:docPr id="1" name="Рисунок 1" descr="Изображение выглядит как Шрифт, логотип, Графика, белый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Изображение выглядит как Шрифт, логотип, Графика, белый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7385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30A50E" w14:textId="77777777" w:rsidR="00D50D8F" w:rsidRDefault="00D50D8F" w:rsidP="00D1715A">
            <w:pPr>
              <w:pStyle w:val="a3"/>
              <w:kinsoku w:val="0"/>
              <w:overflowPunct w:val="0"/>
              <w:ind w:left="251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0F38DC23" w14:textId="77777777" w:rsidR="00D50D8F" w:rsidRDefault="00D50D8F" w:rsidP="00D1715A">
            <w:pPr>
              <w:pStyle w:val="a3"/>
              <w:kinsoku w:val="0"/>
              <w:overflowPunct w:val="0"/>
              <w:spacing w:before="4"/>
              <w:ind w:left="251"/>
              <w:rPr>
                <w:rFonts w:ascii="Times New Roman" w:hAnsi="Times New Roman" w:cs="Times New Roman"/>
                <w:b w:val="0"/>
                <w:bCs w:val="0"/>
                <w:sz w:val="16"/>
                <w:szCs w:val="16"/>
              </w:rPr>
            </w:pPr>
          </w:p>
          <w:p w14:paraId="1361DA39" w14:textId="77777777" w:rsidR="00D50D8F" w:rsidRPr="00D2192B" w:rsidRDefault="00D50D8F" w:rsidP="00D1715A">
            <w:pPr>
              <w:pStyle w:val="a3"/>
              <w:kinsoku w:val="0"/>
              <w:overflowPunct w:val="0"/>
              <w:spacing w:before="109" w:line="249" w:lineRule="auto"/>
              <w:ind w:left="251"/>
              <w:jc w:val="center"/>
              <w:rPr>
                <w:rFonts w:ascii="Golos Text DemiBold" w:hAnsi="Golos Text DemiBold" w:cs="Golos Text DemiBold"/>
                <w:b w:val="0"/>
                <w:bCs w:val="0"/>
                <w:color w:val="231F20"/>
              </w:rPr>
            </w:pPr>
            <w:r w:rsidRPr="00D2192B">
              <w:rPr>
                <w:rFonts w:ascii="Golos Text DemiBold" w:hAnsi="Golos Text DemiBold" w:cs="Golos Text DemiBold"/>
                <w:b w:val="0"/>
                <w:bCs w:val="0"/>
                <w:color w:val="231F20"/>
              </w:rPr>
              <w:t>МИНИСТЕРСТВО НАУКИ И ВЫСШЕГО ОБРАЗОВАНИЯ РОССИЙСКОЙ ФЕДЕРАЦИИ</w:t>
            </w:r>
          </w:p>
          <w:p w14:paraId="2BFD7654" w14:textId="77777777" w:rsidR="00D50D8F" w:rsidRPr="00D2192B" w:rsidRDefault="00D50D8F" w:rsidP="00D1715A">
            <w:pPr>
              <w:pStyle w:val="a3"/>
              <w:kinsoku w:val="0"/>
              <w:overflowPunct w:val="0"/>
              <w:spacing w:before="10"/>
              <w:ind w:left="251"/>
              <w:jc w:val="center"/>
              <w:rPr>
                <w:b w:val="0"/>
                <w:bCs w:val="0"/>
                <w:sz w:val="15"/>
                <w:szCs w:val="15"/>
              </w:rPr>
            </w:pPr>
          </w:p>
          <w:p w14:paraId="35B14224" w14:textId="4BB012AB" w:rsidR="00D50D8F" w:rsidRPr="00D2192B" w:rsidRDefault="00D50D8F" w:rsidP="00D1715A">
            <w:pPr>
              <w:pStyle w:val="a3"/>
              <w:kinsoku w:val="0"/>
              <w:overflowPunct w:val="0"/>
              <w:spacing w:before="108" w:line="249" w:lineRule="auto"/>
              <w:ind w:left="251"/>
              <w:jc w:val="center"/>
              <w:rPr>
                <w:rFonts w:ascii="Golos Text DemiBold" w:hAnsi="Golos Text DemiBold" w:cs="Golos Text DemiBold"/>
                <w:b w:val="0"/>
                <w:bCs w:val="0"/>
                <w:color w:val="231F20"/>
              </w:rPr>
            </w:pPr>
            <w:r w:rsidRPr="00D2192B">
              <w:rPr>
                <w:rFonts w:ascii="Golos Text DemiBold" w:hAnsi="Golos Text DemiBold" w:cs="Golos Text DemiBold"/>
                <w:b w:val="0"/>
                <w:bCs w:val="0"/>
                <w:color w:val="231F20"/>
              </w:rPr>
              <w:t>федераль</w:t>
            </w:r>
            <w:r>
              <w:rPr>
                <w:rFonts w:ascii="Golos Text DemiBold" w:hAnsi="Golos Text DemiBold" w:cs="Golos Text DemiBold"/>
                <w:b w:val="0"/>
                <w:bCs w:val="0"/>
                <w:color w:val="231F20"/>
              </w:rPr>
              <w:t>н</w:t>
            </w:r>
            <w:r w:rsidRPr="00D2192B">
              <w:rPr>
                <w:rFonts w:ascii="Golos Text DemiBold" w:hAnsi="Golos Text DemiBold" w:cs="Golos Text DemiBold"/>
                <w:b w:val="0"/>
                <w:bCs w:val="0"/>
                <w:color w:val="231F20"/>
              </w:rPr>
              <w:t>ое государственное автономное образовательное учреждение высшего</w:t>
            </w:r>
            <w:r w:rsidRPr="00D2192B">
              <w:rPr>
                <w:rFonts w:ascii="Golos Text DemiBold" w:hAnsi="Golos Text DemiBold" w:cs="Golos Text DemiBold"/>
                <w:b w:val="0"/>
                <w:bCs w:val="0"/>
                <w:color w:val="231F20"/>
                <w:spacing w:val="-41"/>
              </w:rPr>
              <w:t xml:space="preserve"> </w:t>
            </w:r>
            <w:r w:rsidRPr="00D2192B">
              <w:rPr>
                <w:rFonts w:ascii="Golos Text DemiBold" w:hAnsi="Golos Text DemiBold" w:cs="Golos Text DemiBold"/>
                <w:b w:val="0"/>
                <w:bCs w:val="0"/>
                <w:color w:val="231F20"/>
              </w:rPr>
              <w:t>образования</w:t>
            </w:r>
          </w:p>
          <w:p w14:paraId="6C433FCF" w14:textId="77777777" w:rsidR="00D50D8F" w:rsidRPr="00D2192B" w:rsidRDefault="00D50D8F" w:rsidP="00D1715A">
            <w:pPr>
              <w:pStyle w:val="a3"/>
              <w:kinsoku w:val="0"/>
              <w:overflowPunct w:val="0"/>
              <w:spacing w:before="2" w:line="249" w:lineRule="auto"/>
              <w:ind w:left="251"/>
              <w:jc w:val="center"/>
              <w:rPr>
                <w:rFonts w:ascii="Golos Text DemiBold" w:hAnsi="Golos Text DemiBold" w:cs="Golos Text DemiBold"/>
                <w:b w:val="0"/>
                <w:bCs w:val="0"/>
                <w:color w:val="231F20"/>
              </w:rPr>
            </w:pPr>
            <w:r w:rsidRPr="00D2192B">
              <w:rPr>
                <w:rFonts w:ascii="Golos Text DemiBold" w:hAnsi="Golos Text DemiBold" w:cs="Golos Text DemiBold"/>
                <w:b w:val="0"/>
                <w:bCs w:val="0"/>
                <w:color w:val="231F20"/>
              </w:rPr>
              <w:t>«Национальный исследовательский университет ИТМО» (</w:t>
            </w:r>
            <w:bookmarkStart w:id="0" w:name="_Hlk112831716"/>
            <w:r w:rsidRPr="00D2192B">
              <w:rPr>
                <w:rFonts w:ascii="Golos Text DemiBold" w:hAnsi="Golos Text DemiBold" w:cs="Golos Text DemiBold"/>
                <w:b w:val="0"/>
                <w:bCs w:val="0"/>
                <w:color w:val="231F20"/>
              </w:rPr>
              <w:t>Университет ИТМО</w:t>
            </w:r>
            <w:bookmarkEnd w:id="0"/>
            <w:r w:rsidRPr="00D2192B">
              <w:rPr>
                <w:rFonts w:ascii="Golos Text DemiBold" w:hAnsi="Golos Text DemiBold" w:cs="Golos Text DemiBold"/>
                <w:b w:val="0"/>
                <w:bCs w:val="0"/>
                <w:color w:val="231F20"/>
              </w:rPr>
              <w:t>)</w:t>
            </w:r>
          </w:p>
          <w:p w14:paraId="6AF3D525" w14:textId="77777777" w:rsidR="00D50D8F" w:rsidRPr="00D2192B" w:rsidRDefault="00D50D8F" w:rsidP="00D1715A">
            <w:pPr>
              <w:pStyle w:val="a3"/>
              <w:kinsoku w:val="0"/>
              <w:overflowPunct w:val="0"/>
              <w:spacing w:before="3"/>
              <w:ind w:left="251"/>
              <w:jc w:val="center"/>
              <w:rPr>
                <w:sz w:val="18"/>
                <w:szCs w:val="18"/>
              </w:rPr>
            </w:pPr>
          </w:p>
          <w:p w14:paraId="2744CA7A" w14:textId="77777777" w:rsidR="00D50D8F" w:rsidRPr="00E731A4" w:rsidRDefault="00D50D8F" w:rsidP="00D1715A">
            <w:pPr>
              <w:pStyle w:val="TableParagraph"/>
              <w:ind w:left="251"/>
              <w:jc w:val="center"/>
              <w:rPr>
                <w:rFonts w:ascii="Golos Text" w:hAnsi="Golos Text" w:cs="Golos Text"/>
                <w:sz w:val="16"/>
                <w:szCs w:val="16"/>
              </w:rPr>
            </w:pPr>
            <w:r w:rsidRPr="00E731A4">
              <w:rPr>
                <w:rFonts w:ascii="Golos Text" w:hAnsi="Golos Text" w:cs="Golos Text"/>
                <w:sz w:val="16"/>
                <w:szCs w:val="16"/>
              </w:rPr>
              <w:t>Кронверкский пр-т, д. 49, лит. А,</w:t>
            </w:r>
          </w:p>
          <w:p w14:paraId="151882AA" w14:textId="77777777" w:rsidR="00D50D8F" w:rsidRPr="00E731A4" w:rsidRDefault="00D50D8F" w:rsidP="00D1715A">
            <w:pPr>
              <w:pStyle w:val="TableParagraph"/>
              <w:ind w:left="251"/>
              <w:jc w:val="center"/>
              <w:rPr>
                <w:rFonts w:ascii="Golos Text" w:hAnsi="Golos Text" w:cs="Golos Text"/>
                <w:sz w:val="16"/>
                <w:szCs w:val="16"/>
              </w:rPr>
            </w:pPr>
            <w:r w:rsidRPr="00E731A4">
              <w:rPr>
                <w:rFonts w:ascii="Golos Text" w:hAnsi="Golos Text" w:cs="Golos Text"/>
                <w:sz w:val="16"/>
                <w:szCs w:val="16"/>
              </w:rPr>
              <w:t>Санкт-Петербург, Россия, 197101</w:t>
            </w:r>
          </w:p>
          <w:p w14:paraId="68596D27" w14:textId="77777777" w:rsidR="00D50D8F" w:rsidRPr="00E731A4" w:rsidRDefault="00D50D8F" w:rsidP="00D1715A">
            <w:pPr>
              <w:pStyle w:val="TableParagraph"/>
              <w:ind w:left="251"/>
              <w:jc w:val="center"/>
              <w:rPr>
                <w:rFonts w:ascii="Golos Text" w:hAnsi="Golos Text" w:cs="Golos Text"/>
                <w:sz w:val="16"/>
                <w:szCs w:val="16"/>
              </w:rPr>
            </w:pPr>
            <w:r w:rsidRPr="00E731A4">
              <w:rPr>
                <w:rFonts w:ascii="Golos Text" w:hAnsi="Golos Text" w:cs="Golos Text"/>
                <w:sz w:val="16"/>
                <w:szCs w:val="16"/>
              </w:rPr>
              <w:t xml:space="preserve">Тел.: (812) </w:t>
            </w:r>
            <w:r>
              <w:rPr>
                <w:rFonts w:ascii="Golos Text" w:hAnsi="Golos Text" w:cs="Golos Text"/>
                <w:sz w:val="16"/>
                <w:szCs w:val="16"/>
              </w:rPr>
              <w:t>480-00-00</w:t>
            </w:r>
            <w:r w:rsidRPr="00E731A4">
              <w:rPr>
                <w:rFonts w:ascii="Golos Text" w:hAnsi="Golos Text" w:cs="Golos Text"/>
                <w:sz w:val="16"/>
                <w:szCs w:val="16"/>
              </w:rPr>
              <w:t xml:space="preserve"> | Факс: (812) 232-23-07</w:t>
            </w:r>
          </w:p>
          <w:p w14:paraId="49BD5040" w14:textId="77777777" w:rsidR="00D50D8F" w:rsidRPr="004F15A0" w:rsidRDefault="00D50D8F" w:rsidP="00D1715A">
            <w:pPr>
              <w:pStyle w:val="TableParagraph"/>
              <w:ind w:left="251"/>
              <w:jc w:val="center"/>
              <w:rPr>
                <w:rFonts w:ascii="Golos Text" w:hAnsi="Golos Text" w:cs="Golos Text"/>
                <w:w w:val="115"/>
                <w:sz w:val="16"/>
                <w:szCs w:val="16"/>
                <w:lang w:val="en-US"/>
              </w:rPr>
            </w:pPr>
            <w:hyperlink r:id="rId6" w:history="1">
              <w:r w:rsidRPr="00E731A4">
                <w:rPr>
                  <w:rFonts w:ascii="Golos Text" w:hAnsi="Golos Text" w:cs="Golos Text"/>
                  <w:sz w:val="16"/>
                  <w:szCs w:val="16"/>
                  <w:lang w:val="en-US"/>
                </w:rPr>
                <w:t>od</w:t>
              </w:r>
              <w:r w:rsidRPr="004F15A0">
                <w:rPr>
                  <w:rFonts w:ascii="Golos Text" w:hAnsi="Golos Text" w:cs="Golos Text"/>
                  <w:sz w:val="16"/>
                  <w:szCs w:val="16"/>
                  <w:lang w:val="en-US"/>
                </w:rPr>
                <w:t>@</w:t>
              </w:r>
              <w:r w:rsidRPr="00E731A4">
                <w:rPr>
                  <w:rFonts w:ascii="Golos Text" w:hAnsi="Golos Text" w:cs="Golos Text"/>
                  <w:sz w:val="16"/>
                  <w:szCs w:val="16"/>
                  <w:lang w:val="en-US"/>
                </w:rPr>
                <w:t>itmo</w:t>
              </w:r>
              <w:r w:rsidRPr="004F15A0">
                <w:rPr>
                  <w:rFonts w:ascii="Golos Text" w:hAnsi="Golos Text" w:cs="Golos Text"/>
                  <w:sz w:val="16"/>
                  <w:szCs w:val="16"/>
                  <w:lang w:val="en-US"/>
                </w:rPr>
                <w:t>.</w:t>
              </w:r>
              <w:r w:rsidRPr="00E731A4">
                <w:rPr>
                  <w:rFonts w:ascii="Golos Text" w:hAnsi="Golos Text" w:cs="Golos Text"/>
                  <w:sz w:val="16"/>
                  <w:szCs w:val="16"/>
                  <w:lang w:val="en-US"/>
                </w:rPr>
                <w:t>ru</w:t>
              </w:r>
              <w:r w:rsidRPr="004F15A0">
                <w:rPr>
                  <w:rFonts w:ascii="Golos Text" w:hAnsi="Golos Text" w:cs="Golos Text"/>
                  <w:sz w:val="16"/>
                  <w:szCs w:val="16"/>
                  <w:lang w:val="en-US"/>
                </w:rPr>
                <w:t xml:space="preserve"> </w:t>
              </w:r>
            </w:hyperlink>
            <w:r w:rsidRPr="004F15A0">
              <w:rPr>
                <w:rFonts w:ascii="Golos Text" w:hAnsi="Golos Text" w:cs="Golos Text"/>
                <w:sz w:val="16"/>
                <w:szCs w:val="16"/>
                <w:lang w:val="en-US"/>
              </w:rPr>
              <w:t xml:space="preserve">| </w:t>
            </w:r>
            <w:r w:rsidRPr="00E731A4">
              <w:rPr>
                <w:rFonts w:ascii="Golos Text" w:hAnsi="Golos Text" w:cs="Golos Text"/>
                <w:sz w:val="16"/>
                <w:szCs w:val="16"/>
                <w:lang w:val="en-US"/>
              </w:rPr>
              <w:t>itmo</w:t>
            </w:r>
            <w:r w:rsidRPr="004F15A0">
              <w:rPr>
                <w:rFonts w:ascii="Golos Text" w:hAnsi="Golos Text" w:cs="Golos Text"/>
                <w:sz w:val="16"/>
                <w:szCs w:val="16"/>
                <w:lang w:val="en-US"/>
              </w:rPr>
              <w:t>.</w:t>
            </w:r>
            <w:r w:rsidRPr="00E731A4">
              <w:rPr>
                <w:rFonts w:ascii="Golos Text" w:hAnsi="Golos Text" w:cs="Golos Text"/>
                <w:sz w:val="16"/>
                <w:szCs w:val="16"/>
                <w:lang w:val="en-US"/>
              </w:rPr>
              <w:t>ru</w:t>
            </w:r>
          </w:p>
          <w:p w14:paraId="7EBC9458" w14:textId="77777777" w:rsidR="00D50D8F" w:rsidRPr="004F15A0" w:rsidRDefault="00D50D8F" w:rsidP="00D1715A">
            <w:pPr>
              <w:pStyle w:val="a3"/>
              <w:tabs>
                <w:tab w:val="left" w:pos="2886"/>
                <w:tab w:val="left" w:pos="4501"/>
              </w:tabs>
              <w:kinsoku w:val="0"/>
              <w:overflowPunct w:val="0"/>
              <w:spacing w:before="107"/>
              <w:ind w:left="251"/>
              <w:jc w:val="center"/>
              <w:rPr>
                <w:rFonts w:ascii="Golos Text" w:hAnsi="Golos Text" w:cs="Golos Text"/>
                <w:b w:val="0"/>
                <w:bCs w:val="0"/>
                <w:color w:val="231F20"/>
                <w:sz w:val="16"/>
                <w:szCs w:val="16"/>
                <w:lang w:val="en-US"/>
              </w:rPr>
            </w:pPr>
          </w:p>
        </w:tc>
        <w:tc>
          <w:tcPr>
            <w:tcW w:w="5245" w:type="dxa"/>
            <w:shd w:val="clear" w:color="auto" w:fill="auto"/>
          </w:tcPr>
          <w:p w14:paraId="2393DFCB" w14:textId="77777777" w:rsidR="00D50D8F" w:rsidRDefault="00D50D8F" w:rsidP="00D1715A">
            <w:pPr>
              <w:ind w:left="172"/>
              <w:rPr>
                <w:rFonts w:eastAsia="Times"/>
                <w:b/>
              </w:rPr>
            </w:pPr>
          </w:p>
          <w:p w14:paraId="5C489359" w14:textId="373ACF96" w:rsidR="00D50D8F" w:rsidRPr="00871C82" w:rsidRDefault="00D50D8F" w:rsidP="00D50D8F">
            <w:pPr>
              <w:pStyle w:val="a5"/>
              <w:rPr>
                <w:rFonts w:eastAsia="Times"/>
                <w:b/>
              </w:rPr>
            </w:pPr>
          </w:p>
        </w:tc>
      </w:tr>
      <w:tr w:rsidR="00D50D8F" w:rsidRPr="00886A6D" w14:paraId="571B7CD3" w14:textId="77777777" w:rsidTr="00D1715A">
        <w:tc>
          <w:tcPr>
            <w:tcW w:w="5529" w:type="dxa"/>
          </w:tcPr>
          <w:p w14:paraId="0D13E657" w14:textId="77777777" w:rsidR="00D50D8F" w:rsidRDefault="00D50D8F" w:rsidP="00D1715A">
            <w:pPr>
              <w:pStyle w:val="a3"/>
              <w:kinsoku w:val="0"/>
              <w:overflowPunct w:val="0"/>
              <w:ind w:left="251"/>
              <w:jc w:val="center"/>
              <w:rPr>
                <w:rFonts w:ascii="Times New Roman" w:hAnsi="Times New Roman" w:cs="Times New Roman"/>
                <w:b w:val="0"/>
                <w:bCs w:val="0"/>
                <w:noProof/>
              </w:rPr>
            </w:pPr>
            <w:r w:rsidRPr="00173D8E">
              <w:rPr>
                <w:rFonts w:ascii="Golos Text" w:hAnsi="Golos Text" w:cs="Golos Text"/>
                <w:b w:val="0"/>
                <w:bCs w:val="0"/>
                <w:color w:val="231F20"/>
                <w:sz w:val="16"/>
                <w:szCs w:val="16"/>
                <w:lang w:val="en-US"/>
              </w:rPr>
              <w:t>_________________</w:t>
            </w:r>
            <w:r w:rsidRPr="00E731A4">
              <w:rPr>
                <w:rFonts w:ascii="Golos Text" w:hAnsi="Golos Text" w:cs="Golos Text"/>
                <w:b w:val="0"/>
                <w:bCs w:val="0"/>
                <w:color w:val="231F20"/>
                <w:sz w:val="16"/>
                <w:szCs w:val="16"/>
                <w:lang w:val="en-US"/>
              </w:rPr>
              <w:t>№</w:t>
            </w:r>
            <w:r w:rsidRPr="004F15A0">
              <w:rPr>
                <w:rFonts w:ascii="Golos Text" w:hAnsi="Golos Text" w:cs="Golos Text"/>
                <w:b w:val="0"/>
                <w:bCs w:val="0"/>
                <w:color w:val="231F20"/>
                <w:sz w:val="16"/>
                <w:szCs w:val="16"/>
                <w:lang w:val="en-US"/>
              </w:rPr>
              <w:t>_________________</w:t>
            </w:r>
          </w:p>
        </w:tc>
        <w:tc>
          <w:tcPr>
            <w:tcW w:w="5245" w:type="dxa"/>
            <w:shd w:val="clear" w:color="auto" w:fill="auto"/>
          </w:tcPr>
          <w:p w14:paraId="4F7859D7" w14:textId="77777777" w:rsidR="00D50D8F" w:rsidRDefault="00D50D8F" w:rsidP="00D1715A">
            <w:pPr>
              <w:ind w:left="601"/>
              <w:rPr>
                <w:rFonts w:eastAsia="Times"/>
                <w:b/>
              </w:rPr>
            </w:pPr>
          </w:p>
        </w:tc>
      </w:tr>
    </w:tbl>
    <w:p w14:paraId="5EA52637" w14:textId="77777777" w:rsidR="00861825" w:rsidRDefault="00861825"/>
    <w:p w14:paraId="26F1E6F4" w14:textId="77777777" w:rsidR="00D50D8F" w:rsidRPr="00D50D8F" w:rsidRDefault="00D50D8F" w:rsidP="00D50D8F">
      <w:pPr>
        <w:pStyle w:val="a6"/>
        <w:jc w:val="center"/>
        <w:rPr>
          <w:b/>
          <w:bCs/>
          <w:color w:val="000000"/>
        </w:rPr>
      </w:pPr>
      <w:r w:rsidRPr="00D50D8F">
        <w:rPr>
          <w:b/>
          <w:bCs/>
          <w:color w:val="000000"/>
        </w:rPr>
        <w:t>ХАРАКТЕРИСТИКА-РЕКОМЕНДАЦИЯ</w:t>
      </w:r>
    </w:p>
    <w:p w14:paraId="2935F5BF" w14:textId="678852EC" w:rsidR="00D50D8F" w:rsidRPr="00D50D8F" w:rsidRDefault="00D50D8F" w:rsidP="00D50D8F">
      <w:pPr>
        <w:pStyle w:val="a6"/>
        <w:spacing w:before="0" w:beforeAutospacing="0" w:after="0" w:afterAutospacing="0"/>
        <w:jc w:val="right"/>
        <w:rPr>
          <w:color w:val="000000"/>
        </w:rPr>
      </w:pPr>
      <w:r w:rsidRPr="00D50D8F">
        <w:rPr>
          <w:color w:val="000000"/>
        </w:rPr>
        <w:t xml:space="preserve">на </w:t>
      </w:r>
      <w:r>
        <w:rPr>
          <w:color w:val="000000"/>
        </w:rPr>
        <w:t>Степанову Марию Сергеевну</w:t>
      </w:r>
    </w:p>
    <w:p w14:paraId="16217895" w14:textId="57F335C2" w:rsidR="00D50D8F" w:rsidRPr="00D50D8F" w:rsidRDefault="00D50D8F" w:rsidP="00D50D8F">
      <w:pPr>
        <w:pStyle w:val="a6"/>
        <w:spacing w:before="0" w:beforeAutospacing="0" w:after="0" w:afterAutospacing="0"/>
        <w:jc w:val="right"/>
        <w:rPr>
          <w:color w:val="000000"/>
        </w:rPr>
      </w:pPr>
      <w:r>
        <w:rPr>
          <w:color w:val="000000"/>
        </w:rPr>
        <w:t>01.01.2001</w:t>
      </w:r>
      <w:r w:rsidRPr="00D50D8F">
        <w:rPr>
          <w:color w:val="000000"/>
        </w:rPr>
        <w:t xml:space="preserve"> года рождения,</w:t>
      </w:r>
    </w:p>
    <w:p w14:paraId="1D1B9797" w14:textId="047E0875" w:rsidR="00D50D8F" w:rsidRPr="00D50D8F" w:rsidRDefault="00D50D8F" w:rsidP="00D50D8F">
      <w:pPr>
        <w:pStyle w:val="a6"/>
        <w:spacing w:before="0" w:beforeAutospacing="0" w:after="0" w:afterAutospacing="0"/>
        <w:jc w:val="right"/>
        <w:rPr>
          <w:color w:val="000000"/>
        </w:rPr>
      </w:pPr>
      <w:r w:rsidRPr="00D50D8F">
        <w:rPr>
          <w:color w:val="000000"/>
        </w:rPr>
        <w:t>студент</w:t>
      </w:r>
      <w:r>
        <w:rPr>
          <w:color w:val="000000"/>
        </w:rPr>
        <w:t>ку</w:t>
      </w:r>
      <w:r w:rsidRPr="00D50D8F">
        <w:rPr>
          <w:color w:val="000000"/>
        </w:rPr>
        <w:t xml:space="preserve"> </w:t>
      </w:r>
      <w:r>
        <w:rPr>
          <w:color w:val="000000"/>
        </w:rPr>
        <w:t>1</w:t>
      </w:r>
      <w:r w:rsidRPr="00D50D8F">
        <w:rPr>
          <w:color w:val="000000"/>
        </w:rPr>
        <w:t xml:space="preserve"> курса</w:t>
      </w:r>
      <w:r w:rsidRPr="00D50D8F">
        <w:rPr>
          <w:color w:val="000000"/>
        </w:rPr>
        <w:t xml:space="preserve"> </w:t>
      </w:r>
      <w:r>
        <w:rPr>
          <w:color w:val="000000"/>
        </w:rPr>
        <w:t>магистратуры</w:t>
      </w:r>
    </w:p>
    <w:p w14:paraId="46933CD1" w14:textId="6FF9DF5C" w:rsidR="00D50D8F" w:rsidRPr="00D50D8F" w:rsidRDefault="00D50D8F" w:rsidP="00D50D8F">
      <w:pPr>
        <w:pStyle w:val="a6"/>
        <w:spacing w:before="0" w:beforeAutospacing="0" w:after="0" w:afterAutospacing="0"/>
        <w:jc w:val="right"/>
        <w:rPr>
          <w:color w:val="000000"/>
        </w:rPr>
      </w:pPr>
      <w:r w:rsidRPr="00D50D8F">
        <w:rPr>
          <w:color w:val="000000"/>
        </w:rPr>
        <w:t xml:space="preserve">факультета </w:t>
      </w:r>
      <w:r>
        <w:rPr>
          <w:color w:val="000000"/>
        </w:rPr>
        <w:t>фотоники</w:t>
      </w:r>
      <w:r w:rsidRPr="00D50D8F">
        <w:rPr>
          <w:color w:val="000000"/>
        </w:rPr>
        <w:t xml:space="preserve"> Университета ИТМО</w:t>
      </w:r>
    </w:p>
    <w:p w14:paraId="19910A46" w14:textId="77777777" w:rsidR="00D50D8F" w:rsidRPr="00D50D8F" w:rsidRDefault="00D50D8F" w:rsidP="00D50D8F">
      <w:pPr>
        <w:pStyle w:val="a6"/>
        <w:spacing w:before="0" w:beforeAutospacing="0" w:after="0" w:afterAutospacing="0"/>
        <w:rPr>
          <w:color w:val="000000"/>
        </w:rPr>
      </w:pPr>
      <w:r w:rsidRPr="00D50D8F">
        <w:rPr>
          <w:color w:val="000000"/>
        </w:rPr>
        <w:t> </w:t>
      </w:r>
    </w:p>
    <w:p w14:paraId="6C43EBEE" w14:textId="78E70D87" w:rsidR="00D50D8F" w:rsidRPr="00D50D8F" w:rsidRDefault="00D50D8F" w:rsidP="00D50D8F">
      <w:pPr>
        <w:pStyle w:val="a6"/>
        <w:spacing w:before="0" w:beforeAutospacing="0" w:after="0" w:afterAutospacing="0"/>
        <w:ind w:firstLine="708"/>
        <w:jc w:val="both"/>
        <w:rPr>
          <w:color w:val="000000"/>
        </w:rPr>
      </w:pPr>
      <w:r w:rsidRPr="00D50D8F">
        <w:rPr>
          <w:color w:val="000000"/>
        </w:rPr>
        <w:t xml:space="preserve">Степанова Мария обучается на </w:t>
      </w:r>
      <w:r>
        <w:rPr>
          <w:color w:val="000000"/>
        </w:rPr>
        <w:t>1</w:t>
      </w:r>
      <w:r w:rsidRPr="00D50D8F">
        <w:rPr>
          <w:color w:val="000000"/>
        </w:rPr>
        <w:t xml:space="preserve"> курсе </w:t>
      </w:r>
      <w:r>
        <w:rPr>
          <w:color w:val="000000"/>
        </w:rPr>
        <w:t>магистратуры</w:t>
      </w:r>
      <w:r w:rsidRPr="00D50D8F">
        <w:rPr>
          <w:color w:val="000000"/>
        </w:rPr>
        <w:t xml:space="preserve"> </w:t>
      </w:r>
      <w:r w:rsidRPr="00D50D8F">
        <w:rPr>
          <w:color w:val="000000"/>
        </w:rPr>
        <w:t>на факультете фотоники Университета ИТМО.</w:t>
      </w:r>
    </w:p>
    <w:p w14:paraId="04BEF4C3" w14:textId="319D8506" w:rsidR="00D50D8F" w:rsidRPr="00D50D8F" w:rsidRDefault="00D50D8F" w:rsidP="00D50D8F">
      <w:pPr>
        <w:pStyle w:val="a6"/>
        <w:ind w:firstLine="708"/>
        <w:jc w:val="both"/>
        <w:rPr>
          <w:color w:val="000000"/>
        </w:rPr>
      </w:pPr>
      <w:r w:rsidRPr="00D50D8F">
        <w:rPr>
          <w:color w:val="000000"/>
        </w:rPr>
        <w:t xml:space="preserve">За время обучения </w:t>
      </w:r>
      <w:r>
        <w:rPr>
          <w:color w:val="000000"/>
        </w:rPr>
        <w:t xml:space="preserve">Мария </w:t>
      </w:r>
      <w:r w:rsidRPr="00D50D8F">
        <w:rPr>
          <w:color w:val="000000"/>
        </w:rPr>
        <w:t xml:space="preserve">проявила себя как ответственная, исполнительная и добросовестная студентка. В коллективе коммуникабельна, внимательна, вежлива с преподавателями и товарищами, в общении отзывчива. В процессе обучения нарушений учебной дисциплины не допускала. </w:t>
      </w:r>
    </w:p>
    <w:p w14:paraId="2CC09483" w14:textId="5DAFC93B" w:rsidR="00D50D8F" w:rsidRPr="00D50D8F" w:rsidRDefault="00D50D8F" w:rsidP="00D50D8F">
      <w:pPr>
        <w:pStyle w:val="a6"/>
        <w:ind w:firstLine="708"/>
        <w:jc w:val="both"/>
        <w:rPr>
          <w:color w:val="000000"/>
        </w:rPr>
      </w:pPr>
      <w:r w:rsidRPr="00D50D8F">
        <w:rPr>
          <w:color w:val="000000"/>
        </w:rPr>
        <w:t xml:space="preserve">Со второго курса </w:t>
      </w:r>
      <w:r>
        <w:rPr>
          <w:color w:val="000000"/>
        </w:rPr>
        <w:t xml:space="preserve">бакалавриата </w:t>
      </w:r>
      <w:r w:rsidRPr="00D50D8F">
        <w:rPr>
          <w:color w:val="000000"/>
        </w:rPr>
        <w:t xml:space="preserve">Степанова </w:t>
      </w:r>
      <w:proofErr w:type="gramStart"/>
      <w:r w:rsidRPr="00D50D8F">
        <w:rPr>
          <w:color w:val="000000"/>
        </w:rPr>
        <w:t>М.С.</w:t>
      </w:r>
      <w:proofErr w:type="gramEnd"/>
      <w:r w:rsidRPr="00D50D8F">
        <w:rPr>
          <w:color w:val="000000"/>
        </w:rPr>
        <w:t xml:space="preserve"> начала заниматься исследованием полупроводниковых </w:t>
      </w:r>
      <w:proofErr w:type="spellStart"/>
      <w:r w:rsidRPr="00D50D8F">
        <w:rPr>
          <w:color w:val="000000"/>
        </w:rPr>
        <w:t>нанокристаллов</w:t>
      </w:r>
      <w:proofErr w:type="spellEnd"/>
      <w:r w:rsidRPr="00D50D8F">
        <w:rPr>
          <w:color w:val="000000"/>
        </w:rPr>
        <w:t xml:space="preserve"> при помощи люминесцентной микроскопии. В ходе развития исследовательской работы </w:t>
      </w:r>
      <w:proofErr w:type="gramStart"/>
      <w:r w:rsidRPr="00D50D8F">
        <w:rPr>
          <w:color w:val="000000"/>
        </w:rPr>
        <w:t>М.С.</w:t>
      </w:r>
      <w:proofErr w:type="gramEnd"/>
      <w:r w:rsidRPr="00D50D8F">
        <w:rPr>
          <w:color w:val="000000"/>
        </w:rPr>
        <w:t xml:space="preserve"> Степанова освоила сложные исследовательские методы и проявила себя как квалифицированный и инициативный специалист, отлично знающий основы физики и оптики наноструктур, способный решать научные задачи, связанные с планированием и проведением экспериментов, анализом и представлением полученных данных.</w:t>
      </w:r>
    </w:p>
    <w:p w14:paraId="730E3DDA" w14:textId="77777777" w:rsidR="00D50D8F" w:rsidRPr="00D50D8F" w:rsidRDefault="00D50D8F" w:rsidP="00D50D8F">
      <w:pPr>
        <w:pStyle w:val="a6"/>
        <w:ind w:firstLine="708"/>
        <w:jc w:val="both"/>
        <w:rPr>
          <w:rStyle w:val="apple-converted-space"/>
          <w:color w:val="000000"/>
        </w:rPr>
      </w:pPr>
      <w:r w:rsidRPr="00D50D8F">
        <w:rPr>
          <w:color w:val="000000"/>
        </w:rPr>
        <w:t xml:space="preserve">В течение образовательного периода и в настоящее время обучается </w:t>
      </w:r>
      <w:r w:rsidRPr="00D50D8F">
        <w:t>на «отлично» и «хорошо».</w:t>
      </w:r>
      <w:r w:rsidRPr="00D50D8F">
        <w:rPr>
          <w:color w:val="000000"/>
        </w:rPr>
        <w:t xml:space="preserve"> Самостоятельна в анализе проблем, имеет навыки работы с научно-теоретической, научной, публицистической литературой. Активна при проведении конференций и семинаров. Умеет продуктивно и точно работать с теоретическими и архивными источниками, нормативным и практическим материалом. Имеет склонность более к научно-практическому роду деятельности по специальности.</w:t>
      </w:r>
      <w:r w:rsidRPr="00D50D8F">
        <w:rPr>
          <w:rStyle w:val="apple-converted-space"/>
          <w:color w:val="000000"/>
        </w:rPr>
        <w:t> </w:t>
      </w:r>
    </w:p>
    <w:p w14:paraId="0467D35A" w14:textId="3BC7C58F" w:rsidR="00D50D8F" w:rsidRPr="00D50D8F" w:rsidRDefault="00D50D8F" w:rsidP="00D50D8F">
      <w:pPr>
        <w:pStyle w:val="a6"/>
        <w:ind w:firstLine="709"/>
        <w:jc w:val="both"/>
      </w:pPr>
      <w:r w:rsidRPr="00D50D8F">
        <w:t>За время обучения принял</w:t>
      </w:r>
      <w:r w:rsidRPr="00D50D8F">
        <w:t>а</w:t>
      </w:r>
      <w:r w:rsidRPr="00D50D8F">
        <w:t xml:space="preserve"> участие в конференциях:</w:t>
      </w:r>
    </w:p>
    <w:p w14:paraId="1E23E09D" w14:textId="74ADC369" w:rsidR="00D50D8F" w:rsidRPr="00D50D8F" w:rsidRDefault="00D50D8F" w:rsidP="00D50D8F">
      <w:pPr>
        <w:pStyle w:val="a7"/>
        <w:numPr>
          <w:ilvl w:val="0"/>
          <w:numId w:val="3"/>
        </w:numPr>
        <w:ind w:left="1134" w:hanging="425"/>
        <w:jc w:val="both"/>
        <w:rPr>
          <w:rFonts w:eastAsia="Times New Roman"/>
          <w:lang w:val="en-US"/>
        </w:rPr>
      </w:pPr>
      <w:r w:rsidRPr="00D50D8F">
        <w:rPr>
          <w:lang w:val="en-US"/>
        </w:rPr>
        <w:t>«PCNSPA Conference 20</w:t>
      </w:r>
      <w:r w:rsidRPr="00D50D8F">
        <w:rPr>
          <w:lang w:val="en-US"/>
        </w:rPr>
        <w:t>21</w:t>
      </w:r>
      <w:r w:rsidRPr="00D50D8F">
        <w:rPr>
          <w:lang w:val="en-US"/>
        </w:rPr>
        <w:t xml:space="preserve"> - Photonic Colloidal Nanostructures: Synthesis, Properties, and Applications» </w:t>
      </w:r>
      <w:r w:rsidRPr="00D50D8F">
        <w:t>с</w:t>
      </w:r>
      <w:r w:rsidRPr="00D50D8F">
        <w:rPr>
          <w:lang w:val="en-US"/>
        </w:rPr>
        <w:t xml:space="preserve"> </w:t>
      </w:r>
      <w:r w:rsidRPr="00D50D8F">
        <w:t>работой</w:t>
      </w:r>
      <w:r w:rsidRPr="00D50D8F">
        <w:rPr>
          <w:lang w:val="en-US"/>
        </w:rPr>
        <w:t xml:space="preserve"> «</w:t>
      </w:r>
      <w:r w:rsidRPr="00D50D8F">
        <w:rPr>
          <w:rFonts w:eastAsia="Times New Roman"/>
          <w:shd w:val="clear" w:color="auto" w:fill="F5F5F5"/>
          <w:lang w:val="en-US"/>
        </w:rPr>
        <w:t>L</w:t>
      </w:r>
      <w:r w:rsidRPr="00D50D8F">
        <w:rPr>
          <w:lang w:val="en-US"/>
        </w:rPr>
        <w:t xml:space="preserve">uminescence of Single Semiconductor Nanocrystals at Room Temperature </w:t>
      </w:r>
      <w:proofErr w:type="gramStart"/>
      <w:r w:rsidRPr="00D50D8F">
        <w:rPr>
          <w:lang w:val="en-US"/>
        </w:rPr>
        <w:t>As</w:t>
      </w:r>
      <w:proofErr w:type="gramEnd"/>
      <w:r w:rsidRPr="00D50D8F">
        <w:rPr>
          <w:lang w:val="en-US"/>
        </w:rPr>
        <w:t xml:space="preserve"> Observed with Confocal Microscopy»</w:t>
      </w:r>
      <w:r w:rsidRPr="00D50D8F">
        <w:rPr>
          <w:lang w:val="en-US"/>
        </w:rPr>
        <w:t>;</w:t>
      </w:r>
    </w:p>
    <w:p w14:paraId="616CB45C" w14:textId="3C048FC7" w:rsidR="00D50D8F" w:rsidRPr="00D50D8F" w:rsidRDefault="00D50D8F" w:rsidP="00D50D8F">
      <w:pPr>
        <w:pStyle w:val="a7"/>
        <w:numPr>
          <w:ilvl w:val="0"/>
          <w:numId w:val="3"/>
        </w:numPr>
        <w:ind w:left="1134" w:hanging="425"/>
        <w:jc w:val="both"/>
        <w:rPr>
          <w:rFonts w:eastAsia="Times New Roman"/>
        </w:rPr>
      </w:pPr>
      <w:r w:rsidRPr="00D50D8F">
        <w:lastRenderedPageBreak/>
        <w:t xml:space="preserve"> «Фундаментальные проблемы оптики 20</w:t>
      </w:r>
      <w:r>
        <w:t>21</w:t>
      </w:r>
      <w:r w:rsidRPr="00D50D8F">
        <w:t>» с работой «Визуализация флуоресценции одиночных квантовых точек при помощи конфокального микроскопа»</w:t>
      </w:r>
      <w:r w:rsidRPr="00D50D8F">
        <w:t>.</w:t>
      </w:r>
    </w:p>
    <w:p w14:paraId="406E3853" w14:textId="77777777" w:rsidR="00D50D8F" w:rsidRPr="00D50D8F" w:rsidRDefault="00D50D8F" w:rsidP="00D50D8F">
      <w:pPr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14:paraId="225018A5" w14:textId="64021F0E" w:rsidR="00D50D8F" w:rsidRPr="00D50D8F" w:rsidRDefault="00D50D8F" w:rsidP="00D50D8F">
      <w:pPr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D50D8F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Приняла участие в публикации 2-х статей:</w:t>
      </w:r>
    </w:p>
    <w:p w14:paraId="7058C5C7" w14:textId="1667C30E" w:rsidR="00D50D8F" w:rsidRDefault="00D50D8F" w:rsidP="00D50D8F">
      <w:pPr>
        <w:pStyle w:val="a7"/>
        <w:numPr>
          <w:ilvl w:val="0"/>
          <w:numId w:val="4"/>
        </w:numPr>
        <w:tabs>
          <w:tab w:val="left" w:pos="1134"/>
        </w:tabs>
        <w:ind w:left="1134" w:hanging="425"/>
        <w:jc w:val="both"/>
        <w:rPr>
          <w:rFonts w:eastAsia="Times New Roman"/>
          <w:lang w:val="en-US"/>
        </w:rPr>
      </w:pPr>
      <w:r w:rsidRPr="00D50D8F">
        <w:rPr>
          <w:rFonts w:eastAsia="Times New Roman"/>
          <w:lang w:val="en-US"/>
        </w:rPr>
        <w:t xml:space="preserve">Luminescence of Single Semiconductor Nanocrystals at Room Temperature as Observed with Confocal Microscopy / V. Zakharov, M. Stepanova, M. Baranov [et al.] // </w:t>
      </w:r>
      <w:proofErr w:type="spellStart"/>
      <w:r w:rsidRPr="00D50D8F">
        <w:rPr>
          <w:rFonts w:eastAsia="Times New Roman"/>
          <w:lang w:val="en-US"/>
        </w:rPr>
        <w:t>Optika</w:t>
      </w:r>
      <w:proofErr w:type="spellEnd"/>
      <w:r w:rsidRPr="00D50D8F">
        <w:rPr>
          <w:rFonts w:eastAsia="Times New Roman"/>
          <w:lang w:val="en-US"/>
        </w:rPr>
        <w:t xml:space="preserve"> </w:t>
      </w:r>
      <w:proofErr w:type="spellStart"/>
      <w:r w:rsidRPr="00D50D8F">
        <w:rPr>
          <w:rFonts w:eastAsia="Times New Roman"/>
          <w:lang w:val="en-US"/>
        </w:rPr>
        <w:t>i</w:t>
      </w:r>
      <w:proofErr w:type="spellEnd"/>
      <w:r w:rsidRPr="00D50D8F">
        <w:rPr>
          <w:rFonts w:eastAsia="Times New Roman"/>
          <w:lang w:val="en-US"/>
        </w:rPr>
        <w:t xml:space="preserve"> </w:t>
      </w:r>
      <w:proofErr w:type="spellStart"/>
      <w:r w:rsidRPr="00D50D8F">
        <w:rPr>
          <w:rFonts w:eastAsia="Times New Roman"/>
          <w:lang w:val="en-US"/>
        </w:rPr>
        <w:t>Spektroskopiya</w:t>
      </w:r>
      <w:proofErr w:type="spellEnd"/>
      <w:r w:rsidRPr="00D50D8F">
        <w:rPr>
          <w:rFonts w:eastAsia="Times New Roman"/>
          <w:lang w:val="en-US"/>
        </w:rPr>
        <w:t>. – 20</w:t>
      </w:r>
      <w:r>
        <w:rPr>
          <w:rFonts w:eastAsia="Times New Roman"/>
          <w:lang w:val="en-US"/>
        </w:rPr>
        <w:t>21</w:t>
      </w:r>
      <w:r w:rsidRPr="00D50D8F">
        <w:rPr>
          <w:rFonts w:eastAsia="Times New Roman"/>
          <w:lang w:val="en-US"/>
        </w:rPr>
        <w:t>. – Vol. 125, No. 5. – P. 683. – DOI 10.21883/OS.2018.11.46841.214-18.</w:t>
      </w:r>
      <w:r w:rsidRPr="00D50D8F">
        <w:rPr>
          <w:rFonts w:eastAsia="Times New Roman"/>
          <w:lang w:val="en-US"/>
        </w:rPr>
        <w:t xml:space="preserve"> </w:t>
      </w:r>
    </w:p>
    <w:p w14:paraId="0EAA74B6" w14:textId="54334698" w:rsidR="00D50D8F" w:rsidRPr="00D50D8F" w:rsidRDefault="00D50D8F" w:rsidP="00D50D8F">
      <w:pPr>
        <w:pStyle w:val="a7"/>
        <w:numPr>
          <w:ilvl w:val="0"/>
          <w:numId w:val="4"/>
        </w:numPr>
        <w:tabs>
          <w:tab w:val="left" w:pos="1134"/>
        </w:tabs>
        <w:ind w:left="1134" w:hanging="425"/>
        <w:jc w:val="both"/>
        <w:rPr>
          <w:rFonts w:eastAsia="Times New Roman"/>
        </w:rPr>
      </w:pPr>
      <w:r w:rsidRPr="00D50D8F">
        <w:rPr>
          <w:rFonts w:eastAsia="Times New Roman"/>
        </w:rPr>
        <w:t xml:space="preserve">Влияние температуры на процесс нелинейной записи информации в полимерных пленках, содержащих светочувствительные производные молекул </w:t>
      </w:r>
      <w:proofErr w:type="spellStart"/>
      <w:r w:rsidRPr="00D50D8F">
        <w:rPr>
          <w:rFonts w:eastAsia="Times New Roman"/>
        </w:rPr>
        <w:t>хромонов</w:t>
      </w:r>
      <w:proofErr w:type="spellEnd"/>
      <w:r w:rsidRPr="00D50D8F">
        <w:rPr>
          <w:rFonts w:eastAsia="Times New Roman"/>
        </w:rPr>
        <w:t xml:space="preserve"> / Я. Ю. Фомичева, В. В. Захаров, А. Н. Сергеев, М. С. Степанова // Научно-технический вестник информационных технологий, механики и оптики. – 2019. – Т. 19, № 1. – С. </w:t>
      </w:r>
      <w:proofErr w:type="gramStart"/>
      <w:r w:rsidRPr="00D50D8F">
        <w:rPr>
          <w:rFonts w:eastAsia="Times New Roman"/>
        </w:rPr>
        <w:t>87-94</w:t>
      </w:r>
      <w:proofErr w:type="gramEnd"/>
      <w:r w:rsidRPr="00D50D8F">
        <w:rPr>
          <w:rFonts w:eastAsia="Times New Roman"/>
        </w:rPr>
        <w:t>. – DOI 10.17586/2226-1494-2019-19-1-87-94.</w:t>
      </w:r>
      <w:r w:rsidRPr="00D50D8F">
        <w:rPr>
          <w:rFonts w:eastAsia="Times New Roman"/>
        </w:rPr>
        <w:t xml:space="preserve"> </w:t>
      </w:r>
    </w:p>
    <w:p w14:paraId="670445C7" w14:textId="77777777" w:rsidR="00D50D8F" w:rsidRDefault="00D50D8F" w:rsidP="00D50D8F">
      <w:pPr>
        <w:tabs>
          <w:tab w:val="left" w:pos="709"/>
        </w:tabs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14:paraId="24CB6707" w14:textId="6702870F" w:rsidR="00D50D8F" w:rsidRPr="00D50D8F" w:rsidRDefault="00D50D8F" w:rsidP="00D50D8F">
      <w:pPr>
        <w:tabs>
          <w:tab w:val="left" w:pos="709"/>
        </w:tabs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D50D8F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Так же за время обучения проявила активность при проведении иных студенческих учебных, научно-исследовательских и спортивных мероприятий.</w:t>
      </w:r>
    </w:p>
    <w:p w14:paraId="2A3C3EE0" w14:textId="77777777" w:rsidR="00D50D8F" w:rsidRPr="00D50D8F" w:rsidRDefault="00D50D8F" w:rsidP="00D50D8F">
      <w:pPr>
        <w:pStyle w:val="a6"/>
        <w:ind w:firstLine="709"/>
        <w:jc w:val="both"/>
        <w:rPr>
          <w:color w:val="000000"/>
        </w:rPr>
      </w:pPr>
      <w:r w:rsidRPr="00D50D8F">
        <w:rPr>
          <w:color w:val="000000"/>
        </w:rPr>
        <w:t xml:space="preserve">Высокая квалификация Степановой </w:t>
      </w:r>
      <w:proofErr w:type="gramStart"/>
      <w:r w:rsidRPr="00D50D8F">
        <w:rPr>
          <w:color w:val="000000"/>
        </w:rPr>
        <w:t>М.С.</w:t>
      </w:r>
      <w:proofErr w:type="gramEnd"/>
      <w:r w:rsidRPr="00D50D8F">
        <w:rPr>
          <w:color w:val="000000"/>
        </w:rPr>
        <w:t xml:space="preserve"> заслуживает поощрения в виде именной стипендии Правительства Санкт-Петербурга.</w:t>
      </w:r>
    </w:p>
    <w:p w14:paraId="6444EE37" w14:textId="77777777" w:rsidR="00D50D8F" w:rsidRPr="00D50D8F" w:rsidRDefault="00D50D8F" w:rsidP="00D50D8F">
      <w:pPr>
        <w:pStyle w:val="a6"/>
        <w:jc w:val="both"/>
        <w:rPr>
          <w:color w:val="000000"/>
        </w:rPr>
      </w:pPr>
    </w:p>
    <w:p w14:paraId="4373A1D3" w14:textId="77777777" w:rsidR="00D50D8F" w:rsidRPr="00D50D8F" w:rsidRDefault="00D50D8F" w:rsidP="00D50D8F">
      <w:pPr>
        <w:pStyle w:val="a6"/>
        <w:jc w:val="both"/>
        <w:rPr>
          <w:color w:val="000000"/>
        </w:rPr>
      </w:pPr>
    </w:p>
    <w:p w14:paraId="2577EA50" w14:textId="273A5582" w:rsidR="00D50D8F" w:rsidRPr="00D50D8F" w:rsidRDefault="00D50D8F" w:rsidP="00D50D8F">
      <w:pPr>
        <w:pStyle w:val="a5"/>
        <w:rPr>
          <w:rFonts w:ascii="Times New Roman" w:hAnsi="Times New Roman" w:cs="Times New Roman"/>
        </w:rPr>
      </w:pPr>
      <w:r w:rsidRPr="00D50D8F">
        <w:rPr>
          <w:rFonts w:ascii="Times New Roman" w:hAnsi="Times New Roman" w:cs="Times New Roman"/>
        </w:rPr>
        <w:t xml:space="preserve">Научный руководитель </w:t>
      </w:r>
      <w:r w:rsidRPr="00D50D8F">
        <w:rPr>
          <w:rFonts w:ascii="Times New Roman" w:hAnsi="Times New Roman" w:cs="Times New Roman"/>
        </w:rPr>
        <w:tab/>
      </w:r>
      <w:r w:rsidRPr="00D50D8F">
        <w:rPr>
          <w:rFonts w:ascii="Times New Roman" w:hAnsi="Times New Roman" w:cs="Times New Roman"/>
        </w:rPr>
        <w:tab/>
      </w:r>
      <w:r w:rsidRPr="00D50D8F">
        <w:rPr>
          <w:rFonts w:ascii="Times New Roman" w:hAnsi="Times New Roman" w:cs="Times New Roman"/>
        </w:rPr>
        <w:t>___________________</w:t>
      </w:r>
      <w:r w:rsidRPr="00D50D8F">
        <w:rPr>
          <w:rFonts w:ascii="Times New Roman" w:hAnsi="Times New Roman" w:cs="Times New Roman"/>
        </w:rPr>
        <w:tab/>
      </w:r>
      <w:r w:rsidRPr="00D50D8F">
        <w:rPr>
          <w:rFonts w:ascii="Times New Roman" w:hAnsi="Times New Roman" w:cs="Times New Roman"/>
        </w:rPr>
        <w:tab/>
      </w:r>
      <w:r w:rsidRPr="00D50D8F">
        <w:rPr>
          <w:rFonts w:ascii="Times New Roman" w:hAnsi="Times New Roman" w:cs="Times New Roman"/>
        </w:rPr>
        <w:tab/>
        <w:t>__________________</w:t>
      </w:r>
    </w:p>
    <w:p w14:paraId="0397FAB5" w14:textId="15CFD464" w:rsidR="00D50D8F" w:rsidRPr="00D50D8F" w:rsidRDefault="00D50D8F" w:rsidP="00D50D8F">
      <w:pPr>
        <w:pStyle w:val="a5"/>
        <w:ind w:left="3540" w:firstLine="708"/>
        <w:rPr>
          <w:rFonts w:ascii="Times New Roman" w:hAnsi="Times New Roman" w:cs="Times New Roman"/>
          <w:sz w:val="16"/>
          <w:szCs w:val="16"/>
        </w:rPr>
      </w:pPr>
      <w:r w:rsidRPr="00D50D8F">
        <w:rPr>
          <w:rFonts w:ascii="Times New Roman" w:hAnsi="Times New Roman" w:cs="Times New Roman"/>
          <w:sz w:val="16"/>
          <w:szCs w:val="16"/>
        </w:rPr>
        <w:t>(подпись)</w:t>
      </w:r>
      <w:r w:rsidRPr="00D50D8F">
        <w:rPr>
          <w:rFonts w:ascii="Times New Roman" w:hAnsi="Times New Roman" w:cs="Times New Roman"/>
          <w:sz w:val="16"/>
          <w:szCs w:val="16"/>
        </w:rPr>
        <w:tab/>
      </w:r>
      <w:r w:rsidRPr="00D50D8F">
        <w:rPr>
          <w:rFonts w:ascii="Times New Roman" w:hAnsi="Times New Roman" w:cs="Times New Roman"/>
          <w:sz w:val="16"/>
          <w:szCs w:val="16"/>
        </w:rPr>
        <w:tab/>
      </w:r>
      <w:r w:rsidRPr="00D50D8F"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 xml:space="preserve">        </w:t>
      </w:r>
      <w:proofErr w:type="gramStart"/>
      <w:r>
        <w:rPr>
          <w:rFonts w:ascii="Times New Roman" w:hAnsi="Times New Roman" w:cs="Times New Roman"/>
          <w:sz w:val="16"/>
          <w:szCs w:val="16"/>
        </w:rPr>
        <w:t xml:space="preserve">   </w:t>
      </w:r>
      <w:r w:rsidRPr="00D50D8F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D50D8F">
        <w:rPr>
          <w:rFonts w:ascii="Times New Roman" w:hAnsi="Times New Roman" w:cs="Times New Roman"/>
          <w:sz w:val="16"/>
          <w:szCs w:val="16"/>
        </w:rPr>
        <w:t>ФИО, должность)</w:t>
      </w:r>
    </w:p>
    <w:p w14:paraId="26936406" w14:textId="77777777" w:rsidR="00D50D8F" w:rsidRDefault="00D50D8F" w:rsidP="00D50D8F">
      <w:pPr>
        <w:pStyle w:val="a5"/>
        <w:rPr>
          <w:rFonts w:ascii="Times New Roman" w:hAnsi="Times New Roman" w:cs="Times New Roman"/>
        </w:rPr>
      </w:pPr>
    </w:p>
    <w:p w14:paraId="2D7653E2" w14:textId="77777777" w:rsidR="00D50D8F" w:rsidRDefault="00D50D8F" w:rsidP="00D50D8F">
      <w:pPr>
        <w:pStyle w:val="a5"/>
        <w:rPr>
          <w:rFonts w:ascii="Times New Roman" w:hAnsi="Times New Roman" w:cs="Times New Roman"/>
        </w:rPr>
      </w:pPr>
    </w:p>
    <w:p w14:paraId="747FEE52" w14:textId="7F710268" w:rsidR="00D50D8F" w:rsidRPr="00D50D8F" w:rsidRDefault="00D50D8F" w:rsidP="00D50D8F">
      <w:pPr>
        <w:pStyle w:val="a5"/>
        <w:rPr>
          <w:rFonts w:ascii="Times New Roman" w:hAnsi="Times New Roman" w:cs="Times New Roman"/>
        </w:rPr>
      </w:pPr>
      <w:r w:rsidRPr="00D50D8F">
        <w:rPr>
          <w:rFonts w:ascii="Times New Roman" w:hAnsi="Times New Roman" w:cs="Times New Roman"/>
        </w:rPr>
        <w:t>_________________</w:t>
      </w:r>
    </w:p>
    <w:p w14:paraId="6334F39B" w14:textId="77E2A24D" w:rsidR="00D50D8F" w:rsidRPr="00D50D8F" w:rsidRDefault="00D50D8F" w:rsidP="00D50D8F">
      <w:pPr>
        <w:pStyle w:val="a5"/>
        <w:ind w:left="708"/>
        <w:rPr>
          <w:rFonts w:ascii="Times New Roman" w:hAnsi="Times New Roman" w:cs="Times New Roman"/>
          <w:sz w:val="16"/>
          <w:szCs w:val="16"/>
        </w:rPr>
      </w:pPr>
      <w:r w:rsidRPr="00D50D8F">
        <w:rPr>
          <w:rFonts w:ascii="Times New Roman" w:hAnsi="Times New Roman" w:cs="Times New Roman"/>
          <w:sz w:val="16"/>
          <w:szCs w:val="16"/>
        </w:rPr>
        <w:t>(дата)</w:t>
      </w:r>
    </w:p>
    <w:p w14:paraId="6E673D0D" w14:textId="77777777" w:rsidR="00D50D8F" w:rsidRDefault="00D50D8F"/>
    <w:sectPr w:rsidR="00D50D8F" w:rsidSect="00D50D8F">
      <w:pgSz w:w="11906" w:h="16838"/>
      <w:pgMar w:top="1276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los Text DemiBold">
    <w:panose1 w:val="020B0703020202020204"/>
    <w:charset w:val="CC"/>
    <w:family w:val="swiss"/>
    <w:pitch w:val="variable"/>
    <w:sig w:usb0="8000022F" w:usb1="100000EB" w:usb2="00000020" w:usb3="00000000" w:csb0="00000005" w:csb1="00000000"/>
  </w:font>
  <w:font w:name="Golos Text">
    <w:panose1 w:val="020B0503020202020204"/>
    <w:charset w:val="CC"/>
    <w:family w:val="swiss"/>
    <w:pitch w:val="variable"/>
    <w:sig w:usb0="A000022F" w:usb1="100000EB" w:usb2="00000020" w:usb3="00000000" w:csb0="00000005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6781F"/>
    <w:multiLevelType w:val="hybridMultilevel"/>
    <w:tmpl w:val="329839BE"/>
    <w:lvl w:ilvl="0" w:tplc="0916D85C">
      <w:start w:val="1"/>
      <w:numFmt w:val="bullet"/>
      <w:lvlText w:val=""/>
      <w:lvlJc w:val="left"/>
      <w:pPr>
        <w:ind w:left="77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315B374B"/>
    <w:multiLevelType w:val="hybridMultilevel"/>
    <w:tmpl w:val="EE2EF230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48CE3804"/>
    <w:multiLevelType w:val="hybridMultilevel"/>
    <w:tmpl w:val="70A4D9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53431F"/>
    <w:multiLevelType w:val="hybridMultilevel"/>
    <w:tmpl w:val="0A6E9EB8"/>
    <w:lvl w:ilvl="0" w:tplc="0916D8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338708">
    <w:abstractNumId w:val="1"/>
  </w:num>
  <w:num w:numId="2" w16cid:durableId="1602907275">
    <w:abstractNumId w:val="2"/>
  </w:num>
  <w:num w:numId="3" w16cid:durableId="47845510">
    <w:abstractNumId w:val="0"/>
  </w:num>
  <w:num w:numId="4" w16cid:durableId="10046996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D8F"/>
    <w:rsid w:val="002B1A48"/>
    <w:rsid w:val="002D7832"/>
    <w:rsid w:val="00861825"/>
    <w:rsid w:val="00D50D8F"/>
    <w:rsid w:val="00D5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D1670"/>
  <w15:chartTrackingRefBased/>
  <w15:docId w15:val="{BC0CD8BB-E302-485C-9C97-211569F59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0D8F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50D8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D50D8F"/>
    <w:rPr>
      <w:rFonts w:ascii="Arial" w:eastAsia="Times New Roman" w:hAnsi="Arial" w:cs="Arial"/>
      <w:b/>
      <w:bCs/>
      <w:kern w:val="0"/>
      <w:sz w:val="20"/>
      <w:szCs w:val="20"/>
      <w:lang w:eastAsia="ru-RU"/>
      <w14:ligatures w14:val="none"/>
    </w:rPr>
  </w:style>
  <w:style w:type="paragraph" w:customStyle="1" w:styleId="TableParagraph">
    <w:name w:val="Table Paragraph"/>
    <w:basedOn w:val="a"/>
    <w:uiPriority w:val="1"/>
    <w:qFormat/>
    <w:rsid w:val="00D50D8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D50D8F"/>
    <w:pPr>
      <w:spacing w:after="0" w:line="240" w:lineRule="auto"/>
    </w:pPr>
    <w:rPr>
      <w:kern w:val="0"/>
      <w14:ligatures w14:val="none"/>
    </w:rPr>
  </w:style>
  <w:style w:type="paragraph" w:styleId="a6">
    <w:name w:val="Normal (Web)"/>
    <w:basedOn w:val="a"/>
    <w:uiPriority w:val="99"/>
    <w:unhideWhenUsed/>
    <w:rsid w:val="00D50D8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50D8F"/>
  </w:style>
  <w:style w:type="paragraph" w:styleId="a7">
    <w:name w:val="List Paragraph"/>
    <w:basedOn w:val="a"/>
    <w:uiPriority w:val="34"/>
    <w:qFormat/>
    <w:rsid w:val="00D50D8F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d@itmo.r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Юшков Евгений Юрьевич</dc:creator>
  <cp:keywords/>
  <dc:description/>
  <cp:lastModifiedBy>Юшков Евгений Юрьевич</cp:lastModifiedBy>
  <cp:revision>2</cp:revision>
  <dcterms:created xsi:type="dcterms:W3CDTF">2023-06-07T09:05:00Z</dcterms:created>
  <dcterms:modified xsi:type="dcterms:W3CDTF">2023-06-07T09:19:00Z</dcterms:modified>
  <cp:contentStatus/>
</cp:coreProperties>
</file>