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8003" w14:textId="77777777" w:rsidR="002F4264" w:rsidRPr="002F4264" w:rsidRDefault="002F4264" w:rsidP="002F4264">
      <w:pPr>
        <w:ind w:right="-13"/>
        <w:jc w:val="center"/>
        <w:rPr>
          <w:rFonts w:ascii="Times New Roman" w:hAnsi="Times New Roman" w:cs="Times New Roman"/>
          <w:b/>
          <w:caps/>
          <w:sz w:val="16"/>
          <w:szCs w:val="16"/>
        </w:rPr>
      </w:pPr>
      <w:bookmarkStart w:id="0" w:name="_Toc534648002"/>
      <w:bookmarkStart w:id="1" w:name="_Toc534648655"/>
      <w:r w:rsidRPr="002F4264">
        <w:rPr>
          <w:rFonts w:ascii="Times New Roman" w:hAnsi="Times New Roman" w:cs="Times New Roman"/>
          <w:b/>
          <w:szCs w:val="26"/>
        </w:rPr>
        <w:t>Министерство науки и высшего образования Российской Федерации</w:t>
      </w:r>
    </w:p>
    <w:p w14:paraId="75F5B8FF" w14:textId="77777777" w:rsidR="002F4264" w:rsidRPr="002F4264" w:rsidRDefault="002F4264" w:rsidP="002F4264">
      <w:pPr>
        <w:ind w:right="-13"/>
        <w:jc w:val="center"/>
        <w:rPr>
          <w:rFonts w:ascii="Times New Roman" w:eastAsia="Calibri" w:hAnsi="Times New Roman" w:cs="Times New Roman"/>
          <w:b/>
          <w:caps/>
          <w:sz w:val="16"/>
          <w:szCs w:val="16"/>
        </w:rPr>
      </w:pPr>
      <w:r w:rsidRPr="002F4264">
        <w:rPr>
          <w:rFonts w:ascii="Times New Roman" w:eastAsia="Calibri" w:hAnsi="Times New Roman" w:cs="Times New Roman"/>
          <w:b/>
          <w:caps/>
          <w:sz w:val="16"/>
          <w:szCs w:val="16"/>
        </w:rPr>
        <w:t>федеральное государственное автономное образовательное учреждение высшего образования</w:t>
      </w:r>
    </w:p>
    <w:p w14:paraId="6EC6FA88" w14:textId="77777777" w:rsidR="002F4264" w:rsidRPr="002F4264" w:rsidRDefault="002F4264" w:rsidP="002F4264">
      <w:pPr>
        <w:ind w:right="-13"/>
        <w:jc w:val="center"/>
        <w:rPr>
          <w:rFonts w:ascii="Times New Roman" w:hAnsi="Times New Roman" w:cs="Times New Roman"/>
          <w:b/>
          <w:sz w:val="26"/>
          <w:szCs w:val="26"/>
        </w:rPr>
      </w:pPr>
      <w:r w:rsidRPr="002F4264">
        <w:rPr>
          <w:rFonts w:ascii="Times New Roman" w:hAnsi="Times New Roman" w:cs="Times New Roman"/>
          <w:b/>
          <w:sz w:val="26"/>
          <w:szCs w:val="26"/>
        </w:rPr>
        <w:t>“НАЦИОНАЛЬНЫЙ ИССЛЕДОВАТЕЛЬСКИЙ УНИВЕРСИТЕТ ИТМО”</w:t>
      </w:r>
    </w:p>
    <w:p w14:paraId="628622D3" w14:textId="77777777" w:rsidR="002F4264" w:rsidRPr="002F4264" w:rsidRDefault="002F4264" w:rsidP="002F4264">
      <w:pPr>
        <w:pStyle w:val="BodyText"/>
        <w:ind w:right="-13"/>
        <w:jc w:val="center"/>
        <w:rPr>
          <w:sz w:val="24"/>
          <w:szCs w:val="24"/>
        </w:rPr>
      </w:pPr>
    </w:p>
    <w:p w14:paraId="551776B8" w14:textId="1C3BCBE0" w:rsidR="002F4264" w:rsidRPr="002F4264" w:rsidRDefault="002F4264" w:rsidP="002F4264">
      <w:pPr>
        <w:widowControl w:val="0"/>
        <w:tabs>
          <w:tab w:val="left" w:pos="567"/>
          <w:tab w:val="left" w:pos="9214"/>
        </w:tabs>
        <w:overflowPunct w:val="0"/>
        <w:autoSpaceDE w:val="0"/>
        <w:autoSpaceDN w:val="0"/>
        <w:adjustRightInd w:val="0"/>
        <w:spacing w:line="240" w:lineRule="auto"/>
        <w:ind w:right="-13"/>
        <w:textAlignment w:val="baseline"/>
        <w:rPr>
          <w:rFonts w:ascii="Times New Roman" w:hAnsi="Times New Roman" w:cs="Times New Roman"/>
          <w:szCs w:val="20"/>
          <w:u w:val="single"/>
          <w:lang w:eastAsia="ja-JP"/>
        </w:rPr>
      </w:pPr>
      <w:r w:rsidRPr="002F4264">
        <w:rPr>
          <w:rFonts w:ascii="Times New Roman" w:hAnsi="Times New Roman" w:cs="Times New Roman"/>
          <w:b/>
          <w:szCs w:val="20"/>
          <w:lang w:eastAsia="ja-JP"/>
        </w:rPr>
        <w:t xml:space="preserve">Факультет </w:t>
      </w:r>
      <w:r w:rsidRPr="002F4264">
        <w:rPr>
          <w:rFonts w:ascii="Times New Roman" w:hAnsi="Times New Roman" w:cs="Times New Roman"/>
          <w:szCs w:val="20"/>
          <w:u w:val="single"/>
          <w:lang w:eastAsia="ja-JP"/>
        </w:rPr>
        <w:t xml:space="preserve">Программной инженерии и компьютерной техники </w:t>
      </w:r>
      <w:r w:rsidRPr="002F4264">
        <w:rPr>
          <w:rFonts w:ascii="Times New Roman" w:hAnsi="Times New Roman" w:cs="Times New Roman"/>
          <w:szCs w:val="20"/>
          <w:u w:val="single"/>
          <w:lang w:eastAsia="ja-JP"/>
        </w:rPr>
        <w:tab/>
      </w:r>
    </w:p>
    <w:p w14:paraId="26B8129B" w14:textId="77777777" w:rsidR="002F4264" w:rsidRPr="002F4264" w:rsidRDefault="002F4264" w:rsidP="002F4264">
      <w:pPr>
        <w:widowControl w:val="0"/>
        <w:tabs>
          <w:tab w:val="left" w:pos="567"/>
          <w:tab w:val="left" w:pos="9214"/>
        </w:tabs>
        <w:overflowPunct w:val="0"/>
        <w:autoSpaceDE w:val="0"/>
        <w:autoSpaceDN w:val="0"/>
        <w:adjustRightInd w:val="0"/>
        <w:spacing w:line="240" w:lineRule="auto"/>
        <w:ind w:right="-13"/>
        <w:textAlignment w:val="baseline"/>
        <w:rPr>
          <w:rFonts w:ascii="Times New Roman" w:hAnsi="Times New Roman" w:cs="Times New Roman"/>
          <w:szCs w:val="20"/>
          <w:u w:val="single"/>
          <w:lang w:eastAsia="ja-JP"/>
        </w:rPr>
      </w:pPr>
      <w:r w:rsidRPr="002F4264">
        <w:rPr>
          <w:rFonts w:ascii="Times New Roman" w:hAnsi="Times New Roman" w:cs="Times New Roman"/>
          <w:b/>
          <w:szCs w:val="20"/>
          <w:lang w:eastAsia="ja-JP"/>
        </w:rPr>
        <w:t xml:space="preserve">Образовательная программа </w:t>
      </w:r>
      <w:r w:rsidRPr="002F4264">
        <w:rPr>
          <w:rFonts w:ascii="Times New Roman" w:hAnsi="Times New Roman" w:cs="Times New Roman"/>
          <w:u w:val="single"/>
        </w:rPr>
        <w:t>Системное и прикладное программное обеспечение</w:t>
      </w:r>
      <w:r w:rsidRPr="002F4264">
        <w:rPr>
          <w:rFonts w:ascii="Times New Roman" w:hAnsi="Times New Roman" w:cs="Times New Roman"/>
          <w:szCs w:val="20"/>
          <w:u w:val="single"/>
          <w:lang w:eastAsia="ja-JP"/>
        </w:rPr>
        <w:tab/>
      </w:r>
    </w:p>
    <w:p w14:paraId="0B27012E" w14:textId="15E4FD84" w:rsidR="002F4264" w:rsidRPr="002F4264" w:rsidRDefault="002F4264" w:rsidP="002F4264">
      <w:pPr>
        <w:widowControl w:val="0"/>
        <w:tabs>
          <w:tab w:val="left" w:pos="567"/>
          <w:tab w:val="left" w:pos="9214"/>
        </w:tabs>
        <w:overflowPunct w:val="0"/>
        <w:autoSpaceDE w:val="0"/>
        <w:autoSpaceDN w:val="0"/>
        <w:adjustRightInd w:val="0"/>
        <w:spacing w:line="240" w:lineRule="auto"/>
        <w:ind w:right="-13"/>
        <w:textAlignment w:val="baseline"/>
        <w:rPr>
          <w:rFonts w:ascii="Times New Roman" w:hAnsi="Times New Roman" w:cs="Times New Roman"/>
          <w:szCs w:val="20"/>
          <w:u w:val="single"/>
          <w:lang w:eastAsia="ja-JP"/>
        </w:rPr>
      </w:pPr>
      <w:r w:rsidRPr="002F4264">
        <w:rPr>
          <w:rFonts w:ascii="Times New Roman" w:hAnsi="Times New Roman" w:cs="Times New Roman"/>
          <w:b/>
        </w:rPr>
        <w:t>Направление подготовки</w:t>
      </w:r>
      <w:r w:rsidRPr="002F4264">
        <w:rPr>
          <w:rFonts w:ascii="Times New Roman" w:hAnsi="Times New Roman" w:cs="Times New Roman"/>
          <w:b/>
          <w:sz w:val="16"/>
          <w:szCs w:val="16"/>
        </w:rPr>
        <w:t xml:space="preserve"> </w:t>
      </w:r>
      <w:r w:rsidRPr="002F4264">
        <w:rPr>
          <w:rFonts w:ascii="Times New Roman" w:hAnsi="Times New Roman" w:cs="Times New Roman"/>
          <w:b/>
        </w:rPr>
        <w:t xml:space="preserve">(специальность) </w:t>
      </w:r>
      <w:r w:rsidRPr="002F4264">
        <w:rPr>
          <w:rFonts w:ascii="Times New Roman" w:hAnsi="Times New Roman" w:cs="Times New Roman"/>
          <w:u w:val="single"/>
        </w:rPr>
        <w:t>09.04.04 Программная инженерия_________</w:t>
      </w:r>
      <w:r w:rsidRPr="002F4264">
        <w:rPr>
          <w:rFonts w:ascii="Times New Roman" w:hAnsi="Times New Roman" w:cs="Times New Roman"/>
          <w:u w:val="single"/>
        </w:rPr>
        <w:t>_______</w:t>
      </w:r>
    </w:p>
    <w:p w14:paraId="7264E5E6" w14:textId="77777777" w:rsidR="002F4264" w:rsidRPr="002F4264" w:rsidRDefault="002F4264" w:rsidP="002F4264">
      <w:pPr>
        <w:pStyle w:val="BodyText"/>
        <w:ind w:right="-13"/>
        <w:jc w:val="center"/>
        <w:rPr>
          <w:szCs w:val="28"/>
        </w:rPr>
      </w:pPr>
    </w:p>
    <w:p w14:paraId="23D49E7E" w14:textId="77777777" w:rsidR="002F4264" w:rsidRPr="002F4264" w:rsidRDefault="002F4264" w:rsidP="002F4264">
      <w:pPr>
        <w:pStyle w:val="BodyText"/>
        <w:ind w:right="-13"/>
        <w:jc w:val="center"/>
        <w:rPr>
          <w:b w:val="0"/>
          <w:caps/>
          <w:spacing w:val="20"/>
          <w:sz w:val="32"/>
          <w:szCs w:val="32"/>
        </w:rPr>
      </w:pPr>
    </w:p>
    <w:p w14:paraId="2ED11E04" w14:textId="77777777" w:rsidR="002F4264" w:rsidRPr="002F4264" w:rsidRDefault="002F4264" w:rsidP="002F4264">
      <w:pPr>
        <w:pStyle w:val="BodyText"/>
        <w:ind w:right="-13"/>
        <w:jc w:val="center"/>
        <w:rPr>
          <w:b w:val="0"/>
          <w:caps/>
          <w:spacing w:val="20"/>
          <w:sz w:val="32"/>
          <w:szCs w:val="32"/>
        </w:rPr>
      </w:pPr>
    </w:p>
    <w:p w14:paraId="27795BEB" w14:textId="77777777" w:rsidR="002F4264" w:rsidRPr="002F4264" w:rsidRDefault="002F4264" w:rsidP="002F4264">
      <w:pPr>
        <w:pStyle w:val="BodyText"/>
        <w:ind w:right="-13"/>
        <w:jc w:val="center"/>
        <w:rPr>
          <w:b w:val="0"/>
          <w:caps/>
          <w:spacing w:val="20"/>
          <w:sz w:val="32"/>
          <w:szCs w:val="32"/>
        </w:rPr>
      </w:pPr>
    </w:p>
    <w:p w14:paraId="75C7FF63" w14:textId="77777777" w:rsidR="002F4264" w:rsidRPr="002F4264" w:rsidRDefault="002F4264" w:rsidP="002F4264">
      <w:pPr>
        <w:pStyle w:val="BodyText"/>
        <w:ind w:right="-13"/>
        <w:jc w:val="center"/>
        <w:rPr>
          <w:b w:val="0"/>
          <w:caps/>
          <w:spacing w:val="20"/>
          <w:sz w:val="32"/>
          <w:szCs w:val="32"/>
        </w:rPr>
      </w:pPr>
    </w:p>
    <w:p w14:paraId="149D81F0" w14:textId="77777777" w:rsidR="002F4264" w:rsidRPr="002F4264" w:rsidRDefault="002F4264" w:rsidP="002F4264">
      <w:pPr>
        <w:pStyle w:val="BodyText"/>
        <w:ind w:right="-13"/>
        <w:jc w:val="center"/>
        <w:rPr>
          <w:b w:val="0"/>
          <w:caps/>
          <w:spacing w:val="20"/>
          <w:sz w:val="32"/>
          <w:szCs w:val="32"/>
        </w:rPr>
      </w:pPr>
    </w:p>
    <w:p w14:paraId="798E8929" w14:textId="77777777" w:rsidR="002F4264" w:rsidRPr="002F4264" w:rsidRDefault="002F4264" w:rsidP="002F4264">
      <w:pPr>
        <w:jc w:val="center"/>
        <w:rPr>
          <w:rFonts w:ascii="Times New Roman" w:hAnsi="Times New Roman" w:cs="Times New Roman"/>
          <w:b/>
        </w:rPr>
      </w:pPr>
      <w:r w:rsidRPr="002F4264">
        <w:rPr>
          <w:rFonts w:ascii="Times New Roman" w:hAnsi="Times New Roman" w:cs="Times New Roman"/>
          <w:b/>
          <w:caps/>
          <w:spacing w:val="20"/>
          <w:sz w:val="32"/>
          <w:szCs w:val="32"/>
        </w:rPr>
        <w:t>Отчет</w:t>
      </w:r>
    </w:p>
    <w:p w14:paraId="6C30D3D7" w14:textId="77777777" w:rsidR="002F4264" w:rsidRPr="002F4264" w:rsidRDefault="002F4264" w:rsidP="002F4264">
      <w:pPr>
        <w:jc w:val="center"/>
        <w:rPr>
          <w:rFonts w:ascii="Times New Roman" w:hAnsi="Times New Roman" w:cs="Times New Roman"/>
          <w:b/>
          <w:sz w:val="28"/>
          <w:szCs w:val="28"/>
        </w:rPr>
      </w:pPr>
      <w:r w:rsidRPr="002F4264">
        <w:rPr>
          <w:rFonts w:ascii="Times New Roman" w:hAnsi="Times New Roman" w:cs="Times New Roman"/>
          <w:b/>
          <w:sz w:val="28"/>
          <w:szCs w:val="28"/>
        </w:rPr>
        <w:t>о научно-исследовательской работе</w:t>
      </w:r>
    </w:p>
    <w:p w14:paraId="283BD951" w14:textId="77777777" w:rsidR="002F4264" w:rsidRPr="002F4264" w:rsidRDefault="002F4264" w:rsidP="002F4264">
      <w:pPr>
        <w:pStyle w:val="BodyText"/>
        <w:tabs>
          <w:tab w:val="center" w:pos="4955"/>
          <w:tab w:val="left" w:pos="8489"/>
        </w:tabs>
        <w:ind w:right="-13"/>
        <w:jc w:val="center"/>
        <w:rPr>
          <w:b w:val="0"/>
          <w:sz w:val="24"/>
          <w:szCs w:val="24"/>
        </w:rPr>
      </w:pPr>
    </w:p>
    <w:p w14:paraId="1B0CB5CB" w14:textId="77777777" w:rsidR="002F4264" w:rsidRPr="002F4264" w:rsidRDefault="002F4264" w:rsidP="002F4264">
      <w:pPr>
        <w:spacing w:after="200" w:line="240" w:lineRule="auto"/>
        <w:jc w:val="center"/>
        <w:rPr>
          <w:rFonts w:ascii="Times New Roman" w:eastAsia="Calibri" w:hAnsi="Times New Roman" w:cs="Times New Roman"/>
          <w:b/>
        </w:rPr>
      </w:pPr>
    </w:p>
    <w:p w14:paraId="51A6FD85" w14:textId="77777777" w:rsidR="002F4264" w:rsidRPr="002F4264" w:rsidRDefault="002F4264" w:rsidP="002F4264">
      <w:pPr>
        <w:spacing w:after="200" w:line="240" w:lineRule="auto"/>
        <w:jc w:val="center"/>
        <w:rPr>
          <w:rFonts w:ascii="Times New Roman" w:eastAsia="Calibri" w:hAnsi="Times New Roman" w:cs="Times New Roman"/>
          <w:b/>
        </w:rPr>
      </w:pPr>
    </w:p>
    <w:p w14:paraId="0E58A9D1" w14:textId="77777777" w:rsidR="002F4264" w:rsidRPr="002F4264" w:rsidRDefault="002F4264" w:rsidP="002F4264">
      <w:pPr>
        <w:spacing w:after="200" w:line="240" w:lineRule="auto"/>
        <w:jc w:val="center"/>
        <w:rPr>
          <w:rFonts w:ascii="Times New Roman" w:eastAsia="Calibri" w:hAnsi="Times New Roman" w:cs="Times New Roman"/>
          <w:b/>
        </w:rPr>
      </w:pPr>
    </w:p>
    <w:p w14:paraId="7A7769E0" w14:textId="77777777" w:rsidR="002F4264" w:rsidRDefault="002F4264" w:rsidP="002F4264">
      <w:pPr>
        <w:spacing w:after="200" w:line="240" w:lineRule="auto"/>
        <w:jc w:val="center"/>
        <w:rPr>
          <w:rFonts w:ascii="Times New Roman" w:eastAsia="Calibri" w:hAnsi="Times New Roman" w:cs="Times New Roman"/>
          <w:b/>
        </w:rPr>
      </w:pPr>
    </w:p>
    <w:p w14:paraId="1A00D215" w14:textId="77777777" w:rsidR="002F4264" w:rsidRDefault="002F4264" w:rsidP="002F4264">
      <w:pPr>
        <w:spacing w:after="200" w:line="240" w:lineRule="auto"/>
        <w:jc w:val="center"/>
        <w:rPr>
          <w:rFonts w:ascii="Times New Roman" w:eastAsia="Calibri" w:hAnsi="Times New Roman" w:cs="Times New Roman"/>
          <w:b/>
        </w:rPr>
      </w:pPr>
    </w:p>
    <w:p w14:paraId="01C825AB" w14:textId="77777777" w:rsidR="002F4264" w:rsidRPr="002F4264" w:rsidRDefault="002F4264" w:rsidP="002F4264">
      <w:pPr>
        <w:spacing w:after="200" w:line="240" w:lineRule="auto"/>
        <w:jc w:val="center"/>
        <w:rPr>
          <w:rFonts w:ascii="Times New Roman" w:eastAsia="Calibri" w:hAnsi="Times New Roman" w:cs="Times New Roman"/>
          <w:b/>
        </w:rPr>
      </w:pPr>
    </w:p>
    <w:p w14:paraId="5225A3FF" w14:textId="77777777" w:rsidR="002F4264" w:rsidRPr="002F4264" w:rsidRDefault="002F4264" w:rsidP="002F4264">
      <w:pPr>
        <w:spacing w:after="200" w:line="240" w:lineRule="auto"/>
        <w:jc w:val="center"/>
        <w:rPr>
          <w:rFonts w:ascii="Times New Roman" w:eastAsia="Calibri" w:hAnsi="Times New Roman" w:cs="Times New Roman"/>
          <w:b/>
        </w:rPr>
      </w:pPr>
    </w:p>
    <w:p w14:paraId="09113D97" w14:textId="77777777" w:rsidR="002F4264" w:rsidRPr="002F4264" w:rsidRDefault="002F4264" w:rsidP="002F4264">
      <w:pPr>
        <w:pStyle w:val="BodyText"/>
        <w:rPr>
          <w:b w:val="0"/>
          <w:sz w:val="24"/>
          <w:szCs w:val="24"/>
        </w:rPr>
      </w:pPr>
      <w:r w:rsidRPr="002F4264">
        <w:rPr>
          <w:b w:val="0"/>
          <w:sz w:val="24"/>
          <w:szCs w:val="24"/>
        </w:rPr>
        <w:t xml:space="preserve">Тема задания: «Выработка методов к анализу </w:t>
      </w:r>
      <w:proofErr w:type="spellStart"/>
      <w:r w:rsidRPr="002F4264">
        <w:rPr>
          <w:b w:val="0"/>
          <w:sz w:val="24"/>
          <w:szCs w:val="24"/>
        </w:rPr>
        <w:t>мультиязыковых</w:t>
      </w:r>
      <w:proofErr w:type="spellEnd"/>
      <w:r w:rsidRPr="002F4264">
        <w:rPr>
          <w:b w:val="0"/>
          <w:sz w:val="24"/>
          <w:szCs w:val="24"/>
        </w:rPr>
        <w:t xml:space="preserve"> текстов программ»</w:t>
      </w:r>
    </w:p>
    <w:p w14:paraId="7574760F" w14:textId="77777777" w:rsidR="002F4264" w:rsidRPr="002F4264" w:rsidRDefault="002F4264" w:rsidP="002F4264">
      <w:pPr>
        <w:pStyle w:val="BodyText"/>
        <w:jc w:val="center"/>
        <w:rPr>
          <w:b w:val="0"/>
          <w:sz w:val="24"/>
          <w:szCs w:val="24"/>
        </w:rPr>
      </w:pPr>
    </w:p>
    <w:p w14:paraId="0FE22419" w14:textId="77777777" w:rsidR="002F4264" w:rsidRPr="002F4264" w:rsidRDefault="002F4264" w:rsidP="002F4264">
      <w:pPr>
        <w:pStyle w:val="BodyText"/>
        <w:tabs>
          <w:tab w:val="center" w:pos="2694"/>
          <w:tab w:val="left" w:pos="3686"/>
          <w:tab w:val="left" w:pos="3969"/>
          <w:tab w:val="center" w:pos="5103"/>
          <w:tab w:val="left" w:pos="6237"/>
        </w:tabs>
        <w:rPr>
          <w:b w:val="0"/>
          <w:sz w:val="24"/>
          <w:szCs w:val="24"/>
          <w:u w:val="single"/>
        </w:rPr>
      </w:pPr>
      <w:r w:rsidRPr="002F4264">
        <w:rPr>
          <w:b w:val="0"/>
          <w:sz w:val="24"/>
          <w:szCs w:val="24"/>
        </w:rPr>
        <w:t>Обучающийся:</w:t>
      </w:r>
      <w:r w:rsidRPr="002F4264">
        <w:rPr>
          <w:b w:val="0"/>
          <w:sz w:val="24"/>
          <w:szCs w:val="24"/>
        </w:rPr>
        <w:tab/>
        <w:t>Орловский М.Ю</w:t>
      </w:r>
      <w:r w:rsidRPr="002F4264">
        <w:rPr>
          <w:b w:val="0"/>
          <w:sz w:val="24"/>
          <w:szCs w:val="24"/>
        </w:rPr>
        <w:tab/>
      </w:r>
      <w:r w:rsidRPr="002F4264">
        <w:rPr>
          <w:b w:val="0"/>
          <w:sz w:val="24"/>
          <w:szCs w:val="24"/>
        </w:rPr>
        <w:tab/>
      </w:r>
      <w:r w:rsidRPr="002F4264">
        <w:rPr>
          <w:b w:val="0"/>
          <w:sz w:val="24"/>
          <w:szCs w:val="24"/>
        </w:rPr>
        <w:tab/>
      </w:r>
      <w:r w:rsidRPr="002F4264">
        <w:rPr>
          <w:b w:val="0"/>
          <w:sz w:val="24"/>
          <w:szCs w:val="24"/>
          <w:lang w:val="en-US"/>
        </w:rPr>
        <w:t>P</w:t>
      </w:r>
      <w:r w:rsidRPr="002F4264">
        <w:rPr>
          <w:b w:val="0"/>
          <w:sz w:val="24"/>
          <w:szCs w:val="24"/>
        </w:rPr>
        <w:t>4116</w:t>
      </w:r>
      <w:r w:rsidRPr="002F4264">
        <w:rPr>
          <w:b w:val="0"/>
          <w:sz w:val="24"/>
          <w:szCs w:val="24"/>
        </w:rPr>
        <w:tab/>
      </w:r>
    </w:p>
    <w:p w14:paraId="718F964A" w14:textId="77777777" w:rsidR="002F4264" w:rsidRPr="002F4264" w:rsidRDefault="002F4264" w:rsidP="002F4264">
      <w:pPr>
        <w:pStyle w:val="BodyText"/>
        <w:tabs>
          <w:tab w:val="center" w:pos="2694"/>
          <w:tab w:val="center" w:pos="5103"/>
        </w:tabs>
        <w:rPr>
          <w:sz w:val="16"/>
          <w:szCs w:val="16"/>
        </w:rPr>
      </w:pPr>
      <w:r w:rsidRPr="002F4264">
        <w:rPr>
          <w:sz w:val="16"/>
          <w:szCs w:val="16"/>
        </w:rPr>
        <w:tab/>
        <w:t>(Фамилия И.О.)</w:t>
      </w:r>
      <w:r w:rsidRPr="002F4264">
        <w:rPr>
          <w:sz w:val="16"/>
          <w:szCs w:val="16"/>
        </w:rPr>
        <w:tab/>
        <w:t>(номер группы)</w:t>
      </w:r>
    </w:p>
    <w:p w14:paraId="2C859277" w14:textId="77777777" w:rsidR="002F4264" w:rsidRPr="002F4264" w:rsidRDefault="002F4264" w:rsidP="002F4264">
      <w:pPr>
        <w:pStyle w:val="BodyText"/>
        <w:rPr>
          <w:b w:val="0"/>
          <w:sz w:val="24"/>
          <w:szCs w:val="24"/>
        </w:rPr>
      </w:pPr>
    </w:p>
    <w:p w14:paraId="0B2D8165" w14:textId="1B50A331" w:rsidR="002F4264" w:rsidRDefault="002F4264" w:rsidP="002F4264">
      <w:pPr>
        <w:rPr>
          <w:rFonts w:ascii="Times New Roman" w:hAnsi="Times New Roman" w:cs="Times New Roman"/>
          <w:b/>
          <w:bCs/>
          <w:sz w:val="28"/>
          <w:szCs w:val="28"/>
        </w:rPr>
      </w:pPr>
      <w:r w:rsidRPr="002F4264">
        <w:rPr>
          <w:rFonts w:ascii="Times New Roman" w:hAnsi="Times New Roman" w:cs="Times New Roman"/>
          <w:sz w:val="24"/>
          <w:szCs w:val="24"/>
        </w:rPr>
        <w:t xml:space="preserve">Руководитель практики от университета: Маркина </w:t>
      </w:r>
      <w:proofErr w:type="gramStart"/>
      <w:r w:rsidRPr="002F4264">
        <w:rPr>
          <w:rFonts w:ascii="Times New Roman" w:hAnsi="Times New Roman" w:cs="Times New Roman"/>
          <w:sz w:val="24"/>
          <w:szCs w:val="24"/>
        </w:rPr>
        <w:t>Т.А</w:t>
      </w:r>
      <w:proofErr w:type="gramEnd"/>
      <w:r w:rsidRPr="002F4264">
        <w:rPr>
          <w:rFonts w:ascii="Times New Roman" w:hAnsi="Times New Roman" w:cs="Times New Roman"/>
          <w:sz w:val="24"/>
          <w:szCs w:val="24"/>
        </w:rPr>
        <w:t xml:space="preserve">, доцент факультета </w:t>
      </w:r>
      <w:proofErr w:type="spellStart"/>
      <w:r w:rsidRPr="002F4264">
        <w:rPr>
          <w:rFonts w:ascii="Times New Roman" w:hAnsi="Times New Roman" w:cs="Times New Roman"/>
          <w:sz w:val="24"/>
          <w:szCs w:val="24"/>
        </w:rPr>
        <w:t>ПИиКТ</w:t>
      </w:r>
      <w:proofErr w:type="spellEnd"/>
      <w:r>
        <w:rPr>
          <w:rFonts w:ascii="Times New Roman" w:hAnsi="Times New Roman" w:cs="Times New Roman"/>
          <w:b/>
          <w:bCs/>
          <w:sz w:val="28"/>
          <w:szCs w:val="28"/>
        </w:rPr>
        <w:br w:type="page"/>
      </w:r>
    </w:p>
    <w:p w14:paraId="1655249E" w14:textId="4C704C57" w:rsidR="00477890" w:rsidRPr="009F1ECB" w:rsidRDefault="005604EF" w:rsidP="009F1ECB">
      <w:pPr>
        <w:jc w:val="center"/>
        <w:rPr>
          <w:rFonts w:ascii="Times New Roman" w:hAnsi="Times New Roman" w:cs="Times New Roman"/>
          <w:b/>
          <w:bCs/>
          <w:sz w:val="28"/>
          <w:szCs w:val="28"/>
        </w:rPr>
      </w:pPr>
      <w:r w:rsidRPr="009F1ECB">
        <w:rPr>
          <w:rFonts w:ascii="Times New Roman" w:hAnsi="Times New Roman" w:cs="Times New Roman"/>
          <w:b/>
          <w:bCs/>
          <w:sz w:val="28"/>
          <w:szCs w:val="28"/>
        </w:rPr>
        <w:lastRenderedPageBreak/>
        <w:t>СОДЕРЖАНИЕ</w:t>
      </w:r>
      <w:bookmarkEnd w:id="0"/>
      <w:bookmarkEnd w:id="1"/>
    </w:p>
    <w:sdt>
      <w:sdtPr>
        <w:rPr>
          <w:sz w:val="16"/>
          <w:szCs w:val="28"/>
        </w:rPr>
        <w:id w:val="-1609652895"/>
        <w:docPartObj>
          <w:docPartGallery w:val="Table of Contents"/>
          <w:docPartUnique/>
        </w:docPartObj>
      </w:sdtPr>
      <w:sdtEndPr>
        <w:rPr>
          <w:szCs w:val="22"/>
        </w:rPr>
      </w:sdtEndPr>
      <w:sdtContent>
        <w:p w14:paraId="2BE6296B" w14:textId="253103DB" w:rsidR="005E227E" w:rsidRDefault="00AB1259">
          <w:pPr>
            <w:pStyle w:val="TOC1"/>
            <w:rPr>
              <w:rFonts w:asciiTheme="minorHAnsi" w:eastAsiaTheme="minorEastAsia" w:hAnsiTheme="minorHAnsi"/>
              <w:noProof/>
              <w:kern w:val="2"/>
              <w:sz w:val="22"/>
              <w:lang w:val="en-US"/>
              <w14:ligatures w14:val="standardContextual"/>
            </w:rPr>
          </w:pPr>
          <w:r>
            <w:rPr>
              <w:b/>
              <w:bCs/>
              <w:szCs w:val="28"/>
            </w:rPr>
            <w:fldChar w:fldCharType="begin"/>
          </w:r>
          <w:r>
            <w:rPr>
              <w:b/>
              <w:bCs/>
              <w:szCs w:val="28"/>
            </w:rPr>
            <w:instrText xml:space="preserve"> TOC \o "1-3" \h \z \u </w:instrText>
          </w:r>
          <w:r>
            <w:rPr>
              <w:b/>
              <w:bCs/>
              <w:szCs w:val="28"/>
            </w:rPr>
            <w:fldChar w:fldCharType="separate"/>
          </w:r>
          <w:hyperlink w:anchor="_Toc138794510" w:history="1">
            <w:r w:rsidR="005E227E" w:rsidRPr="005E37A2">
              <w:rPr>
                <w:rStyle w:val="Hyperlink"/>
                <w:noProof/>
              </w:rPr>
              <w:t>1</w:t>
            </w:r>
            <w:r w:rsidR="005E227E">
              <w:rPr>
                <w:rFonts w:asciiTheme="minorHAnsi" w:eastAsiaTheme="minorEastAsia" w:hAnsiTheme="minorHAnsi"/>
                <w:noProof/>
                <w:kern w:val="2"/>
                <w:sz w:val="22"/>
                <w:lang w:val="en-US"/>
                <w14:ligatures w14:val="standardContextual"/>
              </w:rPr>
              <w:tab/>
            </w:r>
            <w:r w:rsidR="005E227E" w:rsidRPr="005E37A2">
              <w:rPr>
                <w:rStyle w:val="Hyperlink"/>
                <w:noProof/>
              </w:rPr>
              <w:t>Эпоха</w:t>
            </w:r>
            <w:r w:rsidR="005E227E">
              <w:rPr>
                <w:noProof/>
                <w:webHidden/>
              </w:rPr>
              <w:tab/>
            </w:r>
            <w:r w:rsidR="005E227E">
              <w:rPr>
                <w:noProof/>
                <w:webHidden/>
              </w:rPr>
              <w:fldChar w:fldCharType="begin"/>
            </w:r>
            <w:r w:rsidR="005E227E">
              <w:rPr>
                <w:noProof/>
                <w:webHidden/>
              </w:rPr>
              <w:instrText xml:space="preserve"> PAGEREF _Toc138794510 \h </w:instrText>
            </w:r>
            <w:r w:rsidR="005E227E">
              <w:rPr>
                <w:noProof/>
                <w:webHidden/>
              </w:rPr>
            </w:r>
            <w:r w:rsidR="005E227E">
              <w:rPr>
                <w:noProof/>
                <w:webHidden/>
              </w:rPr>
              <w:fldChar w:fldCharType="separate"/>
            </w:r>
            <w:r w:rsidR="005E227E">
              <w:rPr>
                <w:noProof/>
                <w:webHidden/>
              </w:rPr>
              <w:t>4</w:t>
            </w:r>
            <w:r w:rsidR="005E227E">
              <w:rPr>
                <w:noProof/>
                <w:webHidden/>
              </w:rPr>
              <w:fldChar w:fldCharType="end"/>
            </w:r>
          </w:hyperlink>
        </w:p>
        <w:p w14:paraId="37CFCAEF" w14:textId="1A1B3742" w:rsidR="005E227E" w:rsidRDefault="005E227E">
          <w:pPr>
            <w:pStyle w:val="TOC2"/>
            <w:rPr>
              <w:rFonts w:asciiTheme="minorHAnsi" w:eastAsiaTheme="minorEastAsia" w:hAnsiTheme="minorHAnsi"/>
              <w:kern w:val="2"/>
              <w:sz w:val="22"/>
              <w:lang w:val="en-US"/>
              <w14:ligatures w14:val="standardContextual"/>
            </w:rPr>
          </w:pPr>
          <w:hyperlink w:anchor="_Toc138794511" w:history="1">
            <w:r w:rsidRPr="005E37A2">
              <w:rPr>
                <w:rStyle w:val="Hyperlink"/>
              </w:rPr>
              <w:t>1.1</w:t>
            </w:r>
            <w:r>
              <w:rPr>
                <w:rFonts w:asciiTheme="minorHAnsi" w:eastAsiaTheme="minorEastAsia" w:hAnsiTheme="minorHAnsi"/>
                <w:kern w:val="2"/>
                <w:sz w:val="22"/>
                <w:lang w:val="en-US"/>
                <w14:ligatures w14:val="standardContextual"/>
              </w:rPr>
              <w:tab/>
            </w:r>
            <w:r w:rsidRPr="005E37A2">
              <w:rPr>
                <w:rStyle w:val="Hyperlink"/>
              </w:rPr>
              <w:t>Исследовать возможность обобщения предлагаемого метода на сочетание различных языков программирования</w:t>
            </w:r>
            <w:r>
              <w:rPr>
                <w:webHidden/>
              </w:rPr>
              <w:tab/>
            </w:r>
            <w:r>
              <w:rPr>
                <w:webHidden/>
              </w:rPr>
              <w:fldChar w:fldCharType="begin"/>
            </w:r>
            <w:r>
              <w:rPr>
                <w:webHidden/>
              </w:rPr>
              <w:instrText xml:space="preserve"> PAGEREF _Toc138794511 \h </w:instrText>
            </w:r>
            <w:r>
              <w:rPr>
                <w:webHidden/>
              </w:rPr>
            </w:r>
            <w:r>
              <w:rPr>
                <w:webHidden/>
              </w:rPr>
              <w:fldChar w:fldCharType="separate"/>
            </w:r>
            <w:r>
              <w:rPr>
                <w:webHidden/>
              </w:rPr>
              <w:t>4</w:t>
            </w:r>
            <w:r>
              <w:rPr>
                <w:webHidden/>
              </w:rPr>
              <w:fldChar w:fldCharType="end"/>
            </w:r>
          </w:hyperlink>
        </w:p>
        <w:p w14:paraId="39A8FD3B" w14:textId="614F9C78" w:rsidR="005E227E" w:rsidRDefault="005E227E">
          <w:pPr>
            <w:pStyle w:val="TOC2"/>
            <w:rPr>
              <w:rFonts w:asciiTheme="minorHAnsi" w:eastAsiaTheme="minorEastAsia" w:hAnsiTheme="minorHAnsi"/>
              <w:kern w:val="2"/>
              <w:sz w:val="22"/>
              <w:lang w:val="en-US"/>
              <w14:ligatures w14:val="standardContextual"/>
            </w:rPr>
          </w:pPr>
          <w:hyperlink w:anchor="_Toc138794512" w:history="1">
            <w:r w:rsidRPr="005E37A2">
              <w:rPr>
                <w:rStyle w:val="Hyperlink"/>
              </w:rPr>
              <w:t>1.2</w:t>
            </w:r>
            <w:r>
              <w:rPr>
                <w:rFonts w:asciiTheme="minorHAnsi" w:eastAsiaTheme="minorEastAsia" w:hAnsiTheme="minorHAnsi"/>
                <w:kern w:val="2"/>
                <w:sz w:val="22"/>
                <w:lang w:val="en-US"/>
                <w14:ligatures w14:val="standardContextual"/>
              </w:rPr>
              <w:tab/>
            </w:r>
            <w:r w:rsidRPr="005E37A2">
              <w:rPr>
                <w:rStyle w:val="Hyperlink"/>
              </w:rPr>
              <w:t>Исследовать наиболее часто используемые парадигмы программирования (процедурное, ОО, декларативное) в контексте мультиязыкового анализа</w:t>
            </w:r>
            <w:r>
              <w:rPr>
                <w:webHidden/>
              </w:rPr>
              <w:tab/>
            </w:r>
            <w:r>
              <w:rPr>
                <w:webHidden/>
              </w:rPr>
              <w:fldChar w:fldCharType="begin"/>
            </w:r>
            <w:r>
              <w:rPr>
                <w:webHidden/>
              </w:rPr>
              <w:instrText xml:space="preserve"> PAGEREF _Toc138794512 \h </w:instrText>
            </w:r>
            <w:r>
              <w:rPr>
                <w:webHidden/>
              </w:rPr>
            </w:r>
            <w:r>
              <w:rPr>
                <w:webHidden/>
              </w:rPr>
              <w:fldChar w:fldCharType="separate"/>
            </w:r>
            <w:r>
              <w:rPr>
                <w:webHidden/>
              </w:rPr>
              <w:t>6</w:t>
            </w:r>
            <w:r>
              <w:rPr>
                <w:webHidden/>
              </w:rPr>
              <w:fldChar w:fldCharType="end"/>
            </w:r>
          </w:hyperlink>
        </w:p>
        <w:p w14:paraId="23078213" w14:textId="382DFF5B" w:rsidR="005E227E" w:rsidRDefault="005E227E">
          <w:pPr>
            <w:pStyle w:val="TOC2"/>
            <w:rPr>
              <w:rFonts w:asciiTheme="minorHAnsi" w:eastAsiaTheme="minorEastAsia" w:hAnsiTheme="minorHAnsi"/>
              <w:kern w:val="2"/>
              <w:sz w:val="22"/>
              <w:lang w:val="en-US"/>
              <w14:ligatures w14:val="standardContextual"/>
            </w:rPr>
          </w:pPr>
          <w:hyperlink w:anchor="_Toc138794513" w:history="1">
            <w:r w:rsidRPr="005E37A2">
              <w:rPr>
                <w:rStyle w:val="Hyperlink"/>
              </w:rPr>
              <w:t>1.3</w:t>
            </w:r>
            <w:r>
              <w:rPr>
                <w:rFonts w:asciiTheme="minorHAnsi" w:eastAsiaTheme="minorEastAsia" w:hAnsiTheme="minorHAnsi"/>
                <w:kern w:val="2"/>
                <w:sz w:val="22"/>
                <w:lang w:val="en-US"/>
                <w14:ligatures w14:val="standardContextual"/>
              </w:rPr>
              <w:tab/>
            </w:r>
            <w:r w:rsidRPr="005E37A2">
              <w:rPr>
                <w:rStyle w:val="Hyperlink"/>
              </w:rPr>
              <w:t>Рассмотреть различные подходы к представлению семантической информации</w:t>
            </w:r>
            <w:r>
              <w:rPr>
                <w:webHidden/>
              </w:rPr>
              <w:tab/>
            </w:r>
            <w:r>
              <w:rPr>
                <w:webHidden/>
              </w:rPr>
              <w:fldChar w:fldCharType="begin"/>
            </w:r>
            <w:r>
              <w:rPr>
                <w:webHidden/>
              </w:rPr>
              <w:instrText xml:space="preserve"> PAGEREF _Toc138794513 \h </w:instrText>
            </w:r>
            <w:r>
              <w:rPr>
                <w:webHidden/>
              </w:rPr>
            </w:r>
            <w:r>
              <w:rPr>
                <w:webHidden/>
              </w:rPr>
              <w:fldChar w:fldCharType="separate"/>
            </w:r>
            <w:r>
              <w:rPr>
                <w:webHidden/>
              </w:rPr>
              <w:t>8</w:t>
            </w:r>
            <w:r>
              <w:rPr>
                <w:webHidden/>
              </w:rPr>
              <w:fldChar w:fldCharType="end"/>
            </w:r>
          </w:hyperlink>
        </w:p>
        <w:p w14:paraId="7215CADF" w14:textId="4E3685F6" w:rsidR="005E227E" w:rsidRDefault="005E227E">
          <w:pPr>
            <w:pStyle w:val="TOC1"/>
            <w:rPr>
              <w:rFonts w:asciiTheme="minorHAnsi" w:eastAsiaTheme="minorEastAsia" w:hAnsiTheme="minorHAnsi"/>
              <w:noProof/>
              <w:kern w:val="2"/>
              <w:sz w:val="22"/>
              <w:lang w:val="en-US"/>
              <w14:ligatures w14:val="standardContextual"/>
            </w:rPr>
          </w:pPr>
          <w:hyperlink w:anchor="_Toc138794514" w:history="1">
            <w:r w:rsidRPr="005E37A2">
              <w:rPr>
                <w:rStyle w:val="Hyperlink"/>
                <w:noProof/>
              </w:rPr>
              <w:t>2</w:t>
            </w:r>
            <w:r>
              <w:rPr>
                <w:rFonts w:asciiTheme="minorHAnsi" w:eastAsiaTheme="minorEastAsia" w:hAnsiTheme="minorHAnsi"/>
                <w:noProof/>
                <w:kern w:val="2"/>
                <w:sz w:val="22"/>
                <w:lang w:val="en-US"/>
                <w14:ligatures w14:val="standardContextual"/>
              </w:rPr>
              <w:tab/>
            </w:r>
            <w:r w:rsidRPr="005E37A2">
              <w:rPr>
                <w:rStyle w:val="Hyperlink"/>
                <w:noProof/>
              </w:rPr>
              <w:t>Эпоха</w:t>
            </w:r>
            <w:r>
              <w:rPr>
                <w:noProof/>
                <w:webHidden/>
              </w:rPr>
              <w:tab/>
            </w:r>
            <w:r>
              <w:rPr>
                <w:noProof/>
                <w:webHidden/>
              </w:rPr>
              <w:fldChar w:fldCharType="begin"/>
            </w:r>
            <w:r>
              <w:rPr>
                <w:noProof/>
                <w:webHidden/>
              </w:rPr>
              <w:instrText xml:space="preserve"> PAGEREF _Toc138794514 \h </w:instrText>
            </w:r>
            <w:r>
              <w:rPr>
                <w:noProof/>
                <w:webHidden/>
              </w:rPr>
            </w:r>
            <w:r>
              <w:rPr>
                <w:noProof/>
                <w:webHidden/>
              </w:rPr>
              <w:fldChar w:fldCharType="separate"/>
            </w:r>
            <w:r>
              <w:rPr>
                <w:noProof/>
                <w:webHidden/>
              </w:rPr>
              <w:t>10</w:t>
            </w:r>
            <w:r>
              <w:rPr>
                <w:noProof/>
                <w:webHidden/>
              </w:rPr>
              <w:fldChar w:fldCharType="end"/>
            </w:r>
          </w:hyperlink>
        </w:p>
        <w:p w14:paraId="4914C126" w14:textId="0898C007" w:rsidR="005E227E" w:rsidRDefault="005E227E">
          <w:pPr>
            <w:pStyle w:val="TOC2"/>
            <w:rPr>
              <w:rFonts w:asciiTheme="minorHAnsi" w:eastAsiaTheme="minorEastAsia" w:hAnsiTheme="minorHAnsi"/>
              <w:kern w:val="2"/>
              <w:sz w:val="22"/>
              <w:lang w:val="en-US"/>
              <w14:ligatures w14:val="standardContextual"/>
            </w:rPr>
          </w:pPr>
          <w:hyperlink w:anchor="_Toc138794515" w:history="1">
            <w:r w:rsidRPr="005E37A2">
              <w:rPr>
                <w:rStyle w:val="Hyperlink"/>
              </w:rPr>
              <w:t>2.1</w:t>
            </w:r>
            <w:r>
              <w:rPr>
                <w:rFonts w:asciiTheme="minorHAnsi" w:eastAsiaTheme="minorEastAsia" w:hAnsiTheme="minorHAnsi"/>
                <w:kern w:val="2"/>
                <w:sz w:val="22"/>
                <w:lang w:val="en-US"/>
                <w14:ligatures w14:val="standardContextual"/>
              </w:rPr>
              <w:tab/>
            </w:r>
            <w:r w:rsidRPr="005E37A2">
              <w:rPr>
                <w:rStyle w:val="Hyperlink"/>
              </w:rPr>
              <w:t>Провести анализ текущих решений в области мультиязыкового анализа на прикладном уровне (IDE и инструментальные средства)</w:t>
            </w:r>
            <w:r>
              <w:rPr>
                <w:webHidden/>
              </w:rPr>
              <w:tab/>
            </w:r>
            <w:r>
              <w:rPr>
                <w:webHidden/>
              </w:rPr>
              <w:fldChar w:fldCharType="begin"/>
            </w:r>
            <w:r>
              <w:rPr>
                <w:webHidden/>
              </w:rPr>
              <w:instrText xml:space="preserve"> PAGEREF _Toc138794515 \h </w:instrText>
            </w:r>
            <w:r>
              <w:rPr>
                <w:webHidden/>
              </w:rPr>
            </w:r>
            <w:r>
              <w:rPr>
                <w:webHidden/>
              </w:rPr>
              <w:fldChar w:fldCharType="separate"/>
            </w:r>
            <w:r>
              <w:rPr>
                <w:webHidden/>
              </w:rPr>
              <w:t>10</w:t>
            </w:r>
            <w:r>
              <w:rPr>
                <w:webHidden/>
              </w:rPr>
              <w:fldChar w:fldCharType="end"/>
            </w:r>
          </w:hyperlink>
        </w:p>
        <w:p w14:paraId="3C42BDA0" w14:textId="6770FF6A" w:rsidR="005E227E" w:rsidRDefault="005E227E">
          <w:pPr>
            <w:pStyle w:val="TOC3"/>
            <w:rPr>
              <w:rFonts w:asciiTheme="minorHAnsi" w:eastAsiaTheme="minorEastAsia" w:hAnsiTheme="minorHAnsi"/>
              <w:kern w:val="2"/>
              <w:sz w:val="22"/>
              <w:szCs w:val="22"/>
              <w:lang w:val="en-US"/>
              <w14:ligatures w14:val="standardContextual"/>
            </w:rPr>
          </w:pPr>
          <w:hyperlink w:anchor="_Toc138794516" w:history="1">
            <w:r w:rsidRPr="005E37A2">
              <w:rPr>
                <w:rStyle w:val="Hyperlink"/>
              </w:rPr>
              <w:t>2.1.1</w:t>
            </w:r>
            <w:r>
              <w:rPr>
                <w:rFonts w:asciiTheme="minorHAnsi" w:eastAsiaTheme="minorEastAsia" w:hAnsiTheme="minorHAnsi"/>
                <w:kern w:val="2"/>
                <w:sz w:val="22"/>
                <w:szCs w:val="22"/>
                <w:lang w:val="en-US"/>
                <w14:ligatures w14:val="standardContextual"/>
              </w:rPr>
              <w:tab/>
            </w:r>
            <w:r w:rsidRPr="005E37A2">
              <w:rPr>
                <w:rStyle w:val="Hyperlink"/>
              </w:rPr>
              <w:t>JetBrains Rider</w:t>
            </w:r>
            <w:r>
              <w:rPr>
                <w:webHidden/>
              </w:rPr>
              <w:tab/>
            </w:r>
            <w:r>
              <w:rPr>
                <w:webHidden/>
              </w:rPr>
              <w:fldChar w:fldCharType="begin"/>
            </w:r>
            <w:r>
              <w:rPr>
                <w:webHidden/>
              </w:rPr>
              <w:instrText xml:space="preserve"> PAGEREF _Toc138794516 \h </w:instrText>
            </w:r>
            <w:r>
              <w:rPr>
                <w:webHidden/>
              </w:rPr>
            </w:r>
            <w:r>
              <w:rPr>
                <w:webHidden/>
              </w:rPr>
              <w:fldChar w:fldCharType="separate"/>
            </w:r>
            <w:r>
              <w:rPr>
                <w:webHidden/>
              </w:rPr>
              <w:t>10</w:t>
            </w:r>
            <w:r>
              <w:rPr>
                <w:webHidden/>
              </w:rPr>
              <w:fldChar w:fldCharType="end"/>
            </w:r>
          </w:hyperlink>
        </w:p>
        <w:p w14:paraId="67716F66" w14:textId="0E7F6DEC" w:rsidR="005E227E" w:rsidRDefault="005E227E">
          <w:pPr>
            <w:pStyle w:val="TOC3"/>
            <w:rPr>
              <w:rFonts w:asciiTheme="minorHAnsi" w:eastAsiaTheme="minorEastAsia" w:hAnsiTheme="minorHAnsi"/>
              <w:kern w:val="2"/>
              <w:sz w:val="22"/>
              <w:szCs w:val="22"/>
              <w:lang w:val="en-US"/>
              <w14:ligatures w14:val="standardContextual"/>
            </w:rPr>
          </w:pPr>
          <w:hyperlink w:anchor="_Toc138794517" w:history="1">
            <w:r w:rsidRPr="005E37A2">
              <w:rPr>
                <w:rStyle w:val="Hyperlink"/>
              </w:rPr>
              <w:t>2.1.2</w:t>
            </w:r>
            <w:r>
              <w:rPr>
                <w:rFonts w:asciiTheme="minorHAnsi" w:eastAsiaTheme="minorEastAsia" w:hAnsiTheme="minorHAnsi"/>
                <w:kern w:val="2"/>
                <w:sz w:val="22"/>
                <w:szCs w:val="22"/>
                <w:lang w:val="en-US"/>
                <w14:ligatures w14:val="standardContextual"/>
              </w:rPr>
              <w:tab/>
            </w:r>
            <w:r w:rsidRPr="005E37A2">
              <w:rPr>
                <w:rStyle w:val="Hyperlink"/>
              </w:rPr>
              <w:t>SonarQube</w:t>
            </w:r>
            <w:r>
              <w:rPr>
                <w:webHidden/>
              </w:rPr>
              <w:tab/>
            </w:r>
            <w:r>
              <w:rPr>
                <w:webHidden/>
              </w:rPr>
              <w:fldChar w:fldCharType="begin"/>
            </w:r>
            <w:r>
              <w:rPr>
                <w:webHidden/>
              </w:rPr>
              <w:instrText xml:space="preserve"> PAGEREF _Toc138794517 \h </w:instrText>
            </w:r>
            <w:r>
              <w:rPr>
                <w:webHidden/>
              </w:rPr>
            </w:r>
            <w:r>
              <w:rPr>
                <w:webHidden/>
              </w:rPr>
              <w:fldChar w:fldCharType="separate"/>
            </w:r>
            <w:r>
              <w:rPr>
                <w:webHidden/>
              </w:rPr>
              <w:t>11</w:t>
            </w:r>
            <w:r>
              <w:rPr>
                <w:webHidden/>
              </w:rPr>
              <w:fldChar w:fldCharType="end"/>
            </w:r>
          </w:hyperlink>
        </w:p>
        <w:p w14:paraId="05CB98D0" w14:textId="4C8C4CE4" w:rsidR="005E227E" w:rsidRDefault="005E227E">
          <w:pPr>
            <w:pStyle w:val="TOC3"/>
            <w:rPr>
              <w:rFonts w:asciiTheme="minorHAnsi" w:eastAsiaTheme="minorEastAsia" w:hAnsiTheme="minorHAnsi"/>
              <w:kern w:val="2"/>
              <w:sz w:val="22"/>
              <w:szCs w:val="22"/>
              <w:lang w:val="en-US"/>
              <w14:ligatures w14:val="standardContextual"/>
            </w:rPr>
          </w:pPr>
          <w:hyperlink w:anchor="_Toc138794518" w:history="1">
            <w:r w:rsidRPr="005E37A2">
              <w:rPr>
                <w:rStyle w:val="Hyperlink"/>
              </w:rPr>
              <w:t>2.1.3</w:t>
            </w:r>
            <w:r>
              <w:rPr>
                <w:rFonts w:asciiTheme="minorHAnsi" w:eastAsiaTheme="minorEastAsia" w:hAnsiTheme="minorHAnsi"/>
                <w:kern w:val="2"/>
                <w:sz w:val="22"/>
                <w:szCs w:val="22"/>
                <w:lang w:val="en-US"/>
                <w14:ligatures w14:val="standardContextual"/>
              </w:rPr>
              <w:tab/>
            </w:r>
            <w:r w:rsidRPr="005E37A2">
              <w:rPr>
                <w:rStyle w:val="Hyperlink"/>
              </w:rPr>
              <w:t>Mulang</w:t>
            </w:r>
            <w:r>
              <w:rPr>
                <w:webHidden/>
              </w:rPr>
              <w:tab/>
            </w:r>
            <w:r>
              <w:rPr>
                <w:webHidden/>
              </w:rPr>
              <w:fldChar w:fldCharType="begin"/>
            </w:r>
            <w:r>
              <w:rPr>
                <w:webHidden/>
              </w:rPr>
              <w:instrText xml:space="preserve"> PAGEREF _Toc138794518 \h </w:instrText>
            </w:r>
            <w:r>
              <w:rPr>
                <w:webHidden/>
              </w:rPr>
            </w:r>
            <w:r>
              <w:rPr>
                <w:webHidden/>
              </w:rPr>
              <w:fldChar w:fldCharType="separate"/>
            </w:r>
            <w:r>
              <w:rPr>
                <w:webHidden/>
              </w:rPr>
              <w:t>12</w:t>
            </w:r>
            <w:r>
              <w:rPr>
                <w:webHidden/>
              </w:rPr>
              <w:fldChar w:fldCharType="end"/>
            </w:r>
          </w:hyperlink>
        </w:p>
        <w:p w14:paraId="6EB22798" w14:textId="63497922" w:rsidR="005E227E" w:rsidRDefault="005E227E">
          <w:pPr>
            <w:pStyle w:val="TOC2"/>
            <w:rPr>
              <w:rFonts w:asciiTheme="minorHAnsi" w:eastAsiaTheme="minorEastAsia" w:hAnsiTheme="minorHAnsi"/>
              <w:kern w:val="2"/>
              <w:sz w:val="22"/>
              <w:lang w:val="en-US"/>
              <w14:ligatures w14:val="standardContextual"/>
            </w:rPr>
          </w:pPr>
          <w:hyperlink w:anchor="_Toc138794519" w:history="1">
            <w:r w:rsidRPr="005E37A2">
              <w:rPr>
                <w:rStyle w:val="Hyperlink"/>
              </w:rPr>
              <w:t>2.2</w:t>
            </w:r>
            <w:r>
              <w:rPr>
                <w:rFonts w:asciiTheme="minorHAnsi" w:eastAsiaTheme="minorEastAsia" w:hAnsiTheme="minorHAnsi"/>
                <w:kern w:val="2"/>
                <w:sz w:val="22"/>
                <w:lang w:val="en-US"/>
                <w14:ligatures w14:val="standardContextual"/>
              </w:rPr>
              <w:tab/>
            </w:r>
            <w:r w:rsidRPr="005E37A2">
              <w:rPr>
                <w:rStyle w:val="Hyperlink"/>
              </w:rPr>
              <w:t>Провести анализ моделей представления семантической информации программ в контексте различных ЯП и технологических стеков</w:t>
            </w:r>
            <w:r>
              <w:rPr>
                <w:webHidden/>
              </w:rPr>
              <w:tab/>
            </w:r>
            <w:r>
              <w:rPr>
                <w:webHidden/>
              </w:rPr>
              <w:fldChar w:fldCharType="begin"/>
            </w:r>
            <w:r>
              <w:rPr>
                <w:webHidden/>
              </w:rPr>
              <w:instrText xml:space="preserve"> PAGEREF _Toc138794519 \h </w:instrText>
            </w:r>
            <w:r>
              <w:rPr>
                <w:webHidden/>
              </w:rPr>
            </w:r>
            <w:r>
              <w:rPr>
                <w:webHidden/>
              </w:rPr>
              <w:fldChar w:fldCharType="separate"/>
            </w:r>
            <w:r>
              <w:rPr>
                <w:webHidden/>
              </w:rPr>
              <w:t>13</w:t>
            </w:r>
            <w:r>
              <w:rPr>
                <w:webHidden/>
              </w:rPr>
              <w:fldChar w:fldCharType="end"/>
            </w:r>
          </w:hyperlink>
        </w:p>
        <w:p w14:paraId="43A5EFB9" w14:textId="006D8D4E" w:rsidR="005E227E" w:rsidRDefault="005E227E">
          <w:pPr>
            <w:pStyle w:val="TOC3"/>
            <w:rPr>
              <w:rFonts w:asciiTheme="minorHAnsi" w:eastAsiaTheme="minorEastAsia" w:hAnsiTheme="minorHAnsi"/>
              <w:kern w:val="2"/>
              <w:sz w:val="22"/>
              <w:szCs w:val="22"/>
              <w:lang w:val="en-US"/>
              <w14:ligatures w14:val="standardContextual"/>
            </w:rPr>
          </w:pPr>
          <w:hyperlink w:anchor="_Toc138794520" w:history="1">
            <w:r w:rsidRPr="005E37A2">
              <w:rPr>
                <w:rStyle w:val="Hyperlink"/>
              </w:rPr>
              <w:t>2.2.1</w:t>
            </w:r>
            <w:r>
              <w:rPr>
                <w:rFonts w:asciiTheme="minorHAnsi" w:eastAsiaTheme="minorEastAsia" w:hAnsiTheme="minorHAnsi"/>
                <w:kern w:val="2"/>
                <w:sz w:val="22"/>
                <w:szCs w:val="22"/>
                <w:lang w:val="en-US"/>
                <w14:ligatures w14:val="standardContextual"/>
              </w:rPr>
              <w:tab/>
            </w:r>
            <w:r w:rsidRPr="005E37A2">
              <w:rPr>
                <w:rStyle w:val="Hyperlink"/>
              </w:rPr>
              <w:t>Multilingual static analysis tool</w:t>
            </w:r>
            <w:r>
              <w:rPr>
                <w:webHidden/>
              </w:rPr>
              <w:tab/>
            </w:r>
            <w:r>
              <w:rPr>
                <w:webHidden/>
              </w:rPr>
              <w:fldChar w:fldCharType="begin"/>
            </w:r>
            <w:r>
              <w:rPr>
                <w:webHidden/>
              </w:rPr>
              <w:instrText xml:space="preserve"> PAGEREF _Toc138794520 \h </w:instrText>
            </w:r>
            <w:r>
              <w:rPr>
                <w:webHidden/>
              </w:rPr>
            </w:r>
            <w:r>
              <w:rPr>
                <w:webHidden/>
              </w:rPr>
              <w:fldChar w:fldCharType="separate"/>
            </w:r>
            <w:r>
              <w:rPr>
                <w:webHidden/>
              </w:rPr>
              <w:t>13</w:t>
            </w:r>
            <w:r>
              <w:rPr>
                <w:webHidden/>
              </w:rPr>
              <w:fldChar w:fldCharType="end"/>
            </w:r>
          </w:hyperlink>
        </w:p>
        <w:p w14:paraId="4FEA6FA3" w14:textId="6167B067" w:rsidR="005E227E" w:rsidRDefault="005E227E">
          <w:pPr>
            <w:pStyle w:val="TOC3"/>
            <w:rPr>
              <w:rFonts w:asciiTheme="minorHAnsi" w:eastAsiaTheme="minorEastAsia" w:hAnsiTheme="minorHAnsi"/>
              <w:kern w:val="2"/>
              <w:sz w:val="22"/>
              <w:szCs w:val="22"/>
              <w:lang w:val="en-US"/>
              <w14:ligatures w14:val="standardContextual"/>
            </w:rPr>
          </w:pPr>
          <w:hyperlink w:anchor="_Toc138794521" w:history="1">
            <w:r w:rsidRPr="005E37A2">
              <w:rPr>
                <w:rStyle w:val="Hyperlink"/>
              </w:rPr>
              <w:t>2.2.2</w:t>
            </w:r>
            <w:r>
              <w:rPr>
                <w:rFonts w:asciiTheme="minorHAnsi" w:eastAsiaTheme="minorEastAsia" w:hAnsiTheme="minorHAnsi"/>
                <w:kern w:val="2"/>
                <w:sz w:val="22"/>
                <w:szCs w:val="22"/>
                <w:lang w:val="en-US"/>
                <w14:ligatures w14:val="standardContextual"/>
              </w:rPr>
              <w:tab/>
            </w:r>
            <w:r w:rsidRPr="005E37A2">
              <w:rPr>
                <w:rStyle w:val="Hyperlink"/>
              </w:rPr>
              <w:t>Mulang</w:t>
            </w:r>
            <w:r>
              <w:rPr>
                <w:webHidden/>
              </w:rPr>
              <w:tab/>
            </w:r>
            <w:r>
              <w:rPr>
                <w:webHidden/>
              </w:rPr>
              <w:fldChar w:fldCharType="begin"/>
            </w:r>
            <w:r>
              <w:rPr>
                <w:webHidden/>
              </w:rPr>
              <w:instrText xml:space="preserve"> PAGEREF _Toc138794521 \h </w:instrText>
            </w:r>
            <w:r>
              <w:rPr>
                <w:webHidden/>
              </w:rPr>
            </w:r>
            <w:r>
              <w:rPr>
                <w:webHidden/>
              </w:rPr>
              <w:fldChar w:fldCharType="separate"/>
            </w:r>
            <w:r>
              <w:rPr>
                <w:webHidden/>
              </w:rPr>
              <w:t>14</w:t>
            </w:r>
            <w:r>
              <w:rPr>
                <w:webHidden/>
              </w:rPr>
              <w:fldChar w:fldCharType="end"/>
            </w:r>
          </w:hyperlink>
        </w:p>
        <w:p w14:paraId="6FC99B7A" w14:textId="30A575DB" w:rsidR="005E227E" w:rsidRDefault="005E227E">
          <w:pPr>
            <w:pStyle w:val="TOC2"/>
            <w:rPr>
              <w:rFonts w:asciiTheme="minorHAnsi" w:eastAsiaTheme="minorEastAsia" w:hAnsiTheme="minorHAnsi"/>
              <w:kern w:val="2"/>
              <w:sz w:val="22"/>
              <w:lang w:val="en-US"/>
              <w14:ligatures w14:val="standardContextual"/>
            </w:rPr>
          </w:pPr>
          <w:hyperlink w:anchor="_Toc138794522" w:history="1">
            <w:r w:rsidRPr="005E37A2">
              <w:rPr>
                <w:rStyle w:val="Hyperlink"/>
              </w:rPr>
              <w:t>2.3</w:t>
            </w:r>
            <w:r>
              <w:rPr>
                <w:rFonts w:asciiTheme="minorHAnsi" w:eastAsiaTheme="minorEastAsia" w:hAnsiTheme="minorHAnsi"/>
                <w:kern w:val="2"/>
                <w:sz w:val="22"/>
                <w:lang w:val="en-US"/>
                <w14:ligatures w14:val="standardContextual"/>
              </w:rPr>
              <w:tab/>
            </w:r>
            <w:r w:rsidRPr="005E37A2">
              <w:rPr>
                <w:rStyle w:val="Hyperlink"/>
              </w:rPr>
              <w:t>Исследование влияния прикладных областей языков на возможность обобщения метода мультиязыкового анализа</w:t>
            </w:r>
            <w:r>
              <w:rPr>
                <w:webHidden/>
              </w:rPr>
              <w:tab/>
            </w:r>
            <w:r>
              <w:rPr>
                <w:webHidden/>
              </w:rPr>
              <w:fldChar w:fldCharType="begin"/>
            </w:r>
            <w:r>
              <w:rPr>
                <w:webHidden/>
              </w:rPr>
              <w:instrText xml:space="preserve"> PAGEREF _Toc138794522 \h </w:instrText>
            </w:r>
            <w:r>
              <w:rPr>
                <w:webHidden/>
              </w:rPr>
            </w:r>
            <w:r>
              <w:rPr>
                <w:webHidden/>
              </w:rPr>
              <w:fldChar w:fldCharType="separate"/>
            </w:r>
            <w:r>
              <w:rPr>
                <w:webHidden/>
              </w:rPr>
              <w:t>16</w:t>
            </w:r>
            <w:r>
              <w:rPr>
                <w:webHidden/>
              </w:rPr>
              <w:fldChar w:fldCharType="end"/>
            </w:r>
          </w:hyperlink>
        </w:p>
        <w:p w14:paraId="245E7A4D" w14:textId="5D8E5E93" w:rsidR="005E227E" w:rsidRDefault="005E227E">
          <w:pPr>
            <w:pStyle w:val="TOC1"/>
            <w:rPr>
              <w:rFonts w:asciiTheme="minorHAnsi" w:eastAsiaTheme="minorEastAsia" w:hAnsiTheme="minorHAnsi"/>
              <w:noProof/>
              <w:kern w:val="2"/>
              <w:sz w:val="22"/>
              <w:lang w:val="en-US"/>
              <w14:ligatures w14:val="standardContextual"/>
            </w:rPr>
          </w:pPr>
          <w:hyperlink w:anchor="_Toc138794523" w:history="1">
            <w:r w:rsidRPr="005E37A2">
              <w:rPr>
                <w:rStyle w:val="Hyperlink"/>
                <w:noProof/>
              </w:rPr>
              <w:t>3</w:t>
            </w:r>
            <w:r>
              <w:rPr>
                <w:rFonts w:asciiTheme="minorHAnsi" w:eastAsiaTheme="minorEastAsia" w:hAnsiTheme="minorHAnsi"/>
                <w:noProof/>
                <w:kern w:val="2"/>
                <w:sz w:val="22"/>
                <w:lang w:val="en-US"/>
                <w14:ligatures w14:val="standardContextual"/>
              </w:rPr>
              <w:tab/>
            </w:r>
            <w:r w:rsidRPr="005E37A2">
              <w:rPr>
                <w:rStyle w:val="Hyperlink"/>
                <w:noProof/>
              </w:rPr>
              <w:t>Эпоха</w:t>
            </w:r>
            <w:r>
              <w:rPr>
                <w:noProof/>
                <w:webHidden/>
              </w:rPr>
              <w:tab/>
            </w:r>
            <w:r>
              <w:rPr>
                <w:noProof/>
                <w:webHidden/>
              </w:rPr>
              <w:fldChar w:fldCharType="begin"/>
            </w:r>
            <w:r>
              <w:rPr>
                <w:noProof/>
                <w:webHidden/>
              </w:rPr>
              <w:instrText xml:space="preserve"> PAGEREF _Toc138794523 \h </w:instrText>
            </w:r>
            <w:r>
              <w:rPr>
                <w:noProof/>
                <w:webHidden/>
              </w:rPr>
            </w:r>
            <w:r>
              <w:rPr>
                <w:noProof/>
                <w:webHidden/>
              </w:rPr>
              <w:fldChar w:fldCharType="separate"/>
            </w:r>
            <w:r>
              <w:rPr>
                <w:noProof/>
                <w:webHidden/>
              </w:rPr>
              <w:t>19</w:t>
            </w:r>
            <w:r>
              <w:rPr>
                <w:noProof/>
                <w:webHidden/>
              </w:rPr>
              <w:fldChar w:fldCharType="end"/>
            </w:r>
          </w:hyperlink>
        </w:p>
        <w:p w14:paraId="5786B3DD" w14:textId="57C683A4" w:rsidR="005E227E" w:rsidRDefault="005E227E">
          <w:pPr>
            <w:pStyle w:val="TOC2"/>
            <w:rPr>
              <w:rFonts w:asciiTheme="minorHAnsi" w:eastAsiaTheme="minorEastAsia" w:hAnsiTheme="minorHAnsi"/>
              <w:kern w:val="2"/>
              <w:sz w:val="22"/>
              <w:lang w:val="en-US"/>
              <w14:ligatures w14:val="standardContextual"/>
            </w:rPr>
          </w:pPr>
          <w:hyperlink w:anchor="_Toc138794524" w:history="1">
            <w:r w:rsidRPr="005E37A2">
              <w:rPr>
                <w:rStyle w:val="Hyperlink"/>
              </w:rPr>
              <w:t>3.1</w:t>
            </w:r>
            <w:r>
              <w:rPr>
                <w:rFonts w:asciiTheme="minorHAnsi" w:eastAsiaTheme="minorEastAsia" w:hAnsiTheme="minorHAnsi"/>
                <w:kern w:val="2"/>
                <w:sz w:val="22"/>
                <w:lang w:val="en-US"/>
                <w14:ligatures w14:val="standardContextual"/>
              </w:rPr>
              <w:tab/>
            </w:r>
            <w:r w:rsidRPr="005E37A2">
              <w:rPr>
                <w:rStyle w:val="Hyperlink"/>
              </w:rPr>
              <w:t>Рассмотреть природу входной метаинформации и способы её обработки и хранения</w:t>
            </w:r>
            <w:r>
              <w:rPr>
                <w:webHidden/>
              </w:rPr>
              <w:tab/>
            </w:r>
            <w:r>
              <w:rPr>
                <w:webHidden/>
              </w:rPr>
              <w:fldChar w:fldCharType="begin"/>
            </w:r>
            <w:r>
              <w:rPr>
                <w:webHidden/>
              </w:rPr>
              <w:instrText xml:space="preserve"> PAGEREF _Toc138794524 \h </w:instrText>
            </w:r>
            <w:r>
              <w:rPr>
                <w:webHidden/>
              </w:rPr>
            </w:r>
            <w:r>
              <w:rPr>
                <w:webHidden/>
              </w:rPr>
              <w:fldChar w:fldCharType="separate"/>
            </w:r>
            <w:r>
              <w:rPr>
                <w:webHidden/>
              </w:rPr>
              <w:t>19</w:t>
            </w:r>
            <w:r>
              <w:rPr>
                <w:webHidden/>
              </w:rPr>
              <w:fldChar w:fldCharType="end"/>
            </w:r>
          </w:hyperlink>
        </w:p>
        <w:p w14:paraId="65AF0198" w14:textId="35B7DC3E" w:rsidR="005E227E" w:rsidRDefault="005E227E">
          <w:pPr>
            <w:pStyle w:val="TOC2"/>
            <w:rPr>
              <w:rFonts w:asciiTheme="minorHAnsi" w:eastAsiaTheme="minorEastAsia" w:hAnsiTheme="minorHAnsi"/>
              <w:kern w:val="2"/>
              <w:sz w:val="22"/>
              <w:lang w:val="en-US"/>
              <w14:ligatures w14:val="standardContextual"/>
            </w:rPr>
          </w:pPr>
          <w:hyperlink w:anchor="_Toc138794525" w:history="1">
            <w:r w:rsidRPr="005E37A2">
              <w:rPr>
                <w:rStyle w:val="Hyperlink"/>
              </w:rPr>
              <w:t>3.2</w:t>
            </w:r>
            <w:r>
              <w:rPr>
                <w:rFonts w:asciiTheme="minorHAnsi" w:eastAsiaTheme="minorEastAsia" w:hAnsiTheme="minorHAnsi"/>
                <w:kern w:val="2"/>
                <w:sz w:val="22"/>
                <w:lang w:val="en-US"/>
                <w14:ligatures w14:val="standardContextual"/>
              </w:rPr>
              <w:tab/>
            </w:r>
            <w:r w:rsidRPr="005E37A2">
              <w:rPr>
                <w:rStyle w:val="Hyperlink"/>
              </w:rPr>
              <w:t>Сформулировать формально метод языкового анализа</w:t>
            </w:r>
            <w:r>
              <w:rPr>
                <w:webHidden/>
              </w:rPr>
              <w:tab/>
            </w:r>
            <w:r>
              <w:rPr>
                <w:webHidden/>
              </w:rPr>
              <w:fldChar w:fldCharType="begin"/>
            </w:r>
            <w:r>
              <w:rPr>
                <w:webHidden/>
              </w:rPr>
              <w:instrText xml:space="preserve"> PAGEREF _Toc138794525 \h </w:instrText>
            </w:r>
            <w:r>
              <w:rPr>
                <w:webHidden/>
              </w:rPr>
            </w:r>
            <w:r>
              <w:rPr>
                <w:webHidden/>
              </w:rPr>
              <w:fldChar w:fldCharType="separate"/>
            </w:r>
            <w:r>
              <w:rPr>
                <w:webHidden/>
              </w:rPr>
              <w:t>19</w:t>
            </w:r>
            <w:r>
              <w:rPr>
                <w:webHidden/>
              </w:rPr>
              <w:fldChar w:fldCharType="end"/>
            </w:r>
          </w:hyperlink>
        </w:p>
        <w:p w14:paraId="05DD1C08" w14:textId="2322D391" w:rsidR="005E227E" w:rsidRDefault="005E227E">
          <w:pPr>
            <w:pStyle w:val="TOC3"/>
            <w:rPr>
              <w:rFonts w:asciiTheme="minorHAnsi" w:eastAsiaTheme="minorEastAsia" w:hAnsiTheme="minorHAnsi"/>
              <w:kern w:val="2"/>
              <w:sz w:val="22"/>
              <w:szCs w:val="22"/>
              <w:lang w:val="en-US"/>
              <w14:ligatures w14:val="standardContextual"/>
            </w:rPr>
          </w:pPr>
          <w:hyperlink w:anchor="_Toc138794526" w:history="1">
            <w:r w:rsidRPr="005E37A2">
              <w:rPr>
                <w:rStyle w:val="Hyperlink"/>
              </w:rPr>
              <w:t>3.2.1</w:t>
            </w:r>
            <w:r>
              <w:rPr>
                <w:rFonts w:asciiTheme="minorHAnsi" w:eastAsiaTheme="minorEastAsia" w:hAnsiTheme="minorHAnsi"/>
                <w:kern w:val="2"/>
                <w:sz w:val="22"/>
                <w:szCs w:val="22"/>
                <w:lang w:val="en-US"/>
                <w14:ligatures w14:val="standardContextual"/>
              </w:rPr>
              <w:tab/>
            </w:r>
            <w:r w:rsidRPr="005E37A2">
              <w:rPr>
                <w:rStyle w:val="Hyperlink"/>
              </w:rPr>
              <w:t>Формирование модульной системы</w:t>
            </w:r>
            <w:r>
              <w:rPr>
                <w:webHidden/>
              </w:rPr>
              <w:tab/>
            </w:r>
            <w:r>
              <w:rPr>
                <w:webHidden/>
              </w:rPr>
              <w:fldChar w:fldCharType="begin"/>
            </w:r>
            <w:r>
              <w:rPr>
                <w:webHidden/>
              </w:rPr>
              <w:instrText xml:space="preserve"> PAGEREF _Toc138794526 \h </w:instrText>
            </w:r>
            <w:r>
              <w:rPr>
                <w:webHidden/>
              </w:rPr>
            </w:r>
            <w:r>
              <w:rPr>
                <w:webHidden/>
              </w:rPr>
              <w:fldChar w:fldCharType="separate"/>
            </w:r>
            <w:r>
              <w:rPr>
                <w:webHidden/>
              </w:rPr>
              <w:t>20</w:t>
            </w:r>
            <w:r>
              <w:rPr>
                <w:webHidden/>
              </w:rPr>
              <w:fldChar w:fldCharType="end"/>
            </w:r>
          </w:hyperlink>
        </w:p>
        <w:p w14:paraId="0E892365" w14:textId="351C75CF" w:rsidR="005E227E" w:rsidRDefault="005E227E">
          <w:pPr>
            <w:pStyle w:val="TOC3"/>
            <w:rPr>
              <w:rFonts w:asciiTheme="minorHAnsi" w:eastAsiaTheme="minorEastAsia" w:hAnsiTheme="minorHAnsi"/>
              <w:kern w:val="2"/>
              <w:sz w:val="22"/>
              <w:szCs w:val="22"/>
              <w:lang w:val="en-US"/>
              <w14:ligatures w14:val="standardContextual"/>
            </w:rPr>
          </w:pPr>
          <w:hyperlink w:anchor="_Toc138794527" w:history="1">
            <w:r w:rsidRPr="005E37A2">
              <w:rPr>
                <w:rStyle w:val="Hyperlink"/>
              </w:rPr>
              <w:t>3.2.2</w:t>
            </w:r>
            <w:r>
              <w:rPr>
                <w:rFonts w:asciiTheme="minorHAnsi" w:eastAsiaTheme="minorEastAsia" w:hAnsiTheme="minorHAnsi"/>
                <w:kern w:val="2"/>
                <w:sz w:val="22"/>
                <w:szCs w:val="22"/>
                <w:lang w:val="en-US"/>
                <w14:ligatures w14:val="standardContextual"/>
              </w:rPr>
              <w:tab/>
            </w:r>
            <w:r w:rsidRPr="005E37A2">
              <w:rPr>
                <w:rStyle w:val="Hyperlink"/>
              </w:rPr>
              <w:t>Система типов для организации связей</w:t>
            </w:r>
            <w:r>
              <w:rPr>
                <w:webHidden/>
              </w:rPr>
              <w:tab/>
            </w:r>
            <w:r>
              <w:rPr>
                <w:webHidden/>
              </w:rPr>
              <w:fldChar w:fldCharType="begin"/>
            </w:r>
            <w:r>
              <w:rPr>
                <w:webHidden/>
              </w:rPr>
              <w:instrText xml:space="preserve"> PAGEREF _Toc138794527 \h </w:instrText>
            </w:r>
            <w:r>
              <w:rPr>
                <w:webHidden/>
              </w:rPr>
            </w:r>
            <w:r>
              <w:rPr>
                <w:webHidden/>
              </w:rPr>
              <w:fldChar w:fldCharType="separate"/>
            </w:r>
            <w:r>
              <w:rPr>
                <w:webHidden/>
              </w:rPr>
              <w:t>21</w:t>
            </w:r>
            <w:r>
              <w:rPr>
                <w:webHidden/>
              </w:rPr>
              <w:fldChar w:fldCharType="end"/>
            </w:r>
          </w:hyperlink>
        </w:p>
        <w:p w14:paraId="3E1F8DEB" w14:textId="183EC53F" w:rsidR="005E227E" w:rsidRDefault="005E227E">
          <w:pPr>
            <w:pStyle w:val="TOC3"/>
            <w:rPr>
              <w:rFonts w:asciiTheme="minorHAnsi" w:eastAsiaTheme="minorEastAsia" w:hAnsiTheme="minorHAnsi"/>
              <w:kern w:val="2"/>
              <w:sz w:val="22"/>
              <w:szCs w:val="22"/>
              <w:lang w:val="en-US"/>
              <w14:ligatures w14:val="standardContextual"/>
            </w:rPr>
          </w:pPr>
          <w:hyperlink w:anchor="_Toc138794528" w:history="1">
            <w:r w:rsidRPr="005E37A2">
              <w:rPr>
                <w:rStyle w:val="Hyperlink"/>
              </w:rPr>
              <w:t>3.2.3</w:t>
            </w:r>
            <w:r>
              <w:rPr>
                <w:rFonts w:asciiTheme="minorHAnsi" w:eastAsiaTheme="minorEastAsia" w:hAnsiTheme="minorHAnsi"/>
                <w:kern w:val="2"/>
                <w:sz w:val="22"/>
                <w:szCs w:val="22"/>
                <w:lang w:val="en-US"/>
                <w14:ligatures w14:val="standardContextual"/>
              </w:rPr>
              <w:tab/>
            </w:r>
            <w:r w:rsidRPr="005E37A2">
              <w:rPr>
                <w:rStyle w:val="Hyperlink"/>
              </w:rPr>
              <w:t>Связывание фрагментов кода</w:t>
            </w:r>
            <w:r>
              <w:rPr>
                <w:webHidden/>
              </w:rPr>
              <w:tab/>
            </w:r>
            <w:r>
              <w:rPr>
                <w:webHidden/>
              </w:rPr>
              <w:fldChar w:fldCharType="begin"/>
            </w:r>
            <w:r>
              <w:rPr>
                <w:webHidden/>
              </w:rPr>
              <w:instrText xml:space="preserve"> PAGEREF _Toc138794528 \h </w:instrText>
            </w:r>
            <w:r>
              <w:rPr>
                <w:webHidden/>
              </w:rPr>
            </w:r>
            <w:r>
              <w:rPr>
                <w:webHidden/>
              </w:rPr>
              <w:fldChar w:fldCharType="separate"/>
            </w:r>
            <w:r>
              <w:rPr>
                <w:webHidden/>
              </w:rPr>
              <w:t>22</w:t>
            </w:r>
            <w:r>
              <w:rPr>
                <w:webHidden/>
              </w:rPr>
              <w:fldChar w:fldCharType="end"/>
            </w:r>
          </w:hyperlink>
        </w:p>
        <w:p w14:paraId="5B943B00" w14:textId="05E67B39" w:rsidR="005E227E" w:rsidRDefault="005E227E">
          <w:pPr>
            <w:pStyle w:val="TOC2"/>
            <w:rPr>
              <w:rFonts w:asciiTheme="minorHAnsi" w:eastAsiaTheme="minorEastAsia" w:hAnsiTheme="minorHAnsi"/>
              <w:kern w:val="2"/>
              <w:sz w:val="22"/>
              <w:lang w:val="en-US"/>
              <w14:ligatures w14:val="standardContextual"/>
            </w:rPr>
          </w:pPr>
          <w:hyperlink w:anchor="_Toc138794529" w:history="1">
            <w:r w:rsidRPr="005E37A2">
              <w:rPr>
                <w:rStyle w:val="Hyperlink"/>
              </w:rPr>
              <w:t>3.3</w:t>
            </w:r>
            <w:r>
              <w:rPr>
                <w:rFonts w:asciiTheme="minorHAnsi" w:eastAsiaTheme="minorEastAsia" w:hAnsiTheme="minorHAnsi"/>
                <w:kern w:val="2"/>
                <w:sz w:val="22"/>
                <w:lang w:val="en-US"/>
                <w14:ligatures w14:val="standardContextual"/>
              </w:rPr>
              <w:tab/>
            </w:r>
            <w:r w:rsidRPr="005E37A2">
              <w:rPr>
                <w:rStyle w:val="Hyperlink"/>
              </w:rPr>
              <w:t>Выбрать оптимальные структуры данных для представления метаинформации и хранения результатов анализа</w:t>
            </w:r>
            <w:r>
              <w:rPr>
                <w:webHidden/>
              </w:rPr>
              <w:tab/>
            </w:r>
            <w:r>
              <w:rPr>
                <w:webHidden/>
              </w:rPr>
              <w:fldChar w:fldCharType="begin"/>
            </w:r>
            <w:r>
              <w:rPr>
                <w:webHidden/>
              </w:rPr>
              <w:instrText xml:space="preserve"> PAGEREF _Toc138794529 \h </w:instrText>
            </w:r>
            <w:r>
              <w:rPr>
                <w:webHidden/>
              </w:rPr>
            </w:r>
            <w:r>
              <w:rPr>
                <w:webHidden/>
              </w:rPr>
              <w:fldChar w:fldCharType="separate"/>
            </w:r>
            <w:r>
              <w:rPr>
                <w:webHidden/>
              </w:rPr>
              <w:t>22</w:t>
            </w:r>
            <w:r>
              <w:rPr>
                <w:webHidden/>
              </w:rPr>
              <w:fldChar w:fldCharType="end"/>
            </w:r>
          </w:hyperlink>
        </w:p>
        <w:p w14:paraId="60A8458A" w14:textId="7390615F" w:rsidR="005E227E" w:rsidRDefault="005E227E">
          <w:pPr>
            <w:pStyle w:val="TOC1"/>
            <w:rPr>
              <w:rFonts w:asciiTheme="minorHAnsi" w:eastAsiaTheme="minorEastAsia" w:hAnsiTheme="minorHAnsi"/>
              <w:noProof/>
              <w:kern w:val="2"/>
              <w:sz w:val="22"/>
              <w:lang w:val="en-US"/>
              <w14:ligatures w14:val="standardContextual"/>
            </w:rPr>
          </w:pPr>
          <w:hyperlink w:anchor="_Toc138794530" w:history="1">
            <w:r w:rsidRPr="005E37A2">
              <w:rPr>
                <w:rStyle w:val="Hyperlink"/>
                <w:noProof/>
              </w:rPr>
              <w:t>4</w:t>
            </w:r>
            <w:r>
              <w:rPr>
                <w:rFonts w:asciiTheme="minorHAnsi" w:eastAsiaTheme="minorEastAsia" w:hAnsiTheme="minorHAnsi"/>
                <w:noProof/>
                <w:kern w:val="2"/>
                <w:sz w:val="22"/>
                <w:lang w:val="en-US"/>
                <w14:ligatures w14:val="standardContextual"/>
              </w:rPr>
              <w:tab/>
            </w:r>
            <w:r w:rsidRPr="005E37A2">
              <w:rPr>
                <w:rStyle w:val="Hyperlink"/>
                <w:noProof/>
              </w:rPr>
              <w:t>Эпоха</w:t>
            </w:r>
            <w:r>
              <w:rPr>
                <w:noProof/>
                <w:webHidden/>
              </w:rPr>
              <w:tab/>
            </w:r>
            <w:r>
              <w:rPr>
                <w:noProof/>
                <w:webHidden/>
              </w:rPr>
              <w:fldChar w:fldCharType="begin"/>
            </w:r>
            <w:r>
              <w:rPr>
                <w:noProof/>
                <w:webHidden/>
              </w:rPr>
              <w:instrText xml:space="preserve"> PAGEREF _Toc138794530 \h </w:instrText>
            </w:r>
            <w:r>
              <w:rPr>
                <w:noProof/>
                <w:webHidden/>
              </w:rPr>
            </w:r>
            <w:r>
              <w:rPr>
                <w:noProof/>
                <w:webHidden/>
              </w:rPr>
              <w:fldChar w:fldCharType="separate"/>
            </w:r>
            <w:r>
              <w:rPr>
                <w:noProof/>
                <w:webHidden/>
              </w:rPr>
              <w:t>24</w:t>
            </w:r>
            <w:r>
              <w:rPr>
                <w:noProof/>
                <w:webHidden/>
              </w:rPr>
              <w:fldChar w:fldCharType="end"/>
            </w:r>
          </w:hyperlink>
        </w:p>
        <w:p w14:paraId="3280B778" w14:textId="49E948A6" w:rsidR="005E227E" w:rsidRDefault="005E227E">
          <w:pPr>
            <w:pStyle w:val="TOC2"/>
            <w:rPr>
              <w:rFonts w:asciiTheme="minorHAnsi" w:eastAsiaTheme="minorEastAsia" w:hAnsiTheme="minorHAnsi"/>
              <w:kern w:val="2"/>
              <w:sz w:val="22"/>
              <w:lang w:val="en-US"/>
              <w14:ligatures w14:val="standardContextual"/>
            </w:rPr>
          </w:pPr>
          <w:hyperlink w:anchor="_Toc138794531" w:history="1">
            <w:r w:rsidRPr="005E37A2">
              <w:rPr>
                <w:rStyle w:val="Hyperlink"/>
              </w:rPr>
              <w:t>4.1</w:t>
            </w:r>
            <w:r>
              <w:rPr>
                <w:rFonts w:asciiTheme="minorHAnsi" w:eastAsiaTheme="minorEastAsia" w:hAnsiTheme="minorHAnsi"/>
                <w:kern w:val="2"/>
                <w:sz w:val="22"/>
                <w:lang w:val="en-US"/>
                <w14:ligatures w14:val="standardContextual"/>
              </w:rPr>
              <w:tab/>
            </w:r>
            <w:r w:rsidRPr="005E37A2">
              <w:rPr>
                <w:rStyle w:val="Hyperlink"/>
              </w:rPr>
              <w:t>Провести разработку прототипа для тестирования метода в различных сценариях</w:t>
            </w:r>
            <w:r>
              <w:rPr>
                <w:webHidden/>
              </w:rPr>
              <w:tab/>
            </w:r>
            <w:r>
              <w:rPr>
                <w:webHidden/>
              </w:rPr>
              <w:fldChar w:fldCharType="begin"/>
            </w:r>
            <w:r>
              <w:rPr>
                <w:webHidden/>
              </w:rPr>
              <w:instrText xml:space="preserve"> PAGEREF _Toc138794531 \h </w:instrText>
            </w:r>
            <w:r>
              <w:rPr>
                <w:webHidden/>
              </w:rPr>
            </w:r>
            <w:r>
              <w:rPr>
                <w:webHidden/>
              </w:rPr>
              <w:fldChar w:fldCharType="separate"/>
            </w:r>
            <w:r>
              <w:rPr>
                <w:webHidden/>
              </w:rPr>
              <w:t>24</w:t>
            </w:r>
            <w:r>
              <w:rPr>
                <w:webHidden/>
              </w:rPr>
              <w:fldChar w:fldCharType="end"/>
            </w:r>
          </w:hyperlink>
        </w:p>
        <w:p w14:paraId="0F0B457F" w14:textId="1371B9B6" w:rsidR="005E227E" w:rsidRDefault="005E227E">
          <w:pPr>
            <w:pStyle w:val="TOC2"/>
            <w:rPr>
              <w:rFonts w:asciiTheme="minorHAnsi" w:eastAsiaTheme="minorEastAsia" w:hAnsiTheme="minorHAnsi"/>
              <w:kern w:val="2"/>
              <w:sz w:val="22"/>
              <w:lang w:val="en-US"/>
              <w14:ligatures w14:val="standardContextual"/>
            </w:rPr>
          </w:pPr>
          <w:hyperlink w:anchor="_Toc138794532" w:history="1">
            <w:r w:rsidRPr="005E37A2">
              <w:rPr>
                <w:rStyle w:val="Hyperlink"/>
              </w:rPr>
              <w:t>4.2</w:t>
            </w:r>
            <w:r>
              <w:rPr>
                <w:rFonts w:asciiTheme="minorHAnsi" w:eastAsiaTheme="minorEastAsia" w:hAnsiTheme="minorHAnsi"/>
                <w:kern w:val="2"/>
                <w:sz w:val="22"/>
                <w:lang w:val="en-US"/>
                <w14:ligatures w14:val="standardContextual"/>
              </w:rPr>
              <w:tab/>
            </w:r>
            <w:r w:rsidRPr="005E37A2">
              <w:rPr>
                <w:rStyle w:val="Hyperlink"/>
              </w:rPr>
              <w:t>Разработать избранную модель представления семантической информации для использования в прототипе</w:t>
            </w:r>
            <w:r>
              <w:rPr>
                <w:webHidden/>
              </w:rPr>
              <w:tab/>
            </w:r>
            <w:r>
              <w:rPr>
                <w:webHidden/>
              </w:rPr>
              <w:fldChar w:fldCharType="begin"/>
            </w:r>
            <w:r>
              <w:rPr>
                <w:webHidden/>
              </w:rPr>
              <w:instrText xml:space="preserve"> PAGEREF _Toc138794532 \h </w:instrText>
            </w:r>
            <w:r>
              <w:rPr>
                <w:webHidden/>
              </w:rPr>
            </w:r>
            <w:r>
              <w:rPr>
                <w:webHidden/>
              </w:rPr>
              <w:fldChar w:fldCharType="separate"/>
            </w:r>
            <w:r>
              <w:rPr>
                <w:webHidden/>
              </w:rPr>
              <w:t>24</w:t>
            </w:r>
            <w:r>
              <w:rPr>
                <w:webHidden/>
              </w:rPr>
              <w:fldChar w:fldCharType="end"/>
            </w:r>
          </w:hyperlink>
        </w:p>
        <w:p w14:paraId="3E75D6E1" w14:textId="72C7BD15" w:rsidR="005E227E" w:rsidRDefault="005E227E">
          <w:pPr>
            <w:pStyle w:val="TOC2"/>
            <w:rPr>
              <w:rFonts w:asciiTheme="minorHAnsi" w:eastAsiaTheme="minorEastAsia" w:hAnsiTheme="minorHAnsi"/>
              <w:kern w:val="2"/>
              <w:sz w:val="22"/>
              <w:lang w:val="en-US"/>
              <w14:ligatures w14:val="standardContextual"/>
            </w:rPr>
          </w:pPr>
          <w:hyperlink w:anchor="_Toc138794533" w:history="1">
            <w:r w:rsidRPr="005E37A2">
              <w:rPr>
                <w:rStyle w:val="Hyperlink"/>
              </w:rPr>
              <w:t>4.3</w:t>
            </w:r>
            <w:r>
              <w:rPr>
                <w:rFonts w:asciiTheme="minorHAnsi" w:eastAsiaTheme="minorEastAsia" w:hAnsiTheme="minorHAnsi"/>
                <w:kern w:val="2"/>
                <w:sz w:val="22"/>
                <w:lang w:val="en-US"/>
                <w14:ligatures w14:val="standardContextual"/>
              </w:rPr>
              <w:tab/>
            </w:r>
            <w:r w:rsidRPr="005E37A2">
              <w:rPr>
                <w:rStyle w:val="Hyperlink"/>
              </w:rPr>
              <w:t>Провести тестирование и собрать соответствующую статистику</w:t>
            </w:r>
            <w:r>
              <w:rPr>
                <w:webHidden/>
              </w:rPr>
              <w:tab/>
            </w:r>
            <w:r>
              <w:rPr>
                <w:webHidden/>
              </w:rPr>
              <w:fldChar w:fldCharType="begin"/>
            </w:r>
            <w:r>
              <w:rPr>
                <w:webHidden/>
              </w:rPr>
              <w:instrText xml:space="preserve"> PAGEREF _Toc138794533 \h </w:instrText>
            </w:r>
            <w:r>
              <w:rPr>
                <w:webHidden/>
              </w:rPr>
            </w:r>
            <w:r>
              <w:rPr>
                <w:webHidden/>
              </w:rPr>
              <w:fldChar w:fldCharType="separate"/>
            </w:r>
            <w:r>
              <w:rPr>
                <w:webHidden/>
              </w:rPr>
              <w:t>24</w:t>
            </w:r>
            <w:r>
              <w:rPr>
                <w:webHidden/>
              </w:rPr>
              <w:fldChar w:fldCharType="end"/>
            </w:r>
          </w:hyperlink>
        </w:p>
        <w:p w14:paraId="49C142FD" w14:textId="014F544D" w:rsidR="005E227E" w:rsidRDefault="005E227E">
          <w:pPr>
            <w:pStyle w:val="TOC1"/>
            <w:rPr>
              <w:rFonts w:asciiTheme="minorHAnsi" w:eastAsiaTheme="minorEastAsia" w:hAnsiTheme="minorHAnsi"/>
              <w:noProof/>
              <w:kern w:val="2"/>
              <w:sz w:val="22"/>
              <w:lang w:val="en-US"/>
              <w14:ligatures w14:val="standardContextual"/>
            </w:rPr>
          </w:pPr>
          <w:hyperlink w:anchor="_Toc138794534" w:history="1">
            <w:r w:rsidRPr="005E37A2">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_Toc138794534 \h </w:instrText>
            </w:r>
            <w:r>
              <w:rPr>
                <w:noProof/>
                <w:webHidden/>
              </w:rPr>
            </w:r>
            <w:r>
              <w:rPr>
                <w:noProof/>
                <w:webHidden/>
              </w:rPr>
              <w:fldChar w:fldCharType="separate"/>
            </w:r>
            <w:r>
              <w:rPr>
                <w:noProof/>
                <w:webHidden/>
              </w:rPr>
              <w:t>25</w:t>
            </w:r>
            <w:r>
              <w:rPr>
                <w:noProof/>
                <w:webHidden/>
              </w:rPr>
              <w:fldChar w:fldCharType="end"/>
            </w:r>
          </w:hyperlink>
        </w:p>
        <w:p w14:paraId="1633C82B" w14:textId="536C9BAC" w:rsidR="005E227E" w:rsidRDefault="005E227E">
          <w:pPr>
            <w:pStyle w:val="TOC1"/>
            <w:rPr>
              <w:rFonts w:asciiTheme="minorHAnsi" w:eastAsiaTheme="minorEastAsia" w:hAnsiTheme="minorHAnsi"/>
              <w:noProof/>
              <w:kern w:val="2"/>
              <w:sz w:val="22"/>
              <w:lang w:val="en-US"/>
              <w14:ligatures w14:val="standardContextual"/>
            </w:rPr>
          </w:pPr>
          <w:hyperlink w:anchor="_Toc138794535" w:history="1">
            <w:r w:rsidRPr="005E37A2">
              <w:rPr>
                <w:rStyle w:val="Hyperlink"/>
                <w:noProof/>
              </w:rPr>
              <w:t>ПРИЛОЖЕНИЕ А</w:t>
            </w:r>
            <w:r>
              <w:rPr>
                <w:noProof/>
                <w:webHidden/>
              </w:rPr>
              <w:tab/>
            </w:r>
            <w:r>
              <w:rPr>
                <w:noProof/>
                <w:webHidden/>
              </w:rPr>
              <w:fldChar w:fldCharType="begin"/>
            </w:r>
            <w:r>
              <w:rPr>
                <w:noProof/>
                <w:webHidden/>
              </w:rPr>
              <w:instrText xml:space="preserve"> PAGEREF _Toc138794535 \h </w:instrText>
            </w:r>
            <w:r>
              <w:rPr>
                <w:noProof/>
                <w:webHidden/>
              </w:rPr>
            </w:r>
            <w:r>
              <w:rPr>
                <w:noProof/>
                <w:webHidden/>
              </w:rPr>
              <w:fldChar w:fldCharType="separate"/>
            </w:r>
            <w:r>
              <w:rPr>
                <w:noProof/>
                <w:webHidden/>
              </w:rPr>
              <w:t>27</w:t>
            </w:r>
            <w:r>
              <w:rPr>
                <w:noProof/>
                <w:webHidden/>
              </w:rPr>
              <w:fldChar w:fldCharType="end"/>
            </w:r>
          </w:hyperlink>
        </w:p>
        <w:p w14:paraId="24D81F2F" w14:textId="5B92CE72" w:rsidR="005604EF" w:rsidRPr="00CF0E0B" w:rsidRDefault="00AB1259" w:rsidP="00AB1259">
          <w:pPr>
            <w:pStyle w:val="TOC1"/>
            <w:rPr>
              <w:rFonts w:eastAsiaTheme="minorEastAsia"/>
              <w:noProof/>
              <w:lang w:eastAsia="ru-RU"/>
            </w:rPr>
          </w:pPr>
          <w:r>
            <w:rPr>
              <w:b/>
              <w:bCs/>
              <w:szCs w:val="28"/>
            </w:rPr>
            <w:fldChar w:fldCharType="end"/>
          </w:r>
        </w:p>
      </w:sdtContent>
    </w:sdt>
    <w:p w14:paraId="2042B40D" w14:textId="19E97766" w:rsidR="00347C7A" w:rsidRPr="002F4264" w:rsidRDefault="003E4689" w:rsidP="002F4264">
      <w:pPr>
        <w:rPr>
          <w:rFonts w:ascii="Times New Roman" w:hAnsi="Times New Roman" w:cs="Times New Roman"/>
          <w:sz w:val="28"/>
          <w:szCs w:val="28"/>
        </w:rPr>
      </w:pPr>
      <w:r w:rsidRPr="003E4689">
        <w:rPr>
          <w:rFonts w:ascii="Times New Roman" w:hAnsi="Times New Roman" w:cs="Times New Roman"/>
          <w:sz w:val="28"/>
          <w:szCs w:val="28"/>
        </w:rPr>
        <w:br w:type="page"/>
      </w:r>
    </w:p>
    <w:p w14:paraId="009EC068" w14:textId="2A245482" w:rsidR="00C914A6" w:rsidRDefault="002F4264" w:rsidP="00347C7A">
      <w:pPr>
        <w:pStyle w:val="Heading1"/>
      </w:pPr>
      <w:bookmarkStart w:id="2" w:name="_Toc104667160"/>
      <w:bookmarkStart w:id="3" w:name="_Toc138794510"/>
      <w:r>
        <w:lastRenderedPageBreak/>
        <w:t>Эпоха</w:t>
      </w:r>
      <w:bookmarkEnd w:id="3"/>
    </w:p>
    <w:p w14:paraId="53C2F7B4" w14:textId="3BF82216" w:rsidR="002F4264" w:rsidRDefault="002F4264" w:rsidP="002F4264">
      <w:pPr>
        <w:pStyle w:val="Heading2"/>
      </w:pPr>
      <w:bookmarkStart w:id="4" w:name="_Toc138758024"/>
      <w:bookmarkStart w:id="5" w:name="_Toc138758096"/>
      <w:bookmarkStart w:id="6" w:name="_Toc138794511"/>
      <w:r w:rsidRPr="00105F6A">
        <w:t>Исследовать возможность обобщения предлагаемого метода на сочетание различных языков программирования</w:t>
      </w:r>
      <w:bookmarkEnd w:id="4"/>
      <w:bookmarkEnd w:id="5"/>
      <w:bookmarkEnd w:id="6"/>
    </w:p>
    <w:p w14:paraId="7852B89F" w14:textId="76B7B363" w:rsidR="002F4264" w:rsidRDefault="002F4264" w:rsidP="002F4264">
      <w:pPr>
        <w:pStyle w:val="af9"/>
      </w:pPr>
      <w:r>
        <w:t>При изначальной выработке метода был рассмотрен лишь один сценарий использования для метода – веб разработка. После рассмотрения иных сценариев использования, в первую очередь связанных с реальной коммерческой разработкой, возникла необходимость обобщения предлагаемого метода.</w:t>
      </w:r>
    </w:p>
    <w:p w14:paraId="2A259BA4" w14:textId="77777777" w:rsidR="002F4264" w:rsidRDefault="002F4264" w:rsidP="002F4264">
      <w:pPr>
        <w:pStyle w:val="af9"/>
      </w:pPr>
      <w:r>
        <w:t xml:space="preserve">Был проанализирован характер информации, выявляемой методом и возможности применения такой информации в дальнейших сценариях. Таким образом, естественным образом была выработана </w:t>
      </w:r>
      <w:r>
        <w:t>единая семантика связи (семантика ребра в сети) – это семантика «Зависимость». Такая семантика была выбрана по нескольким причинам:</w:t>
      </w:r>
    </w:p>
    <w:p w14:paraId="7FD0AFD3" w14:textId="49DF37D5" w:rsidR="002F4264" w:rsidRPr="002F4264" w:rsidRDefault="002F4264" w:rsidP="002F4264">
      <w:pPr>
        <w:pStyle w:val="a0"/>
        <w:rPr>
          <w:lang w:val="ru-RU"/>
        </w:rPr>
      </w:pPr>
      <w:r w:rsidRPr="002F4264">
        <w:rPr>
          <w:lang w:val="ru-RU"/>
        </w:rPr>
        <w:t>Многие семантические зависимости узлов являются бесполезными на этапе анализа – по ним сложно делать какие-либо выводы о структуре сети в связи с неупорядоченностью узлов при их связывании;</w:t>
      </w:r>
    </w:p>
    <w:p w14:paraId="03F63C46" w14:textId="31A9A12B" w:rsidR="002F4264" w:rsidRPr="002F4264" w:rsidRDefault="002F4264" w:rsidP="002F4264">
      <w:pPr>
        <w:pStyle w:val="a0"/>
        <w:rPr>
          <w:lang w:val="ru-RU"/>
        </w:rPr>
      </w:pPr>
      <w:r w:rsidRPr="002F4264">
        <w:rPr>
          <w:lang w:val="ru-RU"/>
        </w:rPr>
        <w:t>Семантические зависимости разного рода усложняют анализатор, делая его более специфичным и снижая гибкость;</w:t>
      </w:r>
    </w:p>
    <w:p w14:paraId="1872FE68" w14:textId="2E7611D4" w:rsidR="002F4264" w:rsidRPr="002F4264" w:rsidRDefault="002F4264" w:rsidP="002F4264">
      <w:pPr>
        <w:pStyle w:val="a0"/>
        <w:rPr>
          <w:lang w:val="ru-RU"/>
        </w:rPr>
      </w:pPr>
      <w:r w:rsidRPr="002F4264">
        <w:rPr>
          <w:lang w:val="ru-RU"/>
        </w:rPr>
        <w:t>Предполагается, что все семантические отношения между узлами можно будет вывести из готовой сети</w:t>
      </w:r>
      <w:r w:rsidR="005842BC">
        <w:rPr>
          <w:lang w:val="ru-RU"/>
        </w:rPr>
        <w:t xml:space="preserve"> и соответствующей онтологии</w:t>
      </w:r>
      <w:r w:rsidRPr="002F4264">
        <w:rPr>
          <w:lang w:val="ru-RU"/>
        </w:rPr>
        <w:t>, при практическом применении этой сети в конкретном инструменте.</w:t>
      </w:r>
    </w:p>
    <w:p w14:paraId="33623115" w14:textId="0E969F5F" w:rsidR="002F4264" w:rsidRDefault="002F4264" w:rsidP="002F4264">
      <w:pPr>
        <w:pStyle w:val="af9"/>
      </w:pPr>
      <w:r>
        <w:t>Таким образом, предполагается, что данная структура узла будет более гибкой в отношении способов хранения информации о семантике конкретных синтаксических конструкций.</w:t>
      </w:r>
    </w:p>
    <w:p w14:paraId="6AA7C9CD" w14:textId="643A761A" w:rsidR="005842BC" w:rsidRDefault="005842BC" w:rsidP="002F4264">
      <w:pPr>
        <w:pStyle w:val="af9"/>
      </w:pPr>
      <w:r>
        <w:t>Также, изменения коснулись информации, являющейся репрезентацией фрагмента кода в семантическом узле. Вместо позиционной информации (линия в файле, колонка в файле, путь к файлу) было принято решение использовать более структурированную информацию.</w:t>
      </w:r>
    </w:p>
    <w:p w14:paraId="565FEA95" w14:textId="282756F1" w:rsidR="005842BC" w:rsidRDefault="005842BC" w:rsidP="002F4264">
      <w:pPr>
        <w:pStyle w:val="af9"/>
      </w:pPr>
      <w:r>
        <w:t xml:space="preserve">Выбор пал на использование конкретного </w:t>
      </w:r>
      <w:r>
        <w:rPr>
          <w:lang w:val="en-US"/>
        </w:rPr>
        <w:t>AST</w:t>
      </w:r>
      <w:r w:rsidRPr="005842BC">
        <w:t xml:space="preserve"> </w:t>
      </w:r>
      <w:r>
        <w:t>подлежащего кода языка и на это есть несколько причин:</w:t>
      </w:r>
    </w:p>
    <w:p w14:paraId="32240FE0" w14:textId="39019847" w:rsidR="005842BC" w:rsidRPr="00935FE0" w:rsidRDefault="005842BC" w:rsidP="00535647">
      <w:pPr>
        <w:pStyle w:val="a0"/>
        <w:numPr>
          <w:ilvl w:val="0"/>
          <w:numId w:val="7"/>
        </w:numPr>
        <w:rPr>
          <w:lang w:val="ru-RU"/>
        </w:rPr>
      </w:pPr>
      <w:r w:rsidRPr="00935FE0">
        <w:rPr>
          <w:lang w:val="ru-RU"/>
        </w:rPr>
        <w:lastRenderedPageBreak/>
        <w:t xml:space="preserve">Появляется возможность получения доступа к </w:t>
      </w:r>
      <w:r>
        <w:t>AST</w:t>
      </w:r>
      <w:r w:rsidRPr="00935FE0">
        <w:rPr>
          <w:lang w:val="ru-RU"/>
        </w:rPr>
        <w:t xml:space="preserve"> из семантического узла, что полезно для инструментальных средств;</w:t>
      </w:r>
    </w:p>
    <w:p w14:paraId="42FC6455" w14:textId="0CFF6073" w:rsidR="005842BC" w:rsidRPr="00593A0A" w:rsidRDefault="005842BC" w:rsidP="00935FE0">
      <w:pPr>
        <w:pStyle w:val="a0"/>
        <w:rPr>
          <w:lang w:val="ru-RU"/>
        </w:rPr>
      </w:pPr>
      <w:r w:rsidRPr="00593A0A">
        <w:rPr>
          <w:lang w:val="ru-RU"/>
        </w:rPr>
        <w:t xml:space="preserve">Предполагается, что </w:t>
      </w:r>
      <w:r w:rsidR="00935FE0" w:rsidRPr="00593A0A">
        <w:rPr>
          <w:lang w:val="ru-RU"/>
        </w:rPr>
        <w:t>использование структурированного представления</w:t>
      </w:r>
      <w:r w:rsidR="00593A0A">
        <w:rPr>
          <w:lang w:val="ru-RU"/>
        </w:rPr>
        <w:t xml:space="preserve"> может быть полезно для интеграции других структурированных представлений, если инструмент не имеет поддержки вывода </w:t>
      </w:r>
      <w:r w:rsidR="00593A0A">
        <w:t>AST</w:t>
      </w:r>
      <w:r w:rsidR="00935FE0" w:rsidRPr="00593A0A">
        <w:rPr>
          <w:lang w:val="ru-RU"/>
        </w:rPr>
        <w:t>.</w:t>
      </w:r>
    </w:p>
    <w:bookmarkEnd w:id="2"/>
    <w:p w14:paraId="30BD7208" w14:textId="23EEAD92" w:rsidR="00347C7A" w:rsidRDefault="00593A0A" w:rsidP="00347C7A">
      <w:pPr>
        <w:pStyle w:val="af9"/>
      </w:pPr>
      <w:r>
        <w:t>Относительно поля «Атрибуты», отвечающего для связывания узлов, было принято решение ввести более широкую семантику «сравнения» узлов. В связи с этим, это поле решено представлять как гетерогенный список.</w:t>
      </w:r>
    </w:p>
    <w:p w14:paraId="0ABDB794" w14:textId="77777777" w:rsidR="00593A0A" w:rsidRDefault="00593A0A" w:rsidP="00593A0A">
      <w:pPr>
        <w:pStyle w:val="af9"/>
      </w:pPr>
      <w:r>
        <w:t>Гетерогенный список – список, состоящий из сущностей разных типов. Таким списком является, например, список или массив в языках с динамической типизацией (</w:t>
      </w:r>
      <w:r>
        <w:rPr>
          <w:lang w:val="en-US"/>
        </w:rPr>
        <w:t>Python</w:t>
      </w:r>
      <w:r w:rsidRPr="00B11CAE">
        <w:t xml:space="preserve">, </w:t>
      </w:r>
      <w:r>
        <w:rPr>
          <w:lang w:val="en-US"/>
        </w:rPr>
        <w:t>JavaScript</w:t>
      </w:r>
      <w:r w:rsidRPr="00B11CAE">
        <w:t xml:space="preserve">, </w:t>
      </w:r>
      <w:r>
        <w:rPr>
          <w:lang w:val="en-US"/>
        </w:rPr>
        <w:t>Scheme</w:t>
      </w:r>
      <w:r w:rsidRPr="00B11CAE">
        <w:t xml:space="preserve">, </w:t>
      </w:r>
      <w:r>
        <w:rPr>
          <w:lang w:val="en-US"/>
        </w:rPr>
        <w:t>Clojure</w:t>
      </w:r>
      <w:r w:rsidRPr="00B11CAE">
        <w:t xml:space="preserve">). </w:t>
      </w:r>
      <w:r>
        <w:t>Так как на типы элементов нет ограничений, список тоже может являться элементом такого списка, что задает рекурсивную вложенность и позволяет формировать дерево.</w:t>
      </w:r>
    </w:p>
    <w:p w14:paraId="2B38586C" w14:textId="51FEC797" w:rsidR="00593A0A" w:rsidRDefault="00593A0A" w:rsidP="00593A0A">
      <w:pPr>
        <w:pStyle w:val="af9"/>
      </w:pPr>
      <w:r>
        <w:t xml:space="preserve">Предполагается реализация такого списка в формате </w:t>
      </w:r>
      <w:r>
        <w:rPr>
          <w:lang w:val="en-US"/>
        </w:rPr>
        <w:t>s</w:t>
      </w:r>
      <w:r w:rsidRPr="00F17AAF">
        <w:t>-</w:t>
      </w:r>
      <w:r>
        <w:t xml:space="preserve">выражений. Такой формат представления используется в языках семейства </w:t>
      </w:r>
      <w:r>
        <w:rPr>
          <w:lang w:val="en-US"/>
        </w:rPr>
        <w:t>Lisp</w:t>
      </w:r>
      <w:r>
        <w:t>, что позволяет реализовывать мощные алгоритмы обработки кода как данных. В рамках данной работы данный формат избран по следующим причинам:</w:t>
      </w:r>
    </w:p>
    <w:p w14:paraId="2BA4EECB" w14:textId="4B49E71E" w:rsidR="00593A0A" w:rsidRPr="00113DB0" w:rsidRDefault="00593A0A" w:rsidP="00535647">
      <w:pPr>
        <w:pStyle w:val="a0"/>
        <w:numPr>
          <w:ilvl w:val="0"/>
          <w:numId w:val="9"/>
        </w:numPr>
        <w:rPr>
          <w:lang w:val="ru-RU"/>
        </w:rPr>
      </w:pPr>
      <w:r w:rsidRPr="00113DB0">
        <w:rPr>
          <w:lang w:val="ru-RU"/>
        </w:rPr>
        <w:t xml:space="preserve">Простая </w:t>
      </w:r>
      <w:r w:rsidR="00113DB0" w:rsidRPr="00113DB0">
        <w:rPr>
          <w:lang w:val="ru-RU"/>
        </w:rPr>
        <w:t xml:space="preserve">рекурсивная </w:t>
      </w:r>
      <w:r w:rsidRPr="00113DB0">
        <w:rPr>
          <w:lang w:val="ru-RU"/>
        </w:rPr>
        <w:t xml:space="preserve">реализация </w:t>
      </w:r>
      <w:r w:rsidR="00113DB0">
        <w:rPr>
          <w:lang w:val="ru-RU"/>
        </w:rPr>
        <w:t xml:space="preserve">– три </w:t>
      </w:r>
      <w:r w:rsidR="00113DB0" w:rsidRPr="00113DB0">
        <w:rPr>
          <w:lang w:val="ru-RU"/>
        </w:rPr>
        <w:t>функции для манипуляции данными и</w:t>
      </w:r>
      <w:r w:rsidR="00113DB0">
        <w:rPr>
          <w:lang w:val="ru-RU"/>
        </w:rPr>
        <w:t xml:space="preserve"> одна для сравнения, представляющие собой простейшие алгоритмы</w:t>
      </w:r>
      <w:r w:rsidRPr="00113DB0">
        <w:rPr>
          <w:lang w:val="ru-RU"/>
        </w:rPr>
        <w:t>;</w:t>
      </w:r>
    </w:p>
    <w:p w14:paraId="3084E139" w14:textId="7CA5F6C2" w:rsidR="00113DB0" w:rsidRDefault="00113DB0" w:rsidP="00535647">
      <w:pPr>
        <w:pStyle w:val="a0"/>
        <w:numPr>
          <w:ilvl w:val="0"/>
          <w:numId w:val="9"/>
        </w:numPr>
        <w:rPr>
          <w:lang w:val="ru-RU"/>
        </w:rPr>
      </w:pPr>
      <w:r>
        <w:rPr>
          <w:lang w:val="ru-RU"/>
        </w:rPr>
        <w:t>Динамичность в отношении репрезентации данных – так как формат поддерживает древовидную структуру, многие структуры данных тривиально представляются в нем как дерево естественным образом;</w:t>
      </w:r>
    </w:p>
    <w:p w14:paraId="0DF26B27" w14:textId="69782D30" w:rsidR="00113DB0" w:rsidRDefault="00113DB0" w:rsidP="00535647">
      <w:pPr>
        <w:pStyle w:val="a0"/>
        <w:numPr>
          <w:ilvl w:val="0"/>
          <w:numId w:val="9"/>
        </w:numPr>
        <w:rPr>
          <w:lang w:val="ru-RU"/>
        </w:rPr>
      </w:pPr>
      <w:r>
        <w:rPr>
          <w:lang w:val="ru-RU"/>
        </w:rPr>
        <w:t>Человеко-читаемость и простая машинная обработка.</w:t>
      </w:r>
    </w:p>
    <w:p w14:paraId="11528C6D" w14:textId="0BFA9540" w:rsidR="00113DB0" w:rsidRPr="00113DB0" w:rsidRDefault="00113DB0" w:rsidP="00113DB0">
      <w:pPr>
        <w:pStyle w:val="a0"/>
        <w:numPr>
          <w:ilvl w:val="0"/>
          <w:numId w:val="0"/>
        </w:numPr>
        <w:ind w:left="709"/>
        <w:rPr>
          <w:lang w:val="ru-RU"/>
        </w:rPr>
      </w:pPr>
      <w:r>
        <w:rPr>
          <w:lang w:val="ru-RU"/>
        </w:rPr>
        <w:t>Обновленная структура семантического узла представлена в таблице 1.</w:t>
      </w:r>
    </w:p>
    <w:tbl>
      <w:tblPr>
        <w:tblStyle w:val="TableGrid"/>
        <w:tblW w:w="0" w:type="auto"/>
        <w:tblLook w:val="04A0" w:firstRow="1" w:lastRow="0" w:firstColumn="1" w:lastColumn="0" w:noHBand="0" w:noVBand="1"/>
      </w:tblPr>
      <w:tblGrid>
        <w:gridCol w:w="1526"/>
        <w:gridCol w:w="2058"/>
        <w:gridCol w:w="5987"/>
      </w:tblGrid>
      <w:tr w:rsidR="00113DB0" w14:paraId="3156B8B4" w14:textId="799E2DB8" w:rsidTr="00113DB0">
        <w:tc>
          <w:tcPr>
            <w:tcW w:w="0" w:type="auto"/>
            <w:gridSpan w:val="3"/>
            <w:tcBorders>
              <w:top w:val="nil"/>
              <w:left w:val="nil"/>
              <w:bottom w:val="single" w:sz="4" w:space="0" w:color="auto"/>
              <w:right w:val="nil"/>
            </w:tcBorders>
          </w:tcPr>
          <w:p w14:paraId="444CE561" w14:textId="6E26CB74" w:rsidR="00113DB0" w:rsidRPr="00AE0473" w:rsidRDefault="00113DB0" w:rsidP="00FE4F06">
            <w:pPr>
              <w:pStyle w:val="af0"/>
            </w:pPr>
            <w:bookmarkStart w:id="7" w:name="Tbl_Sertification"/>
            <w:r w:rsidRPr="00AE0473">
              <w:t>Таблица 1</w:t>
            </w:r>
            <w:r>
              <w:t xml:space="preserve"> </w:t>
            </w:r>
            <w:bookmarkEnd w:id="7"/>
            <w:r w:rsidRPr="00AE0473">
              <w:t xml:space="preserve">– </w:t>
            </w:r>
            <w:r>
              <w:t>Обновленная структура семантического узла</w:t>
            </w:r>
          </w:p>
        </w:tc>
      </w:tr>
      <w:tr w:rsidR="00113DB0" w14:paraId="221934D1" w14:textId="550885B1" w:rsidTr="00113DB0">
        <w:tc>
          <w:tcPr>
            <w:tcW w:w="1526" w:type="dxa"/>
            <w:tcBorders>
              <w:top w:val="single" w:sz="4" w:space="0" w:color="auto"/>
            </w:tcBorders>
          </w:tcPr>
          <w:p w14:paraId="66F89B0B" w14:textId="3EDB2A37" w:rsidR="00113DB0" w:rsidRPr="0028003B" w:rsidRDefault="00113DB0" w:rsidP="00FE4F06">
            <w:pPr>
              <w:pStyle w:val="14"/>
            </w:pPr>
            <w:r>
              <w:t>Тип поля</w:t>
            </w:r>
          </w:p>
        </w:tc>
        <w:tc>
          <w:tcPr>
            <w:tcW w:w="2058" w:type="dxa"/>
            <w:tcBorders>
              <w:top w:val="single" w:sz="4" w:space="0" w:color="auto"/>
            </w:tcBorders>
          </w:tcPr>
          <w:p w14:paraId="6A60E40A" w14:textId="050FD91E" w:rsidR="00113DB0" w:rsidRPr="0028003B" w:rsidRDefault="00113DB0" w:rsidP="00FE4F06">
            <w:pPr>
              <w:pStyle w:val="14"/>
            </w:pPr>
            <w:r>
              <w:t>Имя поля</w:t>
            </w:r>
          </w:p>
        </w:tc>
        <w:tc>
          <w:tcPr>
            <w:tcW w:w="0" w:type="auto"/>
            <w:tcBorders>
              <w:top w:val="single" w:sz="4" w:space="0" w:color="auto"/>
            </w:tcBorders>
          </w:tcPr>
          <w:p w14:paraId="42FDADC5" w14:textId="5C44DDBA" w:rsidR="00113DB0" w:rsidRDefault="00113DB0" w:rsidP="00FE4F06">
            <w:pPr>
              <w:pStyle w:val="14"/>
            </w:pPr>
            <w:r>
              <w:t>Семантика</w:t>
            </w:r>
          </w:p>
        </w:tc>
      </w:tr>
      <w:tr w:rsidR="00113DB0" w14:paraId="447386DB" w14:textId="19002993" w:rsidTr="00113DB0">
        <w:tc>
          <w:tcPr>
            <w:tcW w:w="1526" w:type="dxa"/>
          </w:tcPr>
          <w:p w14:paraId="3C0BFFF5" w14:textId="1A483435" w:rsidR="00113DB0" w:rsidRDefault="00113DB0" w:rsidP="00113DB0">
            <w:pPr>
              <w:pStyle w:val="af0"/>
            </w:pPr>
            <w:r>
              <w:rPr>
                <w:sz w:val="24"/>
                <w:szCs w:val="22"/>
              </w:rPr>
              <w:t>Узел</w:t>
            </w:r>
          </w:p>
        </w:tc>
        <w:tc>
          <w:tcPr>
            <w:tcW w:w="2058" w:type="dxa"/>
          </w:tcPr>
          <w:p w14:paraId="65608FA5" w14:textId="5F078D26" w:rsidR="00113DB0" w:rsidRDefault="00113DB0" w:rsidP="00113DB0">
            <w:pPr>
              <w:pStyle w:val="af0"/>
            </w:pPr>
            <w:r>
              <w:rPr>
                <w:sz w:val="24"/>
                <w:szCs w:val="22"/>
              </w:rPr>
              <w:t xml:space="preserve">Идентификатор </w:t>
            </w:r>
            <w:r>
              <w:rPr>
                <w:sz w:val="24"/>
                <w:szCs w:val="22"/>
                <w:lang w:val="en-US"/>
              </w:rPr>
              <w:t xml:space="preserve">AST </w:t>
            </w:r>
            <w:r>
              <w:rPr>
                <w:sz w:val="24"/>
                <w:szCs w:val="22"/>
              </w:rPr>
              <w:t>узла</w:t>
            </w:r>
          </w:p>
        </w:tc>
        <w:tc>
          <w:tcPr>
            <w:tcW w:w="0" w:type="auto"/>
          </w:tcPr>
          <w:p w14:paraId="3647990F" w14:textId="3FBED7FA" w:rsidR="00113DB0" w:rsidRDefault="00113DB0" w:rsidP="00113DB0">
            <w:pPr>
              <w:pStyle w:val="af0"/>
            </w:pPr>
            <w:r>
              <w:rPr>
                <w:sz w:val="24"/>
                <w:szCs w:val="22"/>
              </w:rPr>
              <w:t>Указывает позицию анализируемой синтаксической конструкции</w:t>
            </w:r>
          </w:p>
        </w:tc>
      </w:tr>
      <w:tr w:rsidR="00113DB0" w14:paraId="3FA0DF11" w14:textId="73C7B82D" w:rsidTr="00113DB0">
        <w:tc>
          <w:tcPr>
            <w:tcW w:w="1526" w:type="dxa"/>
          </w:tcPr>
          <w:p w14:paraId="1F095833" w14:textId="17705E40" w:rsidR="00113DB0" w:rsidRDefault="00113DB0" w:rsidP="00113DB0">
            <w:pPr>
              <w:pStyle w:val="af0"/>
            </w:pPr>
            <w:r>
              <w:rPr>
                <w:sz w:val="24"/>
                <w:szCs w:val="22"/>
              </w:rPr>
              <w:lastRenderedPageBreak/>
              <w:t>Атрибуты</w:t>
            </w:r>
          </w:p>
        </w:tc>
        <w:tc>
          <w:tcPr>
            <w:tcW w:w="2058" w:type="dxa"/>
          </w:tcPr>
          <w:p w14:paraId="0180A75A" w14:textId="4CDC7B37" w:rsidR="00113DB0" w:rsidRDefault="00113DB0" w:rsidP="00113DB0">
            <w:pPr>
              <w:pStyle w:val="af0"/>
            </w:pPr>
            <w:r>
              <w:rPr>
                <w:sz w:val="24"/>
                <w:szCs w:val="22"/>
              </w:rPr>
              <w:t>Гетерогенный список</w:t>
            </w:r>
          </w:p>
        </w:tc>
        <w:tc>
          <w:tcPr>
            <w:tcW w:w="0" w:type="auto"/>
          </w:tcPr>
          <w:p w14:paraId="4FF18D7C" w14:textId="416FCF23" w:rsidR="00113DB0" w:rsidRDefault="00113DB0" w:rsidP="00113DB0">
            <w:pPr>
              <w:pStyle w:val="af0"/>
            </w:pPr>
            <w:r>
              <w:rPr>
                <w:sz w:val="24"/>
                <w:szCs w:val="22"/>
              </w:rPr>
              <w:t>Содержит список атрибутов узла</w:t>
            </w:r>
          </w:p>
        </w:tc>
      </w:tr>
      <w:tr w:rsidR="00113DB0" w14:paraId="3784B2E6" w14:textId="00CDA0B2" w:rsidTr="00113DB0">
        <w:tc>
          <w:tcPr>
            <w:tcW w:w="1526" w:type="dxa"/>
          </w:tcPr>
          <w:p w14:paraId="199A71EF" w14:textId="796A499A" w:rsidR="00113DB0" w:rsidRDefault="00113DB0" w:rsidP="00113DB0">
            <w:pPr>
              <w:pStyle w:val="af0"/>
            </w:pPr>
            <w:r>
              <w:rPr>
                <w:sz w:val="24"/>
                <w:szCs w:val="22"/>
              </w:rPr>
              <w:t>Вид</w:t>
            </w:r>
          </w:p>
        </w:tc>
        <w:tc>
          <w:tcPr>
            <w:tcW w:w="2058" w:type="dxa"/>
          </w:tcPr>
          <w:p w14:paraId="2716FA15" w14:textId="7D969B9E" w:rsidR="00113DB0" w:rsidRDefault="00113DB0" w:rsidP="00113DB0">
            <w:pPr>
              <w:pStyle w:val="af0"/>
            </w:pPr>
            <w:r>
              <w:rPr>
                <w:sz w:val="24"/>
                <w:szCs w:val="22"/>
              </w:rPr>
              <w:t>Перечисление</w:t>
            </w:r>
          </w:p>
        </w:tc>
        <w:tc>
          <w:tcPr>
            <w:tcW w:w="0" w:type="auto"/>
          </w:tcPr>
          <w:p w14:paraId="6B9A8D8D" w14:textId="15DCF436" w:rsidR="00113DB0" w:rsidRDefault="00113DB0" w:rsidP="00113DB0">
            <w:pPr>
              <w:pStyle w:val="af0"/>
            </w:pPr>
            <w:r>
              <w:rPr>
                <w:sz w:val="24"/>
                <w:szCs w:val="22"/>
              </w:rPr>
              <w:t>Является способом типизации конкретного семантического узла, исходя из ЯП, который он описывает</w:t>
            </w:r>
          </w:p>
        </w:tc>
      </w:tr>
    </w:tbl>
    <w:p w14:paraId="3212CCBD" w14:textId="216497A8" w:rsidR="00D12F8C" w:rsidRPr="00113DB0" w:rsidRDefault="00D12F8C" w:rsidP="00B91A70">
      <w:pPr>
        <w:pStyle w:val="af9"/>
        <w:spacing w:before="240"/>
      </w:pPr>
      <w:bookmarkStart w:id="8" w:name="_Toc104667184"/>
      <w:r>
        <w:t>Алгоритм связывания узлов при этом не претерпевает явных изменений и действует по тому же принципу, что и ранее.</w:t>
      </w:r>
    </w:p>
    <w:p w14:paraId="071C38C8" w14:textId="6C3FB569" w:rsidR="00FD56A5" w:rsidRDefault="00D12F8C" w:rsidP="00D12F8C">
      <w:pPr>
        <w:pStyle w:val="Heading2"/>
      </w:pPr>
      <w:bookmarkStart w:id="9" w:name="_Toc104667185"/>
      <w:bookmarkStart w:id="10" w:name="_Toc138758025"/>
      <w:bookmarkStart w:id="11" w:name="_Toc138758097"/>
      <w:bookmarkStart w:id="12" w:name="_Toc138794512"/>
      <w:bookmarkEnd w:id="8"/>
      <w:r w:rsidRPr="00402033">
        <w:t>Исследовать наиболее часто используемые парадигмы программирования (процедурное, ОО, декларативное) в контексте мультиязыкового анализа</w:t>
      </w:r>
      <w:bookmarkEnd w:id="10"/>
      <w:bookmarkEnd w:id="11"/>
      <w:bookmarkEnd w:id="12"/>
    </w:p>
    <w:p w14:paraId="07DCB1D3" w14:textId="3901A873" w:rsidR="00D12F8C" w:rsidRDefault="00D12F8C" w:rsidP="00D12F8C">
      <w:pPr>
        <w:pStyle w:val="a4"/>
        <w:rPr>
          <w:lang w:eastAsia="en-US"/>
        </w:rPr>
      </w:pPr>
      <w:r>
        <w:rPr>
          <w:lang w:eastAsia="en-US"/>
        </w:rPr>
        <w:t xml:space="preserve">При изучении </w:t>
      </w:r>
      <w:r w:rsidR="00B91A70">
        <w:rPr>
          <w:lang w:eastAsia="en-US"/>
        </w:rPr>
        <w:t xml:space="preserve">различных источников литературы о дизайне ЯП, было выяснено, что четкого разделения современных языков на определённые классы не существует. Точнее сказать, оно невозможно в общем случае, что не подходит для сценария межъязыкового анализа. Поэтому, было принято решение проводить классификацию самостоятельно. </w:t>
      </w:r>
    </w:p>
    <w:p w14:paraId="52F0A553" w14:textId="4B1F1B2D" w:rsidR="00D12F8C" w:rsidRPr="00741FD1" w:rsidRDefault="00B91A70" w:rsidP="00D12F8C">
      <w:pPr>
        <w:pStyle w:val="a4"/>
        <w:rPr>
          <w:lang w:eastAsia="en-US"/>
        </w:rPr>
      </w:pPr>
      <w:r>
        <w:rPr>
          <w:lang w:eastAsia="en-US"/>
        </w:rPr>
        <w:t>Предполагается в качестве базы</w:t>
      </w:r>
      <w:r w:rsidR="00D12F8C">
        <w:rPr>
          <w:lang w:eastAsia="en-US"/>
        </w:rPr>
        <w:t xml:space="preserve"> использовать общепринятое разделение языков по парадигмам </w:t>
      </w:r>
      <w:r w:rsidR="00D12F8C" w:rsidRPr="00741FD1">
        <w:rPr>
          <w:lang w:eastAsia="en-US"/>
        </w:rPr>
        <w:t>[1]</w:t>
      </w:r>
      <w:r w:rsidR="00D12F8C">
        <w:rPr>
          <w:lang w:eastAsia="en-US"/>
        </w:rPr>
        <w:t>. Данное разделение представлено в таблице 2.</w:t>
      </w:r>
    </w:p>
    <w:tbl>
      <w:tblPr>
        <w:tblStyle w:val="TableGrid"/>
        <w:tblW w:w="0" w:type="auto"/>
        <w:tblLook w:val="04A0" w:firstRow="1" w:lastRow="0" w:firstColumn="1" w:lastColumn="0" w:noHBand="0" w:noVBand="1"/>
      </w:tblPr>
      <w:tblGrid>
        <w:gridCol w:w="1748"/>
        <w:gridCol w:w="5146"/>
        <w:gridCol w:w="2677"/>
      </w:tblGrid>
      <w:tr w:rsidR="00B91A70" w:rsidRPr="00AE0473" w14:paraId="4EB85151" w14:textId="17663442" w:rsidTr="00B91A70">
        <w:tc>
          <w:tcPr>
            <w:tcW w:w="0" w:type="auto"/>
            <w:gridSpan w:val="3"/>
            <w:tcBorders>
              <w:top w:val="nil"/>
              <w:left w:val="nil"/>
              <w:bottom w:val="single" w:sz="4" w:space="0" w:color="auto"/>
              <w:right w:val="nil"/>
            </w:tcBorders>
          </w:tcPr>
          <w:p w14:paraId="46EF7FA6" w14:textId="56AC0D90" w:rsidR="00B91A70" w:rsidRPr="00AE0473" w:rsidRDefault="00B91A70" w:rsidP="002A3CAD">
            <w:pPr>
              <w:pStyle w:val="af0"/>
            </w:pPr>
            <w:r w:rsidRPr="00AE0473">
              <w:t xml:space="preserve">Таблица </w:t>
            </w:r>
            <w:r>
              <w:t>2</w:t>
            </w:r>
            <w:r>
              <w:t xml:space="preserve"> </w:t>
            </w:r>
            <w:r w:rsidRPr="00AE0473">
              <w:t>–</w:t>
            </w:r>
            <w:r>
              <w:t xml:space="preserve"> Базовая классификация ЯП по парадигмам</w:t>
            </w:r>
          </w:p>
        </w:tc>
      </w:tr>
      <w:tr w:rsidR="00B91A70" w14:paraId="2B3D50E3" w14:textId="54F448D4" w:rsidTr="00B91A70">
        <w:tc>
          <w:tcPr>
            <w:tcW w:w="0" w:type="auto"/>
            <w:tcBorders>
              <w:top w:val="single" w:sz="4" w:space="0" w:color="auto"/>
              <w:bottom w:val="single" w:sz="4" w:space="0" w:color="auto"/>
            </w:tcBorders>
          </w:tcPr>
          <w:p w14:paraId="10145EE1" w14:textId="76D1795B" w:rsidR="00B91A70" w:rsidRPr="00B91A70" w:rsidRDefault="00B91A70" w:rsidP="002A3CAD">
            <w:pPr>
              <w:pStyle w:val="14"/>
              <w:rPr>
                <w:sz w:val="24"/>
                <w:szCs w:val="24"/>
              </w:rPr>
            </w:pPr>
            <w:r w:rsidRPr="00B91A70">
              <w:rPr>
                <w:sz w:val="24"/>
                <w:szCs w:val="24"/>
              </w:rPr>
              <w:t>Парадигма</w:t>
            </w:r>
          </w:p>
        </w:tc>
        <w:tc>
          <w:tcPr>
            <w:tcW w:w="0" w:type="auto"/>
            <w:tcBorders>
              <w:top w:val="single" w:sz="4" w:space="0" w:color="auto"/>
              <w:bottom w:val="single" w:sz="4" w:space="0" w:color="auto"/>
            </w:tcBorders>
          </w:tcPr>
          <w:p w14:paraId="78889808" w14:textId="46E8452F" w:rsidR="00B91A70" w:rsidRPr="00B91A70" w:rsidRDefault="00B91A70" w:rsidP="002A3CAD">
            <w:pPr>
              <w:pStyle w:val="14"/>
              <w:rPr>
                <w:sz w:val="24"/>
                <w:szCs w:val="24"/>
              </w:rPr>
            </w:pPr>
            <w:r w:rsidRPr="00B91A70">
              <w:rPr>
                <w:sz w:val="24"/>
                <w:szCs w:val="24"/>
              </w:rPr>
              <w:t>Основные особенности</w:t>
            </w:r>
          </w:p>
        </w:tc>
        <w:tc>
          <w:tcPr>
            <w:tcW w:w="0" w:type="auto"/>
            <w:tcBorders>
              <w:top w:val="single" w:sz="4" w:space="0" w:color="auto"/>
              <w:bottom w:val="single" w:sz="4" w:space="0" w:color="auto"/>
            </w:tcBorders>
          </w:tcPr>
          <w:p w14:paraId="3A9AD04C" w14:textId="5B6699C7" w:rsidR="00B91A70" w:rsidRPr="00B91A70" w:rsidRDefault="00B91A70" w:rsidP="002A3CAD">
            <w:pPr>
              <w:pStyle w:val="14"/>
              <w:rPr>
                <w:sz w:val="24"/>
                <w:szCs w:val="24"/>
              </w:rPr>
            </w:pPr>
            <w:r w:rsidRPr="00B91A70">
              <w:rPr>
                <w:sz w:val="24"/>
                <w:szCs w:val="24"/>
              </w:rPr>
              <w:t>Представители</w:t>
            </w:r>
          </w:p>
        </w:tc>
      </w:tr>
      <w:tr w:rsidR="00B91A70" w:rsidRPr="00B91A70" w14:paraId="4DDB8306" w14:textId="77777777" w:rsidTr="00B91A70">
        <w:tc>
          <w:tcPr>
            <w:tcW w:w="0" w:type="auto"/>
            <w:tcBorders>
              <w:top w:val="single" w:sz="4" w:space="0" w:color="auto"/>
            </w:tcBorders>
          </w:tcPr>
          <w:p w14:paraId="523E2CD1" w14:textId="1C8391A8" w:rsidR="00B91A70" w:rsidRPr="00B91A70" w:rsidRDefault="00B91A70" w:rsidP="00B91A70">
            <w:pPr>
              <w:pStyle w:val="afc"/>
            </w:pPr>
            <w:r w:rsidRPr="00B91A70">
              <w:t>Императивная</w:t>
            </w:r>
          </w:p>
        </w:tc>
        <w:tc>
          <w:tcPr>
            <w:tcW w:w="0" w:type="auto"/>
            <w:tcBorders>
              <w:top w:val="single" w:sz="4" w:space="0" w:color="auto"/>
            </w:tcBorders>
          </w:tcPr>
          <w:p w14:paraId="364A375A" w14:textId="7E779479" w:rsidR="00B91A70" w:rsidRPr="00B91A70" w:rsidRDefault="00B91A70" w:rsidP="00B91A70">
            <w:pPr>
              <w:pStyle w:val="afc"/>
            </w:pPr>
            <w:r w:rsidRPr="00B91A70">
              <w:t xml:space="preserve">Переменные как способ манипуляции памятью; </w:t>
            </w:r>
            <w:proofErr w:type="spellStart"/>
            <w:r w:rsidRPr="00B91A70">
              <w:t>Мутабельность</w:t>
            </w:r>
            <w:proofErr w:type="spellEnd"/>
            <w:r w:rsidRPr="00B91A70">
              <w:t xml:space="preserve"> как основной способ проведения вычислений; Описание вычислений как конкретного набора инструкций</w:t>
            </w:r>
          </w:p>
        </w:tc>
        <w:tc>
          <w:tcPr>
            <w:tcW w:w="0" w:type="auto"/>
            <w:tcBorders>
              <w:top w:val="single" w:sz="4" w:space="0" w:color="auto"/>
            </w:tcBorders>
          </w:tcPr>
          <w:p w14:paraId="583A40F9" w14:textId="4C87D9DF" w:rsidR="00B91A70" w:rsidRPr="00B91A70" w:rsidRDefault="00B91A70" w:rsidP="00B91A70">
            <w:pPr>
              <w:pStyle w:val="afc"/>
            </w:pPr>
            <w:r w:rsidRPr="00B91A70">
              <w:t xml:space="preserve">C, </w:t>
            </w:r>
            <w:proofErr w:type="spellStart"/>
            <w:r w:rsidRPr="00B91A70">
              <w:t>Pascal</w:t>
            </w:r>
            <w:proofErr w:type="spellEnd"/>
            <w:r w:rsidRPr="00B91A70">
              <w:t xml:space="preserve">, Java, </w:t>
            </w:r>
            <w:proofErr w:type="spellStart"/>
            <w:r w:rsidRPr="00B91A70">
              <w:t>Golang</w:t>
            </w:r>
            <w:proofErr w:type="spellEnd"/>
            <w:r w:rsidRPr="00B91A70">
              <w:t xml:space="preserve">, </w:t>
            </w:r>
            <w:proofErr w:type="spellStart"/>
            <w:r w:rsidRPr="00B91A70">
              <w:t>Bash</w:t>
            </w:r>
            <w:proofErr w:type="spellEnd"/>
            <w:r w:rsidRPr="00B91A70">
              <w:t>, JavaScript и многие другие</w:t>
            </w:r>
          </w:p>
        </w:tc>
      </w:tr>
      <w:tr w:rsidR="00B91A70" w14:paraId="1BA6AE8A" w14:textId="77777777" w:rsidTr="00B91A70">
        <w:tc>
          <w:tcPr>
            <w:tcW w:w="0" w:type="auto"/>
            <w:tcBorders>
              <w:top w:val="single" w:sz="4" w:space="0" w:color="auto"/>
            </w:tcBorders>
          </w:tcPr>
          <w:p w14:paraId="3EC40CDC" w14:textId="6482A94A" w:rsidR="00B91A70" w:rsidRPr="00B91A70" w:rsidRDefault="00B91A70" w:rsidP="00B91A70">
            <w:pPr>
              <w:pStyle w:val="afc"/>
            </w:pPr>
            <w:r w:rsidRPr="00B91A70">
              <w:t>Декларативная</w:t>
            </w:r>
          </w:p>
        </w:tc>
        <w:tc>
          <w:tcPr>
            <w:tcW w:w="0" w:type="auto"/>
            <w:tcBorders>
              <w:top w:val="single" w:sz="4" w:space="0" w:color="auto"/>
            </w:tcBorders>
          </w:tcPr>
          <w:p w14:paraId="022E1FAE" w14:textId="38129B45" w:rsidR="00B91A70" w:rsidRPr="00B91A70" w:rsidRDefault="00B91A70" w:rsidP="00B91A70">
            <w:pPr>
              <w:pStyle w:val="afc"/>
            </w:pPr>
            <w:r w:rsidRPr="00B91A70">
              <w:t>Описание результата и его свойств, как способ его получения; Описание вычислений как высокоуровневых объявлений;</w:t>
            </w:r>
          </w:p>
        </w:tc>
        <w:tc>
          <w:tcPr>
            <w:tcW w:w="0" w:type="auto"/>
            <w:tcBorders>
              <w:top w:val="single" w:sz="4" w:space="0" w:color="auto"/>
            </w:tcBorders>
          </w:tcPr>
          <w:p w14:paraId="3E81FBD3" w14:textId="7C99608D" w:rsidR="00B91A70" w:rsidRPr="00B91A70" w:rsidRDefault="00B91A70" w:rsidP="00B91A70">
            <w:pPr>
              <w:pStyle w:val="afc"/>
            </w:pPr>
            <w:r w:rsidRPr="00B91A70">
              <w:t xml:space="preserve">ML, </w:t>
            </w:r>
            <w:proofErr w:type="spellStart"/>
            <w:r w:rsidRPr="00B91A70">
              <w:t>Lisp</w:t>
            </w:r>
            <w:proofErr w:type="spellEnd"/>
            <w:r w:rsidRPr="00B91A70">
              <w:t xml:space="preserve">, </w:t>
            </w:r>
            <w:proofErr w:type="spellStart"/>
            <w:r w:rsidRPr="00B91A70">
              <w:t>Haskell</w:t>
            </w:r>
            <w:proofErr w:type="spellEnd"/>
            <w:r w:rsidRPr="00B91A70">
              <w:t xml:space="preserve">, SQL, </w:t>
            </w:r>
            <w:proofErr w:type="spellStart"/>
            <w:r w:rsidRPr="00B91A70">
              <w:t>Make</w:t>
            </w:r>
            <w:proofErr w:type="spellEnd"/>
            <w:r w:rsidRPr="00B91A70">
              <w:t>, HTML и также многие другие</w:t>
            </w:r>
          </w:p>
        </w:tc>
      </w:tr>
    </w:tbl>
    <w:p w14:paraId="200383D7" w14:textId="78409707" w:rsidR="00B91A70" w:rsidRDefault="00B91A70" w:rsidP="00B91A70">
      <w:pPr>
        <w:pStyle w:val="af9"/>
        <w:spacing w:before="240"/>
      </w:pPr>
      <w:r>
        <w:t>В качестве расширения предполагается использование парадигм, наиболее часто представимых в индустрии.</w:t>
      </w:r>
      <w:r w:rsidR="00992125">
        <w:t xml:space="preserve"> Таким образом, многие промышленные языки можно будет описывать как единое представление в отношении некоторых семантических конструкций.</w:t>
      </w:r>
    </w:p>
    <w:p w14:paraId="49E2B7DA" w14:textId="04761B07" w:rsidR="00B91A70" w:rsidRDefault="00B91A70" w:rsidP="00B91A70">
      <w:pPr>
        <w:pStyle w:val="af9"/>
      </w:pPr>
      <w:r>
        <w:t xml:space="preserve">Исходя из данных соображений, вводится классификация, представленная в таблице </w:t>
      </w:r>
      <w:r w:rsidR="000018B4">
        <w:t>3</w:t>
      </w:r>
      <w:r>
        <w:t>.</w:t>
      </w:r>
    </w:p>
    <w:tbl>
      <w:tblPr>
        <w:tblStyle w:val="TableGrid"/>
        <w:tblW w:w="0" w:type="auto"/>
        <w:tblLook w:val="04A0" w:firstRow="1" w:lastRow="0" w:firstColumn="1" w:lastColumn="0" w:noHBand="0" w:noVBand="1"/>
      </w:tblPr>
      <w:tblGrid>
        <w:gridCol w:w="2121"/>
        <w:gridCol w:w="4593"/>
        <w:gridCol w:w="2857"/>
      </w:tblGrid>
      <w:tr w:rsidR="00992125" w:rsidRPr="00AE0473" w14:paraId="78C6A360" w14:textId="77777777" w:rsidTr="002A3CAD">
        <w:tc>
          <w:tcPr>
            <w:tcW w:w="0" w:type="auto"/>
            <w:gridSpan w:val="3"/>
            <w:tcBorders>
              <w:top w:val="nil"/>
              <w:left w:val="nil"/>
              <w:bottom w:val="single" w:sz="4" w:space="0" w:color="auto"/>
              <w:right w:val="nil"/>
            </w:tcBorders>
          </w:tcPr>
          <w:p w14:paraId="7EC22306" w14:textId="4FDD9402" w:rsidR="00992125" w:rsidRPr="00AE0473" w:rsidRDefault="00992125" w:rsidP="002A3CAD">
            <w:pPr>
              <w:pStyle w:val="af0"/>
            </w:pPr>
            <w:r w:rsidRPr="00AE0473">
              <w:t xml:space="preserve">Таблица </w:t>
            </w:r>
            <w:r w:rsidR="000018B4">
              <w:t>3</w:t>
            </w:r>
            <w:r>
              <w:t xml:space="preserve"> </w:t>
            </w:r>
            <w:r w:rsidRPr="00AE0473">
              <w:t>–</w:t>
            </w:r>
            <w:r>
              <w:t xml:space="preserve"> Базовая классификация ЯП по парадигмам</w:t>
            </w:r>
          </w:p>
        </w:tc>
      </w:tr>
      <w:tr w:rsidR="00992125" w:rsidRPr="00B91A70" w14:paraId="34E62131" w14:textId="77777777" w:rsidTr="002A3CAD">
        <w:tc>
          <w:tcPr>
            <w:tcW w:w="0" w:type="auto"/>
            <w:tcBorders>
              <w:top w:val="single" w:sz="4" w:space="0" w:color="auto"/>
              <w:bottom w:val="single" w:sz="4" w:space="0" w:color="auto"/>
            </w:tcBorders>
          </w:tcPr>
          <w:p w14:paraId="77768000" w14:textId="77777777" w:rsidR="00992125" w:rsidRPr="00B91A70" w:rsidRDefault="00992125" w:rsidP="002A3CAD">
            <w:pPr>
              <w:pStyle w:val="14"/>
              <w:rPr>
                <w:sz w:val="24"/>
                <w:szCs w:val="24"/>
              </w:rPr>
            </w:pPr>
            <w:r w:rsidRPr="00B91A70">
              <w:rPr>
                <w:sz w:val="24"/>
                <w:szCs w:val="24"/>
              </w:rPr>
              <w:lastRenderedPageBreak/>
              <w:t>Парадигма</w:t>
            </w:r>
          </w:p>
        </w:tc>
        <w:tc>
          <w:tcPr>
            <w:tcW w:w="0" w:type="auto"/>
            <w:tcBorders>
              <w:top w:val="single" w:sz="4" w:space="0" w:color="auto"/>
              <w:bottom w:val="single" w:sz="4" w:space="0" w:color="auto"/>
            </w:tcBorders>
          </w:tcPr>
          <w:p w14:paraId="18197005" w14:textId="77777777" w:rsidR="00992125" w:rsidRPr="00B91A70" w:rsidRDefault="00992125" w:rsidP="002A3CAD">
            <w:pPr>
              <w:pStyle w:val="14"/>
              <w:rPr>
                <w:sz w:val="24"/>
                <w:szCs w:val="24"/>
              </w:rPr>
            </w:pPr>
            <w:r w:rsidRPr="00B91A70">
              <w:rPr>
                <w:sz w:val="24"/>
                <w:szCs w:val="24"/>
              </w:rPr>
              <w:t>Основные особенности</w:t>
            </w:r>
          </w:p>
        </w:tc>
        <w:tc>
          <w:tcPr>
            <w:tcW w:w="0" w:type="auto"/>
            <w:tcBorders>
              <w:top w:val="single" w:sz="4" w:space="0" w:color="auto"/>
              <w:bottom w:val="single" w:sz="4" w:space="0" w:color="auto"/>
            </w:tcBorders>
          </w:tcPr>
          <w:p w14:paraId="22EB3893" w14:textId="77777777" w:rsidR="00992125" w:rsidRPr="00B91A70" w:rsidRDefault="00992125" w:rsidP="002A3CAD">
            <w:pPr>
              <w:pStyle w:val="14"/>
              <w:rPr>
                <w:sz w:val="24"/>
                <w:szCs w:val="24"/>
              </w:rPr>
            </w:pPr>
            <w:r w:rsidRPr="00B91A70">
              <w:rPr>
                <w:sz w:val="24"/>
                <w:szCs w:val="24"/>
              </w:rPr>
              <w:t>Представители</w:t>
            </w:r>
          </w:p>
        </w:tc>
      </w:tr>
      <w:tr w:rsidR="00992125" w:rsidRPr="00992125" w14:paraId="3862EEF1" w14:textId="77777777" w:rsidTr="002A3CAD">
        <w:tc>
          <w:tcPr>
            <w:tcW w:w="0" w:type="auto"/>
            <w:tcBorders>
              <w:top w:val="single" w:sz="4" w:space="0" w:color="auto"/>
            </w:tcBorders>
          </w:tcPr>
          <w:p w14:paraId="7B941AB5" w14:textId="34BC9892" w:rsidR="00992125" w:rsidRPr="00B91A70" w:rsidRDefault="00992125" w:rsidP="00992125">
            <w:pPr>
              <w:pStyle w:val="afc"/>
            </w:pPr>
            <w:r w:rsidRPr="00E60CBA">
              <w:t>Процедурная и структурная</w:t>
            </w:r>
          </w:p>
        </w:tc>
        <w:tc>
          <w:tcPr>
            <w:tcW w:w="0" w:type="auto"/>
            <w:tcBorders>
              <w:top w:val="single" w:sz="4" w:space="0" w:color="auto"/>
            </w:tcBorders>
          </w:tcPr>
          <w:p w14:paraId="7BD17DA6" w14:textId="26DF3F83" w:rsidR="00992125" w:rsidRPr="00B91A70" w:rsidRDefault="00992125" w:rsidP="00992125">
            <w:pPr>
              <w:pStyle w:val="afc"/>
            </w:pPr>
            <w:r w:rsidRPr="00E60CBA">
              <w:t>Инструкции сгруппированы в процедуры/подпрограммы; переменные как способ взаимодействия с памятью</w:t>
            </w:r>
          </w:p>
        </w:tc>
        <w:tc>
          <w:tcPr>
            <w:tcW w:w="0" w:type="auto"/>
            <w:tcBorders>
              <w:top w:val="single" w:sz="4" w:space="0" w:color="auto"/>
            </w:tcBorders>
          </w:tcPr>
          <w:p w14:paraId="2ECE38B9" w14:textId="1DC6ECDB" w:rsidR="00992125" w:rsidRPr="00992125" w:rsidRDefault="00992125" w:rsidP="00992125">
            <w:pPr>
              <w:pStyle w:val="afc"/>
            </w:pPr>
            <w:r w:rsidRPr="00E60CBA">
              <w:t xml:space="preserve">C, </w:t>
            </w:r>
            <w:proofErr w:type="spellStart"/>
            <w:r w:rsidRPr="00E60CBA">
              <w:t>Pascal</w:t>
            </w:r>
            <w:proofErr w:type="spellEnd"/>
            <w:r w:rsidRPr="00E60CBA">
              <w:t xml:space="preserve">, </w:t>
            </w:r>
            <w:proofErr w:type="spellStart"/>
            <w:r w:rsidRPr="00E60CBA">
              <w:t>Golang</w:t>
            </w:r>
            <w:proofErr w:type="spellEnd"/>
            <w:r w:rsidRPr="00E60CBA">
              <w:t xml:space="preserve">, </w:t>
            </w:r>
            <w:proofErr w:type="spellStart"/>
            <w:r w:rsidRPr="00E60CBA">
              <w:t>Bash</w:t>
            </w:r>
            <w:proofErr w:type="spellEnd"/>
            <w:r w:rsidRPr="00E60CBA">
              <w:t>, и многие другие</w:t>
            </w:r>
          </w:p>
        </w:tc>
      </w:tr>
      <w:tr w:rsidR="00992125" w:rsidRPr="00B91A70" w14:paraId="55D3C6AE" w14:textId="77777777" w:rsidTr="00992125">
        <w:tc>
          <w:tcPr>
            <w:tcW w:w="0" w:type="auto"/>
            <w:tcBorders>
              <w:top w:val="single" w:sz="4" w:space="0" w:color="auto"/>
              <w:bottom w:val="single" w:sz="4" w:space="0" w:color="auto"/>
            </w:tcBorders>
          </w:tcPr>
          <w:p w14:paraId="4675764E" w14:textId="0D61EC36" w:rsidR="00992125" w:rsidRPr="00B91A70" w:rsidRDefault="00992125" w:rsidP="00992125">
            <w:pPr>
              <w:pStyle w:val="afc"/>
            </w:pPr>
            <w:r w:rsidRPr="00E60CBA">
              <w:t>Объектно-ориентированная</w:t>
            </w:r>
          </w:p>
        </w:tc>
        <w:tc>
          <w:tcPr>
            <w:tcW w:w="0" w:type="auto"/>
            <w:tcBorders>
              <w:top w:val="single" w:sz="4" w:space="0" w:color="auto"/>
              <w:bottom w:val="single" w:sz="4" w:space="0" w:color="auto"/>
            </w:tcBorders>
          </w:tcPr>
          <w:p w14:paraId="2348779D" w14:textId="6BF211F4" w:rsidR="00992125" w:rsidRPr="00B91A70" w:rsidRDefault="00992125" w:rsidP="00992125">
            <w:pPr>
              <w:pStyle w:val="afc"/>
            </w:pPr>
            <w:r w:rsidRPr="00E60CBA">
              <w:t>Данные и код инкапсулированы в единое представление – объект; Объекты общаются посредством передачи сообщений друг-другу</w:t>
            </w:r>
          </w:p>
        </w:tc>
        <w:tc>
          <w:tcPr>
            <w:tcW w:w="0" w:type="auto"/>
            <w:tcBorders>
              <w:top w:val="single" w:sz="4" w:space="0" w:color="auto"/>
              <w:bottom w:val="single" w:sz="4" w:space="0" w:color="auto"/>
            </w:tcBorders>
          </w:tcPr>
          <w:p w14:paraId="2E217D61" w14:textId="7B9B823D" w:rsidR="00992125" w:rsidRPr="00B91A70" w:rsidRDefault="00992125" w:rsidP="00992125">
            <w:pPr>
              <w:pStyle w:val="afc"/>
            </w:pPr>
            <w:r w:rsidRPr="00E60CBA">
              <w:t xml:space="preserve">Java (отчасти), C# (отчасти), JavaScript (отчасти), C++ (отчасти), </w:t>
            </w:r>
            <w:proofErr w:type="spellStart"/>
            <w:r w:rsidRPr="00E60CBA">
              <w:t>Smalltalk</w:t>
            </w:r>
            <w:proofErr w:type="spellEnd"/>
            <w:r w:rsidRPr="00E60CBA">
              <w:t xml:space="preserve">, </w:t>
            </w:r>
            <w:proofErr w:type="spellStart"/>
            <w:r w:rsidRPr="00E60CBA">
              <w:t>Erlang</w:t>
            </w:r>
            <w:proofErr w:type="spellEnd"/>
            <w:r w:rsidRPr="00E60CBA">
              <w:t xml:space="preserve">, </w:t>
            </w:r>
            <w:proofErr w:type="spellStart"/>
            <w:r w:rsidRPr="00E60CBA">
              <w:t>Elixir</w:t>
            </w:r>
            <w:proofErr w:type="spellEnd"/>
            <w:r w:rsidRPr="00E60CBA">
              <w:t>, Self и другие</w:t>
            </w:r>
          </w:p>
        </w:tc>
      </w:tr>
      <w:tr w:rsidR="00992125" w:rsidRPr="00992125" w14:paraId="7C4370CE" w14:textId="77777777" w:rsidTr="00992125">
        <w:tc>
          <w:tcPr>
            <w:tcW w:w="0" w:type="auto"/>
            <w:tcBorders>
              <w:top w:val="single" w:sz="4" w:space="0" w:color="auto"/>
              <w:bottom w:val="single" w:sz="4" w:space="0" w:color="auto"/>
            </w:tcBorders>
          </w:tcPr>
          <w:p w14:paraId="345587A0" w14:textId="17E0505B" w:rsidR="00992125" w:rsidRPr="00B91A70" w:rsidRDefault="00992125" w:rsidP="00992125">
            <w:pPr>
              <w:pStyle w:val="afc"/>
            </w:pPr>
            <w:r w:rsidRPr="00E60CBA">
              <w:t>Функциональная</w:t>
            </w:r>
          </w:p>
        </w:tc>
        <w:tc>
          <w:tcPr>
            <w:tcW w:w="0" w:type="auto"/>
            <w:tcBorders>
              <w:top w:val="single" w:sz="4" w:space="0" w:color="auto"/>
              <w:bottom w:val="single" w:sz="4" w:space="0" w:color="auto"/>
            </w:tcBorders>
          </w:tcPr>
          <w:p w14:paraId="5040E3C2" w14:textId="13775FA5" w:rsidR="00992125" w:rsidRPr="00B91A70" w:rsidRDefault="00992125" w:rsidP="00992125">
            <w:pPr>
              <w:pStyle w:val="afc"/>
            </w:pPr>
            <w:r w:rsidRPr="00E60CBA">
              <w:t xml:space="preserve">Функции, как способ выстроить процесс вычисления; </w:t>
            </w:r>
            <w:proofErr w:type="spellStart"/>
            <w:r w:rsidRPr="00E60CBA">
              <w:t>Иммутабельность</w:t>
            </w:r>
            <w:proofErr w:type="spellEnd"/>
            <w:r w:rsidRPr="00E60CBA">
              <w:t xml:space="preserve"> как фундамент формальных гарантий в коде</w:t>
            </w:r>
          </w:p>
        </w:tc>
        <w:tc>
          <w:tcPr>
            <w:tcW w:w="0" w:type="auto"/>
            <w:tcBorders>
              <w:top w:val="single" w:sz="4" w:space="0" w:color="auto"/>
              <w:bottom w:val="single" w:sz="4" w:space="0" w:color="auto"/>
            </w:tcBorders>
          </w:tcPr>
          <w:p w14:paraId="646E7320" w14:textId="659CF356" w:rsidR="00992125" w:rsidRPr="00992125" w:rsidRDefault="00992125" w:rsidP="00992125">
            <w:pPr>
              <w:pStyle w:val="afc"/>
              <w:rPr>
                <w:lang w:val="en-US"/>
              </w:rPr>
            </w:pPr>
            <w:r w:rsidRPr="00992125">
              <w:rPr>
                <w:lang w:val="en-US"/>
              </w:rPr>
              <w:t>ML, Rust (</w:t>
            </w:r>
            <w:r w:rsidRPr="00E60CBA">
              <w:t>отчасти</w:t>
            </w:r>
            <w:r w:rsidRPr="00992125">
              <w:rPr>
                <w:lang w:val="en-US"/>
              </w:rPr>
              <w:t>), Haskell, Erlang, Elixir, Lisp</w:t>
            </w:r>
          </w:p>
        </w:tc>
      </w:tr>
      <w:tr w:rsidR="00992125" w:rsidRPr="00B91A70" w14:paraId="796BB6EC" w14:textId="77777777" w:rsidTr="002A3CAD">
        <w:tc>
          <w:tcPr>
            <w:tcW w:w="0" w:type="auto"/>
            <w:tcBorders>
              <w:top w:val="single" w:sz="4" w:space="0" w:color="auto"/>
            </w:tcBorders>
          </w:tcPr>
          <w:p w14:paraId="5531CF58" w14:textId="51302580" w:rsidR="00992125" w:rsidRPr="00B91A70" w:rsidRDefault="00992125" w:rsidP="00992125">
            <w:pPr>
              <w:pStyle w:val="afc"/>
            </w:pPr>
            <w:r w:rsidRPr="00E60CBA">
              <w:t>Макро</w:t>
            </w:r>
          </w:p>
        </w:tc>
        <w:tc>
          <w:tcPr>
            <w:tcW w:w="0" w:type="auto"/>
            <w:tcBorders>
              <w:top w:val="single" w:sz="4" w:space="0" w:color="auto"/>
            </w:tcBorders>
          </w:tcPr>
          <w:p w14:paraId="72EC3862" w14:textId="3F1B719F" w:rsidR="00992125" w:rsidRPr="00B91A70" w:rsidRDefault="00992125" w:rsidP="00992125">
            <w:pPr>
              <w:pStyle w:val="afc"/>
            </w:pPr>
            <w:r w:rsidRPr="00E60CBA">
              <w:t>Процесс вычислений проводится путем лексических подстановок строк для достижения конечной строки; встречаются варианты, оперирующие на AST</w:t>
            </w:r>
          </w:p>
        </w:tc>
        <w:tc>
          <w:tcPr>
            <w:tcW w:w="0" w:type="auto"/>
            <w:tcBorders>
              <w:top w:val="single" w:sz="4" w:space="0" w:color="auto"/>
            </w:tcBorders>
          </w:tcPr>
          <w:p w14:paraId="6B3C0A80" w14:textId="1AE2BD9A" w:rsidR="00992125" w:rsidRPr="00B91A70" w:rsidRDefault="00992125" w:rsidP="00992125">
            <w:pPr>
              <w:pStyle w:val="afc"/>
            </w:pPr>
            <w:r w:rsidRPr="00E60CBA">
              <w:t xml:space="preserve">Препроцессор C, </w:t>
            </w:r>
            <w:proofErr w:type="spellStart"/>
            <w:r w:rsidRPr="00E60CBA">
              <w:t>Make</w:t>
            </w:r>
            <w:proofErr w:type="spellEnd"/>
            <w:r w:rsidRPr="00E60CBA">
              <w:t xml:space="preserve">, макросистема </w:t>
            </w:r>
            <w:proofErr w:type="spellStart"/>
            <w:r w:rsidRPr="00E60CBA">
              <w:t>Rust</w:t>
            </w:r>
            <w:proofErr w:type="spellEnd"/>
            <w:r w:rsidRPr="00E60CBA">
              <w:t>, различные DSL в Web фреймворках</w:t>
            </w:r>
          </w:p>
        </w:tc>
      </w:tr>
    </w:tbl>
    <w:p w14:paraId="54A7A85C" w14:textId="7A5F81DA" w:rsidR="00B91A70" w:rsidRDefault="00992125" w:rsidP="00992125">
      <w:pPr>
        <w:pStyle w:val="af9"/>
        <w:spacing w:before="240"/>
      </w:pPr>
      <w:r>
        <w:t>Данное разделение позволяет достигнуть следующих целей:</w:t>
      </w:r>
    </w:p>
    <w:p w14:paraId="151867CB" w14:textId="513092D9" w:rsidR="00992125" w:rsidRDefault="00992125" w:rsidP="00535647">
      <w:pPr>
        <w:pStyle w:val="a0"/>
        <w:numPr>
          <w:ilvl w:val="0"/>
          <w:numId w:val="10"/>
        </w:numPr>
        <w:rPr>
          <w:lang w:val="ru-RU"/>
        </w:rPr>
      </w:pPr>
      <w:r>
        <w:rPr>
          <w:lang w:val="ru-RU"/>
        </w:rPr>
        <w:t>Исходя из рассматриваемых языков можно выбрать наиболее общие семантические конструкции, присущие языкам данной группы, и на их основе сформировать онтологию – такая онтология будет описывать все языки данной группы;</w:t>
      </w:r>
    </w:p>
    <w:p w14:paraId="3DCA93F2" w14:textId="651365E7" w:rsidR="00992125" w:rsidRDefault="00992125" w:rsidP="00535647">
      <w:pPr>
        <w:pStyle w:val="a0"/>
        <w:numPr>
          <w:ilvl w:val="0"/>
          <w:numId w:val="10"/>
        </w:numPr>
        <w:rPr>
          <w:lang w:val="ru-RU"/>
        </w:rPr>
      </w:pPr>
      <w:r>
        <w:rPr>
          <w:lang w:val="ru-RU"/>
        </w:rPr>
        <w:t>Данная классификация позволяет провести анализ сценариев использования в отношении к предметным областям, в которых они актуальны;</w:t>
      </w:r>
    </w:p>
    <w:p w14:paraId="1252EFD4" w14:textId="1EE4FFA0" w:rsidR="00992125" w:rsidRDefault="00992125" w:rsidP="00535647">
      <w:pPr>
        <w:pStyle w:val="a0"/>
        <w:numPr>
          <w:ilvl w:val="0"/>
          <w:numId w:val="10"/>
        </w:numPr>
        <w:rPr>
          <w:lang w:val="ru-RU"/>
        </w:rPr>
      </w:pPr>
      <w:r>
        <w:rPr>
          <w:lang w:val="ru-RU"/>
        </w:rPr>
        <w:t>Рассмотрение кодогенерации в данной работе также является необходимостью, так как оно присуще большому количеству языков, активно используемых в индустрии.</w:t>
      </w:r>
    </w:p>
    <w:p w14:paraId="0B8C46A8" w14:textId="77777777" w:rsidR="00974213" w:rsidRDefault="00974213" w:rsidP="00974213">
      <w:pPr>
        <w:pStyle w:val="afb"/>
      </w:pPr>
      <w:r>
        <w:t xml:space="preserve">Также, в контексте работы предполагается использование разделения другого рода. Предполагается разделение языков на две категории – </w:t>
      </w:r>
      <w:r>
        <w:rPr>
          <w:lang w:val="en-US"/>
        </w:rPr>
        <w:t>GPL</w:t>
      </w:r>
      <w:r w:rsidRPr="00974213">
        <w:t xml:space="preserve"> (</w:t>
      </w:r>
      <w:r>
        <w:rPr>
          <w:lang w:val="en-US"/>
        </w:rPr>
        <w:t>General</w:t>
      </w:r>
      <w:r w:rsidRPr="00974213">
        <w:t xml:space="preserve"> </w:t>
      </w:r>
      <w:r>
        <w:rPr>
          <w:lang w:val="en-US"/>
        </w:rPr>
        <w:t>Purpose</w:t>
      </w:r>
      <w:r w:rsidRPr="00974213">
        <w:t xml:space="preserve"> </w:t>
      </w:r>
      <w:r>
        <w:rPr>
          <w:lang w:val="en-US"/>
        </w:rPr>
        <w:t>Language</w:t>
      </w:r>
      <w:r w:rsidRPr="00974213">
        <w:t>)</w:t>
      </w:r>
      <w:r>
        <w:t xml:space="preserve"> и </w:t>
      </w:r>
      <w:r>
        <w:rPr>
          <w:lang w:val="en-US"/>
        </w:rPr>
        <w:t>DSL</w:t>
      </w:r>
      <w:r w:rsidRPr="00974213">
        <w:t xml:space="preserve"> (</w:t>
      </w:r>
      <w:r>
        <w:rPr>
          <w:lang w:val="en-US"/>
        </w:rPr>
        <w:t>Domain</w:t>
      </w:r>
      <w:r w:rsidRPr="00974213">
        <w:t xml:space="preserve"> </w:t>
      </w:r>
      <w:r>
        <w:rPr>
          <w:lang w:val="en-US"/>
        </w:rPr>
        <w:t>Specific</w:t>
      </w:r>
      <w:r w:rsidRPr="00974213">
        <w:t xml:space="preserve"> </w:t>
      </w:r>
      <w:r>
        <w:rPr>
          <w:lang w:val="en-US"/>
        </w:rPr>
        <w:t>Language</w:t>
      </w:r>
      <w:r w:rsidRPr="00974213">
        <w:t xml:space="preserve">). </w:t>
      </w:r>
    </w:p>
    <w:p w14:paraId="314EECE5" w14:textId="3BE2EC33" w:rsidR="00974213" w:rsidRDefault="00974213" w:rsidP="00974213">
      <w:pPr>
        <w:pStyle w:val="afb"/>
      </w:pPr>
      <w:r>
        <w:rPr>
          <w:lang w:val="en-US"/>
        </w:rPr>
        <w:t>GPL</w:t>
      </w:r>
      <w:r w:rsidRPr="00974213">
        <w:t xml:space="preserve"> </w:t>
      </w:r>
      <w:r>
        <w:t xml:space="preserve">представляют собой языки довольно сильно оторванные от конкретной предметной области и предназначенные для различных, порой сильно, областей. </w:t>
      </w:r>
      <w:r>
        <w:rPr>
          <w:lang w:val="en-US"/>
        </w:rPr>
        <w:t>DSL</w:t>
      </w:r>
      <w:r w:rsidRPr="00974213">
        <w:t xml:space="preserve"> </w:t>
      </w:r>
      <w:r>
        <w:t xml:space="preserve">являются языками которые предназначены в первую очередь для решения определенных задач в конкретной предметной области. </w:t>
      </w:r>
    </w:p>
    <w:p w14:paraId="337888B2" w14:textId="7359EE39" w:rsidR="00974213" w:rsidRDefault="00974213" w:rsidP="00974213">
      <w:pPr>
        <w:pStyle w:val="afb"/>
      </w:pPr>
      <w:r>
        <w:lastRenderedPageBreak/>
        <w:t>Такое разделение вводится чтобы отразить полноту зависимости конкретного языка от предметной области. Это полезно для неформального измерения сложности той или иной предметной области при анализе задействованных в ней языков.</w:t>
      </w:r>
    </w:p>
    <w:p w14:paraId="00D44057" w14:textId="0216A835" w:rsidR="00992125" w:rsidRDefault="00992125" w:rsidP="00992125">
      <w:pPr>
        <w:pStyle w:val="Heading2"/>
      </w:pPr>
      <w:bookmarkStart w:id="13" w:name="_Toc138758026"/>
      <w:bookmarkStart w:id="14" w:name="_Toc138758098"/>
      <w:bookmarkStart w:id="15" w:name="_Toc138794513"/>
      <w:r w:rsidRPr="009E4F57">
        <w:t>Рассмотреть различные подходы к представлению семантической информации</w:t>
      </w:r>
      <w:bookmarkEnd w:id="13"/>
      <w:bookmarkEnd w:id="14"/>
      <w:bookmarkEnd w:id="15"/>
    </w:p>
    <w:p w14:paraId="49585705" w14:textId="77777777" w:rsidR="009978FD" w:rsidRDefault="009978FD" w:rsidP="009978FD">
      <w:pPr>
        <w:pStyle w:val="a4"/>
        <w:rPr>
          <w:lang w:eastAsia="en-US"/>
        </w:rPr>
      </w:pPr>
      <w:r>
        <w:rPr>
          <w:lang w:eastAsia="en-US"/>
        </w:rPr>
        <w:t>Основным способом представления информации (и самым универсальным) является семантическая сеть. В данной работе был избран именно такой подход, однако, семантические сети трудно структурировать и формализовывать. И хотя в дальнейшем будет использоваться именно этот подход к представлению семантической информации, полезно рассмотреть иные подходы, активно используемые в компиляторах, оптимизаторах и анализаторах. Такие подходы отражены в таблице 4.</w:t>
      </w:r>
    </w:p>
    <w:tbl>
      <w:tblPr>
        <w:tblStyle w:val="TableGrid"/>
        <w:tblW w:w="5000" w:type="pct"/>
        <w:tblLook w:val="04A0" w:firstRow="1" w:lastRow="0" w:firstColumn="1" w:lastColumn="0" w:noHBand="0" w:noVBand="1"/>
      </w:tblPr>
      <w:tblGrid>
        <w:gridCol w:w="1877"/>
        <w:gridCol w:w="2904"/>
        <w:gridCol w:w="2395"/>
        <w:gridCol w:w="2395"/>
      </w:tblGrid>
      <w:tr w:rsidR="009978FD" w14:paraId="78A50B00" w14:textId="77777777" w:rsidTr="009978FD">
        <w:tc>
          <w:tcPr>
            <w:tcW w:w="5000" w:type="pct"/>
            <w:gridSpan w:val="4"/>
            <w:tcBorders>
              <w:top w:val="nil"/>
              <w:left w:val="nil"/>
              <w:bottom w:val="single" w:sz="4" w:space="0" w:color="auto"/>
              <w:right w:val="nil"/>
            </w:tcBorders>
          </w:tcPr>
          <w:p w14:paraId="2CCE1269" w14:textId="7060C972" w:rsidR="009978FD" w:rsidRDefault="009978FD" w:rsidP="002A3CAD">
            <w:pPr>
              <w:pStyle w:val="title2"/>
            </w:pPr>
            <w:r>
              <w:t>Таблица 4 – Представление информации об исходном коде</w:t>
            </w:r>
          </w:p>
        </w:tc>
      </w:tr>
      <w:tr w:rsidR="009978FD" w:rsidRPr="00E43C73" w14:paraId="50057DCB" w14:textId="77777777" w:rsidTr="002A3CAD">
        <w:tc>
          <w:tcPr>
            <w:tcW w:w="981" w:type="pct"/>
            <w:tcBorders>
              <w:top w:val="single" w:sz="4" w:space="0" w:color="auto"/>
              <w:bottom w:val="single" w:sz="4" w:space="0" w:color="auto"/>
            </w:tcBorders>
          </w:tcPr>
          <w:p w14:paraId="6EA3FC6D" w14:textId="77777777" w:rsidR="009978FD" w:rsidRPr="00E43C73" w:rsidRDefault="009978FD" w:rsidP="002A3CAD">
            <w:pPr>
              <w:pStyle w:val="afd"/>
              <w:rPr>
                <w:sz w:val="24"/>
                <w:szCs w:val="22"/>
              </w:rPr>
            </w:pPr>
            <w:r>
              <w:rPr>
                <w:sz w:val="24"/>
                <w:szCs w:val="22"/>
              </w:rPr>
              <w:t>Название представления</w:t>
            </w:r>
          </w:p>
        </w:tc>
        <w:tc>
          <w:tcPr>
            <w:tcW w:w="1517" w:type="pct"/>
            <w:tcBorders>
              <w:top w:val="single" w:sz="4" w:space="0" w:color="auto"/>
              <w:bottom w:val="single" w:sz="4" w:space="0" w:color="auto"/>
            </w:tcBorders>
          </w:tcPr>
          <w:p w14:paraId="2417E480" w14:textId="77777777" w:rsidR="009978FD" w:rsidRPr="00E43C73" w:rsidRDefault="009978FD" w:rsidP="002A3CAD">
            <w:pPr>
              <w:pStyle w:val="afd"/>
              <w:rPr>
                <w:sz w:val="24"/>
                <w:szCs w:val="22"/>
              </w:rPr>
            </w:pPr>
            <w:r>
              <w:rPr>
                <w:sz w:val="24"/>
                <w:szCs w:val="22"/>
              </w:rPr>
              <w:t>Основные особенности</w:t>
            </w:r>
          </w:p>
        </w:tc>
        <w:tc>
          <w:tcPr>
            <w:tcW w:w="1251" w:type="pct"/>
            <w:tcBorders>
              <w:top w:val="single" w:sz="4" w:space="0" w:color="auto"/>
              <w:bottom w:val="single" w:sz="4" w:space="0" w:color="auto"/>
            </w:tcBorders>
          </w:tcPr>
          <w:p w14:paraId="43A5C290" w14:textId="77777777" w:rsidR="009978FD" w:rsidRPr="00E43C73" w:rsidRDefault="009978FD" w:rsidP="002A3CAD">
            <w:pPr>
              <w:pStyle w:val="afd"/>
              <w:rPr>
                <w:sz w:val="24"/>
                <w:szCs w:val="22"/>
              </w:rPr>
            </w:pPr>
            <w:r>
              <w:rPr>
                <w:sz w:val="24"/>
                <w:szCs w:val="22"/>
              </w:rPr>
              <w:t>Плюсы (в рамках данной работы)</w:t>
            </w:r>
          </w:p>
        </w:tc>
        <w:tc>
          <w:tcPr>
            <w:tcW w:w="1251" w:type="pct"/>
            <w:tcBorders>
              <w:top w:val="single" w:sz="4" w:space="0" w:color="auto"/>
              <w:bottom w:val="single" w:sz="4" w:space="0" w:color="auto"/>
            </w:tcBorders>
          </w:tcPr>
          <w:p w14:paraId="4925F3C4" w14:textId="77777777" w:rsidR="009978FD" w:rsidRDefault="009978FD" w:rsidP="002A3CAD">
            <w:pPr>
              <w:pStyle w:val="afd"/>
              <w:rPr>
                <w:sz w:val="24"/>
                <w:szCs w:val="22"/>
              </w:rPr>
            </w:pPr>
            <w:r>
              <w:rPr>
                <w:sz w:val="24"/>
                <w:szCs w:val="22"/>
              </w:rPr>
              <w:t>Минусы (в рамках данной работы)</w:t>
            </w:r>
          </w:p>
        </w:tc>
      </w:tr>
      <w:tr w:rsidR="009978FD" w:rsidRPr="00ED1013" w14:paraId="414025E3" w14:textId="77777777" w:rsidTr="002A3CAD">
        <w:tc>
          <w:tcPr>
            <w:tcW w:w="981" w:type="pct"/>
            <w:tcBorders>
              <w:top w:val="single" w:sz="4" w:space="0" w:color="auto"/>
              <w:bottom w:val="single" w:sz="4" w:space="0" w:color="auto"/>
            </w:tcBorders>
          </w:tcPr>
          <w:p w14:paraId="7DB7BB8B" w14:textId="77777777" w:rsidR="009978FD" w:rsidRPr="004E75AD" w:rsidRDefault="009978FD" w:rsidP="002A3CAD">
            <w:pPr>
              <w:pStyle w:val="afd"/>
              <w:rPr>
                <w:sz w:val="24"/>
                <w:szCs w:val="22"/>
                <w:lang w:val="en-US"/>
              </w:rPr>
            </w:pPr>
            <w:r>
              <w:rPr>
                <w:sz w:val="24"/>
                <w:szCs w:val="22"/>
                <w:lang w:val="en-US"/>
              </w:rPr>
              <w:t xml:space="preserve">AST </w:t>
            </w:r>
          </w:p>
        </w:tc>
        <w:tc>
          <w:tcPr>
            <w:tcW w:w="1517" w:type="pct"/>
            <w:tcBorders>
              <w:top w:val="single" w:sz="4" w:space="0" w:color="auto"/>
              <w:bottom w:val="single" w:sz="4" w:space="0" w:color="auto"/>
            </w:tcBorders>
          </w:tcPr>
          <w:p w14:paraId="0CA2CBCB" w14:textId="77777777" w:rsidR="009978FD" w:rsidRPr="00E43C73" w:rsidRDefault="009978FD" w:rsidP="002A3CAD">
            <w:pPr>
              <w:pStyle w:val="afd"/>
              <w:rPr>
                <w:sz w:val="24"/>
                <w:szCs w:val="22"/>
              </w:rPr>
            </w:pPr>
            <w:r>
              <w:rPr>
                <w:sz w:val="24"/>
                <w:szCs w:val="22"/>
                <w:lang w:eastAsia="en-US"/>
              </w:rPr>
              <w:t>П</w:t>
            </w:r>
            <w:r w:rsidRPr="004E75AD">
              <w:rPr>
                <w:sz w:val="24"/>
                <w:szCs w:val="22"/>
                <w:lang w:eastAsia="en-US"/>
              </w:rPr>
              <w:t>редставлени</w:t>
            </w:r>
            <w:r>
              <w:rPr>
                <w:sz w:val="24"/>
                <w:szCs w:val="22"/>
                <w:lang w:eastAsia="en-US"/>
              </w:rPr>
              <w:t>е</w:t>
            </w:r>
            <w:r w:rsidRPr="004E75AD">
              <w:rPr>
                <w:sz w:val="24"/>
                <w:szCs w:val="22"/>
                <w:lang w:eastAsia="en-US"/>
              </w:rPr>
              <w:t xml:space="preserve"> иерархической структуры программы, посредством связывания её синтаксических конструкций в единое дерево</w:t>
            </w:r>
          </w:p>
        </w:tc>
        <w:tc>
          <w:tcPr>
            <w:tcW w:w="1251" w:type="pct"/>
            <w:tcBorders>
              <w:top w:val="single" w:sz="4" w:space="0" w:color="auto"/>
              <w:bottom w:val="single" w:sz="4" w:space="0" w:color="auto"/>
            </w:tcBorders>
          </w:tcPr>
          <w:p w14:paraId="5C70EDCE" w14:textId="77777777" w:rsidR="009978FD" w:rsidRPr="00ED1013" w:rsidRDefault="009978FD" w:rsidP="002A3CAD">
            <w:pPr>
              <w:pStyle w:val="afd"/>
              <w:rPr>
                <w:sz w:val="24"/>
                <w:szCs w:val="22"/>
              </w:rPr>
            </w:pPr>
            <w:r>
              <w:rPr>
                <w:sz w:val="24"/>
                <w:szCs w:val="22"/>
              </w:rPr>
              <w:t>Легко анализируется, может быть использовано в анализах, где порядок анализа не важен; легко визуализируется; универсально для многих видов анализа</w:t>
            </w:r>
          </w:p>
        </w:tc>
        <w:tc>
          <w:tcPr>
            <w:tcW w:w="1251" w:type="pct"/>
            <w:tcBorders>
              <w:top w:val="single" w:sz="4" w:space="0" w:color="auto"/>
              <w:bottom w:val="single" w:sz="4" w:space="0" w:color="auto"/>
            </w:tcBorders>
          </w:tcPr>
          <w:p w14:paraId="735FE77A" w14:textId="77777777" w:rsidR="009978FD" w:rsidRPr="004E75AD" w:rsidRDefault="009978FD" w:rsidP="002A3CAD">
            <w:pPr>
              <w:pStyle w:val="afd"/>
              <w:rPr>
                <w:sz w:val="24"/>
                <w:szCs w:val="22"/>
              </w:rPr>
            </w:pPr>
            <w:r>
              <w:rPr>
                <w:sz w:val="24"/>
                <w:szCs w:val="22"/>
              </w:rPr>
              <w:t>Сложно изменяется; не подходит для анализов, которые зависят от порядка; некоторые анализы неприменимы</w:t>
            </w:r>
          </w:p>
        </w:tc>
      </w:tr>
      <w:tr w:rsidR="009978FD" w:rsidRPr="00ED1013" w14:paraId="04A35676" w14:textId="77777777" w:rsidTr="002A3CAD">
        <w:tc>
          <w:tcPr>
            <w:tcW w:w="981" w:type="pct"/>
            <w:tcBorders>
              <w:top w:val="single" w:sz="4" w:space="0" w:color="auto"/>
              <w:bottom w:val="single" w:sz="4" w:space="0" w:color="auto"/>
            </w:tcBorders>
          </w:tcPr>
          <w:p w14:paraId="54FA44F6" w14:textId="77777777" w:rsidR="009978FD" w:rsidRPr="004E75AD" w:rsidRDefault="009978FD" w:rsidP="002A3CAD">
            <w:pPr>
              <w:pStyle w:val="afd"/>
              <w:rPr>
                <w:sz w:val="24"/>
                <w:szCs w:val="22"/>
              </w:rPr>
            </w:pPr>
            <w:r>
              <w:rPr>
                <w:sz w:val="24"/>
                <w:szCs w:val="22"/>
                <w:lang w:val="en-US"/>
              </w:rPr>
              <w:t>CFG</w:t>
            </w:r>
          </w:p>
        </w:tc>
        <w:tc>
          <w:tcPr>
            <w:tcW w:w="1517" w:type="pct"/>
            <w:tcBorders>
              <w:top w:val="single" w:sz="4" w:space="0" w:color="auto"/>
              <w:bottom w:val="single" w:sz="4" w:space="0" w:color="auto"/>
            </w:tcBorders>
          </w:tcPr>
          <w:p w14:paraId="203486DB" w14:textId="77777777" w:rsidR="009978FD" w:rsidRDefault="009978FD" w:rsidP="002A3CAD">
            <w:pPr>
              <w:pStyle w:val="afd"/>
              <w:rPr>
                <w:sz w:val="24"/>
                <w:szCs w:val="22"/>
                <w:lang w:eastAsia="en-US"/>
              </w:rPr>
            </w:pPr>
            <w:r>
              <w:rPr>
                <w:sz w:val="24"/>
                <w:szCs w:val="22"/>
                <w:lang w:eastAsia="en-US"/>
              </w:rPr>
              <w:t>Представление пути исполнения программы, моделируется связями (переходами) между узлами (операторами или выражениями)</w:t>
            </w:r>
          </w:p>
        </w:tc>
        <w:tc>
          <w:tcPr>
            <w:tcW w:w="1251" w:type="pct"/>
            <w:tcBorders>
              <w:top w:val="single" w:sz="4" w:space="0" w:color="auto"/>
              <w:bottom w:val="single" w:sz="4" w:space="0" w:color="auto"/>
            </w:tcBorders>
          </w:tcPr>
          <w:p w14:paraId="1A265235" w14:textId="77777777" w:rsidR="009978FD" w:rsidRPr="00521713" w:rsidRDefault="009978FD" w:rsidP="002A3CAD">
            <w:pPr>
              <w:pStyle w:val="afd"/>
              <w:rPr>
                <w:sz w:val="24"/>
                <w:szCs w:val="22"/>
              </w:rPr>
            </w:pPr>
            <w:r>
              <w:rPr>
                <w:sz w:val="24"/>
                <w:szCs w:val="22"/>
              </w:rPr>
              <w:t xml:space="preserve">Многие другие анализы легко реализуются через </w:t>
            </w:r>
            <w:r>
              <w:rPr>
                <w:sz w:val="24"/>
                <w:szCs w:val="22"/>
                <w:lang w:val="en-US"/>
              </w:rPr>
              <w:t>CFG</w:t>
            </w:r>
            <w:r w:rsidRPr="00521713">
              <w:rPr>
                <w:sz w:val="24"/>
                <w:szCs w:val="22"/>
              </w:rPr>
              <w:t xml:space="preserve">; </w:t>
            </w:r>
            <w:r>
              <w:rPr>
                <w:sz w:val="24"/>
                <w:szCs w:val="22"/>
              </w:rPr>
              <w:t>хорошо подходит для императивных языков</w:t>
            </w:r>
          </w:p>
        </w:tc>
        <w:tc>
          <w:tcPr>
            <w:tcW w:w="1251" w:type="pct"/>
            <w:tcBorders>
              <w:top w:val="single" w:sz="4" w:space="0" w:color="auto"/>
              <w:bottom w:val="single" w:sz="4" w:space="0" w:color="auto"/>
            </w:tcBorders>
          </w:tcPr>
          <w:p w14:paraId="4B2C7C24" w14:textId="77777777" w:rsidR="009978FD" w:rsidRPr="00521713" w:rsidRDefault="009978FD" w:rsidP="002A3CAD">
            <w:pPr>
              <w:pStyle w:val="afd"/>
              <w:rPr>
                <w:sz w:val="24"/>
                <w:szCs w:val="22"/>
              </w:rPr>
            </w:pPr>
            <w:r>
              <w:rPr>
                <w:sz w:val="24"/>
                <w:szCs w:val="22"/>
              </w:rPr>
              <w:t xml:space="preserve">Плохо подходит для неимперативных языков, где путь исполнения программы задан неявно; сложнее реализовать чем </w:t>
            </w:r>
            <w:r>
              <w:rPr>
                <w:sz w:val="24"/>
                <w:szCs w:val="22"/>
                <w:lang w:val="en-US"/>
              </w:rPr>
              <w:t>AST</w:t>
            </w:r>
          </w:p>
        </w:tc>
      </w:tr>
      <w:tr w:rsidR="009978FD" w:rsidRPr="00ED1013" w14:paraId="37CB2428" w14:textId="77777777" w:rsidTr="002A3CAD">
        <w:tc>
          <w:tcPr>
            <w:tcW w:w="981" w:type="pct"/>
            <w:tcBorders>
              <w:top w:val="single" w:sz="4" w:space="0" w:color="auto"/>
              <w:bottom w:val="single" w:sz="4" w:space="0" w:color="auto"/>
            </w:tcBorders>
          </w:tcPr>
          <w:p w14:paraId="09389721" w14:textId="77777777" w:rsidR="009978FD" w:rsidRPr="00521713" w:rsidRDefault="009978FD" w:rsidP="002A3CAD">
            <w:pPr>
              <w:pStyle w:val="afd"/>
              <w:rPr>
                <w:sz w:val="24"/>
                <w:szCs w:val="22"/>
              </w:rPr>
            </w:pPr>
            <w:r>
              <w:rPr>
                <w:sz w:val="24"/>
                <w:szCs w:val="22"/>
              </w:rPr>
              <w:t>Семантическая сеть</w:t>
            </w:r>
          </w:p>
        </w:tc>
        <w:tc>
          <w:tcPr>
            <w:tcW w:w="1517" w:type="pct"/>
            <w:tcBorders>
              <w:top w:val="single" w:sz="4" w:space="0" w:color="auto"/>
              <w:bottom w:val="single" w:sz="4" w:space="0" w:color="auto"/>
            </w:tcBorders>
          </w:tcPr>
          <w:p w14:paraId="5B0A918C" w14:textId="77777777" w:rsidR="009978FD" w:rsidRDefault="009978FD" w:rsidP="002A3CAD">
            <w:pPr>
              <w:pStyle w:val="afd"/>
              <w:rPr>
                <w:sz w:val="24"/>
                <w:szCs w:val="22"/>
                <w:lang w:eastAsia="en-US"/>
              </w:rPr>
            </w:pPr>
            <w:r>
              <w:rPr>
                <w:sz w:val="24"/>
                <w:szCs w:val="22"/>
                <w:lang w:eastAsia="en-US"/>
              </w:rPr>
              <w:t>Представление сущностей и их зависимостей в виде графа, узлы которого определяют сущности, а связи - отношения</w:t>
            </w:r>
          </w:p>
        </w:tc>
        <w:tc>
          <w:tcPr>
            <w:tcW w:w="1251" w:type="pct"/>
            <w:tcBorders>
              <w:top w:val="single" w:sz="4" w:space="0" w:color="auto"/>
              <w:bottom w:val="single" w:sz="4" w:space="0" w:color="auto"/>
            </w:tcBorders>
          </w:tcPr>
          <w:p w14:paraId="3F7E896B" w14:textId="77777777" w:rsidR="009978FD" w:rsidRDefault="009978FD" w:rsidP="002A3CAD">
            <w:pPr>
              <w:pStyle w:val="afd"/>
              <w:rPr>
                <w:sz w:val="24"/>
                <w:szCs w:val="22"/>
              </w:rPr>
            </w:pPr>
            <w:r>
              <w:rPr>
                <w:sz w:val="24"/>
                <w:szCs w:val="22"/>
              </w:rPr>
              <w:t>Легко синтезируется; очень универсально; очень гибко и может быть использовано в различных анализах</w:t>
            </w:r>
          </w:p>
        </w:tc>
        <w:tc>
          <w:tcPr>
            <w:tcW w:w="1251" w:type="pct"/>
            <w:tcBorders>
              <w:top w:val="single" w:sz="4" w:space="0" w:color="auto"/>
              <w:bottom w:val="single" w:sz="4" w:space="0" w:color="auto"/>
            </w:tcBorders>
          </w:tcPr>
          <w:p w14:paraId="746A9460" w14:textId="77777777" w:rsidR="009978FD" w:rsidRDefault="009978FD" w:rsidP="002A3CAD">
            <w:pPr>
              <w:pStyle w:val="afd"/>
              <w:rPr>
                <w:sz w:val="24"/>
                <w:szCs w:val="22"/>
              </w:rPr>
            </w:pPr>
            <w:r>
              <w:rPr>
                <w:sz w:val="24"/>
                <w:szCs w:val="22"/>
              </w:rPr>
              <w:t xml:space="preserve">Слабо структурировано; нет четкой схемы как связывать узлы между собой, по какому принципу </w:t>
            </w:r>
            <w:r>
              <w:rPr>
                <w:sz w:val="24"/>
                <w:szCs w:val="22"/>
              </w:rPr>
              <w:lastRenderedPageBreak/>
              <w:t>выявлять сущности и отношения</w:t>
            </w:r>
          </w:p>
        </w:tc>
      </w:tr>
      <w:tr w:rsidR="009978FD" w:rsidRPr="00ED1013" w14:paraId="5125A12B" w14:textId="77777777" w:rsidTr="002A3CAD">
        <w:tc>
          <w:tcPr>
            <w:tcW w:w="981" w:type="pct"/>
            <w:tcBorders>
              <w:top w:val="single" w:sz="4" w:space="0" w:color="auto"/>
              <w:bottom w:val="single" w:sz="4" w:space="0" w:color="auto"/>
            </w:tcBorders>
          </w:tcPr>
          <w:p w14:paraId="0736E0FC" w14:textId="77777777" w:rsidR="009978FD" w:rsidRDefault="009978FD" w:rsidP="002A3CAD">
            <w:pPr>
              <w:pStyle w:val="afd"/>
              <w:rPr>
                <w:sz w:val="24"/>
                <w:szCs w:val="22"/>
              </w:rPr>
            </w:pPr>
            <w:r>
              <w:rPr>
                <w:sz w:val="24"/>
                <w:szCs w:val="22"/>
              </w:rPr>
              <w:lastRenderedPageBreak/>
              <w:t>Иерархия типов</w:t>
            </w:r>
          </w:p>
        </w:tc>
        <w:tc>
          <w:tcPr>
            <w:tcW w:w="1517" w:type="pct"/>
            <w:tcBorders>
              <w:top w:val="single" w:sz="4" w:space="0" w:color="auto"/>
              <w:bottom w:val="single" w:sz="4" w:space="0" w:color="auto"/>
            </w:tcBorders>
          </w:tcPr>
          <w:p w14:paraId="5F61DDD7" w14:textId="77777777" w:rsidR="009978FD" w:rsidRDefault="009978FD" w:rsidP="002A3CAD">
            <w:pPr>
              <w:pStyle w:val="afd"/>
              <w:rPr>
                <w:sz w:val="24"/>
                <w:szCs w:val="22"/>
                <w:lang w:eastAsia="en-US"/>
              </w:rPr>
            </w:pPr>
            <w:r>
              <w:rPr>
                <w:sz w:val="24"/>
                <w:szCs w:val="22"/>
                <w:lang w:eastAsia="en-US"/>
              </w:rPr>
              <w:t>Представление информации о связях сущностей в виде типов этих сущностей, формирующих определенную иерархию</w:t>
            </w:r>
          </w:p>
        </w:tc>
        <w:tc>
          <w:tcPr>
            <w:tcW w:w="1251" w:type="pct"/>
            <w:tcBorders>
              <w:top w:val="single" w:sz="4" w:space="0" w:color="auto"/>
              <w:bottom w:val="single" w:sz="4" w:space="0" w:color="auto"/>
            </w:tcBorders>
          </w:tcPr>
          <w:p w14:paraId="48886715" w14:textId="77777777" w:rsidR="009978FD" w:rsidRDefault="009978FD" w:rsidP="002A3CAD">
            <w:pPr>
              <w:pStyle w:val="afd"/>
              <w:rPr>
                <w:sz w:val="24"/>
                <w:szCs w:val="22"/>
              </w:rPr>
            </w:pPr>
            <w:r>
              <w:rPr>
                <w:sz w:val="24"/>
                <w:szCs w:val="22"/>
              </w:rPr>
              <w:t>Может быть простым вариантом представления большого объема информации в ОО и функциональных системах; имеет много формальных средств и методов для анализа</w:t>
            </w:r>
          </w:p>
        </w:tc>
        <w:tc>
          <w:tcPr>
            <w:tcW w:w="1251" w:type="pct"/>
            <w:tcBorders>
              <w:top w:val="single" w:sz="4" w:space="0" w:color="auto"/>
              <w:bottom w:val="single" w:sz="4" w:space="0" w:color="auto"/>
            </w:tcBorders>
          </w:tcPr>
          <w:p w14:paraId="33E772A3" w14:textId="77777777" w:rsidR="009978FD" w:rsidRDefault="009978FD" w:rsidP="002A3CAD">
            <w:pPr>
              <w:pStyle w:val="afd"/>
              <w:rPr>
                <w:sz w:val="24"/>
                <w:szCs w:val="22"/>
              </w:rPr>
            </w:pPr>
            <w:r>
              <w:rPr>
                <w:sz w:val="24"/>
                <w:szCs w:val="22"/>
              </w:rPr>
              <w:t>Сильно зависит от избранного языка; может не нести ценности, если язык имеет слабую типизацию; довольно сложна для анализа в общем случае</w:t>
            </w:r>
          </w:p>
        </w:tc>
      </w:tr>
      <w:tr w:rsidR="009978FD" w:rsidRPr="00ED1013" w14:paraId="1C1BBECD" w14:textId="77777777" w:rsidTr="002A3CAD">
        <w:tc>
          <w:tcPr>
            <w:tcW w:w="981" w:type="pct"/>
            <w:tcBorders>
              <w:top w:val="single" w:sz="4" w:space="0" w:color="auto"/>
              <w:bottom w:val="single" w:sz="4" w:space="0" w:color="auto"/>
            </w:tcBorders>
          </w:tcPr>
          <w:p w14:paraId="2BA4D32D" w14:textId="77777777" w:rsidR="009978FD" w:rsidRDefault="009978FD" w:rsidP="002A3CAD">
            <w:pPr>
              <w:pStyle w:val="afd"/>
              <w:rPr>
                <w:sz w:val="24"/>
                <w:szCs w:val="22"/>
              </w:rPr>
            </w:pPr>
            <w:r>
              <w:rPr>
                <w:sz w:val="24"/>
                <w:szCs w:val="22"/>
              </w:rPr>
              <w:t>Онтология</w:t>
            </w:r>
          </w:p>
        </w:tc>
        <w:tc>
          <w:tcPr>
            <w:tcW w:w="1517" w:type="pct"/>
            <w:tcBorders>
              <w:top w:val="single" w:sz="4" w:space="0" w:color="auto"/>
              <w:bottom w:val="single" w:sz="4" w:space="0" w:color="auto"/>
            </w:tcBorders>
          </w:tcPr>
          <w:p w14:paraId="6D46360B" w14:textId="77777777" w:rsidR="009978FD" w:rsidRDefault="009978FD" w:rsidP="002A3CAD">
            <w:pPr>
              <w:pStyle w:val="afd"/>
              <w:rPr>
                <w:sz w:val="24"/>
                <w:szCs w:val="22"/>
                <w:lang w:eastAsia="en-US"/>
              </w:rPr>
            </w:pPr>
            <w:r>
              <w:rPr>
                <w:sz w:val="24"/>
                <w:szCs w:val="22"/>
                <w:lang w:eastAsia="en-US"/>
              </w:rPr>
              <w:t>Представление, основанное на формальных знаниях в конкретной предметной области</w:t>
            </w:r>
          </w:p>
        </w:tc>
        <w:tc>
          <w:tcPr>
            <w:tcW w:w="1251" w:type="pct"/>
            <w:tcBorders>
              <w:top w:val="single" w:sz="4" w:space="0" w:color="auto"/>
              <w:bottom w:val="single" w:sz="4" w:space="0" w:color="auto"/>
            </w:tcBorders>
          </w:tcPr>
          <w:p w14:paraId="399435E3" w14:textId="3FBFD9BB" w:rsidR="009978FD" w:rsidRDefault="009978FD" w:rsidP="002A3CAD">
            <w:pPr>
              <w:pStyle w:val="afd"/>
              <w:rPr>
                <w:sz w:val="24"/>
                <w:szCs w:val="22"/>
              </w:rPr>
            </w:pPr>
            <w:r>
              <w:rPr>
                <w:sz w:val="24"/>
                <w:szCs w:val="22"/>
              </w:rPr>
              <w:t>Однажды специфицированная онтология может быть использована в другом языке при наличии схожих семантик</w:t>
            </w:r>
          </w:p>
        </w:tc>
        <w:tc>
          <w:tcPr>
            <w:tcW w:w="1251" w:type="pct"/>
            <w:tcBorders>
              <w:top w:val="single" w:sz="4" w:space="0" w:color="auto"/>
              <w:bottom w:val="single" w:sz="4" w:space="0" w:color="auto"/>
            </w:tcBorders>
          </w:tcPr>
          <w:p w14:paraId="05E422E7" w14:textId="77777777" w:rsidR="009978FD" w:rsidRDefault="009978FD" w:rsidP="002A3CAD">
            <w:pPr>
              <w:pStyle w:val="afd"/>
              <w:rPr>
                <w:sz w:val="24"/>
                <w:szCs w:val="22"/>
              </w:rPr>
            </w:pPr>
            <w:r>
              <w:rPr>
                <w:sz w:val="24"/>
                <w:szCs w:val="22"/>
              </w:rPr>
              <w:t>Быстро становится сложной при расширении; обычно, предметные области (а в особенности ЯП) трудно формализуемы</w:t>
            </w:r>
          </w:p>
        </w:tc>
      </w:tr>
    </w:tbl>
    <w:p w14:paraId="6F7391DE" w14:textId="77777777" w:rsidR="009978FD" w:rsidRDefault="009978FD" w:rsidP="009978FD">
      <w:pPr>
        <w:pStyle w:val="a4"/>
        <w:spacing w:before="240"/>
        <w:rPr>
          <w:lang w:eastAsia="en-US"/>
        </w:rPr>
      </w:pPr>
      <w:r>
        <w:rPr>
          <w:lang w:eastAsia="en-US"/>
        </w:rPr>
        <w:t>Стоит заметить, что существует еще большое множество иных представлений, которые слабо подходят для описания семантики языков программирования: фреймовые, логические и вероятностные модели, а также нейронные сети. Хоть они и представляют ценность для реализации различных анализов, в рамках данной работы они либо слишком сложны для применения, либо не обеспечивают необходимой точности.</w:t>
      </w:r>
    </w:p>
    <w:p w14:paraId="3FAFD1DB" w14:textId="401BEB7D" w:rsidR="00974213" w:rsidRDefault="009978FD" w:rsidP="009978FD">
      <w:pPr>
        <w:pStyle w:val="a4"/>
        <w:rPr>
          <w:lang w:eastAsia="en-US"/>
        </w:rPr>
      </w:pPr>
      <w:r>
        <w:rPr>
          <w:lang w:eastAsia="en-US"/>
        </w:rPr>
        <w:t>Исходя из перечисленных подходов к представлению семантической информации, можно заключить, что использование семантических сетей стоит совместить с иными способами представления информации.</w:t>
      </w:r>
      <w:r>
        <w:rPr>
          <w:lang w:eastAsia="en-US"/>
        </w:rPr>
        <w:t xml:space="preserve"> Поле «узел» семантического узла может послужить отличным источником дополнительной информации о внутреннем анализе фрагмента за счет того, что </w:t>
      </w:r>
      <w:r w:rsidR="00BB5E1A">
        <w:rPr>
          <w:lang w:eastAsia="en-US"/>
        </w:rPr>
        <w:t xml:space="preserve">«узел» может представлять собой различные структуры – </w:t>
      </w:r>
      <w:r w:rsidR="00BB5E1A">
        <w:rPr>
          <w:lang w:val="en-US" w:eastAsia="en-US"/>
        </w:rPr>
        <w:t>AST</w:t>
      </w:r>
      <w:r w:rsidR="00BB5E1A" w:rsidRPr="00BB5E1A">
        <w:rPr>
          <w:lang w:eastAsia="en-US"/>
        </w:rPr>
        <w:t xml:space="preserve">, </w:t>
      </w:r>
      <w:r w:rsidR="00BB5E1A">
        <w:rPr>
          <w:lang w:val="en-US" w:eastAsia="en-US"/>
        </w:rPr>
        <w:t>CFG</w:t>
      </w:r>
      <w:r w:rsidR="00BB5E1A" w:rsidRPr="00BB5E1A">
        <w:rPr>
          <w:lang w:eastAsia="en-US"/>
        </w:rPr>
        <w:t xml:space="preserve"> </w:t>
      </w:r>
      <w:r w:rsidR="00BB5E1A">
        <w:rPr>
          <w:lang w:eastAsia="en-US"/>
        </w:rPr>
        <w:t>или другое графовое/древовидное представление.</w:t>
      </w:r>
    </w:p>
    <w:p w14:paraId="0A25E6D7" w14:textId="77777777" w:rsidR="00974213" w:rsidRDefault="00974213">
      <w:pPr>
        <w:rPr>
          <w:rFonts w:ascii="Times New Roman" w:eastAsia="Times New Roman" w:hAnsi="Times New Roman" w:cs="Times New Roman"/>
          <w:color w:val="000000"/>
          <w:sz w:val="28"/>
          <w:szCs w:val="23"/>
        </w:rPr>
      </w:pPr>
      <w:r>
        <w:br w:type="page"/>
      </w:r>
    </w:p>
    <w:p w14:paraId="61FCB172" w14:textId="1049B70B" w:rsidR="002164C3" w:rsidRDefault="002164C3" w:rsidP="002164C3">
      <w:pPr>
        <w:pStyle w:val="Heading1"/>
      </w:pPr>
      <w:bookmarkStart w:id="16" w:name="_Toc138794514"/>
      <w:r>
        <w:lastRenderedPageBreak/>
        <w:t>Эпоха</w:t>
      </w:r>
      <w:bookmarkEnd w:id="16"/>
    </w:p>
    <w:p w14:paraId="4EEE9E7C" w14:textId="04551C01" w:rsidR="002164C3" w:rsidRDefault="002164C3" w:rsidP="002164C3">
      <w:pPr>
        <w:pStyle w:val="Heading2"/>
      </w:pPr>
      <w:bookmarkStart w:id="17" w:name="_Toc138758028"/>
      <w:bookmarkStart w:id="18" w:name="_Toc138758100"/>
      <w:bookmarkStart w:id="19" w:name="_Toc138794515"/>
      <w:r w:rsidRPr="00B53746">
        <w:t>Провести анализ текущих решений в области мультиязыкового анализа на прикладном уровне (IDE и инструментальные средства)</w:t>
      </w:r>
      <w:bookmarkEnd w:id="17"/>
      <w:bookmarkEnd w:id="18"/>
      <w:bookmarkEnd w:id="19"/>
    </w:p>
    <w:p w14:paraId="629910FA" w14:textId="77777777" w:rsidR="000134B2" w:rsidRDefault="000134B2" w:rsidP="000134B2">
      <w:pPr>
        <w:pStyle w:val="af9"/>
      </w:pPr>
      <w:r>
        <w:t xml:space="preserve">На данный момент, в индустрии разработки ПО мало качественных и достаточных инструментов для </w:t>
      </w:r>
      <w:proofErr w:type="spellStart"/>
      <w:r>
        <w:t>мультиязыковой</w:t>
      </w:r>
      <w:proofErr w:type="spellEnd"/>
      <w:r>
        <w:t xml:space="preserve"> разработки, чего очень не хватает пользователям языков программирования [2]. Однако, существует ряд решений, направленных на обеспечение инструментальной поддержки разработки. Многие решения из этой области разработаны для специфичных предметных областей, в первую очередь для веб-разработки. В рамках данной работы были рассмотрены несколько инструментов, поддерживающие (либо имеющие возможность) </w:t>
      </w:r>
      <w:proofErr w:type="spellStart"/>
      <w:r>
        <w:t>мультиязыковой</w:t>
      </w:r>
      <w:proofErr w:type="spellEnd"/>
      <w:r>
        <w:t xml:space="preserve"> разработки для анализа межъязыковых связей.</w:t>
      </w:r>
    </w:p>
    <w:p w14:paraId="252D3EDB" w14:textId="47592DB6" w:rsidR="000134B2" w:rsidRDefault="000134B2" w:rsidP="000134B2">
      <w:pPr>
        <w:pStyle w:val="Heading3"/>
      </w:pPr>
      <w:bookmarkStart w:id="20" w:name="_Toc138794516"/>
      <w:proofErr w:type="spellStart"/>
      <w:r>
        <w:t>JetBrains</w:t>
      </w:r>
      <w:proofErr w:type="spellEnd"/>
      <w:r>
        <w:t xml:space="preserve"> </w:t>
      </w:r>
      <w:proofErr w:type="spellStart"/>
      <w:r>
        <w:t>Rider</w:t>
      </w:r>
      <w:bookmarkEnd w:id="20"/>
      <w:proofErr w:type="spellEnd"/>
    </w:p>
    <w:p w14:paraId="53D130F2" w14:textId="77777777" w:rsidR="000134B2" w:rsidRDefault="000134B2" w:rsidP="000134B2">
      <w:pPr>
        <w:pStyle w:val="afb"/>
      </w:pPr>
      <w:proofErr w:type="spellStart"/>
      <w:r>
        <w:t>JetBrains</w:t>
      </w:r>
      <w:proofErr w:type="spellEnd"/>
      <w:r>
        <w:t xml:space="preserve"> </w:t>
      </w:r>
      <w:proofErr w:type="spellStart"/>
      <w:r>
        <w:t>Rider</w:t>
      </w:r>
      <w:proofErr w:type="spellEnd"/>
      <w:r>
        <w:t xml:space="preserve"> это кроссплатформенная IDE имеющая поддержку различных языков, в первую очередь .Net семейства (C#, Visual Basic, F# и прочие), а также ряда DSL которые используются в соответствующих фреймворках (</w:t>
      </w:r>
      <w:proofErr w:type="spellStart"/>
      <w:r>
        <w:t>Blazor</w:t>
      </w:r>
      <w:proofErr w:type="spellEnd"/>
      <w:r>
        <w:t xml:space="preserve">, XAML и др.) [3]. Она использует </w:t>
      </w:r>
      <w:proofErr w:type="spellStart"/>
      <w:r>
        <w:t>ReSharper</w:t>
      </w:r>
      <w:proofErr w:type="spellEnd"/>
      <w:r>
        <w:t xml:space="preserve"> как анализатор и инструмент для обеспечения продуктивности разработчика. Вкупе с </w:t>
      </w:r>
      <w:proofErr w:type="spellStart"/>
      <w:r>
        <w:t>IntelliJ</w:t>
      </w:r>
      <w:proofErr w:type="spellEnd"/>
      <w:r>
        <w:t xml:space="preserve"> IDEA, которая служит базисом для IDE, </w:t>
      </w:r>
      <w:proofErr w:type="spellStart"/>
      <w:r>
        <w:t>Rider</w:t>
      </w:r>
      <w:proofErr w:type="spellEnd"/>
      <w:r>
        <w:t xml:space="preserve"> обеспечивает большое количество удобной для разработчика функциональности. Краткий перечень такой функциональности включает:</w:t>
      </w:r>
    </w:p>
    <w:p w14:paraId="1B4FA881" w14:textId="0AFC52C8" w:rsidR="000134B2" w:rsidRDefault="000134B2" w:rsidP="000134B2">
      <w:pPr>
        <w:pStyle w:val="af"/>
      </w:pPr>
      <w:r>
        <w:t>Обнаружение зависимостей между символами на мультиязыковом уровне;</w:t>
      </w:r>
    </w:p>
    <w:p w14:paraId="5A00289D" w14:textId="0D0084AC" w:rsidR="000134B2" w:rsidRDefault="000134B2" w:rsidP="000134B2">
      <w:pPr>
        <w:pStyle w:val="af"/>
      </w:pPr>
      <w:r>
        <w:t>Переименование символов по их зависимостям;</w:t>
      </w:r>
    </w:p>
    <w:p w14:paraId="53230160" w14:textId="67EE6EEF" w:rsidR="000134B2" w:rsidRDefault="000134B2" w:rsidP="000134B2">
      <w:pPr>
        <w:pStyle w:val="af"/>
      </w:pPr>
      <w:r>
        <w:t>Контекстная информация о синтаксическом элементе;</w:t>
      </w:r>
    </w:p>
    <w:p w14:paraId="00F8A0C3" w14:textId="4122A65C" w:rsidR="000134B2" w:rsidRDefault="000134B2" w:rsidP="000134B2">
      <w:pPr>
        <w:pStyle w:val="af"/>
      </w:pPr>
      <w:r>
        <w:t>Обнаружение несоответствий при межъязыковом взаимодействии;</w:t>
      </w:r>
    </w:p>
    <w:p w14:paraId="5D3C06FF" w14:textId="6954E199" w:rsidR="000134B2" w:rsidRDefault="000134B2" w:rsidP="000134B2">
      <w:pPr>
        <w:pStyle w:val="af"/>
      </w:pPr>
      <w:r>
        <w:lastRenderedPageBreak/>
        <w:t>Поиск определения или объявления символа в межъязыковом контексте;</w:t>
      </w:r>
    </w:p>
    <w:p w14:paraId="62E53A47" w14:textId="785FA40A" w:rsidR="000134B2" w:rsidRDefault="000134B2" w:rsidP="000134B2">
      <w:pPr>
        <w:pStyle w:val="af"/>
      </w:pPr>
      <w:r>
        <w:t>Поиск всех использований определенного символа в межъязыковом контексте;</w:t>
      </w:r>
    </w:p>
    <w:p w14:paraId="0EF9B2B4" w14:textId="0824FE56" w:rsidR="000134B2" w:rsidRDefault="000134B2" w:rsidP="000134B2">
      <w:pPr>
        <w:pStyle w:val="af"/>
      </w:pPr>
      <w:proofErr w:type="spellStart"/>
      <w:r>
        <w:t>Автодополнение</w:t>
      </w:r>
      <w:proofErr w:type="spellEnd"/>
      <w:r>
        <w:t>, доступное в межъязыковом контексте.</w:t>
      </w:r>
    </w:p>
    <w:p w14:paraId="1C494F00" w14:textId="77777777" w:rsidR="000134B2" w:rsidRDefault="000134B2" w:rsidP="000134B2">
      <w:pPr>
        <w:pStyle w:val="af9"/>
      </w:pPr>
      <w:r>
        <w:t xml:space="preserve">Несмотря на ряд продуктивных возможностей, можно выявить недостатки </w:t>
      </w:r>
      <w:proofErr w:type="spellStart"/>
      <w:r>
        <w:t>Rider</w:t>
      </w:r>
      <w:proofErr w:type="spellEnd"/>
      <w:r>
        <w:t xml:space="preserve">, касающиеся межъязыкового анализа и рефакторингов. Одним из основных недостатков является узкий спектр поддерживаемых DSL – </w:t>
      </w:r>
      <w:proofErr w:type="spellStart"/>
      <w:r>
        <w:t>Rider</w:t>
      </w:r>
      <w:proofErr w:type="spellEnd"/>
      <w:r>
        <w:t xml:space="preserve"> хорошо взаимодействует с исходным кодом </w:t>
      </w:r>
      <w:proofErr w:type="spellStart"/>
      <w:r>
        <w:t>Blazor</w:t>
      </w:r>
      <w:proofErr w:type="spellEnd"/>
      <w:r>
        <w:t>, но, к примеру файлы конфигурации или файлы проектов/решений им воспринимаются плохо. Ни одна (за исключением пункта 7) из возможностей перечисленных выше не применима к файлам JSON, YAML или SLN.</w:t>
      </w:r>
    </w:p>
    <w:p w14:paraId="436881E6" w14:textId="4265CA11" w:rsidR="000134B2" w:rsidRDefault="000134B2" w:rsidP="000134B2">
      <w:pPr>
        <w:pStyle w:val="Heading3"/>
      </w:pPr>
      <w:bookmarkStart w:id="21" w:name="_Toc138794517"/>
      <w:proofErr w:type="spellStart"/>
      <w:r>
        <w:t>SonarQube</w:t>
      </w:r>
      <w:bookmarkEnd w:id="21"/>
      <w:proofErr w:type="spellEnd"/>
    </w:p>
    <w:p w14:paraId="1B4C38A9" w14:textId="77777777" w:rsidR="000134B2" w:rsidRDefault="000134B2" w:rsidP="000134B2">
      <w:pPr>
        <w:pStyle w:val="afb"/>
      </w:pPr>
      <w:proofErr w:type="spellStart"/>
      <w:r>
        <w:t>SonarQube</w:t>
      </w:r>
      <w:proofErr w:type="spellEnd"/>
      <w:r>
        <w:t xml:space="preserve"> это автоматический инструмент для проверки кода, предназначенный для увеличения качества кода, раннего устранения ошибок и повышения скорости внедрения. Основным инструментом, привлекающим внимание в рамках данного проекта, является </w:t>
      </w:r>
      <w:proofErr w:type="spellStart"/>
      <w:r>
        <w:t>SonarLint</w:t>
      </w:r>
      <w:proofErr w:type="spellEnd"/>
      <w:r>
        <w:t xml:space="preserve"> – универсальный статический анализатор, поддерживающий множество популярных языков программирования. </w:t>
      </w:r>
      <w:proofErr w:type="spellStart"/>
      <w:r>
        <w:t>SonarQube</w:t>
      </w:r>
      <w:proofErr w:type="spellEnd"/>
      <w:r>
        <w:t xml:space="preserve"> имеет возможность анализировать </w:t>
      </w:r>
      <w:proofErr w:type="spellStart"/>
      <w:r>
        <w:t>мультиязыковые</w:t>
      </w:r>
      <w:proofErr w:type="spellEnd"/>
      <w:r>
        <w:t xml:space="preserve"> проекты, хотя об анализе межъязыковых связей информации нет [4]. </w:t>
      </w:r>
    </w:p>
    <w:p w14:paraId="562678A5" w14:textId="77777777" w:rsidR="000134B2" w:rsidRDefault="000134B2" w:rsidP="000134B2">
      <w:pPr>
        <w:pStyle w:val="afb"/>
      </w:pPr>
      <w:r>
        <w:t xml:space="preserve">Возможности инструмента схожи с </w:t>
      </w:r>
      <w:proofErr w:type="spellStart"/>
      <w:r>
        <w:t>JetBrains</w:t>
      </w:r>
      <w:proofErr w:type="spellEnd"/>
      <w:r>
        <w:t xml:space="preserve"> </w:t>
      </w:r>
      <w:proofErr w:type="spellStart"/>
      <w:r>
        <w:t>ReSharper</w:t>
      </w:r>
      <w:proofErr w:type="spellEnd"/>
      <w:r>
        <w:t xml:space="preserve"> и также предоставляют результаты анализа в реальном времени, для возможности интеграции инструмента в IDE.</w:t>
      </w:r>
    </w:p>
    <w:p w14:paraId="1CEF3633" w14:textId="77777777" w:rsidR="000134B2" w:rsidRDefault="000134B2" w:rsidP="000134B2">
      <w:pPr>
        <w:pStyle w:val="afb"/>
      </w:pPr>
      <w:r>
        <w:t xml:space="preserve">Одним из явных недостатков инструмента можно выявить высокую связность с инфраструктурой </w:t>
      </w:r>
      <w:proofErr w:type="spellStart"/>
      <w:r>
        <w:t>Sonar</w:t>
      </w:r>
      <w:proofErr w:type="spellEnd"/>
      <w:r>
        <w:t xml:space="preserve"> – его возможности ограничены, если не использовать полноценный </w:t>
      </w:r>
      <w:proofErr w:type="spellStart"/>
      <w:r>
        <w:t>SonarQube</w:t>
      </w:r>
      <w:proofErr w:type="spellEnd"/>
      <w:r>
        <w:t xml:space="preserve"> сервер и большое количество дополнительных инструментов, что может затруднить интеграцию </w:t>
      </w:r>
      <w:proofErr w:type="spellStart"/>
      <w:r>
        <w:t>SonarLint</w:t>
      </w:r>
      <w:proofErr w:type="spellEnd"/>
      <w:r>
        <w:t xml:space="preserve"> в небольшой проект.</w:t>
      </w:r>
    </w:p>
    <w:p w14:paraId="1FFEF75B" w14:textId="35D8B3B8" w:rsidR="000134B2" w:rsidRDefault="000134B2" w:rsidP="000134B2">
      <w:pPr>
        <w:pStyle w:val="Heading3"/>
      </w:pPr>
      <w:bookmarkStart w:id="22" w:name="_Toc138794518"/>
      <w:proofErr w:type="spellStart"/>
      <w:r>
        <w:lastRenderedPageBreak/>
        <w:t>Mulang</w:t>
      </w:r>
      <w:bookmarkEnd w:id="22"/>
      <w:proofErr w:type="spellEnd"/>
    </w:p>
    <w:p w14:paraId="136413B6" w14:textId="77777777" w:rsidR="000134B2" w:rsidRDefault="000134B2" w:rsidP="000134B2">
      <w:pPr>
        <w:pStyle w:val="afb"/>
      </w:pPr>
      <w:proofErr w:type="spellStart"/>
      <w:r>
        <w:t>Mulang</w:t>
      </w:r>
      <w:proofErr w:type="spellEnd"/>
      <w:r>
        <w:t xml:space="preserve"> позиционируется как универсальный, </w:t>
      </w:r>
      <w:proofErr w:type="spellStart"/>
      <w:r>
        <w:t>мультиязыковой</w:t>
      </w:r>
      <w:proofErr w:type="spellEnd"/>
      <w:r>
        <w:t xml:space="preserve"> и </w:t>
      </w:r>
      <w:proofErr w:type="spellStart"/>
      <w:r>
        <w:t>мультипарадигменный</w:t>
      </w:r>
      <w:proofErr w:type="spellEnd"/>
      <w:r>
        <w:t xml:space="preserve"> статический анализатор, ориентированный на обнаружение ошибок и формирование предикатов (ожиданий) о коде [5].</w:t>
      </w:r>
    </w:p>
    <w:p w14:paraId="0154E2B2" w14:textId="77777777" w:rsidR="000134B2" w:rsidRDefault="000134B2" w:rsidP="000134B2">
      <w:pPr>
        <w:pStyle w:val="af9"/>
      </w:pPr>
      <w:r>
        <w:t xml:space="preserve">Языки, поддерживаемые </w:t>
      </w:r>
      <w:proofErr w:type="spellStart"/>
      <w:proofErr w:type="gramStart"/>
      <w:r>
        <w:t>Mulang</w:t>
      </w:r>
      <w:proofErr w:type="spellEnd"/>
      <w:proofErr w:type="gramEnd"/>
      <w:r>
        <w:t xml:space="preserve"> включают:</w:t>
      </w:r>
    </w:p>
    <w:p w14:paraId="30897545" w14:textId="54B4FE8B" w:rsidR="000134B2" w:rsidRPr="000134B2" w:rsidRDefault="000134B2" w:rsidP="000134B2">
      <w:pPr>
        <w:pStyle w:val="af"/>
        <w:rPr>
          <w:lang w:val="en-US"/>
        </w:rPr>
      </w:pPr>
      <w:r w:rsidRPr="000134B2">
        <w:rPr>
          <w:lang w:val="en-US"/>
        </w:rPr>
        <w:t>C;</w:t>
      </w:r>
    </w:p>
    <w:p w14:paraId="2464B129" w14:textId="3E9608B7" w:rsidR="000134B2" w:rsidRPr="000134B2" w:rsidRDefault="000134B2" w:rsidP="000134B2">
      <w:pPr>
        <w:pStyle w:val="af"/>
        <w:rPr>
          <w:lang w:val="en-US"/>
        </w:rPr>
      </w:pPr>
      <w:r w:rsidRPr="000134B2">
        <w:rPr>
          <w:lang w:val="en-US"/>
        </w:rPr>
        <w:t>Haskell;</w:t>
      </w:r>
    </w:p>
    <w:p w14:paraId="45ED2FBF" w14:textId="1CD935BD" w:rsidR="000134B2" w:rsidRPr="000134B2" w:rsidRDefault="000134B2" w:rsidP="000134B2">
      <w:pPr>
        <w:pStyle w:val="af"/>
        <w:rPr>
          <w:lang w:val="en-US"/>
        </w:rPr>
      </w:pPr>
      <w:r w:rsidRPr="000134B2">
        <w:rPr>
          <w:lang w:val="en-US"/>
        </w:rPr>
        <w:t>Java;</w:t>
      </w:r>
    </w:p>
    <w:p w14:paraId="374D9D46" w14:textId="53EF64A8" w:rsidR="000134B2" w:rsidRPr="000134B2" w:rsidRDefault="000134B2" w:rsidP="000134B2">
      <w:pPr>
        <w:pStyle w:val="af"/>
        <w:rPr>
          <w:lang w:val="en-US"/>
        </w:rPr>
      </w:pPr>
      <w:r w:rsidRPr="000134B2">
        <w:rPr>
          <w:lang w:val="en-US"/>
        </w:rPr>
        <w:t>JavaScript (ES6);</w:t>
      </w:r>
    </w:p>
    <w:p w14:paraId="3797515C" w14:textId="21F5686F" w:rsidR="000134B2" w:rsidRPr="000134B2" w:rsidRDefault="000134B2" w:rsidP="000134B2">
      <w:pPr>
        <w:pStyle w:val="af"/>
        <w:rPr>
          <w:lang w:val="en-US"/>
        </w:rPr>
      </w:pPr>
      <w:r w:rsidRPr="000134B2">
        <w:rPr>
          <w:lang w:val="en-US"/>
        </w:rPr>
        <w:t xml:space="preserve">Python (2 </w:t>
      </w:r>
      <w:r>
        <w:t>и</w:t>
      </w:r>
      <w:r w:rsidRPr="000134B2">
        <w:rPr>
          <w:lang w:val="en-US"/>
        </w:rPr>
        <w:t xml:space="preserve"> 3);</w:t>
      </w:r>
    </w:p>
    <w:p w14:paraId="43190279" w14:textId="5EB43746" w:rsidR="000134B2" w:rsidRDefault="000134B2" w:rsidP="000134B2">
      <w:pPr>
        <w:pStyle w:val="af"/>
      </w:pPr>
      <w:proofErr w:type="spellStart"/>
      <w:r>
        <w:t>Prolog</w:t>
      </w:r>
      <w:proofErr w:type="spellEnd"/>
      <w:r>
        <w:t>.</w:t>
      </w:r>
    </w:p>
    <w:p w14:paraId="3180C3CF" w14:textId="77777777" w:rsidR="000134B2" w:rsidRDefault="000134B2" w:rsidP="000134B2">
      <w:pPr>
        <w:pStyle w:val="afb"/>
      </w:pPr>
      <w:r>
        <w:t>Также, имеется поддержка Ruby и PHP через специфические языковые инструменты.</w:t>
      </w:r>
    </w:p>
    <w:p w14:paraId="33E4AC99" w14:textId="77777777" w:rsidR="000134B2" w:rsidRDefault="000134B2" w:rsidP="000134B2">
      <w:pPr>
        <w:pStyle w:val="afb"/>
      </w:pPr>
      <w:r>
        <w:t xml:space="preserve">Так как проект является открытым, есть возможность добавить поддержку определенных языков при необходимости. </w:t>
      </w:r>
    </w:p>
    <w:p w14:paraId="66BE3F99" w14:textId="77777777" w:rsidR="000134B2" w:rsidRDefault="000134B2" w:rsidP="000134B2">
      <w:pPr>
        <w:pStyle w:val="afb"/>
      </w:pPr>
      <w:proofErr w:type="spellStart"/>
      <w:r>
        <w:t>Mulang</w:t>
      </w:r>
      <w:proofErr w:type="spellEnd"/>
      <w:r>
        <w:t xml:space="preserve"> является инструментом, позволяющим работать с кодом, как с базой знаний и, соответственно, не поддерживает полноценной интеграции с IDE. Однако, исходя из набора «ожиданий», сформированного разработчиками и из возможности определять свои «ожидания» можно заключить, что проект концептуально применим в IDE при разработке соответствующего плагина.</w:t>
      </w:r>
    </w:p>
    <w:p w14:paraId="2B9ABE81" w14:textId="77777777" w:rsidR="000134B2" w:rsidRDefault="000134B2" w:rsidP="000134B2">
      <w:pPr>
        <w:pStyle w:val="afb"/>
      </w:pPr>
      <w:r>
        <w:t xml:space="preserve">Небольшой набор «ожиданий» и ошибок, которые способен обнаруживать </w:t>
      </w:r>
      <w:proofErr w:type="spellStart"/>
      <w:r>
        <w:t>Mulang</w:t>
      </w:r>
      <w:proofErr w:type="spellEnd"/>
      <w:r>
        <w:t xml:space="preserve"> включает:</w:t>
      </w:r>
    </w:p>
    <w:p w14:paraId="6A8B203F" w14:textId="6ADDE1F6" w:rsidR="000134B2" w:rsidRPr="000134B2" w:rsidRDefault="000134B2" w:rsidP="00535647">
      <w:pPr>
        <w:pStyle w:val="a0"/>
        <w:numPr>
          <w:ilvl w:val="0"/>
          <w:numId w:val="11"/>
        </w:numPr>
        <w:rPr>
          <w:lang w:val="ru-RU"/>
        </w:rPr>
      </w:pPr>
      <w:r w:rsidRPr="000134B2">
        <w:rPr>
          <w:lang w:val="ru-RU"/>
        </w:rPr>
        <w:t xml:space="preserve">«Делает ли элемент вызов определенной </w:t>
      </w:r>
      <w:r w:rsidRPr="000134B2">
        <w:rPr>
          <w:lang w:val="ru-RU"/>
        </w:rPr>
        <w:t>функции?»</w:t>
      </w:r>
      <w:r w:rsidRPr="000134B2">
        <w:rPr>
          <w:lang w:val="ru-RU"/>
        </w:rPr>
        <w:t>;</w:t>
      </w:r>
    </w:p>
    <w:p w14:paraId="7660F25E" w14:textId="3AEB2B03" w:rsidR="000134B2" w:rsidRPr="000134B2" w:rsidRDefault="000134B2" w:rsidP="000134B2">
      <w:pPr>
        <w:pStyle w:val="a0"/>
        <w:rPr>
          <w:lang w:val="ru-RU"/>
        </w:rPr>
      </w:pPr>
      <w:r w:rsidRPr="000134B2">
        <w:rPr>
          <w:lang w:val="ru-RU"/>
        </w:rPr>
        <w:t>«Присутствует ли переменная в выражении?»;</w:t>
      </w:r>
    </w:p>
    <w:p w14:paraId="003EE60E" w14:textId="3B9414B5" w:rsidR="000134B2" w:rsidRPr="000134B2" w:rsidRDefault="000134B2" w:rsidP="000134B2">
      <w:pPr>
        <w:pStyle w:val="a0"/>
        <w:rPr>
          <w:lang w:val="ru-RU"/>
        </w:rPr>
      </w:pPr>
      <w:r w:rsidRPr="000134B2">
        <w:rPr>
          <w:lang w:val="ru-RU"/>
        </w:rPr>
        <w:t>«Представлено ли вычисление как рекурсия?»;</w:t>
      </w:r>
    </w:p>
    <w:p w14:paraId="080C5BC4" w14:textId="7E952AB3" w:rsidR="000134B2" w:rsidRDefault="000134B2" w:rsidP="000134B2">
      <w:pPr>
        <w:pStyle w:val="a0"/>
      </w:pPr>
      <w:r>
        <w:t>«</w:t>
      </w:r>
      <w:proofErr w:type="spellStart"/>
      <w:r>
        <w:t>Используется</w:t>
      </w:r>
      <w:proofErr w:type="spellEnd"/>
      <w:r>
        <w:t xml:space="preserve"> </w:t>
      </w:r>
      <w:proofErr w:type="spellStart"/>
      <w:r>
        <w:t>ли</w:t>
      </w:r>
      <w:proofErr w:type="spellEnd"/>
      <w:r>
        <w:t xml:space="preserve"> </w:t>
      </w:r>
      <w:proofErr w:type="spellStart"/>
      <w:r>
        <w:t>оператор</w:t>
      </w:r>
      <w:proofErr w:type="spellEnd"/>
      <w:r>
        <w:t xml:space="preserve"> «</w:t>
      </w:r>
      <w:proofErr w:type="spellStart"/>
      <w:r>
        <w:t>если</w:t>
      </w:r>
      <w:proofErr w:type="spellEnd"/>
      <w:proofErr w:type="gramStart"/>
      <w:r>
        <w:t>»?»</w:t>
      </w:r>
      <w:proofErr w:type="gramEnd"/>
      <w:r>
        <w:t>;</w:t>
      </w:r>
    </w:p>
    <w:p w14:paraId="5D2915EA" w14:textId="57F421A5" w:rsidR="000134B2" w:rsidRDefault="000134B2" w:rsidP="000134B2">
      <w:pPr>
        <w:pStyle w:val="a0"/>
      </w:pPr>
      <w:r>
        <w:t>Дупликация кода;</w:t>
      </w:r>
    </w:p>
    <w:p w14:paraId="0C3AA491" w14:textId="4BBB992C" w:rsidR="000134B2" w:rsidRDefault="000134B2" w:rsidP="000134B2">
      <w:pPr>
        <w:pStyle w:val="a0"/>
      </w:pPr>
      <w:r>
        <w:t>Ошибка в имени идентификатора;</w:t>
      </w:r>
    </w:p>
    <w:p w14:paraId="40C80ED1" w14:textId="76F00BD7" w:rsidR="000134B2" w:rsidRDefault="000134B2" w:rsidP="000134B2">
      <w:pPr>
        <w:pStyle w:val="a0"/>
      </w:pPr>
      <w:r>
        <w:t>Недостижимый код;</w:t>
      </w:r>
    </w:p>
    <w:p w14:paraId="106686E2" w14:textId="720335A8" w:rsidR="002164C3" w:rsidRDefault="000134B2" w:rsidP="000134B2">
      <w:pPr>
        <w:pStyle w:val="a0"/>
      </w:pPr>
      <w:proofErr w:type="spellStart"/>
      <w:r>
        <w:lastRenderedPageBreak/>
        <w:t>Длинный</w:t>
      </w:r>
      <w:proofErr w:type="spellEnd"/>
      <w:r>
        <w:t xml:space="preserve"> </w:t>
      </w:r>
      <w:proofErr w:type="spellStart"/>
      <w:r>
        <w:t>список</w:t>
      </w:r>
      <w:proofErr w:type="spellEnd"/>
      <w:r>
        <w:t xml:space="preserve"> </w:t>
      </w:r>
      <w:proofErr w:type="spellStart"/>
      <w:r>
        <w:t>параметров</w:t>
      </w:r>
      <w:proofErr w:type="spellEnd"/>
      <w:r>
        <w:t>.</w:t>
      </w:r>
    </w:p>
    <w:p w14:paraId="7A044E5A" w14:textId="0287DBB6" w:rsidR="005B6AE4" w:rsidRDefault="005B6AE4" w:rsidP="005B6AE4">
      <w:pPr>
        <w:pStyle w:val="af9"/>
      </w:pPr>
      <w:r>
        <w:t xml:space="preserve">Таким образом, в открытом доступе нет инструментов, способных </w:t>
      </w:r>
      <w:r w:rsidR="000215D2">
        <w:t xml:space="preserve">предоставить </w:t>
      </w:r>
      <w:proofErr w:type="spellStart"/>
      <w:r w:rsidR="000215D2">
        <w:t>мультиязыковой</w:t>
      </w:r>
      <w:proofErr w:type="spellEnd"/>
      <w:r w:rsidR="000215D2">
        <w:t xml:space="preserve"> анализ, необходимый в рамках данной работы.</w:t>
      </w:r>
    </w:p>
    <w:p w14:paraId="17BF2C76" w14:textId="3722A5D8" w:rsidR="000215D2" w:rsidRDefault="000215D2" w:rsidP="000215D2">
      <w:pPr>
        <w:pStyle w:val="Heading2"/>
      </w:pPr>
      <w:bookmarkStart w:id="23" w:name="_Toc138758032"/>
      <w:bookmarkStart w:id="24" w:name="_Toc138758104"/>
      <w:bookmarkStart w:id="25" w:name="_Toc138794519"/>
      <w:r w:rsidRPr="00645F9D">
        <w:t>Провести анализ моделей представления семантической информации программ в контексте различных ЯП и технологических стеков</w:t>
      </w:r>
      <w:bookmarkEnd w:id="23"/>
      <w:bookmarkEnd w:id="24"/>
      <w:bookmarkEnd w:id="25"/>
    </w:p>
    <w:p w14:paraId="32DFDB99" w14:textId="30416672" w:rsidR="000215D2" w:rsidRDefault="000215D2" w:rsidP="000215D2">
      <w:pPr>
        <w:pStyle w:val="af9"/>
      </w:pPr>
      <w:r>
        <w:t xml:space="preserve">Так как количество анализаторов с открытым исходным кодом обеспечивающих </w:t>
      </w:r>
      <w:proofErr w:type="spellStart"/>
      <w:r>
        <w:t>мультиязыковой</w:t>
      </w:r>
      <w:proofErr w:type="spellEnd"/>
      <w:r>
        <w:t xml:space="preserve"> анализ мало, были рассмотрены два инструмента и представления семантической информации, используемые в них.</w:t>
      </w:r>
    </w:p>
    <w:p w14:paraId="1EA65260" w14:textId="1AA66F12" w:rsidR="000215D2" w:rsidRDefault="000215D2" w:rsidP="000215D2">
      <w:pPr>
        <w:pStyle w:val="Heading3"/>
      </w:pPr>
      <w:bookmarkStart w:id="26" w:name="_Toc138794520"/>
      <w:proofErr w:type="spellStart"/>
      <w:r>
        <w:t>Multilingual</w:t>
      </w:r>
      <w:proofErr w:type="spellEnd"/>
      <w:r>
        <w:t xml:space="preserve"> </w:t>
      </w:r>
      <w:proofErr w:type="spellStart"/>
      <w:r>
        <w:t>static</w:t>
      </w:r>
      <w:proofErr w:type="spellEnd"/>
      <w:r>
        <w:t xml:space="preserve"> </w:t>
      </w:r>
      <w:proofErr w:type="spellStart"/>
      <w:r>
        <w:t>analysis</w:t>
      </w:r>
      <w:proofErr w:type="spellEnd"/>
      <w:r>
        <w:t xml:space="preserve"> </w:t>
      </w:r>
      <w:proofErr w:type="spellStart"/>
      <w:r>
        <w:t>tool</w:t>
      </w:r>
      <w:bookmarkEnd w:id="26"/>
      <w:proofErr w:type="spellEnd"/>
    </w:p>
    <w:p w14:paraId="6DB2FB2C" w14:textId="77777777" w:rsidR="000215D2" w:rsidRDefault="000215D2" w:rsidP="000215D2">
      <w:pPr>
        <w:pStyle w:val="af9"/>
      </w:pPr>
      <w:r>
        <w:t>В контексте MLSA используются различные модели представления семантической информации, а именно:</w:t>
      </w:r>
    </w:p>
    <w:p w14:paraId="065AC013" w14:textId="2B97F49B" w:rsidR="000215D2" w:rsidRDefault="000215D2" w:rsidP="000215D2">
      <w:pPr>
        <w:pStyle w:val="af"/>
      </w:pPr>
      <w:r>
        <w:t>Граф вызовов функций;</w:t>
      </w:r>
    </w:p>
    <w:p w14:paraId="62873A65" w14:textId="2D6BBA0D" w:rsidR="000215D2" w:rsidRDefault="000215D2" w:rsidP="000215D2">
      <w:pPr>
        <w:pStyle w:val="af"/>
      </w:pPr>
      <w:r>
        <w:t>CFG;</w:t>
      </w:r>
    </w:p>
    <w:p w14:paraId="78D815F2" w14:textId="4FBD7599" w:rsidR="000215D2" w:rsidRDefault="000215D2" w:rsidP="000215D2">
      <w:pPr>
        <w:pStyle w:val="af"/>
      </w:pPr>
      <w:r>
        <w:t>Граф присваиваний;</w:t>
      </w:r>
    </w:p>
    <w:p w14:paraId="14CEDC47" w14:textId="6DBE20FC" w:rsidR="000215D2" w:rsidRDefault="000215D2" w:rsidP="000215D2">
      <w:pPr>
        <w:pStyle w:val="af"/>
      </w:pPr>
      <w:r>
        <w:t>Граф зависимостей на уровне файлов и директорий.</w:t>
      </w:r>
    </w:p>
    <w:p w14:paraId="5EE550E7" w14:textId="317B369C" w:rsidR="000215D2" w:rsidRDefault="000215D2" w:rsidP="000215D2">
      <w:pPr>
        <w:pStyle w:val="af9"/>
      </w:pPr>
      <w:r>
        <w:t xml:space="preserve">Данные структуры представления информации замечательно работают в контексте одного языка, но плохо обобщаются на </w:t>
      </w:r>
      <w:proofErr w:type="spellStart"/>
      <w:r>
        <w:t>мультиязыковой</w:t>
      </w:r>
      <w:proofErr w:type="spellEnd"/>
      <w:r>
        <w:t xml:space="preserve"> анализ. Это связано со специфичностью конкретного анализа – к примеру граф присваиваний бесполезен в языке, присваиваний не поддерживающем.</w:t>
      </w:r>
    </w:p>
    <w:p w14:paraId="1E5DA834" w14:textId="294BB7B4" w:rsidR="000215D2" w:rsidRDefault="000215D2" w:rsidP="000215D2">
      <w:pPr>
        <w:pStyle w:val="af9"/>
      </w:pPr>
      <w:r>
        <w:t xml:space="preserve">Поэтому, вкупе с данными семантическими представлениями имеет смысл использовать более общую структуру, объединяющую данные представления на </w:t>
      </w:r>
      <w:r w:rsidR="00CD4CDD">
        <w:t>высоком уровне. Предполагается, что такая структура в том числе может быть семантической сетью, с единственной семантикой связи – «зависит».</w:t>
      </w:r>
    </w:p>
    <w:p w14:paraId="0A0A9727" w14:textId="5571A657" w:rsidR="000215D2" w:rsidRDefault="000215D2" w:rsidP="00CD4CDD">
      <w:pPr>
        <w:pStyle w:val="Heading3"/>
      </w:pPr>
      <w:bookmarkStart w:id="27" w:name="_Toc138794521"/>
      <w:proofErr w:type="spellStart"/>
      <w:r>
        <w:lastRenderedPageBreak/>
        <w:t>Mulang</w:t>
      </w:r>
      <w:bookmarkEnd w:id="27"/>
      <w:proofErr w:type="spellEnd"/>
    </w:p>
    <w:p w14:paraId="535578DA" w14:textId="77777777" w:rsidR="000215D2" w:rsidRDefault="000215D2" w:rsidP="000215D2">
      <w:pPr>
        <w:pStyle w:val="af9"/>
      </w:pPr>
      <w:proofErr w:type="spellStart"/>
      <w:r>
        <w:t>Mulang</w:t>
      </w:r>
      <w:proofErr w:type="spellEnd"/>
      <w:r>
        <w:t xml:space="preserve"> в свою очередь представляет особый интерес благодаря наличию унифицированного представления называемого авторами проекта «</w:t>
      </w:r>
      <w:proofErr w:type="spellStart"/>
      <w:r>
        <w:t>Abstract</w:t>
      </w:r>
      <w:proofErr w:type="spellEnd"/>
      <w:r>
        <w:t xml:space="preserve"> </w:t>
      </w:r>
      <w:proofErr w:type="spellStart"/>
      <w:r>
        <w:t>semantic</w:t>
      </w:r>
      <w:proofErr w:type="spellEnd"/>
      <w:r>
        <w:t xml:space="preserve"> </w:t>
      </w:r>
      <w:proofErr w:type="spellStart"/>
      <w:r>
        <w:t>tree</w:t>
      </w:r>
      <w:proofErr w:type="spellEnd"/>
      <w:r>
        <w:t>».</w:t>
      </w:r>
    </w:p>
    <w:p w14:paraId="110A1A31" w14:textId="77777777" w:rsidR="000215D2" w:rsidRDefault="000215D2" w:rsidP="000215D2">
      <w:pPr>
        <w:pStyle w:val="af9"/>
      </w:pPr>
      <w:r>
        <w:t>Такое дерево состоит из узлов, попадающих в одну из 5 категорий:</w:t>
      </w:r>
    </w:p>
    <w:p w14:paraId="4B9B78DB" w14:textId="6CEB3EFA" w:rsidR="000215D2" w:rsidRDefault="000215D2" w:rsidP="00CD4CDD">
      <w:pPr>
        <w:pStyle w:val="af"/>
      </w:pPr>
      <w:r>
        <w:t>Выражения;</w:t>
      </w:r>
    </w:p>
    <w:p w14:paraId="26784619" w14:textId="708C1964" w:rsidR="000215D2" w:rsidRDefault="000215D2" w:rsidP="00CD4CDD">
      <w:pPr>
        <w:pStyle w:val="af"/>
      </w:pPr>
      <w:r>
        <w:t>Шаблоны;</w:t>
      </w:r>
    </w:p>
    <w:p w14:paraId="6F25ED11" w14:textId="504977F6" w:rsidR="000215D2" w:rsidRDefault="000215D2" w:rsidP="00CD4CDD">
      <w:pPr>
        <w:pStyle w:val="af"/>
      </w:pPr>
      <w:r>
        <w:t>Типы;</w:t>
      </w:r>
    </w:p>
    <w:p w14:paraId="1D04AA07" w14:textId="4A9E21A4" w:rsidR="000215D2" w:rsidRDefault="000215D2" w:rsidP="00CD4CDD">
      <w:pPr>
        <w:pStyle w:val="af"/>
      </w:pPr>
      <w:r>
        <w:t>Равенства;</w:t>
      </w:r>
    </w:p>
    <w:p w14:paraId="56FB83F7" w14:textId="11E89785" w:rsidR="000215D2" w:rsidRDefault="000215D2" w:rsidP="00CD4CDD">
      <w:pPr>
        <w:pStyle w:val="af"/>
      </w:pPr>
      <w:r>
        <w:t>Генераторы.</w:t>
      </w:r>
    </w:p>
    <w:p w14:paraId="0A028821" w14:textId="77777777" w:rsidR="000215D2" w:rsidRDefault="000215D2" w:rsidP="000215D2">
      <w:pPr>
        <w:pStyle w:val="af9"/>
      </w:pPr>
      <w:r>
        <w:t xml:space="preserve">Равенства можно описать как отображение из списка шаблонов (параметров функции или параметров </w:t>
      </w:r>
      <w:proofErr w:type="spellStart"/>
      <w:r>
        <w:t>match</w:t>
      </w:r>
      <w:proofErr w:type="spellEnd"/>
      <w:r>
        <w:t xml:space="preserve"> выражения) в тело (выражение либо набор частичных выражений). Они семантически представляют собой математическое отображение из входных параметров/шаблонов в одно или несколько выражений и, следовательно, подходят в первую очередь для функциональных языков. Генераторы семантически представляют собой выражения, имеющие ленивый (по надобности) тип вычислений.</w:t>
      </w:r>
    </w:p>
    <w:p w14:paraId="1E2D14F6" w14:textId="77777777" w:rsidR="000215D2" w:rsidRDefault="000215D2" w:rsidP="000215D2">
      <w:pPr>
        <w:pStyle w:val="af9"/>
      </w:pPr>
      <w:r>
        <w:t>На остальных трех категориях стоит остановится поподробнее.</w:t>
      </w:r>
    </w:p>
    <w:p w14:paraId="4289D2F8" w14:textId="375D547C" w:rsidR="000215D2" w:rsidRDefault="000215D2" w:rsidP="00CD4CDD">
      <w:pPr>
        <w:pStyle w:val="Heading4"/>
      </w:pPr>
      <w:r>
        <w:t>Выражения</w:t>
      </w:r>
    </w:p>
    <w:p w14:paraId="3C6F5760" w14:textId="77777777" w:rsidR="000215D2" w:rsidRDefault="000215D2" w:rsidP="000215D2">
      <w:pPr>
        <w:pStyle w:val="af9"/>
      </w:pPr>
      <w:r>
        <w:t xml:space="preserve">Выражение является основной описания любого типа вычисления. </w:t>
      </w:r>
      <w:proofErr w:type="spellStart"/>
      <w:r>
        <w:t>Mulang</w:t>
      </w:r>
      <w:proofErr w:type="spellEnd"/>
      <w:r>
        <w:t xml:space="preserve"> AST моделирует через выражения иные конструкции, описывающие вычисления – в первую очередь операторы и объявления. Такой подход является гибким, хотя и размывает границу между чистыми вычислениями и вычислениями с сайд-эффектами. </w:t>
      </w:r>
    </w:p>
    <w:p w14:paraId="1677CB34" w14:textId="77777777" w:rsidR="000215D2" w:rsidRDefault="000215D2" w:rsidP="000215D2">
      <w:pPr>
        <w:pStyle w:val="af9"/>
      </w:pPr>
      <w:r>
        <w:t xml:space="preserve">В </w:t>
      </w:r>
      <w:proofErr w:type="spellStart"/>
      <w:r>
        <w:t>Mulang</w:t>
      </w:r>
      <w:proofErr w:type="spellEnd"/>
      <w:r>
        <w:t xml:space="preserve"> представлен весь стандартный, несколько упрощенный набор семантических конструкций, описывающих выражения, встречающийся в многих популярных императивных и функциональных языках. Из-за высокого уровня абстракции можно выявить некоторые недоработки онтологии.</w:t>
      </w:r>
    </w:p>
    <w:p w14:paraId="0CBB4EC1" w14:textId="77777777" w:rsidR="000215D2" w:rsidRDefault="000215D2" w:rsidP="000215D2">
      <w:pPr>
        <w:pStyle w:val="af9"/>
      </w:pPr>
      <w:r>
        <w:lastRenderedPageBreak/>
        <w:t xml:space="preserve">Она выражает общие языковые конструкции, но делает это неоднородно, к примеру цикл языка C описан как отдельная конструкция </w:t>
      </w:r>
      <w:proofErr w:type="spellStart"/>
      <w:r>
        <w:t>ForLoop</w:t>
      </w:r>
      <w:proofErr w:type="spellEnd"/>
      <w:r>
        <w:t>, хотя семантически она может являться общим случаем итерации, так как через неё выражаема конструкция For (являющаяся генератором). Также, онтология не покрывает семантику некоторых языков, хотя причин для этого не имеет. К примеру, конструкция Class имеет лишь одно поле для обозначения базового класса, однако к C++ это в общем случае не подходит.</w:t>
      </w:r>
    </w:p>
    <w:p w14:paraId="08C8F2D2" w14:textId="4DBDBBBA" w:rsidR="000215D2" w:rsidRDefault="000215D2" w:rsidP="00CD4CDD">
      <w:pPr>
        <w:pStyle w:val="Heading4"/>
      </w:pPr>
      <w:r>
        <w:t>Шаблоны</w:t>
      </w:r>
    </w:p>
    <w:p w14:paraId="20181851" w14:textId="77777777" w:rsidR="000215D2" w:rsidRDefault="000215D2" w:rsidP="000215D2">
      <w:pPr>
        <w:pStyle w:val="af9"/>
      </w:pPr>
      <w:r>
        <w:t xml:space="preserve">Шаблоны в терминах </w:t>
      </w:r>
      <w:proofErr w:type="spellStart"/>
      <w:r>
        <w:t>Mulang</w:t>
      </w:r>
      <w:proofErr w:type="spellEnd"/>
      <w:r>
        <w:t xml:space="preserve"> AST обозначают параметры или, собственно, шаблоны, предназначенные для обозначения хода вычислений. Они не несут значений сами по себе и являются абстракцией над многими управляющими и структурирующими конструкциями языков. К примеру, они могут быть использованы для обозначения параметров функций, параметров в выражениях </w:t>
      </w:r>
      <w:proofErr w:type="spellStart"/>
      <w:r>
        <w:t>match</w:t>
      </w:r>
      <w:proofErr w:type="spellEnd"/>
      <w:r>
        <w:t xml:space="preserve"> и </w:t>
      </w:r>
      <w:proofErr w:type="spellStart"/>
      <w:r>
        <w:t>switch</w:t>
      </w:r>
      <w:proofErr w:type="spellEnd"/>
      <w:r>
        <w:t>, а также для обозначения литеральных конструкций (числа, строки, списки, кортежи и т. д.).</w:t>
      </w:r>
    </w:p>
    <w:p w14:paraId="57698D7A" w14:textId="52D1F10E" w:rsidR="000215D2" w:rsidRDefault="000215D2" w:rsidP="000215D2">
      <w:pPr>
        <w:pStyle w:val="af9"/>
      </w:pPr>
      <w:r>
        <w:t xml:space="preserve">При этом многие шаблонные конструкции удаляют изначальную семантическую информацию о моделируемых семантических концепциях и служат, скорее, как </w:t>
      </w:r>
      <w:r w:rsidR="00573FF1">
        <w:rPr>
          <w:lang w:val="en-US"/>
        </w:rPr>
        <w:t>a</w:t>
      </w:r>
      <w:r>
        <w:t>d-</w:t>
      </w:r>
      <w:proofErr w:type="spellStart"/>
      <w:r>
        <w:t>hoc</w:t>
      </w:r>
      <w:proofErr w:type="spellEnd"/>
      <w:r>
        <w:t xml:space="preserve"> решение, направленное на выражение минимальной информации о конструкции.</w:t>
      </w:r>
    </w:p>
    <w:p w14:paraId="0765680D" w14:textId="0722E7C3" w:rsidR="000215D2" w:rsidRDefault="000215D2" w:rsidP="00CD4CDD">
      <w:pPr>
        <w:pStyle w:val="Heading4"/>
      </w:pPr>
      <w:r>
        <w:t>Типы</w:t>
      </w:r>
    </w:p>
    <w:p w14:paraId="58556F52" w14:textId="77777777" w:rsidR="000215D2" w:rsidRDefault="000215D2" w:rsidP="000215D2">
      <w:pPr>
        <w:pStyle w:val="af9"/>
      </w:pPr>
      <w:r>
        <w:t xml:space="preserve">Типы в </w:t>
      </w:r>
      <w:proofErr w:type="spellStart"/>
      <w:r>
        <w:t>Mulang</w:t>
      </w:r>
      <w:proofErr w:type="spellEnd"/>
      <w:r>
        <w:t xml:space="preserve"> AST представляют собой довольно слабый, но тем не менее, достаточный набор семантик для описания операций над типами. Типы обозначают операции, которые могу проводиться над заданными типами как над множествами или функциями над множествами. К примеру, есть возможность задать параметризированный тип или задать ограничения на тип. Также есть возможность явного обозначения типа у определенного идентификатора.</w:t>
      </w:r>
    </w:p>
    <w:p w14:paraId="609C8A42" w14:textId="77777777" w:rsidR="000215D2" w:rsidRDefault="000215D2" w:rsidP="000215D2">
      <w:pPr>
        <w:pStyle w:val="af9"/>
      </w:pPr>
      <w:r>
        <w:t>Стоит заметить, что все конструкции оперируют над строками – таким образом, большая часть специфичной семантической информации остается необработанной и, следовательно, неиспользованной.</w:t>
      </w:r>
    </w:p>
    <w:p w14:paraId="7070EE46" w14:textId="116AABCA" w:rsidR="000215D2" w:rsidRDefault="000215D2" w:rsidP="000215D2">
      <w:pPr>
        <w:pStyle w:val="af9"/>
      </w:pPr>
      <w:r>
        <w:lastRenderedPageBreak/>
        <w:t>Если подытожить, то основные характеристики данно</w:t>
      </w:r>
      <w:r w:rsidR="005F3C3D">
        <w:t xml:space="preserve">го семантического представления </w:t>
      </w:r>
      <w:r>
        <w:t>включают:</w:t>
      </w:r>
    </w:p>
    <w:p w14:paraId="3771EDA3" w14:textId="1DD5F274" w:rsidR="000215D2" w:rsidRPr="005F3C3D" w:rsidRDefault="005F3C3D" w:rsidP="00535647">
      <w:pPr>
        <w:pStyle w:val="a0"/>
        <w:numPr>
          <w:ilvl w:val="0"/>
          <w:numId w:val="12"/>
        </w:numPr>
        <w:rPr>
          <w:lang w:val="ru-RU"/>
        </w:rPr>
      </w:pPr>
      <w:r>
        <w:rPr>
          <w:lang w:val="ru-RU"/>
        </w:rPr>
        <w:t>Представление</w:t>
      </w:r>
      <w:r w:rsidR="000215D2" w:rsidRPr="005F3C3D">
        <w:rPr>
          <w:lang w:val="ru-RU"/>
        </w:rPr>
        <w:t xml:space="preserve"> достаточно полн</w:t>
      </w:r>
      <w:r>
        <w:rPr>
          <w:lang w:val="ru-RU"/>
        </w:rPr>
        <w:t>ое</w:t>
      </w:r>
      <w:r w:rsidR="000215D2" w:rsidRPr="005F3C3D">
        <w:rPr>
          <w:lang w:val="ru-RU"/>
        </w:rPr>
        <w:t xml:space="preserve"> для многих языков (особенно высокоуровневых);</w:t>
      </w:r>
    </w:p>
    <w:p w14:paraId="28B669F2" w14:textId="41C04A10" w:rsidR="000215D2" w:rsidRPr="005F3C3D" w:rsidRDefault="000215D2" w:rsidP="005F3C3D">
      <w:pPr>
        <w:pStyle w:val="a0"/>
        <w:rPr>
          <w:lang w:val="ru-RU"/>
        </w:rPr>
      </w:pPr>
      <w:r w:rsidRPr="005F3C3D">
        <w:rPr>
          <w:lang w:val="ru-RU"/>
        </w:rPr>
        <w:t>Некоторые конструкции выражений могут быть доработаны или расширены, в зависимости от задачи;</w:t>
      </w:r>
    </w:p>
    <w:p w14:paraId="790B39AF" w14:textId="7077156F" w:rsidR="000215D2" w:rsidRPr="005F3C3D" w:rsidRDefault="000215D2" w:rsidP="005F3C3D">
      <w:pPr>
        <w:pStyle w:val="a0"/>
        <w:rPr>
          <w:lang w:val="ru-RU"/>
        </w:rPr>
      </w:pPr>
      <w:r w:rsidRPr="005F3C3D">
        <w:rPr>
          <w:lang w:val="ru-RU"/>
        </w:rPr>
        <w:t>Конструкции шаблонов и равенств позволяют поверхностно описать необходимую семантику управляющих и структурных конструкций языка;</w:t>
      </w:r>
    </w:p>
    <w:p w14:paraId="3EB0E76F" w14:textId="24499176" w:rsidR="000215D2" w:rsidRPr="005F3C3D" w:rsidRDefault="000215D2" w:rsidP="005F3C3D">
      <w:pPr>
        <w:pStyle w:val="a0"/>
        <w:rPr>
          <w:lang w:val="ru-RU"/>
        </w:rPr>
      </w:pPr>
      <w:r w:rsidRPr="005F3C3D">
        <w:rPr>
          <w:lang w:val="ru-RU"/>
        </w:rPr>
        <w:t xml:space="preserve">Базовое описание типов является малопригодным в общем случае, т. к. </w:t>
      </w:r>
      <w:r w:rsidR="005F3C3D">
        <w:rPr>
          <w:lang w:val="ru-RU"/>
        </w:rPr>
        <w:t xml:space="preserve"> не имеет подкрепления в виде формальной </w:t>
      </w:r>
      <w:r w:rsidR="00B45112">
        <w:rPr>
          <w:lang w:val="ru-RU"/>
        </w:rPr>
        <w:t>системы и представляет собой набор для описания конструкций типов из различных языков</w:t>
      </w:r>
      <w:r w:rsidRPr="005F3C3D">
        <w:rPr>
          <w:lang w:val="ru-RU"/>
        </w:rPr>
        <w:t>;</w:t>
      </w:r>
    </w:p>
    <w:p w14:paraId="29B053F6" w14:textId="39CED803" w:rsidR="000215D2" w:rsidRDefault="00B45112" w:rsidP="005F3C3D">
      <w:pPr>
        <w:pStyle w:val="a0"/>
        <w:rPr>
          <w:lang w:val="ru-RU"/>
        </w:rPr>
      </w:pPr>
      <w:r>
        <w:rPr>
          <w:lang w:val="ru-RU"/>
        </w:rPr>
        <w:t>В нотации представлений</w:t>
      </w:r>
      <w:r w:rsidR="000215D2" w:rsidRPr="005F3C3D">
        <w:rPr>
          <w:lang w:val="ru-RU"/>
        </w:rPr>
        <w:t xml:space="preserve"> из-за специфики решаемой инструментом задачи не задает явным образом контекст времени связывания сущностей и идентификаторов, что очень важно для </w:t>
      </w:r>
      <w:r>
        <w:rPr>
          <w:lang w:val="ru-RU"/>
        </w:rPr>
        <w:t>поддержки кодогенерации</w:t>
      </w:r>
      <w:r w:rsidR="000215D2" w:rsidRPr="005F3C3D">
        <w:rPr>
          <w:lang w:val="ru-RU"/>
        </w:rPr>
        <w:t>.</w:t>
      </w:r>
    </w:p>
    <w:p w14:paraId="53BE825C" w14:textId="0049CAEE" w:rsidR="00573FF1" w:rsidRDefault="00573FF1" w:rsidP="00573FF1">
      <w:pPr>
        <w:pStyle w:val="af9"/>
      </w:pPr>
      <w:r>
        <w:t xml:space="preserve">В итоге семантическое представление рассмотренных инструментов хоть и не подходит полностью для решения задачи, поставленной в данной работе, но может послужить источником для реализации некоторых аспектов собственного представления. В том числе имеет смысл использования некоторых конструкций представления типовой информации, задействованной в инструменте </w:t>
      </w:r>
      <w:proofErr w:type="spellStart"/>
      <w:r>
        <w:rPr>
          <w:lang w:val="en-US"/>
        </w:rPr>
        <w:t>Mulang</w:t>
      </w:r>
      <w:proofErr w:type="spellEnd"/>
      <w:r w:rsidRPr="00573FF1">
        <w:t>.</w:t>
      </w:r>
      <w:r>
        <w:t xml:space="preserve"> В отношении </w:t>
      </w:r>
      <w:r>
        <w:rPr>
          <w:lang w:val="en-US"/>
        </w:rPr>
        <w:t>MLSA</w:t>
      </w:r>
      <w:r w:rsidRPr="00573FF1">
        <w:t xml:space="preserve"> </w:t>
      </w:r>
      <w:r>
        <w:t xml:space="preserve">можно сказать, что комбинация различных представлений внутриязыковой семантики </w:t>
      </w:r>
      <w:r w:rsidR="0040497D">
        <w:t>на уровне специфичных представлений плохо расширяемо. Для решения такой проблемы предполагается использование более обобщенного представления.</w:t>
      </w:r>
    </w:p>
    <w:p w14:paraId="145743B7" w14:textId="1D8CB4DC" w:rsidR="0040497D" w:rsidRDefault="0040497D" w:rsidP="0040497D">
      <w:pPr>
        <w:pStyle w:val="Heading2"/>
      </w:pPr>
      <w:bookmarkStart w:id="28" w:name="_Toc138758035"/>
      <w:bookmarkStart w:id="29" w:name="_Toc138758107"/>
      <w:bookmarkStart w:id="30" w:name="_Toc138794522"/>
      <w:r w:rsidRPr="00D52CE3">
        <w:t>Исследование влияния прикладных областей языков на возможность обобщения метода мультиязыкового анализа</w:t>
      </w:r>
      <w:bookmarkEnd w:id="28"/>
      <w:bookmarkEnd w:id="29"/>
      <w:bookmarkEnd w:id="30"/>
    </w:p>
    <w:p w14:paraId="6A044187" w14:textId="77777777" w:rsidR="0040497D" w:rsidRDefault="0040497D" w:rsidP="0040497D">
      <w:pPr>
        <w:pStyle w:val="afb"/>
      </w:pPr>
      <w:r>
        <w:t xml:space="preserve">Согласно исследованию [6], проведенному для выяснения важных аспектов </w:t>
      </w:r>
      <w:proofErr w:type="spellStart"/>
      <w:r>
        <w:t>мультиязыковой</w:t>
      </w:r>
      <w:proofErr w:type="spellEnd"/>
      <w:r>
        <w:t xml:space="preserve"> разработки, было выяснено что большая часть </w:t>
      </w:r>
      <w:r>
        <w:lastRenderedPageBreak/>
        <w:t>разработчиков, использующих несколько языков в проекте, занимается веб-разработкой и клиент-серверными решениями. Также, было выяснено, что наиболее частым сочетанием языков была пара GPL/DSL, что объясняется большим количеством DSL существующих в индустрии веб-разработки.</w:t>
      </w:r>
    </w:p>
    <w:p w14:paraId="4052CBBC" w14:textId="77777777" w:rsidR="0040497D" w:rsidRDefault="0040497D" w:rsidP="0040497D">
      <w:pPr>
        <w:pStyle w:val="afb"/>
      </w:pPr>
      <w:r>
        <w:t>Согласно этому исследованию, наиболее популярные возможности, предоставляемые инструментами разработчика, включали в себя (от частых к редким по инструментальной поддержке):</w:t>
      </w:r>
    </w:p>
    <w:p w14:paraId="435EB028" w14:textId="754AC6EA" w:rsidR="0040497D" w:rsidRDefault="0040497D" w:rsidP="00535647">
      <w:pPr>
        <w:pStyle w:val="a0"/>
        <w:numPr>
          <w:ilvl w:val="0"/>
          <w:numId w:val="13"/>
        </w:numPr>
      </w:pPr>
      <w:r>
        <w:t>Подсветка синтаксиса;</w:t>
      </w:r>
    </w:p>
    <w:p w14:paraId="2298C59A" w14:textId="430C3E1D" w:rsidR="0040497D" w:rsidRDefault="0040497D" w:rsidP="0040497D">
      <w:pPr>
        <w:pStyle w:val="a0"/>
      </w:pPr>
      <w:r>
        <w:t>Переименование схожих семантически идентификаторов;</w:t>
      </w:r>
    </w:p>
    <w:p w14:paraId="59E15AF8" w14:textId="2FF965C8" w:rsidR="0040497D" w:rsidRDefault="0040497D" w:rsidP="0040497D">
      <w:pPr>
        <w:pStyle w:val="a0"/>
      </w:pPr>
      <w:r>
        <w:t>Навигация по коду;</w:t>
      </w:r>
    </w:p>
    <w:p w14:paraId="356BB483" w14:textId="57C6E714" w:rsidR="0040497D" w:rsidRDefault="0040497D" w:rsidP="0040497D">
      <w:pPr>
        <w:pStyle w:val="a0"/>
      </w:pPr>
      <w:r>
        <w:t xml:space="preserve">Анализ ошибок и нарушений </w:t>
      </w:r>
      <w:proofErr w:type="spellStart"/>
      <w:r>
        <w:t>консистентности</w:t>
      </w:r>
      <w:proofErr w:type="spellEnd"/>
      <w:r>
        <w:t>.</w:t>
      </w:r>
    </w:p>
    <w:p w14:paraId="7FF8C5F3" w14:textId="77777777" w:rsidR="0040497D" w:rsidRDefault="0040497D" w:rsidP="000018B4">
      <w:pPr>
        <w:pStyle w:val="afb"/>
      </w:pPr>
      <w:r>
        <w:t>Исходя из исследования [7], основные прикладные области, имеющие явную гетерогенную структуру в отношении языков программирования, включают:</w:t>
      </w:r>
    </w:p>
    <w:p w14:paraId="05CEFC9C" w14:textId="78015FE2" w:rsidR="0040497D" w:rsidRDefault="0040497D" w:rsidP="00535647">
      <w:pPr>
        <w:pStyle w:val="a0"/>
        <w:numPr>
          <w:ilvl w:val="0"/>
          <w:numId w:val="14"/>
        </w:numPr>
      </w:pPr>
      <w:r>
        <w:t>Энтерпрайз разработку (J2EE, .NET Platform);</w:t>
      </w:r>
    </w:p>
    <w:p w14:paraId="70BD8D90" w14:textId="2002BCBE" w:rsidR="0040497D" w:rsidRDefault="0040497D" w:rsidP="000018B4">
      <w:pPr>
        <w:pStyle w:val="a0"/>
      </w:pPr>
      <w:r>
        <w:t>Веб-разработку (современные JavaScript фреймворки, Electron);</w:t>
      </w:r>
    </w:p>
    <w:p w14:paraId="32ECC38D" w14:textId="3DB56F1B" w:rsidR="0040497D" w:rsidRDefault="0040497D" w:rsidP="000018B4">
      <w:pPr>
        <w:pStyle w:val="a0"/>
      </w:pPr>
      <w:r>
        <w:t>Встроенные системы.</w:t>
      </w:r>
    </w:p>
    <w:p w14:paraId="4016C3FA" w14:textId="77777777" w:rsidR="0040497D" w:rsidRDefault="0040497D" w:rsidP="000018B4">
      <w:pPr>
        <w:pStyle w:val="afb"/>
      </w:pPr>
      <w:r>
        <w:t>Также, стоит учесть, что и в иных областях нередки ситуации использования различных языков (в первую очередь это касается файлов конфигурации или сборки).</w:t>
      </w:r>
    </w:p>
    <w:p w14:paraId="446919CC" w14:textId="77777777" w:rsidR="0040497D" w:rsidRDefault="0040497D" w:rsidP="000018B4">
      <w:pPr>
        <w:pStyle w:val="afb"/>
      </w:pPr>
      <w:r>
        <w:t xml:space="preserve">Основные сложности, которые существуют при анализе </w:t>
      </w:r>
      <w:proofErr w:type="spellStart"/>
      <w:r>
        <w:t>мультиязыковых</w:t>
      </w:r>
      <w:proofErr w:type="spellEnd"/>
      <w:r>
        <w:t xml:space="preserve"> текстов программ, применимо к разным предметным областям, представлены в таблице 5.</w:t>
      </w:r>
    </w:p>
    <w:tbl>
      <w:tblPr>
        <w:tblStyle w:val="TableGrid"/>
        <w:tblW w:w="5000" w:type="pct"/>
        <w:tblLook w:val="04A0" w:firstRow="1" w:lastRow="0" w:firstColumn="1" w:lastColumn="0" w:noHBand="0" w:noVBand="1"/>
      </w:tblPr>
      <w:tblGrid>
        <w:gridCol w:w="1875"/>
        <w:gridCol w:w="2910"/>
        <w:gridCol w:w="4786"/>
      </w:tblGrid>
      <w:tr w:rsidR="000018B4" w14:paraId="4A37493B" w14:textId="67527923" w:rsidTr="000018B4">
        <w:tc>
          <w:tcPr>
            <w:tcW w:w="5000" w:type="pct"/>
            <w:gridSpan w:val="3"/>
            <w:tcBorders>
              <w:top w:val="nil"/>
              <w:left w:val="nil"/>
              <w:bottom w:val="single" w:sz="4" w:space="0" w:color="auto"/>
              <w:right w:val="nil"/>
            </w:tcBorders>
          </w:tcPr>
          <w:p w14:paraId="61FE2262" w14:textId="5BE90C53" w:rsidR="000018B4" w:rsidRDefault="000018B4" w:rsidP="002A3CAD">
            <w:pPr>
              <w:pStyle w:val="title2"/>
            </w:pPr>
            <w:r>
              <w:t xml:space="preserve">Таблица </w:t>
            </w:r>
            <w:r>
              <w:t>5</w:t>
            </w:r>
            <w:r>
              <w:t xml:space="preserve"> – </w:t>
            </w:r>
            <w:r>
              <w:t>Сложности мультиязыкового анализа</w:t>
            </w:r>
          </w:p>
        </w:tc>
      </w:tr>
      <w:tr w:rsidR="000018B4" w14:paraId="08843287" w14:textId="6D79EE4E" w:rsidTr="000018B4">
        <w:tc>
          <w:tcPr>
            <w:tcW w:w="980" w:type="pct"/>
            <w:tcBorders>
              <w:top w:val="single" w:sz="4" w:space="0" w:color="auto"/>
              <w:bottom w:val="single" w:sz="4" w:space="0" w:color="auto"/>
            </w:tcBorders>
          </w:tcPr>
          <w:p w14:paraId="460149E7" w14:textId="7C19A516" w:rsidR="000018B4" w:rsidRPr="000018B4" w:rsidRDefault="000018B4" w:rsidP="000018B4">
            <w:pPr>
              <w:pStyle w:val="afd"/>
              <w:rPr>
                <w:sz w:val="24"/>
              </w:rPr>
            </w:pPr>
            <w:r w:rsidRPr="000018B4">
              <w:rPr>
                <w:sz w:val="24"/>
              </w:rPr>
              <w:t>Предметная область</w:t>
            </w:r>
          </w:p>
        </w:tc>
        <w:tc>
          <w:tcPr>
            <w:tcW w:w="1520" w:type="pct"/>
            <w:tcBorders>
              <w:top w:val="single" w:sz="4" w:space="0" w:color="auto"/>
              <w:bottom w:val="single" w:sz="4" w:space="0" w:color="auto"/>
            </w:tcBorders>
          </w:tcPr>
          <w:p w14:paraId="3A7D0B38" w14:textId="56666B76" w:rsidR="000018B4" w:rsidRPr="000018B4" w:rsidRDefault="000018B4" w:rsidP="000018B4">
            <w:pPr>
              <w:pStyle w:val="afd"/>
              <w:rPr>
                <w:sz w:val="24"/>
              </w:rPr>
            </w:pPr>
            <w:r w:rsidRPr="000018B4">
              <w:rPr>
                <w:sz w:val="24"/>
              </w:rPr>
              <w:t>Проблема</w:t>
            </w:r>
          </w:p>
        </w:tc>
        <w:tc>
          <w:tcPr>
            <w:tcW w:w="2500" w:type="pct"/>
            <w:tcBorders>
              <w:top w:val="single" w:sz="4" w:space="0" w:color="auto"/>
              <w:bottom w:val="single" w:sz="4" w:space="0" w:color="auto"/>
            </w:tcBorders>
          </w:tcPr>
          <w:p w14:paraId="79B804F8" w14:textId="45D85C6D" w:rsidR="000018B4" w:rsidRPr="000018B4" w:rsidRDefault="000018B4" w:rsidP="000018B4">
            <w:pPr>
              <w:pStyle w:val="afd"/>
              <w:rPr>
                <w:sz w:val="24"/>
              </w:rPr>
            </w:pPr>
            <w:r w:rsidRPr="000018B4">
              <w:rPr>
                <w:sz w:val="24"/>
              </w:rPr>
              <w:t>Пояснение</w:t>
            </w:r>
          </w:p>
        </w:tc>
      </w:tr>
      <w:tr w:rsidR="000018B4" w14:paraId="25A14C70" w14:textId="77777777" w:rsidTr="000018B4">
        <w:tc>
          <w:tcPr>
            <w:tcW w:w="980" w:type="pct"/>
            <w:tcBorders>
              <w:top w:val="single" w:sz="4" w:space="0" w:color="auto"/>
              <w:bottom w:val="single" w:sz="4" w:space="0" w:color="auto"/>
            </w:tcBorders>
          </w:tcPr>
          <w:p w14:paraId="27AFA779" w14:textId="05FADA2A" w:rsidR="000018B4" w:rsidRPr="000018B4" w:rsidRDefault="000018B4" w:rsidP="000018B4">
            <w:pPr>
              <w:pStyle w:val="afd"/>
              <w:rPr>
                <w:sz w:val="24"/>
              </w:rPr>
            </w:pPr>
            <w:r w:rsidRPr="000018B4">
              <w:rPr>
                <w:sz w:val="24"/>
              </w:rPr>
              <w:t>Энтерпрайз, Веб-разработка</w:t>
            </w:r>
          </w:p>
        </w:tc>
        <w:tc>
          <w:tcPr>
            <w:tcW w:w="1520" w:type="pct"/>
            <w:tcBorders>
              <w:top w:val="single" w:sz="4" w:space="0" w:color="auto"/>
              <w:bottom w:val="single" w:sz="4" w:space="0" w:color="auto"/>
            </w:tcBorders>
          </w:tcPr>
          <w:p w14:paraId="18B8A47A" w14:textId="039020DA" w:rsidR="000018B4" w:rsidRPr="000018B4" w:rsidRDefault="000018B4" w:rsidP="000018B4">
            <w:pPr>
              <w:pStyle w:val="afd"/>
              <w:rPr>
                <w:sz w:val="24"/>
              </w:rPr>
            </w:pPr>
            <w:r w:rsidRPr="000018B4">
              <w:rPr>
                <w:sz w:val="24"/>
              </w:rPr>
              <w:t>Большое количество различных языков, созданных для разных целей</w:t>
            </w:r>
          </w:p>
        </w:tc>
        <w:tc>
          <w:tcPr>
            <w:tcW w:w="2500" w:type="pct"/>
            <w:tcBorders>
              <w:top w:val="single" w:sz="4" w:space="0" w:color="auto"/>
              <w:bottom w:val="single" w:sz="4" w:space="0" w:color="auto"/>
            </w:tcBorders>
          </w:tcPr>
          <w:p w14:paraId="7E8A95C9" w14:textId="4B490963" w:rsidR="000018B4" w:rsidRPr="000018B4" w:rsidRDefault="000018B4" w:rsidP="000018B4">
            <w:pPr>
              <w:pStyle w:val="afd"/>
              <w:rPr>
                <w:sz w:val="24"/>
              </w:rPr>
            </w:pPr>
            <w:r w:rsidRPr="000018B4">
              <w:rPr>
                <w:sz w:val="24"/>
              </w:rPr>
              <w:t>Использование разных языков для фронтенд и бекенд разработки, а также для операций с БД является очень частым явлением и вкупе с другими языками для конфигурации и сборки может очень усложнить проект</w:t>
            </w:r>
          </w:p>
        </w:tc>
      </w:tr>
      <w:tr w:rsidR="000018B4" w14:paraId="31A383BA" w14:textId="77777777" w:rsidTr="000018B4">
        <w:tc>
          <w:tcPr>
            <w:tcW w:w="980" w:type="pct"/>
            <w:tcBorders>
              <w:top w:val="single" w:sz="4" w:space="0" w:color="auto"/>
              <w:bottom w:val="single" w:sz="4" w:space="0" w:color="auto"/>
            </w:tcBorders>
          </w:tcPr>
          <w:p w14:paraId="74726DC8" w14:textId="4BF9EBAA" w:rsidR="000018B4" w:rsidRPr="000018B4" w:rsidRDefault="000018B4" w:rsidP="000018B4">
            <w:pPr>
              <w:pStyle w:val="afd"/>
              <w:rPr>
                <w:sz w:val="24"/>
              </w:rPr>
            </w:pPr>
            <w:r w:rsidRPr="000018B4">
              <w:rPr>
                <w:sz w:val="24"/>
              </w:rPr>
              <w:t>Энтерпрайз</w:t>
            </w:r>
          </w:p>
        </w:tc>
        <w:tc>
          <w:tcPr>
            <w:tcW w:w="1520" w:type="pct"/>
            <w:tcBorders>
              <w:top w:val="single" w:sz="4" w:space="0" w:color="auto"/>
              <w:bottom w:val="single" w:sz="4" w:space="0" w:color="auto"/>
            </w:tcBorders>
          </w:tcPr>
          <w:p w14:paraId="64EA8E43" w14:textId="4DD2A449" w:rsidR="000018B4" w:rsidRPr="000018B4" w:rsidRDefault="000018B4" w:rsidP="000018B4">
            <w:pPr>
              <w:pStyle w:val="afd"/>
              <w:rPr>
                <w:sz w:val="24"/>
              </w:rPr>
            </w:pPr>
            <w:r w:rsidRPr="000018B4">
              <w:rPr>
                <w:sz w:val="24"/>
              </w:rPr>
              <w:t>Широко распределенная система зависимостей</w:t>
            </w:r>
          </w:p>
        </w:tc>
        <w:tc>
          <w:tcPr>
            <w:tcW w:w="2500" w:type="pct"/>
            <w:tcBorders>
              <w:top w:val="single" w:sz="4" w:space="0" w:color="auto"/>
              <w:bottom w:val="single" w:sz="4" w:space="0" w:color="auto"/>
            </w:tcBorders>
          </w:tcPr>
          <w:p w14:paraId="15607CE1" w14:textId="24F561F5" w:rsidR="000018B4" w:rsidRPr="000018B4" w:rsidRDefault="000018B4" w:rsidP="000018B4">
            <w:pPr>
              <w:pStyle w:val="afd"/>
              <w:rPr>
                <w:sz w:val="24"/>
              </w:rPr>
            </w:pPr>
            <w:r w:rsidRPr="000018B4">
              <w:rPr>
                <w:sz w:val="24"/>
              </w:rPr>
              <w:t xml:space="preserve">Зависимости между языками могут существовать не только на привычном уровне исходного кода, но также и на </w:t>
            </w:r>
            <w:r w:rsidRPr="000018B4">
              <w:rPr>
                <w:sz w:val="24"/>
              </w:rPr>
              <w:lastRenderedPageBreak/>
              <w:t>уровне файлов или даже целых отдельных API (например HTTP)</w:t>
            </w:r>
          </w:p>
        </w:tc>
      </w:tr>
      <w:tr w:rsidR="000018B4" w14:paraId="44E0D87E" w14:textId="77777777" w:rsidTr="000018B4">
        <w:tc>
          <w:tcPr>
            <w:tcW w:w="980" w:type="pct"/>
            <w:tcBorders>
              <w:top w:val="single" w:sz="4" w:space="0" w:color="auto"/>
              <w:bottom w:val="single" w:sz="4" w:space="0" w:color="auto"/>
            </w:tcBorders>
          </w:tcPr>
          <w:p w14:paraId="690C424C" w14:textId="74BBBAE2" w:rsidR="000018B4" w:rsidRPr="000018B4" w:rsidRDefault="000018B4" w:rsidP="000018B4">
            <w:pPr>
              <w:pStyle w:val="afd"/>
              <w:rPr>
                <w:sz w:val="24"/>
              </w:rPr>
            </w:pPr>
            <w:r w:rsidRPr="000018B4">
              <w:rPr>
                <w:sz w:val="24"/>
              </w:rPr>
              <w:lastRenderedPageBreak/>
              <w:t>Встроенные системы</w:t>
            </w:r>
          </w:p>
        </w:tc>
        <w:tc>
          <w:tcPr>
            <w:tcW w:w="1520" w:type="pct"/>
            <w:tcBorders>
              <w:top w:val="single" w:sz="4" w:space="0" w:color="auto"/>
              <w:bottom w:val="single" w:sz="4" w:space="0" w:color="auto"/>
            </w:tcBorders>
          </w:tcPr>
          <w:p w14:paraId="16583C2C" w14:textId="60FD69DC" w:rsidR="000018B4" w:rsidRPr="000018B4" w:rsidRDefault="000018B4" w:rsidP="000018B4">
            <w:pPr>
              <w:pStyle w:val="afd"/>
              <w:rPr>
                <w:sz w:val="24"/>
              </w:rPr>
            </w:pPr>
            <w:r w:rsidRPr="000018B4">
              <w:rPr>
                <w:sz w:val="24"/>
              </w:rPr>
              <w:t>Большое разнообразие аппаратных средств</w:t>
            </w:r>
          </w:p>
        </w:tc>
        <w:tc>
          <w:tcPr>
            <w:tcW w:w="2500" w:type="pct"/>
            <w:tcBorders>
              <w:top w:val="single" w:sz="4" w:space="0" w:color="auto"/>
              <w:bottom w:val="single" w:sz="4" w:space="0" w:color="auto"/>
            </w:tcBorders>
          </w:tcPr>
          <w:p w14:paraId="52092BC4" w14:textId="74D2FD34" w:rsidR="000018B4" w:rsidRPr="000018B4" w:rsidRDefault="000018B4" w:rsidP="000018B4">
            <w:pPr>
              <w:pStyle w:val="afd"/>
              <w:rPr>
                <w:sz w:val="24"/>
              </w:rPr>
            </w:pPr>
            <w:r w:rsidRPr="000018B4">
              <w:rPr>
                <w:sz w:val="24"/>
              </w:rPr>
              <w:t>Из-за высокого разнообразия аппаратных средств, такие универсальные языки как C или ассемблер не имеют достаточной выразительной силы, в связи с чем возникает необходимость в дополнительных средствах (например, в кодогенерации)</w:t>
            </w:r>
          </w:p>
        </w:tc>
      </w:tr>
      <w:tr w:rsidR="000018B4" w14:paraId="0976345C" w14:textId="77777777" w:rsidTr="000018B4">
        <w:tc>
          <w:tcPr>
            <w:tcW w:w="980" w:type="pct"/>
            <w:tcBorders>
              <w:top w:val="single" w:sz="4" w:space="0" w:color="auto"/>
              <w:bottom w:val="single" w:sz="4" w:space="0" w:color="auto"/>
            </w:tcBorders>
          </w:tcPr>
          <w:p w14:paraId="00DE2EE5" w14:textId="5D489D63" w:rsidR="000018B4" w:rsidRPr="000018B4" w:rsidRDefault="000018B4" w:rsidP="000018B4">
            <w:pPr>
              <w:pStyle w:val="afd"/>
              <w:rPr>
                <w:sz w:val="24"/>
              </w:rPr>
            </w:pPr>
            <w:r w:rsidRPr="000018B4">
              <w:rPr>
                <w:sz w:val="24"/>
              </w:rPr>
              <w:t>Встроенные системы</w:t>
            </w:r>
          </w:p>
        </w:tc>
        <w:tc>
          <w:tcPr>
            <w:tcW w:w="1520" w:type="pct"/>
            <w:tcBorders>
              <w:top w:val="single" w:sz="4" w:space="0" w:color="auto"/>
              <w:bottom w:val="single" w:sz="4" w:space="0" w:color="auto"/>
            </w:tcBorders>
          </w:tcPr>
          <w:p w14:paraId="66B9C7DA" w14:textId="45CAD594" w:rsidR="000018B4" w:rsidRPr="000018B4" w:rsidRDefault="000018B4" w:rsidP="000018B4">
            <w:pPr>
              <w:pStyle w:val="afd"/>
              <w:rPr>
                <w:sz w:val="24"/>
              </w:rPr>
            </w:pPr>
            <w:r w:rsidRPr="000018B4">
              <w:rPr>
                <w:sz w:val="24"/>
              </w:rPr>
              <w:t>Специфическая семантика в зависимости от аппаратных средств</w:t>
            </w:r>
          </w:p>
        </w:tc>
        <w:tc>
          <w:tcPr>
            <w:tcW w:w="2500" w:type="pct"/>
            <w:tcBorders>
              <w:top w:val="single" w:sz="4" w:space="0" w:color="auto"/>
              <w:bottom w:val="single" w:sz="4" w:space="0" w:color="auto"/>
            </w:tcBorders>
          </w:tcPr>
          <w:p w14:paraId="0034ED09" w14:textId="117056DA" w:rsidR="000018B4" w:rsidRPr="000018B4" w:rsidRDefault="000018B4" w:rsidP="000018B4">
            <w:pPr>
              <w:pStyle w:val="afd"/>
              <w:rPr>
                <w:sz w:val="24"/>
              </w:rPr>
            </w:pPr>
            <w:r w:rsidRPr="000018B4">
              <w:rPr>
                <w:sz w:val="24"/>
              </w:rPr>
              <w:t>Многие компиляторы для встроенных систем (C, C++, Python) не всегда следуют стандартам в угоду машинно-специфичным возможностям, из-за чего семантика исходного языка может быть нарушена, что затрудняет статический анализ</w:t>
            </w:r>
          </w:p>
        </w:tc>
      </w:tr>
    </w:tbl>
    <w:p w14:paraId="4E12435B" w14:textId="733226F5" w:rsidR="0040497D" w:rsidRPr="0040497D" w:rsidRDefault="0040497D" w:rsidP="00877651">
      <w:pPr>
        <w:pStyle w:val="af9"/>
        <w:spacing w:before="240"/>
      </w:pPr>
      <w:r>
        <w:t xml:space="preserve">Таким образом, обобщение мультиязыкового анализатора выглядит как достаточно сложная задача. </w:t>
      </w:r>
      <w:r w:rsidR="00C11617">
        <w:t>В отношении первых двух проблем, перечисленных в таблице, решением может быть достаточно полная формальная онтология, поддерживающая широкий набор используемых языков. В отношении оставшихся двух проблем</w:t>
      </w:r>
      <w:r w:rsidR="00877651">
        <w:t xml:space="preserve"> предполагается соответствующая конфигурация метода при работе в такой предметной области.</w:t>
      </w:r>
    </w:p>
    <w:p w14:paraId="1F3A87C2" w14:textId="18A39150" w:rsidR="00C11617" w:rsidRDefault="00C11617">
      <w:r>
        <w:br w:type="page"/>
      </w:r>
    </w:p>
    <w:p w14:paraId="560A6FE5" w14:textId="28860456" w:rsidR="00992125" w:rsidRDefault="00877651" w:rsidP="00877651">
      <w:pPr>
        <w:pStyle w:val="Heading1"/>
      </w:pPr>
      <w:bookmarkStart w:id="31" w:name="_Toc138794523"/>
      <w:r>
        <w:lastRenderedPageBreak/>
        <w:t>Эпоха</w:t>
      </w:r>
      <w:bookmarkEnd w:id="31"/>
    </w:p>
    <w:p w14:paraId="7FD93002" w14:textId="614E929E" w:rsidR="00877651" w:rsidRDefault="00877651" w:rsidP="00877651">
      <w:pPr>
        <w:pStyle w:val="Heading2"/>
      </w:pPr>
      <w:bookmarkStart w:id="32" w:name="_Toc138758037"/>
      <w:bookmarkStart w:id="33" w:name="_Toc138758109"/>
      <w:bookmarkStart w:id="34" w:name="_Toc138794524"/>
      <w:r w:rsidRPr="00134FFA">
        <w:t>Рассмотреть природу входной метаинформации и способы её обработки и хранения</w:t>
      </w:r>
      <w:bookmarkEnd w:id="32"/>
      <w:bookmarkEnd w:id="33"/>
      <w:bookmarkEnd w:id="34"/>
    </w:p>
    <w:p w14:paraId="70155614" w14:textId="77777777" w:rsidR="00877651" w:rsidRDefault="00877651" w:rsidP="00877651">
      <w:pPr>
        <w:pStyle w:val="af9"/>
      </w:pPr>
      <w:r>
        <w:t>Метод, описываемый в данной работе, является агрегатором различных специфичных анализаторов, каждый из который проводит свой собственный анализ для конкретного языка программирования.</w:t>
      </w:r>
    </w:p>
    <w:p w14:paraId="3A8CCD44" w14:textId="77777777" w:rsidR="00877651" w:rsidRDefault="00877651" w:rsidP="00877651">
      <w:pPr>
        <w:pStyle w:val="af9"/>
      </w:pPr>
      <w:r>
        <w:t>Данный анализ называется внутриязыковым и обычно проводится</w:t>
      </w:r>
      <w:r>
        <w:t xml:space="preserve"> над </w:t>
      </w:r>
      <w:r>
        <w:rPr>
          <w:lang w:val="en-US"/>
        </w:rPr>
        <w:t>AST</w:t>
      </w:r>
      <w:r>
        <w:t xml:space="preserve">, полученных каким-либо образом для избранных программ, написанных на избранных языках программирования. Способ получения </w:t>
      </w:r>
      <w:r>
        <w:rPr>
          <w:lang w:val="en-US"/>
        </w:rPr>
        <w:t>AST</w:t>
      </w:r>
      <w:r>
        <w:t xml:space="preserve">, специфический анализ и язык программирования, на котором реализован анализ не имеют для метода анализа, рассматриваемого в данной работе, особого значения. </w:t>
      </w:r>
    </w:p>
    <w:p w14:paraId="405232CA" w14:textId="20F6E3C5" w:rsidR="00877651" w:rsidRDefault="00877651" w:rsidP="00877651">
      <w:pPr>
        <w:pStyle w:val="af9"/>
      </w:pPr>
      <w:r>
        <w:t xml:space="preserve">Анализатор вправе использовать любые методы обхода </w:t>
      </w:r>
      <w:r>
        <w:rPr>
          <w:lang w:val="en-US"/>
        </w:rPr>
        <w:t>AST</w:t>
      </w:r>
      <w:r w:rsidRPr="007E0799">
        <w:t xml:space="preserve"> </w:t>
      </w:r>
      <w:r>
        <w:t xml:space="preserve">и извлечения информации из него. Также, допустимо использование других структур данных, например </w:t>
      </w:r>
      <w:r>
        <w:rPr>
          <w:lang w:val="en-US"/>
        </w:rPr>
        <w:t>CFG</w:t>
      </w:r>
      <w:r w:rsidRPr="007E0799">
        <w:t xml:space="preserve"> </w:t>
      </w:r>
      <w:r>
        <w:t xml:space="preserve">или </w:t>
      </w:r>
      <w:r>
        <w:rPr>
          <w:lang w:val="en-US"/>
        </w:rPr>
        <w:t>DFG</w:t>
      </w:r>
      <w:r w:rsidRPr="007E0799">
        <w:t xml:space="preserve"> </w:t>
      </w:r>
      <w:r>
        <w:t>до тех пор, пока</w:t>
      </w:r>
      <w:r>
        <w:t xml:space="preserve"> они имеют единое представление</w:t>
      </w:r>
      <w:r>
        <w:t>.</w:t>
      </w:r>
    </w:p>
    <w:p w14:paraId="7D747558" w14:textId="48D4893B" w:rsidR="00877651" w:rsidRDefault="00877651" w:rsidP="00877651">
      <w:pPr>
        <w:pStyle w:val="af9"/>
      </w:pPr>
      <w:r>
        <w:t>В дальнейшем, предполагается использование таких представлений для получения готовой внутриязыковой семантической информации.</w:t>
      </w:r>
    </w:p>
    <w:p w14:paraId="7906CFD0" w14:textId="1C9FCC93" w:rsidR="00877651" w:rsidRDefault="00877651" w:rsidP="00877651">
      <w:pPr>
        <w:pStyle w:val="Heading2"/>
      </w:pPr>
      <w:bookmarkStart w:id="35" w:name="_Toc138758038"/>
      <w:bookmarkStart w:id="36" w:name="_Toc138758110"/>
      <w:bookmarkStart w:id="37" w:name="_Toc138794525"/>
      <w:r w:rsidRPr="007E0799">
        <w:t>Сформулировать формально метод языкового анализа</w:t>
      </w:r>
      <w:bookmarkEnd w:id="35"/>
      <w:bookmarkEnd w:id="36"/>
      <w:bookmarkEnd w:id="37"/>
    </w:p>
    <w:p w14:paraId="2C1BF1C8" w14:textId="77777777" w:rsidR="00877651" w:rsidRDefault="00877651" w:rsidP="00877651">
      <w:pPr>
        <w:pStyle w:val="afb"/>
      </w:pPr>
      <w:r>
        <w:t xml:space="preserve">В ходе изучения предметной области, была прочитана статья </w:t>
      </w:r>
      <w:r w:rsidRPr="001A1685">
        <w:t xml:space="preserve">[9] </w:t>
      </w:r>
      <w:r>
        <w:t>описывающая формализм для структурирования программ, используя такую сущность как модуль. Модуль по природе своей является инструментом разделения функциональности программы на части, способные взаимодействовать между собой.</w:t>
      </w:r>
    </w:p>
    <w:p w14:paraId="47175AA0" w14:textId="77777777" w:rsidR="00877651" w:rsidRDefault="00877651" w:rsidP="00877651">
      <w:pPr>
        <w:pStyle w:val="afb"/>
      </w:pPr>
      <w:r>
        <w:t xml:space="preserve"> В статье описывается, предположительно, первая формально доказанная, в отношении корректности, система модулей для языка программирования. Формально также вводятся такие понятия как окружение, сигнатура, привязка, связывание. Также вводится такое понятие как набор </w:t>
      </w:r>
      <w:r>
        <w:lastRenderedPageBreak/>
        <w:t xml:space="preserve">связей (англ. </w:t>
      </w:r>
      <w:proofErr w:type="spellStart"/>
      <w:r>
        <w:rPr>
          <w:lang w:val="en-US"/>
        </w:rPr>
        <w:t>linkset</w:t>
      </w:r>
      <w:proofErr w:type="spellEnd"/>
      <w:r w:rsidRPr="00A26155">
        <w:t xml:space="preserve">) </w:t>
      </w:r>
      <w:r>
        <w:t>представляющее собой отображение модуля после процесса связывания.</w:t>
      </w:r>
    </w:p>
    <w:p w14:paraId="65FC8536" w14:textId="77777777" w:rsidR="00877651" w:rsidRDefault="00877651" w:rsidP="00877651">
      <w:pPr>
        <w:pStyle w:val="afb"/>
      </w:pPr>
      <w:r>
        <w:t>Статья представляет интерес в первую очередь по причине описания формально обоснованного фреймворка модульной системы, которая может быть напрямую применена в данной работе. Действительно, в отношении мультиязыкового анализа на этапе межъязыкового анализа можно утверждать, что взаимодействующие фрагменты кода на разных языках есть не что иное как программные модули, и их связывание позволяет получить описывающую их взаимодействие семантическую сеть.</w:t>
      </w:r>
    </w:p>
    <w:p w14:paraId="238F67B3" w14:textId="77777777" w:rsidR="00877651" w:rsidRPr="00A01228" w:rsidRDefault="00877651" w:rsidP="00877651">
      <w:pPr>
        <w:pStyle w:val="afb"/>
      </w:pPr>
      <w:r>
        <w:t>Таким образом, решено было использовать терминологию, описанную в данной статье и адаптировать предлагаемую систему модулей под задачу мультиязыкового анализа.</w:t>
      </w:r>
      <w:r w:rsidRPr="00A01228">
        <w:t xml:space="preserve"> </w:t>
      </w:r>
      <w:r>
        <w:t>Стоит сразу заметить, что предполагается частичная адаптация терминологии и концепций, но для неё необходимы частичные изменения, что приводит к потере формально доказанной корректности такой системы.</w:t>
      </w:r>
    </w:p>
    <w:p w14:paraId="73AD2451" w14:textId="0FD96FCE" w:rsidR="00877651" w:rsidRDefault="00B13C47" w:rsidP="00877651">
      <w:pPr>
        <w:pStyle w:val="Heading3"/>
      </w:pPr>
      <w:bookmarkStart w:id="38" w:name="_Toc138794526"/>
      <w:r>
        <w:t>Формирование модульной системы</w:t>
      </w:r>
      <w:bookmarkEnd w:id="38"/>
    </w:p>
    <w:p w14:paraId="1AEE562F" w14:textId="456C81F1" w:rsidR="00B13C47" w:rsidRDefault="00B13C47" w:rsidP="00B13C47">
      <w:pPr>
        <w:pStyle w:val="a4"/>
      </w:pPr>
      <w:r>
        <w:t>Для избежания путаницы с модульными системами, представленными в различных языках программирования, термин «модуль» в данной работе применяться не будет. Взамен него предлагается использовать термин «Фрагмент кода».</w:t>
      </w:r>
    </w:p>
    <w:p w14:paraId="28617DD4" w14:textId="45A23806" w:rsidR="00B13C47" w:rsidRDefault="00B13C47" w:rsidP="00B13C47">
      <w:pPr>
        <w:pStyle w:val="a4"/>
      </w:pPr>
      <w:r>
        <w:t>Фрагмент кода</w:t>
      </w:r>
      <w:r>
        <w:t xml:space="preserve"> состоит из набора утверждений. Окружением называется утверждение, используемое для объявления зависимости </w:t>
      </w:r>
      <w:r>
        <w:t>фрагмента</w:t>
      </w:r>
      <w:r>
        <w:t xml:space="preserve"> от другого фрагмента. Сигнатурой называется утверждение, используемое для обозначения возможности создания зависимости от данного фрагмента. Каждое окружение должно быть связано только с одной сигнатурой, однако сигнатура может быть использована во многих окружениях.</w:t>
      </w:r>
      <w:r>
        <w:t xml:space="preserve"> Также, у каждого фрагмента есть внутренние зависимости, представляемые избранным внутриязыковым анализатором способом.</w:t>
      </w:r>
    </w:p>
    <w:p w14:paraId="1169FAE1" w14:textId="5A988CFD" w:rsidR="00E46F2B" w:rsidRDefault="00E46F2B" w:rsidP="00B13C47">
      <w:pPr>
        <w:pStyle w:val="a4"/>
      </w:pPr>
      <w:r>
        <w:t xml:space="preserve">Фрагменты кода выявляются на этапе внутриязыкового анализа и создаются независимо относительно других фрагментов. Они представляют </w:t>
      </w:r>
      <w:r>
        <w:lastRenderedPageBreak/>
        <w:t>собой логические единицы, поэтому наличие файла с программным кодом необязательно, достаточно возможности организации какой-либо ссылки на порцию кода, описываемую фрагментом.</w:t>
      </w:r>
    </w:p>
    <w:p w14:paraId="32957A3B" w14:textId="439CF726" w:rsidR="00B13C47" w:rsidRDefault="00B13C47" w:rsidP="00B13C47">
      <w:pPr>
        <w:pStyle w:val="Heading3"/>
      </w:pPr>
      <w:bookmarkStart w:id="39" w:name="_Toc138794527"/>
      <w:r>
        <w:t>Система типов</w:t>
      </w:r>
      <w:r w:rsidR="00DD704B">
        <w:t xml:space="preserve"> для организации связей</w:t>
      </w:r>
      <w:bookmarkEnd w:id="39"/>
    </w:p>
    <w:p w14:paraId="4437F32E" w14:textId="16CEEDD1" w:rsidR="00B13C47" w:rsidRDefault="00B13C47" w:rsidP="00B13C47">
      <w:pPr>
        <w:pStyle w:val="a4"/>
      </w:pPr>
      <w:r>
        <w:t xml:space="preserve">Каждое утверждение имеет тип – являющийся, в своем роде, уникальным идентификатором утверждения и в то же время задающий правила связывания </w:t>
      </w:r>
      <w:r>
        <w:t>фрагментов</w:t>
      </w:r>
      <w:r>
        <w:t xml:space="preserve"> через связывание сигнатур с соответствующими окружениями. Так как проблема связывания фрагментов стоит на межъязыковом уровне, вводится простая и очень обобщенная система типов, базирующаяся на типизированном лямбда-исчислении первого порядка</w:t>
      </w:r>
      <w:r w:rsidRPr="00883A03">
        <w:t>.</w:t>
      </w:r>
    </w:p>
    <w:p w14:paraId="22400713" w14:textId="1F964FB7" w:rsidR="00B13C47" w:rsidRDefault="00B13C47" w:rsidP="00B13C47">
      <w:pPr>
        <w:pStyle w:val="a4"/>
      </w:pPr>
      <w:r>
        <w:t xml:space="preserve">Описание нотации такой системы в </w:t>
      </w:r>
      <w:r>
        <w:rPr>
          <w:lang w:val="en-US"/>
        </w:rPr>
        <w:t>BNF</w:t>
      </w:r>
      <w:r w:rsidRPr="00B13C47">
        <w:t xml:space="preserve"> </w:t>
      </w:r>
      <w:r>
        <w:t>нотации:</w:t>
      </w:r>
    </w:p>
    <w:p w14:paraId="090A9E4C" w14:textId="35CEF0D7" w:rsidR="00B13C47" w:rsidRPr="00B13C47" w:rsidRDefault="00B13C47" w:rsidP="00B13C47">
      <w:pPr>
        <w:pStyle w:val="Code"/>
        <w:rPr>
          <w:lang w:val="en-US"/>
        </w:rPr>
      </w:pPr>
      <w:r w:rsidRPr="00744960">
        <w:rPr>
          <w:lang w:val="en-US"/>
        </w:rPr>
        <w:t xml:space="preserve">A, </w:t>
      </w:r>
      <w:proofErr w:type="gramStart"/>
      <w:r w:rsidRPr="00744960">
        <w:rPr>
          <w:lang w:val="en-US"/>
        </w:rPr>
        <w:t xml:space="preserve">B </w:t>
      </w:r>
      <w:r>
        <w:rPr>
          <w:lang w:val="en-US"/>
        </w:rPr>
        <w:t>::</w:t>
      </w:r>
      <w:r w:rsidRPr="00744960">
        <w:rPr>
          <w:lang w:val="en-US"/>
        </w:rPr>
        <w:t>=</w:t>
      </w:r>
      <w:proofErr w:type="gramEnd"/>
      <w:r w:rsidRPr="00744960">
        <w:rPr>
          <w:lang w:val="en-US"/>
        </w:rPr>
        <w:t xml:space="preserve"> </w:t>
      </w:r>
      <w:r>
        <w:rPr>
          <w:lang w:val="en-US"/>
        </w:rPr>
        <w:t>N</w:t>
      </w:r>
      <w:r>
        <w:rPr>
          <w:lang w:val="en-US"/>
        </w:rPr>
        <w:t xml:space="preserve"> | A -&gt; B | A x B | A + B | Any</w:t>
      </w:r>
      <w:r w:rsidRPr="00B13C47">
        <w:rPr>
          <w:lang w:val="en-US"/>
        </w:rPr>
        <w:t xml:space="preserve"> </w:t>
      </w:r>
      <w:r>
        <w:rPr>
          <w:lang w:val="en-US"/>
        </w:rPr>
        <w:t>| None</w:t>
      </w:r>
    </w:p>
    <w:p w14:paraId="28253F98" w14:textId="77678D44" w:rsidR="00B13C47" w:rsidRDefault="00B13C47" w:rsidP="00B13C47">
      <w:pPr>
        <w:pStyle w:val="Code"/>
      </w:pPr>
      <w:r>
        <w:rPr>
          <w:lang w:val="en-US"/>
        </w:rPr>
        <w:t>a</w:t>
      </w:r>
      <w:r w:rsidRPr="007750FC">
        <w:t xml:space="preserve">, </w:t>
      </w:r>
      <w:proofErr w:type="gramStart"/>
      <w:r>
        <w:rPr>
          <w:lang w:val="en-US"/>
        </w:rPr>
        <w:t>b</w:t>
      </w:r>
      <w:r w:rsidRPr="007750FC">
        <w:t xml:space="preserve"> ::=</w:t>
      </w:r>
      <w:proofErr w:type="gramEnd"/>
      <w:r w:rsidRPr="007750FC">
        <w:t xml:space="preserve"> </w:t>
      </w:r>
      <w:r>
        <w:rPr>
          <w:lang w:val="en-US"/>
        </w:rPr>
        <w:t>a</w:t>
      </w:r>
      <w:r w:rsidRPr="007750FC">
        <w:t xml:space="preserve"> | \(</w:t>
      </w:r>
      <w:r>
        <w:rPr>
          <w:lang w:val="en-US"/>
        </w:rPr>
        <w:t>a</w:t>
      </w:r>
      <w:r w:rsidRPr="007750FC">
        <w:t xml:space="preserve"> : </w:t>
      </w:r>
      <w:r>
        <w:rPr>
          <w:lang w:val="en-US"/>
        </w:rPr>
        <w:t>A</w:t>
      </w:r>
      <w:r w:rsidRPr="007750FC">
        <w:t>)</w:t>
      </w:r>
      <w:r>
        <w:rPr>
          <w:lang w:val="en-US"/>
        </w:rPr>
        <w:t>b</w:t>
      </w:r>
      <w:r w:rsidRPr="007750FC">
        <w:t xml:space="preserve"> | </w:t>
      </w:r>
      <w:r>
        <w:rPr>
          <w:lang w:val="en-US"/>
        </w:rPr>
        <w:t>b</w:t>
      </w:r>
      <w:r w:rsidRPr="007750FC">
        <w:t>(</w:t>
      </w:r>
      <w:r>
        <w:rPr>
          <w:lang w:val="en-US"/>
        </w:rPr>
        <w:t>a</w:t>
      </w:r>
      <w:r w:rsidRPr="007750FC">
        <w:t>)</w:t>
      </w:r>
    </w:p>
    <w:p w14:paraId="48756238" w14:textId="77777777" w:rsidR="00B13C47" w:rsidRDefault="00B13C47" w:rsidP="00B13C47">
      <w:pPr>
        <w:pStyle w:val="Code"/>
      </w:pPr>
    </w:p>
    <w:p w14:paraId="3FFD66E4" w14:textId="1A3DE775" w:rsidR="00B13C47" w:rsidRDefault="00B13C47" w:rsidP="00B13C47">
      <w:pPr>
        <w:pStyle w:val="af9"/>
      </w:pPr>
      <w:r>
        <w:t>В данной системе задается следующий частичный порядок:</w:t>
      </w:r>
    </w:p>
    <w:p w14:paraId="198B178E" w14:textId="77122F85" w:rsidR="00B13C47" w:rsidRDefault="00B13C47" w:rsidP="00535647">
      <w:pPr>
        <w:pStyle w:val="a0"/>
        <w:numPr>
          <w:ilvl w:val="0"/>
          <w:numId w:val="15"/>
        </w:numPr>
        <w:rPr>
          <w:lang w:val="ru-RU"/>
        </w:rPr>
      </w:pPr>
      <w:r>
        <w:rPr>
          <w:lang w:val="ru-RU"/>
        </w:rPr>
        <w:t xml:space="preserve">Любой тип </w:t>
      </w:r>
      <w:r w:rsidR="00DD704B">
        <w:rPr>
          <w:lang w:val="ru-RU"/>
        </w:rPr>
        <w:t>принадлежит</w:t>
      </w:r>
      <w:r>
        <w:rPr>
          <w:lang w:val="ru-RU"/>
        </w:rPr>
        <w:t xml:space="preserve"> тип</w:t>
      </w:r>
      <w:r w:rsidR="00DD704B">
        <w:rPr>
          <w:lang w:val="ru-RU"/>
        </w:rPr>
        <w:t>у</w:t>
      </w:r>
      <w:r>
        <w:rPr>
          <w:lang w:val="ru-RU"/>
        </w:rPr>
        <w:t xml:space="preserve"> </w:t>
      </w:r>
      <w:r>
        <w:t>Any</w:t>
      </w:r>
      <w:r w:rsidRPr="00B13C47">
        <w:rPr>
          <w:lang w:val="ru-RU"/>
        </w:rPr>
        <w:t>;</w:t>
      </w:r>
    </w:p>
    <w:p w14:paraId="43C10C3C" w14:textId="45D744BD" w:rsidR="00B13C47" w:rsidRDefault="00B13C47" w:rsidP="00535647">
      <w:pPr>
        <w:pStyle w:val="a0"/>
        <w:numPr>
          <w:ilvl w:val="0"/>
          <w:numId w:val="15"/>
        </w:numPr>
        <w:rPr>
          <w:lang w:val="ru-RU"/>
        </w:rPr>
      </w:pPr>
      <w:r>
        <w:rPr>
          <w:lang w:val="ru-RU"/>
        </w:rPr>
        <w:t xml:space="preserve">Ни один тип не </w:t>
      </w:r>
      <w:r w:rsidR="00DD704B">
        <w:rPr>
          <w:lang w:val="ru-RU"/>
        </w:rPr>
        <w:t xml:space="preserve">принадлежит </w:t>
      </w:r>
      <w:r>
        <w:rPr>
          <w:lang w:val="ru-RU"/>
        </w:rPr>
        <w:t>тип</w:t>
      </w:r>
      <w:r w:rsidR="00DD704B">
        <w:rPr>
          <w:lang w:val="ru-RU"/>
        </w:rPr>
        <w:t>у</w:t>
      </w:r>
      <w:r>
        <w:rPr>
          <w:lang w:val="ru-RU"/>
        </w:rPr>
        <w:t xml:space="preserve"> </w:t>
      </w:r>
      <w:r>
        <w:t>None</w:t>
      </w:r>
      <w:r w:rsidRPr="00B13C47">
        <w:rPr>
          <w:lang w:val="ru-RU"/>
        </w:rPr>
        <w:t>;</w:t>
      </w:r>
    </w:p>
    <w:p w14:paraId="231AA0F4" w14:textId="6C5F9752" w:rsidR="00B13C47" w:rsidRDefault="00DD704B" w:rsidP="00535647">
      <w:pPr>
        <w:pStyle w:val="a0"/>
        <w:numPr>
          <w:ilvl w:val="0"/>
          <w:numId w:val="15"/>
        </w:numPr>
        <w:rPr>
          <w:lang w:val="ru-RU"/>
        </w:rPr>
      </w:pPr>
      <w:r>
        <w:rPr>
          <w:lang w:val="ru-RU"/>
        </w:rPr>
        <w:t xml:space="preserve">Тип </w:t>
      </w:r>
      <w:r>
        <w:t>N</w:t>
      </w:r>
      <w:r w:rsidRPr="00DD704B">
        <w:rPr>
          <w:lang w:val="ru-RU"/>
        </w:rPr>
        <w:t xml:space="preserve"> </w:t>
      </w:r>
      <w:r>
        <w:rPr>
          <w:lang w:val="ru-RU"/>
        </w:rPr>
        <w:t>является номинальным типом и населен только одним значением.</w:t>
      </w:r>
    </w:p>
    <w:p w14:paraId="0274077B" w14:textId="7208A975" w:rsidR="00DD704B" w:rsidRDefault="00DD704B" w:rsidP="00DD704B">
      <w:pPr>
        <w:pStyle w:val="a0"/>
        <w:numPr>
          <w:ilvl w:val="0"/>
          <w:numId w:val="0"/>
        </w:numPr>
        <w:ind w:firstLine="709"/>
        <w:rPr>
          <w:lang w:val="ru-RU"/>
        </w:rPr>
      </w:pPr>
      <w:r>
        <w:rPr>
          <w:lang w:val="ru-RU"/>
        </w:rPr>
        <w:t>Такая простая система типов позволяет задавать различные семантические отношения, достаточные для нужд анализа.</w:t>
      </w:r>
    </w:p>
    <w:p w14:paraId="02996393" w14:textId="1DEDE7AE" w:rsidR="00DD704B" w:rsidRPr="00B13C47" w:rsidRDefault="00DD704B" w:rsidP="00DD704B">
      <w:pPr>
        <w:pStyle w:val="a0"/>
        <w:numPr>
          <w:ilvl w:val="0"/>
          <w:numId w:val="0"/>
        </w:numPr>
        <w:ind w:firstLine="709"/>
        <w:rPr>
          <w:lang w:val="ru-RU"/>
        </w:rPr>
      </w:pPr>
      <w:r>
        <w:rPr>
          <w:lang w:val="ru-RU"/>
        </w:rPr>
        <w:t>Описанные термы могут быть использованы как дополнение к типам. Их основное использование – задание дополнительной семантики в случае, если через тип она плохо выразима или невыразим</w:t>
      </w:r>
      <w:r w:rsidR="00E46F2B">
        <w:rPr>
          <w:lang w:val="ru-RU"/>
        </w:rPr>
        <w:t>а</w:t>
      </w:r>
      <w:r>
        <w:rPr>
          <w:lang w:val="ru-RU"/>
        </w:rPr>
        <w:t xml:space="preserve"> вовсе.</w:t>
      </w:r>
    </w:p>
    <w:p w14:paraId="409A7A10" w14:textId="77777777" w:rsidR="00E46F2B" w:rsidRDefault="00E46F2B" w:rsidP="00E46F2B">
      <w:pPr>
        <w:pStyle w:val="a4"/>
        <w:rPr>
          <w:lang w:eastAsia="en-US"/>
        </w:rPr>
      </w:pPr>
      <w:r>
        <w:rPr>
          <w:lang w:eastAsia="en-US"/>
        </w:rPr>
        <w:t xml:space="preserve">В избранных сценариях использования также были использованы конструкторы типов (например </w:t>
      </w:r>
      <w:r>
        <w:rPr>
          <w:lang w:val="en-US" w:eastAsia="en-US"/>
        </w:rPr>
        <w:t>List</w:t>
      </w:r>
      <w:r>
        <w:rPr>
          <w:lang w:eastAsia="en-US"/>
        </w:rPr>
        <w:t>,</w:t>
      </w:r>
      <w:r w:rsidRPr="008A4872">
        <w:rPr>
          <w:lang w:eastAsia="en-US"/>
        </w:rPr>
        <w:t xml:space="preserve"> </w:t>
      </w:r>
      <w:r>
        <w:rPr>
          <w:lang w:eastAsia="en-US"/>
        </w:rPr>
        <w:t>обозначающий список элементов). Стоит заметить, что последнее выражаемо через сумму произведений избранных типов, поэтому такой конструктор и подобные ему служат лишь для упрощения записи.</w:t>
      </w:r>
    </w:p>
    <w:p w14:paraId="3CFEABD2" w14:textId="23002DB8" w:rsidR="00B13C47" w:rsidRDefault="00E46F2B" w:rsidP="00E46F2B">
      <w:pPr>
        <w:pStyle w:val="Heading3"/>
      </w:pPr>
      <w:bookmarkStart w:id="40" w:name="_Toc138794528"/>
      <w:r>
        <w:lastRenderedPageBreak/>
        <w:t>Связывание</w:t>
      </w:r>
      <w:r w:rsidR="001B0B0C">
        <w:t xml:space="preserve"> фрагментов кода</w:t>
      </w:r>
      <w:bookmarkEnd w:id="40"/>
    </w:p>
    <w:p w14:paraId="10C73A60" w14:textId="744961CF" w:rsidR="00535647" w:rsidRDefault="00535647" w:rsidP="00535647">
      <w:pPr>
        <w:pStyle w:val="af9"/>
      </w:pPr>
      <w:r>
        <w:t xml:space="preserve">Процесс связывания можно описать следующим псевдокодом: </w:t>
      </w:r>
    </w:p>
    <w:p w14:paraId="2A95B8F1" w14:textId="2CD803EB" w:rsidR="00535647" w:rsidRDefault="00535647" w:rsidP="00535647">
      <w:pPr>
        <w:pStyle w:val="Code"/>
        <w:rPr>
          <w:lang w:val="en-US"/>
        </w:rPr>
      </w:pPr>
      <w:r>
        <w:rPr>
          <w:lang w:val="en-US"/>
        </w:rPr>
        <w:t xml:space="preserve">let </w:t>
      </w:r>
      <w:proofErr w:type="spellStart"/>
      <w:r>
        <w:rPr>
          <w:lang w:val="en-US"/>
        </w:rPr>
        <w:t>link_</w:t>
      </w:r>
      <w:proofErr w:type="gramStart"/>
      <w:r w:rsidR="00130F72">
        <w:rPr>
          <w:lang w:val="en-US"/>
        </w:rPr>
        <w:t>fragments</w:t>
      </w:r>
      <w:proofErr w:type="spellEnd"/>
      <w:r>
        <w:rPr>
          <w:lang w:val="en-US"/>
        </w:rPr>
        <w:t>(</w:t>
      </w:r>
      <w:proofErr w:type="gramEnd"/>
      <w:r>
        <w:rPr>
          <w:lang w:val="en-US"/>
        </w:rPr>
        <w:t>m1, m2) =</w:t>
      </w:r>
    </w:p>
    <w:p w14:paraId="66B9614D" w14:textId="23ED72BD" w:rsidR="00535647" w:rsidRDefault="00535647" w:rsidP="00535647">
      <w:pPr>
        <w:pStyle w:val="Code"/>
        <w:rPr>
          <w:lang w:val="en-US"/>
        </w:rPr>
      </w:pPr>
      <w:r>
        <w:rPr>
          <w:lang w:val="en-US"/>
        </w:rPr>
        <w:tab/>
        <w:t xml:space="preserve">for </w:t>
      </w:r>
      <w:proofErr w:type="spellStart"/>
      <w:r>
        <w:rPr>
          <w:lang w:val="en-US"/>
        </w:rPr>
        <w:t>i</w:t>
      </w:r>
      <w:proofErr w:type="spellEnd"/>
      <w:r>
        <w:rPr>
          <w:lang w:val="en-US"/>
        </w:rPr>
        <w:t xml:space="preserve"> in m</w:t>
      </w:r>
      <w:proofErr w:type="gramStart"/>
      <w:r>
        <w:rPr>
          <w:lang w:val="en-US"/>
        </w:rPr>
        <w:t>1.</w:t>
      </w:r>
      <w:r w:rsidR="00130F72">
        <w:rPr>
          <w:lang w:val="en-US"/>
        </w:rPr>
        <w:t>environment</w:t>
      </w:r>
      <w:proofErr w:type="gramEnd"/>
      <w:r>
        <w:rPr>
          <w:lang w:val="en-US"/>
        </w:rPr>
        <w:t>:</w:t>
      </w:r>
    </w:p>
    <w:p w14:paraId="70D6C047" w14:textId="495D07F4" w:rsidR="00535647" w:rsidRDefault="00535647" w:rsidP="00535647">
      <w:pPr>
        <w:pStyle w:val="Code"/>
        <w:rPr>
          <w:lang w:val="en-US"/>
        </w:rPr>
      </w:pPr>
      <w:r>
        <w:rPr>
          <w:lang w:val="en-US"/>
        </w:rPr>
        <w:tab/>
      </w:r>
      <w:r>
        <w:rPr>
          <w:lang w:val="en-US"/>
        </w:rPr>
        <w:tab/>
        <w:t>for e in m</w:t>
      </w:r>
      <w:proofErr w:type="gramStart"/>
      <w:r>
        <w:rPr>
          <w:lang w:val="en-US"/>
        </w:rPr>
        <w:t>2.</w:t>
      </w:r>
      <w:r w:rsidR="00130F72">
        <w:rPr>
          <w:lang w:val="en-US"/>
        </w:rPr>
        <w:t>signature</w:t>
      </w:r>
      <w:proofErr w:type="gramEnd"/>
      <w:r>
        <w:rPr>
          <w:lang w:val="en-US"/>
        </w:rPr>
        <w:t>:</w:t>
      </w:r>
    </w:p>
    <w:p w14:paraId="799B66EA" w14:textId="77777777" w:rsidR="00535647" w:rsidRDefault="00535647" w:rsidP="00535647">
      <w:pPr>
        <w:pStyle w:val="Code"/>
        <w:rPr>
          <w:lang w:val="en-US"/>
        </w:rPr>
      </w:pPr>
      <w:r>
        <w:rPr>
          <w:lang w:val="en-US"/>
        </w:rPr>
        <w:tab/>
      </w:r>
      <w:r>
        <w:rPr>
          <w:lang w:val="en-US"/>
        </w:rPr>
        <w:tab/>
      </w:r>
      <w:r>
        <w:rPr>
          <w:lang w:val="en-US"/>
        </w:rPr>
        <w:tab/>
        <w:t xml:space="preserve">if </w:t>
      </w:r>
      <w:proofErr w:type="spellStart"/>
      <w:proofErr w:type="gramStart"/>
      <w:r>
        <w:rPr>
          <w:lang w:val="en-US"/>
        </w:rPr>
        <w:t>i.type</w:t>
      </w:r>
      <w:proofErr w:type="spellEnd"/>
      <w:proofErr w:type="gramEnd"/>
      <w:r>
        <w:rPr>
          <w:lang w:val="en-US"/>
        </w:rPr>
        <w:t xml:space="preserve"> == </w:t>
      </w:r>
      <w:proofErr w:type="spellStart"/>
      <w:r>
        <w:rPr>
          <w:lang w:val="en-US"/>
        </w:rPr>
        <w:t>e.type</w:t>
      </w:r>
      <w:proofErr w:type="spellEnd"/>
      <w:r>
        <w:rPr>
          <w:lang w:val="en-US"/>
        </w:rPr>
        <w:t xml:space="preserve"> and</w:t>
      </w:r>
    </w:p>
    <w:p w14:paraId="59C81A6A" w14:textId="77777777" w:rsidR="00535647" w:rsidRDefault="00535647" w:rsidP="00535647">
      <w:pPr>
        <w:pStyle w:val="Code"/>
        <w:ind w:left="2831" w:firstLine="1"/>
        <w:rPr>
          <w:lang w:val="en-US"/>
        </w:rPr>
      </w:pPr>
      <w:r>
        <w:rPr>
          <w:lang w:val="en-US"/>
        </w:rPr>
        <w:t xml:space="preserve">   </w:t>
      </w:r>
      <w:proofErr w:type="spellStart"/>
      <w:r>
        <w:rPr>
          <w:lang w:val="en-US"/>
        </w:rPr>
        <w:t>i.value</w:t>
      </w:r>
      <w:proofErr w:type="spellEnd"/>
      <w:r>
        <w:rPr>
          <w:lang w:val="en-US"/>
        </w:rPr>
        <w:t xml:space="preserve"> == </w:t>
      </w:r>
      <w:proofErr w:type="spellStart"/>
      <w:r>
        <w:rPr>
          <w:lang w:val="en-US"/>
        </w:rPr>
        <w:t>e.value</w:t>
      </w:r>
      <w:proofErr w:type="spellEnd"/>
      <w:r>
        <w:rPr>
          <w:lang w:val="en-US"/>
        </w:rPr>
        <w:t xml:space="preserve"> and</w:t>
      </w:r>
    </w:p>
    <w:p w14:paraId="6CAA34A3" w14:textId="77777777" w:rsidR="00535647" w:rsidRDefault="00535647" w:rsidP="00535647">
      <w:pPr>
        <w:pStyle w:val="Code"/>
        <w:ind w:left="2832" w:firstLine="0"/>
        <w:rPr>
          <w:lang w:val="en-US"/>
        </w:rPr>
      </w:pPr>
      <w:r>
        <w:rPr>
          <w:lang w:val="en-US"/>
        </w:rPr>
        <w:t xml:space="preserve">   </w:t>
      </w:r>
      <w:proofErr w:type="spellStart"/>
      <w:r>
        <w:rPr>
          <w:lang w:val="en-US"/>
        </w:rPr>
        <w:t>was_not_</w:t>
      </w:r>
      <w:proofErr w:type="gramStart"/>
      <w:r>
        <w:rPr>
          <w:lang w:val="en-US"/>
        </w:rPr>
        <w:t>linked</w:t>
      </w:r>
      <w:proofErr w:type="spellEnd"/>
      <w:r>
        <w:rPr>
          <w:lang w:val="en-US"/>
        </w:rPr>
        <w:t>(</w:t>
      </w:r>
      <w:proofErr w:type="spellStart"/>
      <w:proofErr w:type="gramEnd"/>
      <w:r>
        <w:rPr>
          <w:lang w:val="en-US"/>
        </w:rPr>
        <w:t>i</w:t>
      </w:r>
      <w:proofErr w:type="spellEnd"/>
      <w:r>
        <w:rPr>
          <w:lang w:val="en-US"/>
        </w:rPr>
        <w:t>, e):</w:t>
      </w:r>
    </w:p>
    <w:p w14:paraId="685389C6" w14:textId="58B25324" w:rsidR="00535647" w:rsidRDefault="00535647" w:rsidP="00535647">
      <w:pPr>
        <w:pStyle w:val="Code"/>
        <w:rPr>
          <w:lang w:val="en-US"/>
        </w:rPr>
      </w:pPr>
      <w:r>
        <w:rPr>
          <w:lang w:val="en-US"/>
        </w:rPr>
        <w:tab/>
      </w:r>
      <w:r>
        <w:rPr>
          <w:lang w:val="en-US"/>
        </w:rPr>
        <w:tab/>
      </w:r>
      <w:r>
        <w:rPr>
          <w:lang w:val="en-US"/>
        </w:rPr>
        <w:tab/>
      </w:r>
      <w:r>
        <w:rPr>
          <w:lang w:val="en-US"/>
        </w:rPr>
        <w:tab/>
      </w:r>
      <w:proofErr w:type="gramStart"/>
      <w:r>
        <w:rPr>
          <w:lang w:val="en-US"/>
        </w:rPr>
        <w:t>link(</w:t>
      </w:r>
      <w:proofErr w:type="spellStart"/>
      <w:proofErr w:type="gramEnd"/>
      <w:r>
        <w:rPr>
          <w:lang w:val="en-US"/>
        </w:rPr>
        <w:t>i</w:t>
      </w:r>
      <w:proofErr w:type="spellEnd"/>
      <w:r>
        <w:rPr>
          <w:lang w:val="en-US"/>
        </w:rPr>
        <w:t>, e)</w:t>
      </w:r>
    </w:p>
    <w:p w14:paraId="7E2D5B6A" w14:textId="77777777" w:rsidR="00535647" w:rsidRDefault="00535647" w:rsidP="00535647">
      <w:pPr>
        <w:pStyle w:val="Code"/>
        <w:rPr>
          <w:lang w:val="en-US"/>
        </w:rPr>
      </w:pPr>
    </w:p>
    <w:p w14:paraId="4DDA129B" w14:textId="2D1DA9D8" w:rsidR="00535647" w:rsidRDefault="00535647" w:rsidP="00535647">
      <w:pPr>
        <w:pStyle w:val="Code"/>
        <w:rPr>
          <w:lang w:val="en-US"/>
        </w:rPr>
      </w:pPr>
      <w:r>
        <w:rPr>
          <w:lang w:val="en-US"/>
        </w:rPr>
        <w:t xml:space="preserve">for (m1, m2) in </w:t>
      </w:r>
      <w:proofErr w:type="spellStart"/>
      <w:proofErr w:type="gramStart"/>
      <w:r w:rsidR="00130F72">
        <w:rPr>
          <w:lang w:val="en-US"/>
        </w:rPr>
        <w:t>fragments</w:t>
      </w:r>
      <w:r>
        <w:rPr>
          <w:lang w:val="en-US"/>
        </w:rPr>
        <w:t>.unique</w:t>
      </w:r>
      <w:proofErr w:type="gramEnd"/>
      <w:r>
        <w:rPr>
          <w:lang w:val="en-US"/>
        </w:rPr>
        <w:t>_pairs</w:t>
      </w:r>
      <w:proofErr w:type="spellEnd"/>
      <w:r>
        <w:rPr>
          <w:lang w:val="en-US"/>
        </w:rPr>
        <w:t>():</w:t>
      </w:r>
    </w:p>
    <w:p w14:paraId="03E3FAEC" w14:textId="3576B3A9" w:rsidR="009B320D" w:rsidRDefault="009B320D" w:rsidP="00535647">
      <w:pPr>
        <w:pStyle w:val="Code"/>
        <w:rPr>
          <w:lang w:val="en-US"/>
        </w:rPr>
      </w:pPr>
      <w:r>
        <w:rPr>
          <w:lang w:val="en-US"/>
        </w:rPr>
        <w:tab/>
        <w:t xml:space="preserve">if </w:t>
      </w:r>
      <w:proofErr w:type="spellStart"/>
      <w:proofErr w:type="gramStart"/>
      <w:r>
        <w:rPr>
          <w:lang w:val="en-US"/>
        </w:rPr>
        <w:t>ontology.languages</w:t>
      </w:r>
      <w:proofErr w:type="gramEnd"/>
      <w:r>
        <w:rPr>
          <w:lang w:val="en-US"/>
        </w:rPr>
        <w:t>_compatible</w:t>
      </w:r>
      <w:proofErr w:type="spellEnd"/>
      <w:r>
        <w:rPr>
          <w:lang w:val="en-US"/>
        </w:rPr>
        <w:t>(m1.language, m2.language):</w:t>
      </w:r>
    </w:p>
    <w:p w14:paraId="2947754C" w14:textId="25D735E2" w:rsidR="00535647" w:rsidRDefault="00535647" w:rsidP="00535647">
      <w:pPr>
        <w:pStyle w:val="Code"/>
        <w:rPr>
          <w:lang w:val="en-US"/>
        </w:rPr>
      </w:pPr>
      <w:r>
        <w:rPr>
          <w:lang w:val="en-US"/>
        </w:rPr>
        <w:tab/>
      </w:r>
      <w:r w:rsidR="009B320D">
        <w:rPr>
          <w:lang w:val="en-US"/>
        </w:rPr>
        <w:tab/>
      </w:r>
      <w:proofErr w:type="spellStart"/>
      <w:r>
        <w:rPr>
          <w:lang w:val="en-US"/>
        </w:rPr>
        <w:t>link_</w:t>
      </w:r>
      <w:proofErr w:type="gramStart"/>
      <w:r w:rsidR="00130F72">
        <w:rPr>
          <w:lang w:val="en-US"/>
        </w:rPr>
        <w:t>fragments</w:t>
      </w:r>
      <w:proofErr w:type="spellEnd"/>
      <w:r>
        <w:rPr>
          <w:lang w:val="en-US"/>
        </w:rPr>
        <w:t>(</w:t>
      </w:r>
      <w:proofErr w:type="gramEnd"/>
      <w:r>
        <w:rPr>
          <w:lang w:val="en-US"/>
        </w:rPr>
        <w:t>m1, m2)</w:t>
      </w:r>
    </w:p>
    <w:p w14:paraId="73B8B36B" w14:textId="7EDAA0C0" w:rsidR="00535647" w:rsidRDefault="00535647" w:rsidP="009B320D">
      <w:pPr>
        <w:pStyle w:val="Code"/>
        <w:ind w:left="1415"/>
        <w:rPr>
          <w:lang w:val="en-US"/>
        </w:rPr>
      </w:pPr>
      <w:proofErr w:type="spellStart"/>
      <w:r>
        <w:rPr>
          <w:lang w:val="en-US"/>
        </w:rPr>
        <w:t>link_</w:t>
      </w:r>
      <w:proofErr w:type="gramStart"/>
      <w:r w:rsidR="00130F72">
        <w:rPr>
          <w:lang w:val="en-US"/>
        </w:rPr>
        <w:t>fragments</w:t>
      </w:r>
      <w:proofErr w:type="spellEnd"/>
      <w:r>
        <w:rPr>
          <w:lang w:val="en-US"/>
        </w:rPr>
        <w:t>(</w:t>
      </w:r>
      <w:proofErr w:type="gramEnd"/>
      <w:r>
        <w:rPr>
          <w:lang w:val="en-US"/>
        </w:rPr>
        <w:t>m</w:t>
      </w:r>
      <w:r>
        <w:rPr>
          <w:lang w:val="en-US"/>
        </w:rPr>
        <w:t>2</w:t>
      </w:r>
      <w:r>
        <w:rPr>
          <w:lang w:val="en-US"/>
        </w:rPr>
        <w:t>, m</w:t>
      </w:r>
      <w:r>
        <w:rPr>
          <w:lang w:val="en-US"/>
        </w:rPr>
        <w:t>1</w:t>
      </w:r>
      <w:r>
        <w:rPr>
          <w:lang w:val="en-US"/>
        </w:rPr>
        <w:t>)</w:t>
      </w:r>
    </w:p>
    <w:p w14:paraId="0644910B" w14:textId="77777777" w:rsidR="00130F72" w:rsidRDefault="00130F72" w:rsidP="00535647">
      <w:pPr>
        <w:pStyle w:val="Code"/>
        <w:ind w:left="707"/>
        <w:rPr>
          <w:lang w:val="en-US"/>
        </w:rPr>
      </w:pPr>
    </w:p>
    <w:p w14:paraId="69459764" w14:textId="77777777" w:rsidR="002842C2" w:rsidRDefault="00130F72" w:rsidP="002842C2">
      <w:pPr>
        <w:pStyle w:val="af9"/>
        <w:rPr>
          <w:lang w:eastAsia="en-US"/>
        </w:rPr>
      </w:pPr>
      <w:r>
        <w:rPr>
          <w:lang w:eastAsia="en-US"/>
        </w:rPr>
        <w:t xml:space="preserve">Вследствие широкой семантической природы связей между </w:t>
      </w:r>
      <w:r>
        <w:rPr>
          <w:lang w:eastAsia="en-US"/>
        </w:rPr>
        <w:t>фрагментами</w:t>
      </w:r>
      <w:r>
        <w:rPr>
          <w:lang w:eastAsia="en-US"/>
        </w:rPr>
        <w:t xml:space="preserve"> может возникнуть ситуация, при которой необходимо задать порядок связывания </w:t>
      </w:r>
      <w:r w:rsidR="005E43F5">
        <w:rPr>
          <w:lang w:eastAsia="en-US"/>
        </w:rPr>
        <w:t>фрагменты</w:t>
      </w:r>
      <w:r w:rsidR="005E43F5">
        <w:rPr>
          <w:lang w:eastAsia="en-US"/>
        </w:rPr>
        <w:t xml:space="preserve"> </w:t>
      </w:r>
      <w:r>
        <w:rPr>
          <w:lang w:eastAsia="en-US"/>
        </w:rPr>
        <w:t xml:space="preserve">между собой. Предполагается, что такой порядок необходимо выстраивать только в рамках внутриязыкового анализа (т. е. только </w:t>
      </w:r>
      <w:r w:rsidR="005E43F5">
        <w:rPr>
          <w:lang w:eastAsia="en-US"/>
        </w:rPr>
        <w:t>фрагменты</w:t>
      </w:r>
      <w:r>
        <w:rPr>
          <w:lang w:eastAsia="en-US"/>
        </w:rPr>
        <w:t xml:space="preserve">, относящиеся к одному языку, будут иметь определённый порядок). </w:t>
      </w:r>
    </w:p>
    <w:p w14:paraId="115D1C88" w14:textId="4C04A548" w:rsidR="009B320D" w:rsidRDefault="00130F72" w:rsidP="002842C2">
      <w:pPr>
        <w:pStyle w:val="af9"/>
        <w:rPr>
          <w:lang w:eastAsia="en-US"/>
        </w:rPr>
      </w:pPr>
      <w:r>
        <w:rPr>
          <w:lang w:eastAsia="en-US"/>
        </w:rPr>
        <w:t xml:space="preserve">Таким образом вводится порядок (как целочисленный номер), назначаемый каждому </w:t>
      </w:r>
      <w:r w:rsidR="005E43F5">
        <w:rPr>
          <w:lang w:eastAsia="en-US"/>
        </w:rPr>
        <w:t>фрагменты</w:t>
      </w:r>
      <w:r w:rsidR="005E43F5">
        <w:rPr>
          <w:lang w:eastAsia="en-US"/>
        </w:rPr>
        <w:t xml:space="preserve"> </w:t>
      </w:r>
      <w:r>
        <w:rPr>
          <w:lang w:eastAsia="en-US"/>
        </w:rPr>
        <w:t>на этапе внутриязыкового анализа и обеспечивающий правильное связывание.</w:t>
      </w:r>
    </w:p>
    <w:p w14:paraId="3145677F" w14:textId="6B8B0034" w:rsidR="002842C2" w:rsidRPr="002842C2" w:rsidRDefault="002842C2" w:rsidP="002842C2">
      <w:pPr>
        <w:pStyle w:val="af9"/>
        <w:rPr>
          <w:lang w:val="en-US" w:eastAsia="en-US"/>
        </w:rPr>
      </w:pPr>
      <w:r>
        <w:rPr>
          <w:lang w:eastAsia="en-US"/>
        </w:rPr>
        <w:t>В алгоритме, представленном выше, порядок вводится через упорядочивание уникальных пар модулей по их целочисленному номеру.</w:t>
      </w:r>
    </w:p>
    <w:p w14:paraId="6BE1DE14" w14:textId="328FEE23" w:rsidR="00296EFE" w:rsidRDefault="00296EFE" w:rsidP="00296EFE">
      <w:pPr>
        <w:pStyle w:val="Heading2"/>
      </w:pPr>
      <w:bookmarkStart w:id="41" w:name="_Toc138758039"/>
      <w:bookmarkStart w:id="42" w:name="_Toc138758111"/>
      <w:bookmarkStart w:id="43" w:name="_Toc138794529"/>
      <w:r w:rsidRPr="00B11CAE">
        <w:t>Выбрать оптимальные структуры данных для представления метаинформации и хранения результатов анализа</w:t>
      </w:r>
      <w:bookmarkEnd w:id="41"/>
      <w:bookmarkEnd w:id="42"/>
      <w:bookmarkEnd w:id="43"/>
    </w:p>
    <w:p w14:paraId="49202A58" w14:textId="5BEC53D3" w:rsidR="00296EFE" w:rsidRDefault="00296EFE" w:rsidP="00296EFE">
      <w:pPr>
        <w:pStyle w:val="af9"/>
      </w:pPr>
      <w:r>
        <w:t>Для представления метаинформации в конкретном фрагменте, как и в случае семантического узла предполагается использование гетерогенного списка. Это в первую очередь касается динамических структур данных, таких как типы и термы для описания окружений и сигнатур.</w:t>
      </w:r>
    </w:p>
    <w:p w14:paraId="72054D9A" w14:textId="77777777" w:rsidR="00296EFE" w:rsidRDefault="00296EFE" w:rsidP="00296EFE">
      <w:pPr>
        <w:pStyle w:val="af9"/>
      </w:pPr>
      <w:r>
        <w:t xml:space="preserve">Для хранения результатов анализа, а именно пар связей узлов, возможно использование бинарного формата данных либо же уже упомянутых </w:t>
      </w:r>
      <w:r>
        <w:rPr>
          <w:lang w:val="en-US"/>
        </w:rPr>
        <w:t>s</w:t>
      </w:r>
      <w:r w:rsidRPr="00B25AED">
        <w:t>-</w:t>
      </w:r>
      <w:r>
        <w:t xml:space="preserve">выражений. Одним из преимуществ </w:t>
      </w:r>
      <w:r>
        <w:rPr>
          <w:lang w:val="en-US"/>
        </w:rPr>
        <w:t>s</w:t>
      </w:r>
      <w:r w:rsidRPr="00B25AED">
        <w:t>-</w:t>
      </w:r>
      <w:r>
        <w:t xml:space="preserve">выражений в данном </w:t>
      </w:r>
      <w:r>
        <w:lastRenderedPageBreak/>
        <w:t>случае будет выступать их простота и наглядность при преобразовании в текстовое представление.</w:t>
      </w:r>
    </w:p>
    <w:p w14:paraId="20BE95D9" w14:textId="10BEB043" w:rsidR="00CB61A2" w:rsidRDefault="00296EFE" w:rsidP="00CB61A2">
      <w:pPr>
        <w:pStyle w:val="af9"/>
        <w:rPr>
          <w:lang w:eastAsia="en-US"/>
        </w:rPr>
      </w:pPr>
      <w:r>
        <w:rPr>
          <w:lang w:eastAsia="en-US"/>
        </w:rPr>
        <w:t>Такой формат очень легко обрабатывается инструментом и, так как структура данных заранее известна и фиксирована, не требует сложных манипуляций с данными. Это упрощает интеграцию анализатора.</w:t>
      </w:r>
    </w:p>
    <w:p w14:paraId="7E7CAB1D" w14:textId="77777777" w:rsidR="00CB61A2" w:rsidRDefault="00CB61A2">
      <w:pPr>
        <w:rPr>
          <w:rFonts w:ascii="Times New Roman" w:eastAsia="Times New Roman" w:hAnsi="Times New Roman" w:cs="Times New Roman"/>
          <w:sz w:val="28"/>
          <w:szCs w:val="28"/>
        </w:rPr>
      </w:pPr>
      <w:r>
        <w:br w:type="page"/>
      </w:r>
    </w:p>
    <w:p w14:paraId="554D478C" w14:textId="2ABAA835" w:rsidR="00296EFE" w:rsidRDefault="00CB61A2" w:rsidP="00CB61A2">
      <w:pPr>
        <w:pStyle w:val="Heading1"/>
      </w:pPr>
      <w:bookmarkStart w:id="44" w:name="_Toc138794530"/>
      <w:r>
        <w:lastRenderedPageBreak/>
        <w:t>Эпоха</w:t>
      </w:r>
      <w:bookmarkEnd w:id="44"/>
    </w:p>
    <w:p w14:paraId="38EBE1B0" w14:textId="29D575B4" w:rsidR="00CB61A2" w:rsidRDefault="00CB61A2" w:rsidP="00CB61A2">
      <w:pPr>
        <w:pStyle w:val="Heading2"/>
      </w:pPr>
      <w:bookmarkStart w:id="45" w:name="_Toc138758043"/>
      <w:bookmarkStart w:id="46" w:name="_Toc138758115"/>
      <w:bookmarkStart w:id="47" w:name="_Toc138794531"/>
      <w:r w:rsidRPr="00694B01">
        <w:t>Провести разработку прототипа для тестирования метода в различных сценария</w:t>
      </w:r>
      <w:r>
        <w:t>х</w:t>
      </w:r>
      <w:bookmarkEnd w:id="45"/>
      <w:bookmarkEnd w:id="46"/>
      <w:bookmarkEnd w:id="47"/>
    </w:p>
    <w:p w14:paraId="3545BE44" w14:textId="697256C7" w:rsidR="00CB61A2" w:rsidRDefault="00CB61A2" w:rsidP="00CB61A2">
      <w:pPr>
        <w:pStyle w:val="af9"/>
      </w:pPr>
      <w:r>
        <w:t xml:space="preserve">Для разработки анализатора был избран язык </w:t>
      </w:r>
      <w:r>
        <w:rPr>
          <w:lang w:val="en-US"/>
        </w:rPr>
        <w:t>Go</w:t>
      </w:r>
      <w:r>
        <w:t>, так как он является очень простым инструментом для прототипирования и, в отличие от языков с отсутствием статической типизации, является куда более надежным в отношении процесса разработки и тестирования.</w:t>
      </w:r>
    </w:p>
    <w:p w14:paraId="322954CD" w14:textId="504163A3" w:rsidR="00CB61A2" w:rsidRDefault="00CB61A2" w:rsidP="00CB61A2">
      <w:pPr>
        <w:pStyle w:val="af9"/>
      </w:pPr>
      <w:r>
        <w:t>Стоит упомянуть, что избранный стек не влияет на применимость анализатора, поэтому мог быть избран любой другой стек технологий.</w:t>
      </w:r>
    </w:p>
    <w:p w14:paraId="551C03F8" w14:textId="2530AD71" w:rsidR="00CB61A2" w:rsidRDefault="00CB61A2" w:rsidP="00CB61A2">
      <w:pPr>
        <w:pStyle w:val="Heading2"/>
      </w:pPr>
      <w:bookmarkStart w:id="48" w:name="_Toc138758044"/>
      <w:bookmarkStart w:id="49" w:name="_Toc138758116"/>
      <w:bookmarkStart w:id="50" w:name="_Toc138794532"/>
      <w:r w:rsidRPr="00694B01">
        <w:t>Разработать избранную модель представления семантической информации для использования в прототипе</w:t>
      </w:r>
      <w:bookmarkEnd w:id="48"/>
      <w:bookmarkEnd w:id="49"/>
      <w:bookmarkEnd w:id="50"/>
    </w:p>
    <w:p w14:paraId="7EA3EBB9" w14:textId="087B5180" w:rsidR="00CB61A2" w:rsidRDefault="00CB61A2" w:rsidP="00CB61A2">
      <w:pPr>
        <w:pStyle w:val="af9"/>
      </w:pPr>
      <w:r>
        <w:t>В ходе работы были реализованы описанные выше структуры для описания семантической информации, а именно:</w:t>
      </w:r>
    </w:p>
    <w:p w14:paraId="54119B63" w14:textId="1F835CD2" w:rsidR="00CB61A2" w:rsidRDefault="00CB61A2" w:rsidP="00CB61A2">
      <w:pPr>
        <w:pStyle w:val="af"/>
      </w:pPr>
      <w:r>
        <w:t>Фрагмент кода;</w:t>
      </w:r>
    </w:p>
    <w:p w14:paraId="67E5F202" w14:textId="3BA70A49" w:rsidR="00CB61A2" w:rsidRDefault="00CB61A2" w:rsidP="00CB61A2">
      <w:pPr>
        <w:pStyle w:val="af"/>
      </w:pPr>
      <w:r>
        <w:t>Утверждение, окружение и сигнатура;</w:t>
      </w:r>
    </w:p>
    <w:p w14:paraId="1A212D23" w14:textId="47B60C30" w:rsidR="00CB61A2" w:rsidRDefault="00CB61A2" w:rsidP="00CB61A2">
      <w:pPr>
        <w:pStyle w:val="af"/>
      </w:pPr>
      <w:r>
        <w:t>Гетерогенный список</w:t>
      </w:r>
      <w:r w:rsidR="009B320D">
        <w:t>;</w:t>
      </w:r>
    </w:p>
    <w:p w14:paraId="7EEF1F85" w14:textId="13EB5F5C" w:rsidR="009B320D" w:rsidRDefault="009B320D" w:rsidP="00CB61A2">
      <w:pPr>
        <w:pStyle w:val="af"/>
      </w:pPr>
      <w:r>
        <w:t>Онтология.</w:t>
      </w:r>
    </w:p>
    <w:p w14:paraId="11F5422B" w14:textId="6019DAFF" w:rsidR="002842C2" w:rsidRDefault="002842C2" w:rsidP="002842C2">
      <w:pPr>
        <w:pStyle w:val="af"/>
        <w:numPr>
          <w:ilvl w:val="0"/>
          <w:numId w:val="0"/>
        </w:numPr>
        <w:ind w:firstLine="709"/>
      </w:pPr>
      <w:r>
        <w:t xml:space="preserve">Следует заметить, что ввиду статической природы языка </w:t>
      </w:r>
      <w:r>
        <w:rPr>
          <w:lang w:val="en-US"/>
        </w:rPr>
        <w:t>Go</w:t>
      </w:r>
      <w:r>
        <w:t xml:space="preserve">, реализация гетерогенного списка является довольно неоптимальной и немного переусложненной. Данные проблемы можно решить выбором языка с более мощной системой типов, позволяющего использовать больший контроль над представлением данный (например, </w:t>
      </w:r>
      <w:r>
        <w:rPr>
          <w:lang w:val="en-US"/>
        </w:rPr>
        <w:t>C</w:t>
      </w:r>
      <w:r w:rsidRPr="002842C2">
        <w:t xml:space="preserve">++ </w:t>
      </w:r>
      <w:r>
        <w:t xml:space="preserve">или </w:t>
      </w:r>
      <w:r>
        <w:rPr>
          <w:lang w:val="en-US"/>
        </w:rPr>
        <w:t>Rust</w:t>
      </w:r>
      <w:r w:rsidRPr="002842C2">
        <w:t>).</w:t>
      </w:r>
    </w:p>
    <w:p w14:paraId="5108B03A" w14:textId="75833A3C" w:rsidR="002842C2" w:rsidRDefault="002842C2" w:rsidP="002842C2">
      <w:pPr>
        <w:pStyle w:val="Heading2"/>
      </w:pPr>
      <w:bookmarkStart w:id="51" w:name="_Toc138758046"/>
      <w:bookmarkStart w:id="52" w:name="_Toc138758118"/>
      <w:bookmarkStart w:id="53" w:name="_Toc138794533"/>
      <w:r w:rsidRPr="00694B01">
        <w:t>Провести тестирование и собрать соответствующую статистику</w:t>
      </w:r>
      <w:bookmarkEnd w:id="51"/>
      <w:bookmarkEnd w:id="52"/>
      <w:bookmarkEnd w:id="53"/>
    </w:p>
    <w:p w14:paraId="7258CB95" w14:textId="6143C983" w:rsidR="00535647" w:rsidRPr="00130F72" w:rsidRDefault="00535647" w:rsidP="00535647">
      <w:pPr>
        <w:pStyle w:val="Code"/>
      </w:pPr>
      <w:r w:rsidRPr="00130F72">
        <w:tab/>
      </w:r>
    </w:p>
    <w:p w14:paraId="018F42D9" w14:textId="77777777" w:rsidR="00D12F8C" w:rsidRPr="00130F72" w:rsidRDefault="00D12F8C">
      <w:pPr>
        <w:rPr>
          <w:rFonts w:ascii="Times New Roman" w:eastAsia="Times New Roman" w:hAnsi="Times New Roman" w:cs="Times New Roman"/>
          <w:b/>
          <w:caps/>
          <w:sz w:val="28"/>
          <w:szCs w:val="28"/>
          <w:shd w:val="clear" w:color="auto" w:fill="FFFFFF"/>
        </w:rPr>
      </w:pPr>
      <w:r w:rsidRPr="00130F72">
        <w:br w:type="page"/>
      </w:r>
    </w:p>
    <w:p w14:paraId="60BB0CF9" w14:textId="3C04070D" w:rsidR="00FD56A5" w:rsidRDefault="00FD56A5" w:rsidP="00FD56A5">
      <w:pPr>
        <w:pStyle w:val="ad"/>
      </w:pPr>
      <w:bookmarkStart w:id="54" w:name="_Toc138794534"/>
      <w:r>
        <w:lastRenderedPageBreak/>
        <w:t>СПИСОК ИСПОЛЬЗОВАННЫХ ИСТОЧНИКОВ</w:t>
      </w:r>
      <w:bookmarkEnd w:id="9"/>
      <w:bookmarkEnd w:id="54"/>
    </w:p>
    <w:p w14:paraId="02ED8EC4" w14:textId="77777777" w:rsidR="00FD56A5" w:rsidRPr="00781D81" w:rsidRDefault="00FD56A5" w:rsidP="00FD56A5">
      <w:pPr>
        <w:pStyle w:val="a3"/>
      </w:pPr>
      <w:r w:rsidRPr="00781D81">
        <w:t xml:space="preserve">ГОСТ Р </w:t>
      </w:r>
      <w:proofErr w:type="gramStart"/>
      <w:r w:rsidRPr="00781D81">
        <w:t>51904-2002</w:t>
      </w:r>
      <w:proofErr w:type="gramEnd"/>
      <w:r w:rsidRPr="00781D81">
        <w:t>. Программное обеспечение встроенных систем. Основные требования к разработке и документированию.</w:t>
      </w:r>
      <w:r w:rsidR="009A595F">
        <w:t xml:space="preserve"> – М</w:t>
      </w:r>
      <w:r w:rsidRPr="00781D81">
        <w:t>: Госстандарт России, 2005.</w:t>
      </w:r>
      <w:r w:rsidR="009A595F">
        <w:t xml:space="preserve"> – 67 с.</w:t>
      </w:r>
    </w:p>
    <w:p w14:paraId="6E8AB4AA" w14:textId="77777777" w:rsidR="00FD56A5" w:rsidRDefault="00FD56A5" w:rsidP="00FD56A5">
      <w:pPr>
        <w:pStyle w:val="a3"/>
      </w:pPr>
      <w:r>
        <w:t>Буч Г., Роберт А. Максимчук,</w:t>
      </w:r>
      <w:r w:rsidRPr="00AC475F">
        <w:t xml:space="preserve"> Майкл У.</w:t>
      </w:r>
      <w:r>
        <w:t xml:space="preserve">, </w:t>
      </w:r>
      <w:proofErr w:type="spellStart"/>
      <w:r>
        <w:t>Энгл</w:t>
      </w:r>
      <w:proofErr w:type="spellEnd"/>
      <w:r>
        <w:t>,</w:t>
      </w:r>
      <w:r w:rsidRPr="00AC475F">
        <w:t xml:space="preserve"> Бобби</w:t>
      </w:r>
      <w:r>
        <w:t>. Объектно-ориентированный анализ и проектирование с пример</w:t>
      </w:r>
      <w:r w:rsidR="009A595F">
        <w:t>ами приложений. Третье издание. – М</w:t>
      </w:r>
      <w:r w:rsidRPr="00AC475F">
        <w:t>.: "Вильямс", 2010.</w:t>
      </w:r>
      <w:r w:rsidR="009A595F">
        <w:t xml:space="preserve"> – 720 с.</w:t>
      </w:r>
    </w:p>
    <w:p w14:paraId="5A41D831" w14:textId="77777777" w:rsidR="00FD56A5" w:rsidRPr="009A595F" w:rsidRDefault="00FD56A5" w:rsidP="00FD56A5">
      <w:pPr>
        <w:pStyle w:val="a3"/>
      </w:pPr>
      <w:r w:rsidRPr="001848F4">
        <w:t>Описание процесса не</w:t>
      </w:r>
      <w:r>
        <w:t xml:space="preserve">прерывной интеграции средствами </w:t>
      </w:r>
      <w:proofErr w:type="spellStart"/>
      <w:r w:rsidRPr="001848F4">
        <w:t>Bamboo-server</w:t>
      </w:r>
      <w:proofErr w:type="spellEnd"/>
      <w:r w:rsidRPr="001848F4">
        <w:t xml:space="preserve"> </w:t>
      </w:r>
      <w:r w:rsidR="009A595F">
        <w:t xml:space="preserve">– </w:t>
      </w:r>
      <w:r w:rsidRPr="001848F4">
        <w:rPr>
          <w:lang w:val="en-US"/>
        </w:rPr>
        <w:t>URL</w:t>
      </w:r>
      <w:r w:rsidRPr="009A595F">
        <w:t xml:space="preserve">: </w:t>
      </w:r>
      <w:r w:rsidRPr="008B0D4D">
        <w:rPr>
          <w:lang w:val="en-US"/>
        </w:rPr>
        <w:t>https</w:t>
      </w:r>
      <w:r w:rsidRPr="009A595F">
        <w:t>://</w:t>
      </w:r>
      <w:r w:rsidRPr="008B0D4D">
        <w:rPr>
          <w:lang w:val="en-US"/>
        </w:rPr>
        <w:t>confluence</w:t>
      </w:r>
      <w:r w:rsidRPr="009A595F">
        <w:t>.</w:t>
      </w:r>
      <w:proofErr w:type="spellStart"/>
      <w:r w:rsidRPr="008B0D4D">
        <w:rPr>
          <w:lang w:val="en-US"/>
        </w:rPr>
        <w:t>atlassian</w:t>
      </w:r>
      <w:proofErr w:type="spellEnd"/>
      <w:r w:rsidRPr="009A595F">
        <w:t>.</w:t>
      </w:r>
      <w:r w:rsidRPr="008B0D4D">
        <w:rPr>
          <w:lang w:val="en-US"/>
        </w:rPr>
        <w:t>com</w:t>
      </w:r>
      <w:r w:rsidRPr="009A595F">
        <w:t>/</w:t>
      </w:r>
      <w:r w:rsidRPr="008B0D4D">
        <w:rPr>
          <w:lang w:val="en-US"/>
        </w:rPr>
        <w:t>bamboo</w:t>
      </w:r>
      <w:r w:rsidRPr="009A595F">
        <w:t>/</w:t>
      </w:r>
      <w:r w:rsidRPr="008B0D4D">
        <w:rPr>
          <w:lang w:val="en-US"/>
        </w:rPr>
        <w:t>understanding</w:t>
      </w:r>
      <w:r w:rsidRPr="009A595F">
        <w:t>-</w:t>
      </w:r>
      <w:r w:rsidRPr="008B0D4D">
        <w:rPr>
          <w:lang w:val="en-US"/>
        </w:rPr>
        <w:t>the</w:t>
      </w:r>
      <w:r w:rsidRPr="009A595F">
        <w:t>-</w:t>
      </w:r>
      <w:r w:rsidRPr="008B0D4D">
        <w:rPr>
          <w:lang w:val="en-US"/>
        </w:rPr>
        <w:t>bamboo</w:t>
      </w:r>
      <w:r w:rsidRPr="009A595F">
        <w:t>-</w:t>
      </w:r>
      <w:r w:rsidRPr="008B0D4D">
        <w:rPr>
          <w:lang w:val="en-US"/>
        </w:rPr>
        <w:t>ci</w:t>
      </w:r>
      <w:r w:rsidRPr="009A595F">
        <w:t>-</w:t>
      </w:r>
      <w:r w:rsidRPr="008B0D4D">
        <w:rPr>
          <w:lang w:val="en-US"/>
        </w:rPr>
        <w:t>server</w:t>
      </w:r>
      <w:r w:rsidRPr="009A595F">
        <w:t>-289277285.</w:t>
      </w:r>
      <w:r w:rsidRPr="008B0D4D">
        <w:rPr>
          <w:lang w:val="en-US"/>
        </w:rPr>
        <w:t>html</w:t>
      </w:r>
      <w:r w:rsidRPr="009A595F">
        <w:t>.</w:t>
      </w:r>
      <w:r w:rsidR="00AB1266">
        <w:t xml:space="preserve"> (дата обращения 17.05.2022).</w:t>
      </w:r>
    </w:p>
    <w:p w14:paraId="2B0FB914" w14:textId="77777777" w:rsidR="00FD56A5" w:rsidRDefault="00FD56A5" w:rsidP="00FD56A5">
      <w:pPr>
        <w:pStyle w:val="a3"/>
      </w:pPr>
      <w:proofErr w:type="spellStart"/>
      <w:r w:rsidRPr="008B0D4D">
        <w:t>Бьёрн</w:t>
      </w:r>
      <w:proofErr w:type="spellEnd"/>
      <w:r w:rsidRPr="008B0D4D">
        <w:t xml:space="preserve"> Страуструп. Язык программирования </w:t>
      </w:r>
      <w:r w:rsidRPr="008B0D4D">
        <w:rPr>
          <w:lang w:val="en-US"/>
        </w:rPr>
        <w:t>C</w:t>
      </w:r>
      <w:r w:rsidR="00AB1266">
        <w:t>++</w:t>
      </w:r>
      <w:r w:rsidRPr="008B0D4D">
        <w:t xml:space="preserve"> — </w:t>
      </w:r>
      <w:r w:rsidR="00AB1266">
        <w:t>3-е изд. — СПб.:</w:t>
      </w:r>
      <w:r w:rsidRPr="008B0D4D">
        <w:t xml:space="preserve"> Невский диалект — Бином, 1999. — 991 с.</w:t>
      </w:r>
    </w:p>
    <w:p w14:paraId="153BEF9D" w14:textId="77777777" w:rsidR="00FD56A5" w:rsidRDefault="00FD56A5" w:rsidP="00FD56A5">
      <w:pPr>
        <w:pStyle w:val="a3"/>
      </w:pPr>
      <w:r w:rsidRPr="008B0D4D">
        <w:t>Смирнов Н.В. Проектирование информационных систем: пособие по курсовому проектированию.</w:t>
      </w:r>
      <w:r w:rsidR="00AB1266">
        <w:t xml:space="preserve"> –</w:t>
      </w:r>
      <w:r w:rsidRPr="008B0D4D">
        <w:t xml:space="preserve"> СПб</w:t>
      </w:r>
      <w:r w:rsidR="00AB1266">
        <w:t>.</w:t>
      </w:r>
      <w:r w:rsidRPr="008B0D4D">
        <w:t xml:space="preserve">: БГТУ, </w:t>
      </w:r>
      <w:proofErr w:type="gramStart"/>
      <w:r w:rsidRPr="008B0D4D">
        <w:t>2009</w:t>
      </w:r>
      <w:r w:rsidR="00AB1266">
        <w:t xml:space="preserve"> – 85</w:t>
      </w:r>
      <w:proofErr w:type="gramEnd"/>
      <w:r w:rsidR="00AB1266">
        <w:t xml:space="preserve"> с.</w:t>
      </w:r>
    </w:p>
    <w:p w14:paraId="3764081E" w14:textId="77777777" w:rsidR="00FD56A5" w:rsidRDefault="00FD56A5" w:rsidP="00FD56A5">
      <w:pPr>
        <w:pStyle w:val="a3"/>
      </w:pPr>
      <w:r w:rsidRPr="008B0D4D">
        <w:t xml:space="preserve">Д. </w:t>
      </w:r>
      <w:proofErr w:type="spellStart"/>
      <w:r w:rsidRPr="008B0D4D">
        <w:t>Арлоу</w:t>
      </w:r>
      <w:proofErr w:type="spellEnd"/>
      <w:r w:rsidRPr="008B0D4D">
        <w:t xml:space="preserve">, А. </w:t>
      </w:r>
      <w:proofErr w:type="spellStart"/>
      <w:r w:rsidRPr="008B0D4D">
        <w:t>Нейштадт</w:t>
      </w:r>
      <w:proofErr w:type="spellEnd"/>
      <w:r w:rsidRPr="008B0D4D">
        <w:t xml:space="preserve"> UML 2 и Унифицированный процесс. Практический объектно-ориентированный анализ и проектирование</w:t>
      </w:r>
      <w:r w:rsidR="00AB1266">
        <w:t xml:space="preserve"> –</w:t>
      </w:r>
      <w:r w:rsidRPr="008B0D4D">
        <w:t xml:space="preserve"> М.: Изд-во «Символ-Плюс», 2007.</w:t>
      </w:r>
      <w:r w:rsidR="00AB1266">
        <w:t xml:space="preserve"> – 615 с.</w:t>
      </w:r>
    </w:p>
    <w:p w14:paraId="13983594" w14:textId="77777777" w:rsidR="00FD56A5" w:rsidRDefault="00FD56A5" w:rsidP="00FD56A5">
      <w:pPr>
        <w:pStyle w:val="a3"/>
      </w:pPr>
      <w:r w:rsidRPr="008B0D4D">
        <w:t>Официа</w:t>
      </w:r>
      <w:r w:rsidR="00AB1266">
        <w:t xml:space="preserve">льный сайт </w:t>
      </w:r>
      <w:proofErr w:type="spellStart"/>
      <w:r w:rsidR="00AB1266">
        <w:t>CMake</w:t>
      </w:r>
      <w:proofErr w:type="spellEnd"/>
      <w:r w:rsidR="00AB1266">
        <w:t>. –</w:t>
      </w:r>
      <w:r>
        <w:t xml:space="preserve"> URL:  </w:t>
      </w:r>
      <w:r w:rsidRPr="008B0D4D">
        <w:t>https://cmake.org/</w:t>
      </w:r>
      <w:r>
        <w:t>.</w:t>
      </w:r>
      <w:r w:rsidR="00AB1266">
        <w:t xml:space="preserve"> (дата обращения 28.03.2022).</w:t>
      </w:r>
    </w:p>
    <w:p w14:paraId="514C179A" w14:textId="77777777" w:rsidR="00FD56A5" w:rsidRPr="00AB1266" w:rsidRDefault="00FD56A5" w:rsidP="00FD56A5">
      <w:pPr>
        <w:pStyle w:val="a3"/>
      </w:pPr>
      <w:r w:rsidRPr="008B0D4D">
        <w:t xml:space="preserve">Описание системы компоновки </w:t>
      </w:r>
      <w:proofErr w:type="spellStart"/>
      <w:r w:rsidRPr="008B0D4D">
        <w:t>Qt</w:t>
      </w:r>
      <w:proofErr w:type="spellEnd"/>
      <w:r w:rsidRPr="008B0D4D">
        <w:t xml:space="preserve"> 6</w:t>
      </w:r>
      <w:r w:rsidR="00AB1266">
        <w:t>.</w:t>
      </w:r>
      <w:r w:rsidRPr="008B0D4D">
        <w:t xml:space="preserve"> </w:t>
      </w:r>
      <w:r w:rsidR="00AB1266">
        <w:t xml:space="preserve">– </w:t>
      </w:r>
      <w:r w:rsidRPr="008B0D4D">
        <w:rPr>
          <w:lang w:val="en-US"/>
        </w:rPr>
        <w:t>URL</w:t>
      </w:r>
      <w:r w:rsidRPr="00AB1266">
        <w:t xml:space="preserve">: </w:t>
      </w:r>
      <w:r w:rsidRPr="008B0D4D">
        <w:rPr>
          <w:lang w:val="en-US"/>
        </w:rPr>
        <w:t>https</w:t>
      </w:r>
      <w:r w:rsidRPr="00AB1266">
        <w:t>://</w:t>
      </w:r>
      <w:r w:rsidRPr="008B0D4D">
        <w:rPr>
          <w:lang w:val="en-US"/>
        </w:rPr>
        <w:t>www</w:t>
      </w:r>
      <w:r w:rsidRPr="00AB1266">
        <w:t>.</w:t>
      </w:r>
      <w:r w:rsidRPr="008B0D4D">
        <w:rPr>
          <w:lang w:val="en-US"/>
        </w:rPr>
        <w:t>qt</w:t>
      </w:r>
      <w:r w:rsidRPr="00AB1266">
        <w:t>.</w:t>
      </w:r>
      <w:r w:rsidRPr="008B0D4D">
        <w:rPr>
          <w:lang w:val="en-US"/>
        </w:rPr>
        <w:t>io</w:t>
      </w:r>
      <w:r w:rsidRPr="00AB1266">
        <w:t>/</w:t>
      </w:r>
      <w:r w:rsidRPr="008B0D4D">
        <w:rPr>
          <w:lang w:val="en-US"/>
        </w:rPr>
        <w:t>blog</w:t>
      </w:r>
      <w:r w:rsidRPr="00AB1266">
        <w:t>/</w:t>
      </w:r>
      <w:r w:rsidRPr="008B0D4D">
        <w:rPr>
          <w:lang w:val="en-US"/>
        </w:rPr>
        <w:t>qt</w:t>
      </w:r>
      <w:r w:rsidRPr="00AB1266">
        <w:t>-6-</w:t>
      </w:r>
      <w:r w:rsidRPr="008B0D4D">
        <w:rPr>
          <w:lang w:val="en-US"/>
        </w:rPr>
        <w:t>build</w:t>
      </w:r>
      <w:r w:rsidRPr="00AB1266">
        <w:t>-</w:t>
      </w:r>
      <w:r w:rsidRPr="008B0D4D">
        <w:rPr>
          <w:lang w:val="en-US"/>
        </w:rPr>
        <w:t>system</w:t>
      </w:r>
      <w:r w:rsidRPr="00AB1266">
        <w:t>.</w:t>
      </w:r>
      <w:r w:rsidR="00AB1266">
        <w:t xml:space="preserve"> (дата обращения 17.03.2022).</w:t>
      </w:r>
    </w:p>
    <w:p w14:paraId="6F32488F" w14:textId="77777777" w:rsidR="00FD56A5" w:rsidRPr="00AB1266" w:rsidRDefault="00FD56A5" w:rsidP="00FD56A5">
      <w:pPr>
        <w:pStyle w:val="a3"/>
      </w:pPr>
      <w:r w:rsidRPr="008B0D4D">
        <w:t xml:space="preserve">Сравнение форматов исполняемых файлов </w:t>
      </w:r>
      <w:r w:rsidR="00AB1266">
        <w:t>–</w:t>
      </w:r>
      <w:r w:rsidRPr="008B0D4D">
        <w:t xml:space="preserve"> </w:t>
      </w:r>
      <w:r w:rsidRPr="008B0D4D">
        <w:rPr>
          <w:lang w:val="en-US"/>
        </w:rPr>
        <w:t>URL</w:t>
      </w:r>
      <w:r w:rsidRPr="00AB1266">
        <w:t xml:space="preserve">: </w:t>
      </w:r>
      <w:r w:rsidRPr="008B0D4D">
        <w:rPr>
          <w:lang w:val="en-US"/>
        </w:rPr>
        <w:t>https</w:t>
      </w:r>
      <w:r w:rsidRPr="00AB1266">
        <w:t>://</w:t>
      </w:r>
      <w:proofErr w:type="spellStart"/>
      <w:r w:rsidRPr="008B0D4D">
        <w:rPr>
          <w:lang w:val="en-US"/>
        </w:rPr>
        <w:t>en</w:t>
      </w:r>
      <w:proofErr w:type="spellEnd"/>
      <w:r w:rsidRPr="00AB1266">
        <w:t>.</w:t>
      </w:r>
      <w:proofErr w:type="spellStart"/>
      <w:r w:rsidRPr="008B0D4D">
        <w:rPr>
          <w:lang w:val="en-US"/>
        </w:rPr>
        <w:t>wikipedia</w:t>
      </w:r>
      <w:proofErr w:type="spellEnd"/>
      <w:r w:rsidRPr="00AB1266">
        <w:t>.</w:t>
      </w:r>
      <w:r w:rsidRPr="008B0D4D">
        <w:rPr>
          <w:lang w:val="en-US"/>
        </w:rPr>
        <w:t>org</w:t>
      </w:r>
      <w:r w:rsidRPr="00AB1266">
        <w:t>/</w:t>
      </w:r>
      <w:r w:rsidRPr="008B0D4D">
        <w:rPr>
          <w:lang w:val="en-US"/>
        </w:rPr>
        <w:t>wiki</w:t>
      </w:r>
      <w:r w:rsidRPr="00AB1266">
        <w:t>/</w:t>
      </w:r>
      <w:r w:rsidRPr="008B0D4D">
        <w:rPr>
          <w:lang w:val="en-US"/>
        </w:rPr>
        <w:t>Comparison</w:t>
      </w:r>
      <w:r w:rsidRPr="00AB1266">
        <w:t>_</w:t>
      </w:r>
      <w:r w:rsidRPr="008B0D4D">
        <w:rPr>
          <w:lang w:val="en-US"/>
        </w:rPr>
        <w:t>of</w:t>
      </w:r>
      <w:r w:rsidRPr="00AB1266">
        <w:t>_</w:t>
      </w:r>
      <w:r w:rsidRPr="008B0D4D">
        <w:rPr>
          <w:lang w:val="en-US"/>
        </w:rPr>
        <w:t>executable</w:t>
      </w:r>
      <w:r w:rsidRPr="00AB1266">
        <w:t>_</w:t>
      </w:r>
      <w:r w:rsidRPr="008B0D4D">
        <w:rPr>
          <w:lang w:val="en-US"/>
        </w:rPr>
        <w:t>file</w:t>
      </w:r>
      <w:r w:rsidRPr="00AB1266">
        <w:t>_</w:t>
      </w:r>
      <w:r w:rsidRPr="008B0D4D">
        <w:rPr>
          <w:lang w:val="en-US"/>
        </w:rPr>
        <w:t>formats</w:t>
      </w:r>
      <w:r w:rsidRPr="00AB1266">
        <w:t>.</w:t>
      </w:r>
      <w:r w:rsidR="00AB1266">
        <w:t xml:space="preserve"> (дата обращения 31.03.2022).</w:t>
      </w:r>
    </w:p>
    <w:p w14:paraId="77167914" w14:textId="77777777" w:rsidR="00FD56A5" w:rsidRPr="008B0D4D" w:rsidRDefault="00FD56A5" w:rsidP="00FD56A5">
      <w:pPr>
        <w:pStyle w:val="a3"/>
      </w:pPr>
      <w:r>
        <w:t xml:space="preserve">Официальный портал </w:t>
      </w:r>
      <w:r>
        <w:rPr>
          <w:lang w:val="en-US"/>
        </w:rPr>
        <w:t>LLVM</w:t>
      </w:r>
      <w:r w:rsidR="00AB1266">
        <w:t xml:space="preserve"> – </w:t>
      </w:r>
      <w:r>
        <w:rPr>
          <w:lang w:val="en-US"/>
        </w:rPr>
        <w:t>URL</w:t>
      </w:r>
      <w:r w:rsidRPr="008B0D4D">
        <w:t xml:space="preserve">: </w:t>
      </w:r>
      <w:r w:rsidRPr="008B0D4D">
        <w:rPr>
          <w:lang w:val="en-US"/>
        </w:rPr>
        <w:t>https</w:t>
      </w:r>
      <w:r w:rsidRPr="008B0D4D">
        <w:t>://</w:t>
      </w:r>
      <w:proofErr w:type="spellStart"/>
      <w:r w:rsidRPr="008B0D4D">
        <w:rPr>
          <w:lang w:val="en-US"/>
        </w:rPr>
        <w:t>llvm</w:t>
      </w:r>
      <w:proofErr w:type="spellEnd"/>
      <w:r w:rsidRPr="008B0D4D">
        <w:t>.</w:t>
      </w:r>
      <w:r w:rsidRPr="008B0D4D">
        <w:rPr>
          <w:lang w:val="en-US"/>
        </w:rPr>
        <w:t>org</w:t>
      </w:r>
      <w:r w:rsidRPr="008B0D4D">
        <w:t>/</w:t>
      </w:r>
      <w:r w:rsidR="00AB1266">
        <w:t>. (дата обращения 08.04.2022).</w:t>
      </w:r>
    </w:p>
    <w:p w14:paraId="342FDA18" w14:textId="77777777" w:rsidR="00D6281C" w:rsidRPr="00512A45" w:rsidRDefault="00FD56A5" w:rsidP="00FD56A5">
      <w:pPr>
        <w:pStyle w:val="a3"/>
      </w:pPr>
      <w:r>
        <w:t xml:space="preserve">Документация библиотеки </w:t>
      </w:r>
      <w:proofErr w:type="spellStart"/>
      <w:r>
        <w:rPr>
          <w:lang w:val="en-US"/>
        </w:rPr>
        <w:t>libTooling</w:t>
      </w:r>
      <w:proofErr w:type="spellEnd"/>
      <w:r>
        <w:t xml:space="preserve"> </w:t>
      </w:r>
      <w:r w:rsidR="00AB1266">
        <w:t xml:space="preserve">– </w:t>
      </w:r>
      <w:r>
        <w:rPr>
          <w:lang w:val="en-US"/>
        </w:rPr>
        <w:t>URL</w:t>
      </w:r>
      <w:r w:rsidRPr="00AB1266">
        <w:t xml:space="preserve">: </w:t>
      </w:r>
      <w:r w:rsidRPr="008B0D4D">
        <w:rPr>
          <w:lang w:val="en-US"/>
        </w:rPr>
        <w:t>https</w:t>
      </w:r>
      <w:r w:rsidRPr="00AB1266">
        <w:t>://</w:t>
      </w:r>
      <w:r w:rsidRPr="008B0D4D">
        <w:rPr>
          <w:lang w:val="en-US"/>
        </w:rPr>
        <w:t>clang</w:t>
      </w:r>
      <w:r w:rsidRPr="00AB1266">
        <w:t>.</w:t>
      </w:r>
      <w:proofErr w:type="spellStart"/>
      <w:r w:rsidRPr="008B0D4D">
        <w:rPr>
          <w:lang w:val="en-US"/>
        </w:rPr>
        <w:t>llvm</w:t>
      </w:r>
      <w:proofErr w:type="spellEnd"/>
      <w:r w:rsidRPr="00AB1266">
        <w:t>.</w:t>
      </w:r>
      <w:r w:rsidRPr="008B0D4D">
        <w:rPr>
          <w:lang w:val="en-US"/>
        </w:rPr>
        <w:t>org</w:t>
      </w:r>
      <w:r w:rsidRPr="00AB1266">
        <w:t>/</w:t>
      </w:r>
      <w:r w:rsidRPr="008B0D4D">
        <w:rPr>
          <w:lang w:val="en-US"/>
        </w:rPr>
        <w:t>docs</w:t>
      </w:r>
      <w:r w:rsidRPr="00AB1266">
        <w:t>/</w:t>
      </w:r>
      <w:r w:rsidRPr="008B0D4D">
        <w:rPr>
          <w:lang w:val="en-US"/>
        </w:rPr>
        <w:t>Tooling</w:t>
      </w:r>
      <w:r w:rsidRPr="00AB1266">
        <w:t>.</w:t>
      </w:r>
      <w:r w:rsidRPr="008B0D4D">
        <w:rPr>
          <w:lang w:val="en-US"/>
        </w:rPr>
        <w:t>html</w:t>
      </w:r>
      <w:r w:rsidR="00AB1266">
        <w:t>. (дата обращения 08.04.2022).</w:t>
      </w:r>
    </w:p>
    <w:p w14:paraId="55A722E4" w14:textId="7A8271A2" w:rsidR="00512A45" w:rsidRDefault="00512A45" w:rsidP="00FD56A5">
      <w:pPr>
        <w:pStyle w:val="a3"/>
      </w:pPr>
      <w:r>
        <w:t xml:space="preserve">Таненбаум Э., Остин Т. Архитектура компьютера. 6-е изд. – СПБ.: Питер, </w:t>
      </w:r>
      <w:proofErr w:type="gramStart"/>
      <w:r>
        <w:t>2017 – 816</w:t>
      </w:r>
      <w:proofErr w:type="gramEnd"/>
      <w:r>
        <w:t xml:space="preserve"> с.</w:t>
      </w:r>
    </w:p>
    <w:p w14:paraId="3B42534D" w14:textId="26D3AC2D" w:rsidR="00512A45" w:rsidRDefault="00593B62" w:rsidP="00593B62">
      <w:pPr>
        <w:pStyle w:val="a3"/>
      </w:pPr>
      <w:r>
        <w:lastRenderedPageBreak/>
        <w:t xml:space="preserve">Официальный сайт </w:t>
      </w:r>
      <w:r>
        <w:rPr>
          <w:lang w:val="en-US"/>
        </w:rPr>
        <w:t>SQLite</w:t>
      </w:r>
      <w:r w:rsidRPr="00593B62">
        <w:t xml:space="preserve"> – </w:t>
      </w:r>
      <w:r>
        <w:rPr>
          <w:lang w:val="en-US"/>
        </w:rPr>
        <w:t>URL</w:t>
      </w:r>
      <w:r w:rsidRPr="00593B62">
        <w:t xml:space="preserve">: </w:t>
      </w:r>
      <w:r w:rsidRPr="00593B62">
        <w:rPr>
          <w:lang w:val="en-US"/>
        </w:rPr>
        <w:t>https</w:t>
      </w:r>
      <w:r w:rsidRPr="00593B62">
        <w:t>://</w:t>
      </w:r>
      <w:r w:rsidRPr="00593B62">
        <w:rPr>
          <w:lang w:val="en-US"/>
        </w:rPr>
        <w:t>www</w:t>
      </w:r>
      <w:r w:rsidRPr="00593B62">
        <w:t>.</w:t>
      </w:r>
      <w:proofErr w:type="spellStart"/>
      <w:r w:rsidRPr="00593B62">
        <w:rPr>
          <w:lang w:val="en-US"/>
        </w:rPr>
        <w:t>sqlite</w:t>
      </w:r>
      <w:proofErr w:type="spellEnd"/>
      <w:r w:rsidRPr="00593B62">
        <w:t>.</w:t>
      </w:r>
      <w:r w:rsidRPr="00593B62">
        <w:rPr>
          <w:lang w:val="en-US"/>
        </w:rPr>
        <w:t>org</w:t>
      </w:r>
      <w:r w:rsidRPr="00593B62">
        <w:t>/</w:t>
      </w:r>
      <w:r w:rsidRPr="00593B62">
        <w:rPr>
          <w:lang w:val="en-US"/>
        </w:rPr>
        <w:t>index</w:t>
      </w:r>
      <w:r w:rsidRPr="00593B62">
        <w:t>.</w:t>
      </w:r>
      <w:r w:rsidRPr="00593B62">
        <w:rPr>
          <w:lang w:val="en-US"/>
        </w:rPr>
        <w:t>html</w:t>
      </w:r>
      <w:r w:rsidRPr="00593B62">
        <w:t xml:space="preserve"> (</w:t>
      </w:r>
      <w:r>
        <w:t>дата обращения 10.05.2022).</w:t>
      </w:r>
    </w:p>
    <w:p w14:paraId="24AF991E" w14:textId="6CFB946F" w:rsidR="00593B62" w:rsidRDefault="00593B62" w:rsidP="00593B62">
      <w:pPr>
        <w:pStyle w:val="a3"/>
      </w:pPr>
      <w:r>
        <w:t xml:space="preserve">Мартин Р. Идеальный программист. Как стать профессионалом разработки ПО. – СПБ.: Питер, </w:t>
      </w:r>
      <w:proofErr w:type="gramStart"/>
      <w:r>
        <w:t>2019 – 224</w:t>
      </w:r>
      <w:proofErr w:type="gramEnd"/>
      <w:r>
        <w:t xml:space="preserve"> с.</w:t>
      </w:r>
    </w:p>
    <w:p w14:paraId="78C65D70" w14:textId="6DB51AB6" w:rsidR="00593B62" w:rsidRDefault="00551EF9" w:rsidP="00551EF9">
      <w:pPr>
        <w:pStyle w:val="a3"/>
      </w:pPr>
      <w:r>
        <w:t xml:space="preserve">О виртуальности функций в </w:t>
      </w:r>
      <w:r>
        <w:rPr>
          <w:lang w:val="en-US"/>
        </w:rPr>
        <w:t>C</w:t>
      </w:r>
      <w:r w:rsidRPr="00551EF9">
        <w:t>++</w:t>
      </w:r>
      <w:r>
        <w:t xml:space="preserve">. – </w:t>
      </w:r>
      <w:r>
        <w:rPr>
          <w:lang w:val="en-US"/>
        </w:rPr>
        <w:t>URL</w:t>
      </w:r>
      <w:r w:rsidRPr="00551EF9">
        <w:t xml:space="preserve">: </w:t>
      </w:r>
      <w:r w:rsidRPr="00551EF9">
        <w:rPr>
          <w:lang w:val="en-US"/>
        </w:rPr>
        <w:t>https</w:t>
      </w:r>
      <w:r w:rsidRPr="00551EF9">
        <w:t>://</w:t>
      </w:r>
      <w:proofErr w:type="spellStart"/>
      <w:r w:rsidR="00650631">
        <w:rPr>
          <w:lang w:val="en-US"/>
        </w:rPr>
        <w:t>ru</w:t>
      </w:r>
      <w:proofErr w:type="spellEnd"/>
      <w:r w:rsidRPr="00551EF9">
        <w:t>.</w:t>
      </w:r>
      <w:proofErr w:type="spellStart"/>
      <w:r w:rsidRPr="00551EF9">
        <w:rPr>
          <w:lang w:val="en-US"/>
        </w:rPr>
        <w:t>cppreference</w:t>
      </w:r>
      <w:proofErr w:type="spellEnd"/>
      <w:r w:rsidRPr="00551EF9">
        <w:t>.</w:t>
      </w:r>
      <w:r w:rsidRPr="00551EF9">
        <w:rPr>
          <w:lang w:val="en-US"/>
        </w:rPr>
        <w:t>com</w:t>
      </w:r>
      <w:r w:rsidRPr="00551EF9">
        <w:t>/</w:t>
      </w:r>
      <w:r w:rsidRPr="00551EF9">
        <w:rPr>
          <w:lang w:val="en-US"/>
        </w:rPr>
        <w:t>w</w:t>
      </w:r>
      <w:r w:rsidRPr="00551EF9">
        <w:t>/</w:t>
      </w:r>
      <w:proofErr w:type="spellStart"/>
      <w:r w:rsidRPr="00551EF9">
        <w:rPr>
          <w:lang w:val="en-US"/>
        </w:rPr>
        <w:t>cpp</w:t>
      </w:r>
      <w:proofErr w:type="spellEnd"/>
      <w:r w:rsidRPr="00551EF9">
        <w:t>/</w:t>
      </w:r>
      <w:r w:rsidRPr="00551EF9">
        <w:rPr>
          <w:lang w:val="en-US"/>
        </w:rPr>
        <w:t>language</w:t>
      </w:r>
      <w:r w:rsidRPr="00551EF9">
        <w:t>/</w:t>
      </w:r>
      <w:r w:rsidRPr="00551EF9">
        <w:rPr>
          <w:lang w:val="en-US"/>
        </w:rPr>
        <w:t>virtual</w:t>
      </w:r>
      <w:r w:rsidRPr="00551EF9">
        <w:t xml:space="preserve"> </w:t>
      </w:r>
      <w:r>
        <w:t>(дата обращения 10.05.2022).</w:t>
      </w:r>
    </w:p>
    <w:p w14:paraId="2ACE9EDD" w14:textId="7F91E3C5" w:rsidR="00D6281C" w:rsidRDefault="00D6281C" w:rsidP="00593B62">
      <w:pPr>
        <w:pStyle w:val="a3"/>
      </w:pPr>
      <w:r>
        <w:br w:type="page"/>
      </w:r>
    </w:p>
    <w:p w14:paraId="53B15D73" w14:textId="77777777" w:rsidR="00FD56A5" w:rsidRPr="00A9191B" w:rsidRDefault="00D6281C" w:rsidP="00D6281C">
      <w:pPr>
        <w:pStyle w:val="ad"/>
      </w:pPr>
      <w:bookmarkStart w:id="55" w:name="_Toc138794535"/>
      <w:r>
        <w:lastRenderedPageBreak/>
        <w:t>ПРИЛОЖЕНИЕ</w:t>
      </w:r>
      <w:r w:rsidRPr="00A9191B">
        <w:t xml:space="preserve"> </w:t>
      </w:r>
      <w:r>
        <w:t>А</w:t>
      </w:r>
      <w:bookmarkEnd w:id="55"/>
    </w:p>
    <w:p w14:paraId="565AE476" w14:textId="77777777" w:rsidR="008D4614" w:rsidRPr="00274322" w:rsidRDefault="008D4614" w:rsidP="008D4614">
      <w:pPr>
        <w:pStyle w:val="af1"/>
        <w:rPr>
          <w:b/>
        </w:rPr>
      </w:pPr>
      <w:r>
        <w:rPr>
          <w:b/>
        </w:rPr>
        <w:t xml:space="preserve">Исходный код </w:t>
      </w:r>
      <w:r w:rsidR="00FA0D24">
        <w:rPr>
          <w:b/>
        </w:rPr>
        <w:t>ПК</w:t>
      </w:r>
      <w:r w:rsidR="00274322" w:rsidRPr="00A9191B">
        <w:rPr>
          <w:b/>
        </w:rPr>
        <w:t xml:space="preserve"> </w:t>
      </w:r>
      <w:r w:rsidR="00274322">
        <w:rPr>
          <w:b/>
        </w:rPr>
        <w:t>для очистки</w:t>
      </w:r>
    </w:p>
    <w:p w14:paraId="77FB5AFB" w14:textId="77777777" w:rsidR="008D4614" w:rsidRPr="00FA0D24" w:rsidRDefault="008D4614" w:rsidP="00535647">
      <w:pPr>
        <w:pStyle w:val="a0"/>
        <w:numPr>
          <w:ilvl w:val="0"/>
          <w:numId w:val="5"/>
        </w:numPr>
        <w:rPr>
          <w:lang w:val="ru-RU"/>
        </w:rPr>
      </w:pPr>
      <w:r w:rsidRPr="00593B62">
        <w:rPr>
          <w:lang w:val="ru-RU"/>
        </w:rPr>
        <w:t xml:space="preserve">Содержимое файла </w:t>
      </w:r>
      <w:r w:rsidR="008E2327">
        <w:t>i</w:t>
      </w:r>
      <w:r>
        <w:t>con</w:t>
      </w:r>
      <w:r w:rsidRPr="00FA0D24">
        <w:rPr>
          <w:lang w:val="ru-RU"/>
        </w:rPr>
        <w:t>.</w:t>
      </w:r>
      <w:proofErr w:type="spellStart"/>
      <w:r>
        <w:t>hpp</w:t>
      </w:r>
      <w:proofErr w:type="spellEnd"/>
      <w:r w:rsidR="00FA0D24" w:rsidRPr="00593B62">
        <w:rPr>
          <w:lang w:val="ru-RU"/>
        </w:rPr>
        <w:t>;</w:t>
      </w:r>
    </w:p>
    <w:sectPr w:rsidR="008D4614" w:rsidRPr="00FA0D24" w:rsidSect="00ED0C90">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4498" w14:textId="77777777" w:rsidR="005F72DD" w:rsidRDefault="005F72DD" w:rsidP="00ED0C90">
      <w:pPr>
        <w:spacing w:after="0" w:line="240" w:lineRule="auto"/>
      </w:pPr>
      <w:r>
        <w:separator/>
      </w:r>
    </w:p>
  </w:endnote>
  <w:endnote w:type="continuationSeparator" w:id="0">
    <w:p w14:paraId="2E98BB2D" w14:textId="77777777" w:rsidR="005F72DD" w:rsidRDefault="005F72DD" w:rsidP="00ED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565964"/>
      <w:docPartObj>
        <w:docPartGallery w:val="Page Numbers (Bottom of Page)"/>
        <w:docPartUnique/>
      </w:docPartObj>
    </w:sdtPr>
    <w:sdtEndPr>
      <w:rPr>
        <w:rFonts w:ascii="Times New Roman" w:hAnsi="Times New Roman" w:cs="Times New Roman"/>
        <w:sz w:val="24"/>
        <w:szCs w:val="24"/>
      </w:rPr>
    </w:sdtEndPr>
    <w:sdtContent>
      <w:p w14:paraId="6A03C720" w14:textId="77777777" w:rsidR="00D1184C" w:rsidRPr="00AC655C" w:rsidRDefault="00D1184C" w:rsidP="00AC655C">
        <w:pPr>
          <w:pStyle w:val="Footer"/>
          <w:jc w:val="center"/>
          <w:rPr>
            <w:rFonts w:ascii="Times New Roman" w:hAnsi="Times New Roman" w:cs="Times New Roman"/>
            <w:sz w:val="24"/>
            <w:szCs w:val="24"/>
          </w:rPr>
        </w:pPr>
        <w:r w:rsidRPr="00AC655C">
          <w:rPr>
            <w:rFonts w:ascii="Times New Roman" w:hAnsi="Times New Roman" w:cs="Times New Roman"/>
            <w:sz w:val="24"/>
            <w:szCs w:val="24"/>
          </w:rPr>
          <w:fldChar w:fldCharType="begin"/>
        </w:r>
        <w:r w:rsidRPr="00AC655C">
          <w:rPr>
            <w:rFonts w:ascii="Times New Roman" w:hAnsi="Times New Roman" w:cs="Times New Roman"/>
            <w:sz w:val="24"/>
            <w:szCs w:val="24"/>
          </w:rPr>
          <w:instrText>PAGE   \* MERGEFORMAT</w:instrText>
        </w:r>
        <w:r w:rsidRPr="00AC655C">
          <w:rPr>
            <w:rFonts w:ascii="Times New Roman" w:hAnsi="Times New Roman" w:cs="Times New Roman"/>
            <w:sz w:val="24"/>
            <w:szCs w:val="24"/>
          </w:rPr>
          <w:fldChar w:fldCharType="separate"/>
        </w:r>
        <w:r w:rsidR="00D2273F">
          <w:rPr>
            <w:rFonts w:ascii="Times New Roman" w:hAnsi="Times New Roman" w:cs="Times New Roman"/>
            <w:noProof/>
            <w:sz w:val="24"/>
            <w:szCs w:val="24"/>
          </w:rPr>
          <w:t>2</w:t>
        </w:r>
        <w:r w:rsidRPr="00AC655C">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9196" w14:textId="77777777" w:rsidR="00D1184C" w:rsidRPr="00A54A8F" w:rsidRDefault="00D1184C" w:rsidP="00275B3B">
    <w:pPr>
      <w:spacing w:after="0" w:line="240" w:lineRule="auto"/>
      <w:jc w:val="center"/>
      <w:rPr>
        <w:rFonts w:ascii="Times New Roman" w:eastAsia="Times New Roman" w:hAnsi="Times New Roman" w:cs="Times New Roman"/>
        <w:sz w:val="24"/>
        <w:szCs w:val="24"/>
        <w:lang w:eastAsia="ru-RU"/>
      </w:rPr>
    </w:pPr>
    <w:r w:rsidRPr="00A54A8F">
      <w:rPr>
        <w:rFonts w:ascii="Times New Roman" w:eastAsia="Times New Roman" w:hAnsi="Times New Roman" w:cs="Times New Roman"/>
        <w:sz w:val="24"/>
        <w:szCs w:val="24"/>
        <w:lang w:eastAsia="ru-RU"/>
      </w:rPr>
      <w:t>САНКТ-ПЕТЕРБУРГ</w:t>
    </w:r>
  </w:p>
  <w:p w14:paraId="5299EAB4" w14:textId="12423D6C" w:rsidR="00D1184C" w:rsidRPr="004B4BEB" w:rsidRDefault="00D1184C" w:rsidP="004B4BEB">
    <w:pPr>
      <w:spacing w:after="0" w:line="240" w:lineRule="auto"/>
      <w:jc w:val="center"/>
      <w:rPr>
        <w:rFonts w:ascii="Times New Roman" w:eastAsia="Times New Roman" w:hAnsi="Times New Roman" w:cs="Times New Roman"/>
        <w:sz w:val="24"/>
        <w:szCs w:val="24"/>
        <w:lang w:eastAsia="ru-RU"/>
      </w:rPr>
    </w:pPr>
    <w:r w:rsidRPr="004B4BEB">
      <w:rPr>
        <w:rFonts w:ascii="Times New Roman" w:eastAsia="Times New Roman" w:hAnsi="Times New Roman" w:cs="Times New Roman"/>
        <w:sz w:val="24"/>
        <w:szCs w:val="24"/>
        <w:lang w:eastAsia="ru-RU"/>
      </w:rPr>
      <w:t>202</w:t>
    </w:r>
    <w:r w:rsidR="002F4264">
      <w:rPr>
        <w:rFonts w:ascii="Times New Roman" w:eastAsia="Times New Roman" w:hAnsi="Times New Roman" w:cs="Times New Roman"/>
        <w:sz w:val="24"/>
        <w:szCs w:val="24"/>
        <w:lang w:val="en-US" w:eastAsia="ru-RU"/>
      </w:rPr>
      <w:t>3</w:t>
    </w:r>
    <w:r w:rsidRPr="004B4BEB">
      <w:rPr>
        <w:rFonts w:ascii="Times New Roman" w:eastAsia="Times New Roman" w:hAnsi="Times New Roman" w:cs="Times New Roman"/>
        <w:sz w:val="24"/>
        <w:szCs w:val="24"/>
        <w:lang w:eastAsia="ru-RU"/>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A9A4" w14:textId="77777777" w:rsidR="005F72DD" w:rsidRDefault="005F72DD" w:rsidP="00ED0C90">
      <w:pPr>
        <w:spacing w:after="0" w:line="240" w:lineRule="auto"/>
      </w:pPr>
      <w:r>
        <w:separator/>
      </w:r>
    </w:p>
  </w:footnote>
  <w:footnote w:type="continuationSeparator" w:id="0">
    <w:p w14:paraId="3B376E3A" w14:textId="77777777" w:rsidR="005F72DD" w:rsidRDefault="005F72DD" w:rsidP="00ED0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1AB6"/>
    <w:multiLevelType w:val="hybridMultilevel"/>
    <w:tmpl w:val="924E35BC"/>
    <w:lvl w:ilvl="0" w:tplc="D8A83B90">
      <w:start w:val="1"/>
      <w:numFmt w:val="decimal"/>
      <w:pStyle w:val="a"/>
      <w:lvlText w:val="%1."/>
      <w:lvlJc w:val="left"/>
      <w:pPr>
        <w:ind w:left="106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AAA0930"/>
    <w:multiLevelType w:val="hybridMultilevel"/>
    <w:tmpl w:val="8B5253BE"/>
    <w:lvl w:ilvl="0" w:tplc="171CE998">
      <w:start w:val="1"/>
      <w:numFmt w:val="decimal"/>
      <w:pStyle w:val="a0"/>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7F6CEB"/>
    <w:multiLevelType w:val="multilevel"/>
    <w:tmpl w:val="3D72B7A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7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15:restartNumberingAfterBreak="0">
    <w:nsid w:val="3B642B4C"/>
    <w:multiLevelType w:val="hybridMultilevel"/>
    <w:tmpl w:val="8BB89B2C"/>
    <w:lvl w:ilvl="0" w:tplc="5EC4236C">
      <w:start w:val="1"/>
      <w:numFmt w:val="bullet"/>
      <w:pStyle w:val="a1"/>
      <w:lvlText w:val="¾"/>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9F0A25"/>
    <w:multiLevelType w:val="multilevel"/>
    <w:tmpl w:val="60D8D098"/>
    <w:lvl w:ilvl="0">
      <w:start w:val="1"/>
      <w:numFmt w:val="decimal"/>
      <w:pStyle w:val="a2"/>
      <w:lvlText w:val="%1."/>
      <w:lvlJc w:val="left"/>
      <w:pPr>
        <w:ind w:left="780" w:hanging="360"/>
      </w:pPr>
      <w:rPr>
        <w:rFont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5" w15:restartNumberingAfterBreak="0">
    <w:nsid w:val="7A485FA4"/>
    <w:multiLevelType w:val="hybridMultilevel"/>
    <w:tmpl w:val="EB6E746E"/>
    <w:lvl w:ilvl="0" w:tplc="2850FAB6">
      <w:start w:val="1"/>
      <w:numFmt w:val="decimal"/>
      <w:pStyle w:val="a3"/>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68423675">
    <w:abstractNumId w:val="2"/>
  </w:num>
  <w:num w:numId="2" w16cid:durableId="1699424178">
    <w:abstractNumId w:val="3"/>
  </w:num>
  <w:num w:numId="3" w16cid:durableId="2056080322">
    <w:abstractNumId w:val="5"/>
  </w:num>
  <w:num w:numId="4" w16cid:durableId="412237745">
    <w:abstractNumId w:val="0"/>
  </w:num>
  <w:num w:numId="5" w16cid:durableId="747506695">
    <w:abstractNumId w:val="1"/>
    <w:lvlOverride w:ilvl="0">
      <w:startOverride w:val="1"/>
    </w:lvlOverride>
  </w:num>
  <w:num w:numId="6" w16cid:durableId="169638873">
    <w:abstractNumId w:val="1"/>
  </w:num>
  <w:num w:numId="7" w16cid:durableId="1781296384">
    <w:abstractNumId w:val="1"/>
    <w:lvlOverride w:ilvl="0">
      <w:startOverride w:val="1"/>
    </w:lvlOverride>
  </w:num>
  <w:num w:numId="8" w16cid:durableId="1719351323">
    <w:abstractNumId w:val="4"/>
  </w:num>
  <w:num w:numId="9" w16cid:durableId="1627619174">
    <w:abstractNumId w:val="1"/>
    <w:lvlOverride w:ilvl="0">
      <w:startOverride w:val="1"/>
    </w:lvlOverride>
  </w:num>
  <w:num w:numId="10" w16cid:durableId="519392536">
    <w:abstractNumId w:val="1"/>
    <w:lvlOverride w:ilvl="0">
      <w:startOverride w:val="1"/>
    </w:lvlOverride>
  </w:num>
  <w:num w:numId="11" w16cid:durableId="45951647">
    <w:abstractNumId w:val="1"/>
    <w:lvlOverride w:ilvl="0">
      <w:startOverride w:val="1"/>
    </w:lvlOverride>
  </w:num>
  <w:num w:numId="12" w16cid:durableId="1192962616">
    <w:abstractNumId w:val="1"/>
    <w:lvlOverride w:ilvl="0">
      <w:startOverride w:val="1"/>
    </w:lvlOverride>
  </w:num>
  <w:num w:numId="13" w16cid:durableId="1556159636">
    <w:abstractNumId w:val="1"/>
    <w:lvlOverride w:ilvl="0">
      <w:startOverride w:val="1"/>
    </w:lvlOverride>
  </w:num>
  <w:num w:numId="14" w16cid:durableId="2066758566">
    <w:abstractNumId w:val="1"/>
    <w:lvlOverride w:ilvl="0">
      <w:startOverride w:val="1"/>
    </w:lvlOverride>
  </w:num>
  <w:num w:numId="15" w16cid:durableId="1135876655">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LockTheme/>
  <w:styleLockQFSet/>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OzNDc3NTYxMDO2tDBR0lEKTi0uzszPAymwqAUAoPB0XywAAAA="/>
  </w:docVars>
  <w:rsids>
    <w:rsidRoot w:val="00261AA7"/>
    <w:rsid w:val="000018B4"/>
    <w:rsid w:val="00004C5B"/>
    <w:rsid w:val="0000648D"/>
    <w:rsid w:val="00006890"/>
    <w:rsid w:val="000134B2"/>
    <w:rsid w:val="0001426B"/>
    <w:rsid w:val="00016A86"/>
    <w:rsid w:val="00016EE5"/>
    <w:rsid w:val="00017B72"/>
    <w:rsid w:val="000215D2"/>
    <w:rsid w:val="00022DF2"/>
    <w:rsid w:val="00026541"/>
    <w:rsid w:val="0003048A"/>
    <w:rsid w:val="00031B51"/>
    <w:rsid w:val="00035BF6"/>
    <w:rsid w:val="0003649E"/>
    <w:rsid w:val="00037AC6"/>
    <w:rsid w:val="00042DDB"/>
    <w:rsid w:val="000540F9"/>
    <w:rsid w:val="00056075"/>
    <w:rsid w:val="00056088"/>
    <w:rsid w:val="000565CC"/>
    <w:rsid w:val="00057ACC"/>
    <w:rsid w:val="000626E6"/>
    <w:rsid w:val="00066374"/>
    <w:rsid w:val="00066873"/>
    <w:rsid w:val="00067193"/>
    <w:rsid w:val="00072425"/>
    <w:rsid w:val="000733FA"/>
    <w:rsid w:val="000768B6"/>
    <w:rsid w:val="00083953"/>
    <w:rsid w:val="00097E46"/>
    <w:rsid w:val="000A1582"/>
    <w:rsid w:val="000A7BB4"/>
    <w:rsid w:val="000B2566"/>
    <w:rsid w:val="000B6305"/>
    <w:rsid w:val="000B6FC3"/>
    <w:rsid w:val="000C5C5F"/>
    <w:rsid w:val="000C6188"/>
    <w:rsid w:val="000C7813"/>
    <w:rsid w:val="000D1FF9"/>
    <w:rsid w:val="000D4095"/>
    <w:rsid w:val="000E1584"/>
    <w:rsid w:val="000E5128"/>
    <w:rsid w:val="000F23B0"/>
    <w:rsid w:val="000F30FD"/>
    <w:rsid w:val="0010055B"/>
    <w:rsid w:val="00104ADF"/>
    <w:rsid w:val="00113DB0"/>
    <w:rsid w:val="00130F72"/>
    <w:rsid w:val="0013131C"/>
    <w:rsid w:val="001348DA"/>
    <w:rsid w:val="001356B8"/>
    <w:rsid w:val="001413F6"/>
    <w:rsid w:val="00144551"/>
    <w:rsid w:val="001452E8"/>
    <w:rsid w:val="001477F3"/>
    <w:rsid w:val="001528DF"/>
    <w:rsid w:val="00153B6F"/>
    <w:rsid w:val="00153D9A"/>
    <w:rsid w:val="001621C7"/>
    <w:rsid w:val="00165F28"/>
    <w:rsid w:val="00166ECF"/>
    <w:rsid w:val="001766E6"/>
    <w:rsid w:val="001767E6"/>
    <w:rsid w:val="00190E85"/>
    <w:rsid w:val="00196454"/>
    <w:rsid w:val="001A27D9"/>
    <w:rsid w:val="001A3619"/>
    <w:rsid w:val="001A668F"/>
    <w:rsid w:val="001B0B0C"/>
    <w:rsid w:val="001B1B07"/>
    <w:rsid w:val="001B5D31"/>
    <w:rsid w:val="001B5EFC"/>
    <w:rsid w:val="001B626C"/>
    <w:rsid w:val="001B7AF1"/>
    <w:rsid w:val="001C25C4"/>
    <w:rsid w:val="001C5723"/>
    <w:rsid w:val="001C6E8D"/>
    <w:rsid w:val="001C7951"/>
    <w:rsid w:val="001D12ED"/>
    <w:rsid w:val="001D298C"/>
    <w:rsid w:val="001D7406"/>
    <w:rsid w:val="001D7B14"/>
    <w:rsid w:val="001D7ED0"/>
    <w:rsid w:val="001E0E37"/>
    <w:rsid w:val="001E2FB1"/>
    <w:rsid w:val="001E4221"/>
    <w:rsid w:val="001E6978"/>
    <w:rsid w:val="001F08F3"/>
    <w:rsid w:val="001F2659"/>
    <w:rsid w:val="001F516D"/>
    <w:rsid w:val="002014BD"/>
    <w:rsid w:val="002026BC"/>
    <w:rsid w:val="0020455B"/>
    <w:rsid w:val="00205BEB"/>
    <w:rsid w:val="002077FE"/>
    <w:rsid w:val="00211DAA"/>
    <w:rsid w:val="002134AF"/>
    <w:rsid w:val="00215665"/>
    <w:rsid w:val="002164C3"/>
    <w:rsid w:val="0022062A"/>
    <w:rsid w:val="00220836"/>
    <w:rsid w:val="0022084A"/>
    <w:rsid w:val="002229A7"/>
    <w:rsid w:val="00222EF0"/>
    <w:rsid w:val="00225D8F"/>
    <w:rsid w:val="00226EAE"/>
    <w:rsid w:val="00230D5E"/>
    <w:rsid w:val="0023125F"/>
    <w:rsid w:val="00231552"/>
    <w:rsid w:val="00231556"/>
    <w:rsid w:val="00233EB5"/>
    <w:rsid w:val="00234AF7"/>
    <w:rsid w:val="00234D2D"/>
    <w:rsid w:val="002365D8"/>
    <w:rsid w:val="00236648"/>
    <w:rsid w:val="002464DE"/>
    <w:rsid w:val="0025302F"/>
    <w:rsid w:val="00255E10"/>
    <w:rsid w:val="00255F68"/>
    <w:rsid w:val="00256F4B"/>
    <w:rsid w:val="00257EF3"/>
    <w:rsid w:val="002601A2"/>
    <w:rsid w:val="00260F24"/>
    <w:rsid w:val="00261093"/>
    <w:rsid w:val="00261AA7"/>
    <w:rsid w:val="00272616"/>
    <w:rsid w:val="00274322"/>
    <w:rsid w:val="00275B3B"/>
    <w:rsid w:val="00276525"/>
    <w:rsid w:val="002766D6"/>
    <w:rsid w:val="002832B6"/>
    <w:rsid w:val="002842C2"/>
    <w:rsid w:val="002853AF"/>
    <w:rsid w:val="00287B51"/>
    <w:rsid w:val="002916AC"/>
    <w:rsid w:val="0029265B"/>
    <w:rsid w:val="00293AC0"/>
    <w:rsid w:val="0029415D"/>
    <w:rsid w:val="00296EFE"/>
    <w:rsid w:val="002A5289"/>
    <w:rsid w:val="002B29ED"/>
    <w:rsid w:val="002B2B8A"/>
    <w:rsid w:val="002B538F"/>
    <w:rsid w:val="002C1C57"/>
    <w:rsid w:val="002D3314"/>
    <w:rsid w:val="002F0A63"/>
    <w:rsid w:val="002F4264"/>
    <w:rsid w:val="002F5B9F"/>
    <w:rsid w:val="003001C3"/>
    <w:rsid w:val="00300739"/>
    <w:rsid w:val="00304075"/>
    <w:rsid w:val="003050EC"/>
    <w:rsid w:val="00316F7E"/>
    <w:rsid w:val="00317FDB"/>
    <w:rsid w:val="003202F8"/>
    <w:rsid w:val="0032064D"/>
    <w:rsid w:val="00327CD2"/>
    <w:rsid w:val="00330FC9"/>
    <w:rsid w:val="00332140"/>
    <w:rsid w:val="00333141"/>
    <w:rsid w:val="00334EB9"/>
    <w:rsid w:val="003368CC"/>
    <w:rsid w:val="00337FD6"/>
    <w:rsid w:val="003406F6"/>
    <w:rsid w:val="00347AC7"/>
    <w:rsid w:val="00347C7A"/>
    <w:rsid w:val="003606CB"/>
    <w:rsid w:val="003652BE"/>
    <w:rsid w:val="00365710"/>
    <w:rsid w:val="003661FE"/>
    <w:rsid w:val="00367092"/>
    <w:rsid w:val="00377396"/>
    <w:rsid w:val="00383C8A"/>
    <w:rsid w:val="003844C9"/>
    <w:rsid w:val="003844E6"/>
    <w:rsid w:val="00385D79"/>
    <w:rsid w:val="003860F2"/>
    <w:rsid w:val="00387DBA"/>
    <w:rsid w:val="0039003C"/>
    <w:rsid w:val="00390D8B"/>
    <w:rsid w:val="003B300E"/>
    <w:rsid w:val="003B3C38"/>
    <w:rsid w:val="003B422D"/>
    <w:rsid w:val="003C2B40"/>
    <w:rsid w:val="003C3A9A"/>
    <w:rsid w:val="003C6117"/>
    <w:rsid w:val="003D0FC6"/>
    <w:rsid w:val="003D2B35"/>
    <w:rsid w:val="003D2C86"/>
    <w:rsid w:val="003E19C7"/>
    <w:rsid w:val="003E3631"/>
    <w:rsid w:val="003E4689"/>
    <w:rsid w:val="003E6B51"/>
    <w:rsid w:val="003F72FA"/>
    <w:rsid w:val="003F75D8"/>
    <w:rsid w:val="0040497D"/>
    <w:rsid w:val="00411DE8"/>
    <w:rsid w:val="00415158"/>
    <w:rsid w:val="004220DC"/>
    <w:rsid w:val="00422FDB"/>
    <w:rsid w:val="00431E61"/>
    <w:rsid w:val="00432F78"/>
    <w:rsid w:val="00435B8C"/>
    <w:rsid w:val="0044077D"/>
    <w:rsid w:val="00444FCF"/>
    <w:rsid w:val="004501B4"/>
    <w:rsid w:val="00451820"/>
    <w:rsid w:val="004538E8"/>
    <w:rsid w:val="004573DC"/>
    <w:rsid w:val="0046188B"/>
    <w:rsid w:val="00463276"/>
    <w:rsid w:val="00465D95"/>
    <w:rsid w:val="00466806"/>
    <w:rsid w:val="00466FB5"/>
    <w:rsid w:val="00473A1B"/>
    <w:rsid w:val="00475CF7"/>
    <w:rsid w:val="00476273"/>
    <w:rsid w:val="00476640"/>
    <w:rsid w:val="00477890"/>
    <w:rsid w:val="00481823"/>
    <w:rsid w:val="004823CB"/>
    <w:rsid w:val="00486DE3"/>
    <w:rsid w:val="00494A56"/>
    <w:rsid w:val="004962E0"/>
    <w:rsid w:val="004972AD"/>
    <w:rsid w:val="00497BA7"/>
    <w:rsid w:val="004A0E67"/>
    <w:rsid w:val="004A2FCC"/>
    <w:rsid w:val="004A79D9"/>
    <w:rsid w:val="004B1F97"/>
    <w:rsid w:val="004B2A3E"/>
    <w:rsid w:val="004B3E50"/>
    <w:rsid w:val="004B4514"/>
    <w:rsid w:val="004B4BEB"/>
    <w:rsid w:val="004B7E38"/>
    <w:rsid w:val="004C3815"/>
    <w:rsid w:val="004C39C1"/>
    <w:rsid w:val="004D42D3"/>
    <w:rsid w:val="004D4B37"/>
    <w:rsid w:val="004E66E2"/>
    <w:rsid w:val="004E71BE"/>
    <w:rsid w:val="004E71C5"/>
    <w:rsid w:val="004F37F2"/>
    <w:rsid w:val="004F5CFA"/>
    <w:rsid w:val="004F75CA"/>
    <w:rsid w:val="00503C79"/>
    <w:rsid w:val="00505D37"/>
    <w:rsid w:val="00507988"/>
    <w:rsid w:val="00512A45"/>
    <w:rsid w:val="0051540C"/>
    <w:rsid w:val="005232FD"/>
    <w:rsid w:val="00525D81"/>
    <w:rsid w:val="0052601A"/>
    <w:rsid w:val="00533F5B"/>
    <w:rsid w:val="00535647"/>
    <w:rsid w:val="00537807"/>
    <w:rsid w:val="005505C4"/>
    <w:rsid w:val="00551EF9"/>
    <w:rsid w:val="005604EF"/>
    <w:rsid w:val="00560F99"/>
    <w:rsid w:val="005619E3"/>
    <w:rsid w:val="00562D3F"/>
    <w:rsid w:val="00572ABB"/>
    <w:rsid w:val="00573FF1"/>
    <w:rsid w:val="005802CA"/>
    <w:rsid w:val="005842BC"/>
    <w:rsid w:val="00590CD6"/>
    <w:rsid w:val="00593A0A"/>
    <w:rsid w:val="00593B62"/>
    <w:rsid w:val="00594F6A"/>
    <w:rsid w:val="005950CD"/>
    <w:rsid w:val="005A28AA"/>
    <w:rsid w:val="005A420C"/>
    <w:rsid w:val="005B2146"/>
    <w:rsid w:val="005B2473"/>
    <w:rsid w:val="005B4FA5"/>
    <w:rsid w:val="005B6AE4"/>
    <w:rsid w:val="005B7436"/>
    <w:rsid w:val="005C4470"/>
    <w:rsid w:val="005C4CA9"/>
    <w:rsid w:val="005C5F17"/>
    <w:rsid w:val="005D5035"/>
    <w:rsid w:val="005D630E"/>
    <w:rsid w:val="005E227E"/>
    <w:rsid w:val="005E43F5"/>
    <w:rsid w:val="005E66D1"/>
    <w:rsid w:val="005E7D77"/>
    <w:rsid w:val="005E7F45"/>
    <w:rsid w:val="005F0C04"/>
    <w:rsid w:val="005F1CFA"/>
    <w:rsid w:val="005F3C3D"/>
    <w:rsid w:val="005F3C95"/>
    <w:rsid w:val="005F57AB"/>
    <w:rsid w:val="005F6153"/>
    <w:rsid w:val="005F72DD"/>
    <w:rsid w:val="006037E1"/>
    <w:rsid w:val="006061A4"/>
    <w:rsid w:val="00606AF9"/>
    <w:rsid w:val="0061259A"/>
    <w:rsid w:val="00614BBE"/>
    <w:rsid w:val="00622F1A"/>
    <w:rsid w:val="00624629"/>
    <w:rsid w:val="00636C9B"/>
    <w:rsid w:val="00642377"/>
    <w:rsid w:val="00646577"/>
    <w:rsid w:val="00650631"/>
    <w:rsid w:val="00653E2E"/>
    <w:rsid w:val="00664BBE"/>
    <w:rsid w:val="00667637"/>
    <w:rsid w:val="00667D16"/>
    <w:rsid w:val="006744A6"/>
    <w:rsid w:val="006768FA"/>
    <w:rsid w:val="006814DF"/>
    <w:rsid w:val="00683202"/>
    <w:rsid w:val="00690222"/>
    <w:rsid w:val="00690FAF"/>
    <w:rsid w:val="00693FA7"/>
    <w:rsid w:val="00695744"/>
    <w:rsid w:val="00695CDD"/>
    <w:rsid w:val="00695D57"/>
    <w:rsid w:val="006979C2"/>
    <w:rsid w:val="006A74DF"/>
    <w:rsid w:val="006B0F1A"/>
    <w:rsid w:val="006B3732"/>
    <w:rsid w:val="006C4364"/>
    <w:rsid w:val="006C5993"/>
    <w:rsid w:val="006C62F7"/>
    <w:rsid w:val="006D5808"/>
    <w:rsid w:val="006D6352"/>
    <w:rsid w:val="006E7280"/>
    <w:rsid w:val="006F5225"/>
    <w:rsid w:val="006F5725"/>
    <w:rsid w:val="00701656"/>
    <w:rsid w:val="00702630"/>
    <w:rsid w:val="007244E3"/>
    <w:rsid w:val="00727646"/>
    <w:rsid w:val="007409AB"/>
    <w:rsid w:val="007442C3"/>
    <w:rsid w:val="007466E2"/>
    <w:rsid w:val="0075325F"/>
    <w:rsid w:val="0076126C"/>
    <w:rsid w:val="00761A07"/>
    <w:rsid w:val="00763335"/>
    <w:rsid w:val="00777B4E"/>
    <w:rsid w:val="007850EC"/>
    <w:rsid w:val="00786D41"/>
    <w:rsid w:val="00792563"/>
    <w:rsid w:val="007936A2"/>
    <w:rsid w:val="007948A8"/>
    <w:rsid w:val="007952A0"/>
    <w:rsid w:val="00797557"/>
    <w:rsid w:val="007A2F83"/>
    <w:rsid w:val="007A60E5"/>
    <w:rsid w:val="007A61D7"/>
    <w:rsid w:val="007B20D4"/>
    <w:rsid w:val="007B6E91"/>
    <w:rsid w:val="007B728E"/>
    <w:rsid w:val="007C06CF"/>
    <w:rsid w:val="007C0820"/>
    <w:rsid w:val="007C134B"/>
    <w:rsid w:val="007C2613"/>
    <w:rsid w:val="007C33A3"/>
    <w:rsid w:val="007D58A7"/>
    <w:rsid w:val="007D5C01"/>
    <w:rsid w:val="007E0D45"/>
    <w:rsid w:val="007E1676"/>
    <w:rsid w:val="007E503F"/>
    <w:rsid w:val="007F2E6D"/>
    <w:rsid w:val="007F2F93"/>
    <w:rsid w:val="00803FD8"/>
    <w:rsid w:val="008043E6"/>
    <w:rsid w:val="008069C6"/>
    <w:rsid w:val="0081413B"/>
    <w:rsid w:val="00825D70"/>
    <w:rsid w:val="00830A08"/>
    <w:rsid w:val="008315E4"/>
    <w:rsid w:val="00837FAE"/>
    <w:rsid w:val="0084320B"/>
    <w:rsid w:val="00843365"/>
    <w:rsid w:val="00844702"/>
    <w:rsid w:val="00850CFE"/>
    <w:rsid w:val="008512C0"/>
    <w:rsid w:val="00851955"/>
    <w:rsid w:val="00853D99"/>
    <w:rsid w:val="00855909"/>
    <w:rsid w:val="00855A25"/>
    <w:rsid w:val="0086090A"/>
    <w:rsid w:val="00865EA5"/>
    <w:rsid w:val="00874730"/>
    <w:rsid w:val="00876CDE"/>
    <w:rsid w:val="00877447"/>
    <w:rsid w:val="00877651"/>
    <w:rsid w:val="00883028"/>
    <w:rsid w:val="008A242A"/>
    <w:rsid w:val="008A35DA"/>
    <w:rsid w:val="008B2FEB"/>
    <w:rsid w:val="008B4016"/>
    <w:rsid w:val="008B5D7B"/>
    <w:rsid w:val="008B7098"/>
    <w:rsid w:val="008B725E"/>
    <w:rsid w:val="008C0F31"/>
    <w:rsid w:val="008C78D8"/>
    <w:rsid w:val="008D135E"/>
    <w:rsid w:val="008D4614"/>
    <w:rsid w:val="008D4949"/>
    <w:rsid w:val="008E2327"/>
    <w:rsid w:val="008E3686"/>
    <w:rsid w:val="008E3A8D"/>
    <w:rsid w:val="008E5191"/>
    <w:rsid w:val="008E711C"/>
    <w:rsid w:val="008F32D1"/>
    <w:rsid w:val="008F33A8"/>
    <w:rsid w:val="008F3C3D"/>
    <w:rsid w:val="00900486"/>
    <w:rsid w:val="00904582"/>
    <w:rsid w:val="009104A4"/>
    <w:rsid w:val="00913C9E"/>
    <w:rsid w:val="00913DED"/>
    <w:rsid w:val="00915362"/>
    <w:rsid w:val="00925462"/>
    <w:rsid w:val="00927A6C"/>
    <w:rsid w:val="00935FE0"/>
    <w:rsid w:val="00936A44"/>
    <w:rsid w:val="0093718B"/>
    <w:rsid w:val="009374E9"/>
    <w:rsid w:val="009404FC"/>
    <w:rsid w:val="009502DD"/>
    <w:rsid w:val="00950638"/>
    <w:rsid w:val="00954004"/>
    <w:rsid w:val="0095517B"/>
    <w:rsid w:val="00956F8F"/>
    <w:rsid w:val="00962ADA"/>
    <w:rsid w:val="00974213"/>
    <w:rsid w:val="0098628E"/>
    <w:rsid w:val="009874C0"/>
    <w:rsid w:val="00992125"/>
    <w:rsid w:val="00994086"/>
    <w:rsid w:val="0099566A"/>
    <w:rsid w:val="009957B4"/>
    <w:rsid w:val="009978FD"/>
    <w:rsid w:val="009A395E"/>
    <w:rsid w:val="009A3A9D"/>
    <w:rsid w:val="009A595F"/>
    <w:rsid w:val="009B320D"/>
    <w:rsid w:val="009C0364"/>
    <w:rsid w:val="009C21F0"/>
    <w:rsid w:val="009C4293"/>
    <w:rsid w:val="009C4E1E"/>
    <w:rsid w:val="009C5AFA"/>
    <w:rsid w:val="009C7CA1"/>
    <w:rsid w:val="009D27E5"/>
    <w:rsid w:val="009D6D46"/>
    <w:rsid w:val="009E24D0"/>
    <w:rsid w:val="009E317A"/>
    <w:rsid w:val="009E3341"/>
    <w:rsid w:val="009F1ECB"/>
    <w:rsid w:val="009F5986"/>
    <w:rsid w:val="00A009BE"/>
    <w:rsid w:val="00A00BAB"/>
    <w:rsid w:val="00A0175C"/>
    <w:rsid w:val="00A048BC"/>
    <w:rsid w:val="00A069B4"/>
    <w:rsid w:val="00A078CA"/>
    <w:rsid w:val="00A10C84"/>
    <w:rsid w:val="00A16F7D"/>
    <w:rsid w:val="00A17005"/>
    <w:rsid w:val="00A17229"/>
    <w:rsid w:val="00A233B4"/>
    <w:rsid w:val="00A255A9"/>
    <w:rsid w:val="00A2567D"/>
    <w:rsid w:val="00A31057"/>
    <w:rsid w:val="00A31F05"/>
    <w:rsid w:val="00A420A6"/>
    <w:rsid w:val="00A435CF"/>
    <w:rsid w:val="00A45977"/>
    <w:rsid w:val="00A45CE8"/>
    <w:rsid w:val="00A47E9C"/>
    <w:rsid w:val="00A50162"/>
    <w:rsid w:val="00A526A4"/>
    <w:rsid w:val="00A54A8F"/>
    <w:rsid w:val="00A615BD"/>
    <w:rsid w:val="00A63879"/>
    <w:rsid w:val="00A67920"/>
    <w:rsid w:val="00A74F4B"/>
    <w:rsid w:val="00A77B07"/>
    <w:rsid w:val="00A81B79"/>
    <w:rsid w:val="00A846ED"/>
    <w:rsid w:val="00A86DC3"/>
    <w:rsid w:val="00A9191B"/>
    <w:rsid w:val="00A9197C"/>
    <w:rsid w:val="00A9269F"/>
    <w:rsid w:val="00A94787"/>
    <w:rsid w:val="00AA1ACD"/>
    <w:rsid w:val="00AA1B3E"/>
    <w:rsid w:val="00AA7430"/>
    <w:rsid w:val="00AB1259"/>
    <w:rsid w:val="00AB1266"/>
    <w:rsid w:val="00AB45E5"/>
    <w:rsid w:val="00AB57ED"/>
    <w:rsid w:val="00AC0ADF"/>
    <w:rsid w:val="00AC3A3D"/>
    <w:rsid w:val="00AC655C"/>
    <w:rsid w:val="00AD09BE"/>
    <w:rsid w:val="00AD3377"/>
    <w:rsid w:val="00AD57FC"/>
    <w:rsid w:val="00AE08AC"/>
    <w:rsid w:val="00AE5517"/>
    <w:rsid w:val="00AF1731"/>
    <w:rsid w:val="00AF5E03"/>
    <w:rsid w:val="00B015BC"/>
    <w:rsid w:val="00B046D6"/>
    <w:rsid w:val="00B066B9"/>
    <w:rsid w:val="00B07AA0"/>
    <w:rsid w:val="00B07D96"/>
    <w:rsid w:val="00B13AC3"/>
    <w:rsid w:val="00B13C47"/>
    <w:rsid w:val="00B15D1F"/>
    <w:rsid w:val="00B1622A"/>
    <w:rsid w:val="00B16D1A"/>
    <w:rsid w:val="00B229B4"/>
    <w:rsid w:val="00B252BF"/>
    <w:rsid w:val="00B27DE5"/>
    <w:rsid w:val="00B30AC8"/>
    <w:rsid w:val="00B40F3D"/>
    <w:rsid w:val="00B4327E"/>
    <w:rsid w:val="00B441EC"/>
    <w:rsid w:val="00B45112"/>
    <w:rsid w:val="00B51273"/>
    <w:rsid w:val="00B51448"/>
    <w:rsid w:val="00B51487"/>
    <w:rsid w:val="00B525F9"/>
    <w:rsid w:val="00B5658F"/>
    <w:rsid w:val="00B60C95"/>
    <w:rsid w:val="00B6268D"/>
    <w:rsid w:val="00B646AA"/>
    <w:rsid w:val="00B65641"/>
    <w:rsid w:val="00B844DA"/>
    <w:rsid w:val="00B84BC3"/>
    <w:rsid w:val="00B91A70"/>
    <w:rsid w:val="00B92BB1"/>
    <w:rsid w:val="00BA4245"/>
    <w:rsid w:val="00BB135C"/>
    <w:rsid w:val="00BB2CD7"/>
    <w:rsid w:val="00BB4E8C"/>
    <w:rsid w:val="00BB5E1A"/>
    <w:rsid w:val="00BB7480"/>
    <w:rsid w:val="00BC1CB0"/>
    <w:rsid w:val="00BC7BE6"/>
    <w:rsid w:val="00BD14FA"/>
    <w:rsid w:val="00BD1970"/>
    <w:rsid w:val="00BE00D2"/>
    <w:rsid w:val="00BE0685"/>
    <w:rsid w:val="00BE1D98"/>
    <w:rsid w:val="00BE3186"/>
    <w:rsid w:val="00BE3EB7"/>
    <w:rsid w:val="00C10665"/>
    <w:rsid w:val="00C11617"/>
    <w:rsid w:val="00C1171F"/>
    <w:rsid w:val="00C12682"/>
    <w:rsid w:val="00C13161"/>
    <w:rsid w:val="00C20008"/>
    <w:rsid w:val="00C216DD"/>
    <w:rsid w:val="00C229F4"/>
    <w:rsid w:val="00C3043C"/>
    <w:rsid w:val="00C304DA"/>
    <w:rsid w:val="00C355B4"/>
    <w:rsid w:val="00C35A88"/>
    <w:rsid w:val="00C36228"/>
    <w:rsid w:val="00C438F4"/>
    <w:rsid w:val="00C44265"/>
    <w:rsid w:val="00C4560D"/>
    <w:rsid w:val="00C534D7"/>
    <w:rsid w:val="00C56306"/>
    <w:rsid w:val="00C56F62"/>
    <w:rsid w:val="00C61CD5"/>
    <w:rsid w:val="00C65034"/>
    <w:rsid w:val="00C85A3F"/>
    <w:rsid w:val="00C87D7B"/>
    <w:rsid w:val="00C90B20"/>
    <w:rsid w:val="00C914A6"/>
    <w:rsid w:val="00C9318D"/>
    <w:rsid w:val="00CA0B7D"/>
    <w:rsid w:val="00CA0BAA"/>
    <w:rsid w:val="00CA1320"/>
    <w:rsid w:val="00CB0667"/>
    <w:rsid w:val="00CB3635"/>
    <w:rsid w:val="00CB56ED"/>
    <w:rsid w:val="00CB61A2"/>
    <w:rsid w:val="00CB6A0A"/>
    <w:rsid w:val="00CB6E67"/>
    <w:rsid w:val="00CC31FA"/>
    <w:rsid w:val="00CC5B45"/>
    <w:rsid w:val="00CD0683"/>
    <w:rsid w:val="00CD4CDD"/>
    <w:rsid w:val="00CE26D8"/>
    <w:rsid w:val="00CE6A41"/>
    <w:rsid w:val="00CE6C00"/>
    <w:rsid w:val="00CE6C80"/>
    <w:rsid w:val="00CF0E0B"/>
    <w:rsid w:val="00CF1B16"/>
    <w:rsid w:val="00CF2589"/>
    <w:rsid w:val="00CF3656"/>
    <w:rsid w:val="00CF5FCD"/>
    <w:rsid w:val="00D1054B"/>
    <w:rsid w:val="00D1184C"/>
    <w:rsid w:val="00D12F8C"/>
    <w:rsid w:val="00D21D13"/>
    <w:rsid w:val="00D2273F"/>
    <w:rsid w:val="00D23C5C"/>
    <w:rsid w:val="00D25BEC"/>
    <w:rsid w:val="00D31183"/>
    <w:rsid w:val="00D363CB"/>
    <w:rsid w:val="00D449C8"/>
    <w:rsid w:val="00D450FC"/>
    <w:rsid w:val="00D462A3"/>
    <w:rsid w:val="00D51D2E"/>
    <w:rsid w:val="00D52B45"/>
    <w:rsid w:val="00D6281C"/>
    <w:rsid w:val="00D6633E"/>
    <w:rsid w:val="00D74CFA"/>
    <w:rsid w:val="00D7718D"/>
    <w:rsid w:val="00D82628"/>
    <w:rsid w:val="00D853E7"/>
    <w:rsid w:val="00D87C04"/>
    <w:rsid w:val="00D93375"/>
    <w:rsid w:val="00D9464A"/>
    <w:rsid w:val="00DA185C"/>
    <w:rsid w:val="00DA3977"/>
    <w:rsid w:val="00DA4C45"/>
    <w:rsid w:val="00DC7BC1"/>
    <w:rsid w:val="00DD11FB"/>
    <w:rsid w:val="00DD704B"/>
    <w:rsid w:val="00DE0F74"/>
    <w:rsid w:val="00DE6253"/>
    <w:rsid w:val="00DE679B"/>
    <w:rsid w:val="00DE7017"/>
    <w:rsid w:val="00E059C2"/>
    <w:rsid w:val="00E10CDB"/>
    <w:rsid w:val="00E174F2"/>
    <w:rsid w:val="00E17814"/>
    <w:rsid w:val="00E212E7"/>
    <w:rsid w:val="00E24A87"/>
    <w:rsid w:val="00E25720"/>
    <w:rsid w:val="00E35D23"/>
    <w:rsid w:val="00E36A8D"/>
    <w:rsid w:val="00E41049"/>
    <w:rsid w:val="00E46F2B"/>
    <w:rsid w:val="00E528B6"/>
    <w:rsid w:val="00E537F8"/>
    <w:rsid w:val="00E56A35"/>
    <w:rsid w:val="00E61AFD"/>
    <w:rsid w:val="00E61EDD"/>
    <w:rsid w:val="00E64308"/>
    <w:rsid w:val="00E65FA2"/>
    <w:rsid w:val="00E663DC"/>
    <w:rsid w:val="00E74938"/>
    <w:rsid w:val="00E760AF"/>
    <w:rsid w:val="00E76D41"/>
    <w:rsid w:val="00E8036F"/>
    <w:rsid w:val="00E82E18"/>
    <w:rsid w:val="00E86EC5"/>
    <w:rsid w:val="00E925CB"/>
    <w:rsid w:val="00E93626"/>
    <w:rsid w:val="00E9498C"/>
    <w:rsid w:val="00E96138"/>
    <w:rsid w:val="00E973F1"/>
    <w:rsid w:val="00EA2280"/>
    <w:rsid w:val="00EA5079"/>
    <w:rsid w:val="00EA7773"/>
    <w:rsid w:val="00EB01BA"/>
    <w:rsid w:val="00EB4B39"/>
    <w:rsid w:val="00EB517E"/>
    <w:rsid w:val="00EB672C"/>
    <w:rsid w:val="00EB6F05"/>
    <w:rsid w:val="00EC764F"/>
    <w:rsid w:val="00ED0C90"/>
    <w:rsid w:val="00ED1740"/>
    <w:rsid w:val="00ED2734"/>
    <w:rsid w:val="00ED47C2"/>
    <w:rsid w:val="00EE0A9B"/>
    <w:rsid w:val="00EE5206"/>
    <w:rsid w:val="00EE7AB2"/>
    <w:rsid w:val="00EF0529"/>
    <w:rsid w:val="00EF06A1"/>
    <w:rsid w:val="00EF78C5"/>
    <w:rsid w:val="00F00839"/>
    <w:rsid w:val="00F0240B"/>
    <w:rsid w:val="00F04688"/>
    <w:rsid w:val="00F055E1"/>
    <w:rsid w:val="00F13C3C"/>
    <w:rsid w:val="00F151CA"/>
    <w:rsid w:val="00F3056F"/>
    <w:rsid w:val="00F34A7F"/>
    <w:rsid w:val="00F34DD5"/>
    <w:rsid w:val="00F34EB5"/>
    <w:rsid w:val="00F35287"/>
    <w:rsid w:val="00F35737"/>
    <w:rsid w:val="00F35861"/>
    <w:rsid w:val="00F36542"/>
    <w:rsid w:val="00F44406"/>
    <w:rsid w:val="00F505A4"/>
    <w:rsid w:val="00F512EA"/>
    <w:rsid w:val="00F51CD9"/>
    <w:rsid w:val="00F53304"/>
    <w:rsid w:val="00F61EB0"/>
    <w:rsid w:val="00F6219B"/>
    <w:rsid w:val="00F6231D"/>
    <w:rsid w:val="00F67F15"/>
    <w:rsid w:val="00F74606"/>
    <w:rsid w:val="00F75612"/>
    <w:rsid w:val="00F75C43"/>
    <w:rsid w:val="00F8215A"/>
    <w:rsid w:val="00F85ADC"/>
    <w:rsid w:val="00F8699F"/>
    <w:rsid w:val="00F87675"/>
    <w:rsid w:val="00F91074"/>
    <w:rsid w:val="00F93E03"/>
    <w:rsid w:val="00F94636"/>
    <w:rsid w:val="00FA01A5"/>
    <w:rsid w:val="00FA0D24"/>
    <w:rsid w:val="00FA109F"/>
    <w:rsid w:val="00FA21E9"/>
    <w:rsid w:val="00FA6621"/>
    <w:rsid w:val="00FD0158"/>
    <w:rsid w:val="00FD56A5"/>
    <w:rsid w:val="00FD79C1"/>
    <w:rsid w:val="00FE1C52"/>
    <w:rsid w:val="00FE4F06"/>
    <w:rsid w:val="00FE5B02"/>
    <w:rsid w:val="00FF25BD"/>
    <w:rsid w:val="00FF2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669B"/>
  <w15:docId w15:val="{7630B19F-F8CC-45A3-A63E-42ADAE16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018B4"/>
  </w:style>
  <w:style w:type="paragraph" w:styleId="Heading1">
    <w:name w:val="heading 1"/>
    <w:aliases w:val="GOST"/>
    <w:basedOn w:val="Normal"/>
    <w:next w:val="Normal"/>
    <w:link w:val="Heading1Char"/>
    <w:qFormat/>
    <w:rsid w:val="007442C3"/>
    <w:pPr>
      <w:keepNext/>
      <w:keepLines/>
      <w:widowControl w:val="0"/>
      <w:numPr>
        <w:numId w:val="1"/>
      </w:numPr>
      <w:spacing w:after="0" w:line="360" w:lineRule="auto"/>
      <w:ind w:left="0" w:firstLine="709"/>
      <w:jc w:val="both"/>
      <w:outlineLvl w:val="0"/>
    </w:pPr>
    <w:rPr>
      <w:rFonts w:ascii="Times New Roman" w:eastAsia="Calibri" w:hAnsi="Times New Roman" w:cs="Times New Roman"/>
      <w:b/>
      <w:bCs/>
      <w:sz w:val="28"/>
      <w:szCs w:val="28"/>
    </w:rPr>
  </w:style>
  <w:style w:type="paragraph" w:styleId="Heading2">
    <w:name w:val="heading 2"/>
    <w:basedOn w:val="Normal"/>
    <w:next w:val="Normal"/>
    <w:link w:val="Heading2Char"/>
    <w:autoRedefine/>
    <w:qFormat/>
    <w:rsid w:val="001B5D31"/>
    <w:pPr>
      <w:keepNext/>
      <w:keepLines/>
      <w:widowControl w:val="0"/>
      <w:numPr>
        <w:ilvl w:val="1"/>
        <w:numId w:val="1"/>
      </w:numPr>
      <w:spacing w:before="240" w:after="0" w:line="360" w:lineRule="auto"/>
      <w:ind w:left="0" w:firstLine="709"/>
      <w:jc w:val="both"/>
      <w:outlineLvl w:val="1"/>
    </w:pPr>
    <w:rPr>
      <w:rFonts w:ascii="Times New Roman" w:eastAsia="Calibri" w:hAnsi="Times New Roman" w:cs="Times New Roman"/>
      <w:b/>
      <w:bCs/>
      <w:sz w:val="28"/>
      <w:szCs w:val="26"/>
    </w:rPr>
  </w:style>
  <w:style w:type="paragraph" w:styleId="Heading3">
    <w:name w:val="heading 3"/>
    <w:basedOn w:val="Normal"/>
    <w:next w:val="Normal"/>
    <w:link w:val="Heading3Char"/>
    <w:autoRedefine/>
    <w:qFormat/>
    <w:rsid w:val="0032064D"/>
    <w:pPr>
      <w:keepNext/>
      <w:keepLines/>
      <w:widowControl w:val="0"/>
      <w:numPr>
        <w:ilvl w:val="2"/>
        <w:numId w:val="1"/>
      </w:numPr>
      <w:spacing w:after="0" w:line="360" w:lineRule="auto"/>
      <w:ind w:left="0" w:firstLine="709"/>
      <w:jc w:val="both"/>
      <w:outlineLvl w:val="2"/>
    </w:pPr>
    <w:rPr>
      <w:rFonts w:ascii="Times New Roman" w:eastAsia="Calibri" w:hAnsi="Times New Roman" w:cs="Times New Roman"/>
      <w:bCs/>
      <w:sz w:val="28"/>
      <w:szCs w:val="28"/>
    </w:rPr>
  </w:style>
  <w:style w:type="paragraph" w:styleId="Heading4">
    <w:name w:val="heading 4"/>
    <w:basedOn w:val="Normal"/>
    <w:next w:val="Normal"/>
    <w:link w:val="Heading4Char"/>
    <w:autoRedefine/>
    <w:qFormat/>
    <w:rsid w:val="008043E6"/>
    <w:pPr>
      <w:keepNext/>
      <w:widowControl w:val="0"/>
      <w:numPr>
        <w:ilvl w:val="3"/>
        <w:numId w:val="1"/>
      </w:numPr>
      <w:tabs>
        <w:tab w:val="left" w:pos="1560"/>
      </w:tabs>
      <w:spacing w:after="0" w:line="360" w:lineRule="auto"/>
      <w:ind w:left="0" w:firstLine="709"/>
      <w:jc w:val="both"/>
      <w:outlineLvl w:val="3"/>
    </w:pPr>
    <w:rPr>
      <w:rFonts w:ascii="Times New Roman" w:eastAsia="Calibri" w:hAnsi="Times New Roman" w:cs="Times New Roman"/>
      <w:bCs/>
      <w:iCs/>
      <w:sz w:val="28"/>
      <w:szCs w:val="28"/>
      <w:lang w:eastAsia="ru-RU"/>
    </w:rPr>
  </w:style>
  <w:style w:type="paragraph" w:styleId="Heading5">
    <w:name w:val="heading 5"/>
    <w:basedOn w:val="Normal"/>
    <w:next w:val="Normal"/>
    <w:link w:val="Heading5Char"/>
    <w:rsid w:val="00683202"/>
    <w:pPr>
      <w:keepNext/>
      <w:widowControl w:val="0"/>
      <w:spacing w:after="0" w:line="360" w:lineRule="auto"/>
      <w:ind w:left="1008" w:hanging="1008"/>
      <w:jc w:val="both"/>
      <w:outlineLvl w:val="4"/>
    </w:pPr>
    <w:rPr>
      <w:rFonts w:ascii="Times New Roman" w:eastAsia="Calibri" w:hAnsi="Times New Roman" w:cs="Times New Roman"/>
      <w:sz w:val="28"/>
    </w:rPr>
  </w:style>
  <w:style w:type="paragraph" w:styleId="Heading6">
    <w:name w:val="heading 6"/>
    <w:basedOn w:val="Normal"/>
    <w:next w:val="Normal"/>
    <w:link w:val="Heading6Char"/>
    <w:rsid w:val="00683202"/>
    <w:pPr>
      <w:keepNext/>
      <w:keepLines/>
      <w:widowControl w:val="0"/>
      <w:spacing w:after="0" w:line="360" w:lineRule="auto"/>
      <w:ind w:left="1152" w:hanging="1152"/>
      <w:jc w:val="both"/>
      <w:outlineLvl w:val="5"/>
    </w:pPr>
    <w:rPr>
      <w:rFonts w:ascii="Times New Roman" w:eastAsia="Calibri" w:hAnsi="Times New Roman" w:cs="Times New Roman"/>
      <w:iCs/>
      <w:sz w:val="28"/>
    </w:rPr>
  </w:style>
  <w:style w:type="paragraph" w:styleId="Heading7">
    <w:name w:val="heading 7"/>
    <w:basedOn w:val="Normal"/>
    <w:next w:val="Normal"/>
    <w:link w:val="Heading7Char"/>
    <w:rsid w:val="00683202"/>
    <w:pPr>
      <w:keepNext/>
      <w:keepLines/>
      <w:widowControl w:val="0"/>
      <w:spacing w:after="0" w:line="360" w:lineRule="auto"/>
      <w:ind w:left="1296" w:hanging="1296"/>
      <w:jc w:val="both"/>
      <w:outlineLvl w:val="6"/>
    </w:pPr>
    <w:rPr>
      <w:rFonts w:ascii="Times New Roman" w:eastAsia="Calibri" w:hAnsi="Times New Roman" w:cs="Times New Roman"/>
      <w:iCs/>
      <w:sz w:val="28"/>
    </w:rPr>
  </w:style>
  <w:style w:type="paragraph" w:styleId="Heading8">
    <w:name w:val="heading 8"/>
    <w:basedOn w:val="Normal"/>
    <w:next w:val="Normal"/>
    <w:link w:val="Heading8Char"/>
    <w:rsid w:val="00683202"/>
    <w:pPr>
      <w:keepNext/>
      <w:keepLines/>
      <w:widowControl w:val="0"/>
      <w:spacing w:before="200" w:after="0" w:line="360" w:lineRule="auto"/>
      <w:ind w:left="1440" w:hanging="1440"/>
      <w:jc w:val="both"/>
      <w:outlineLvl w:val="7"/>
    </w:pPr>
    <w:rPr>
      <w:rFonts w:ascii="Cambria" w:eastAsia="Calibri" w:hAnsi="Cambria" w:cs="Times New Roman"/>
      <w:color w:val="404040"/>
      <w:sz w:val="20"/>
      <w:szCs w:val="20"/>
    </w:rPr>
  </w:style>
  <w:style w:type="paragraph" w:styleId="Heading9">
    <w:name w:val="heading 9"/>
    <w:basedOn w:val="Normal"/>
    <w:next w:val="Normal"/>
    <w:link w:val="Heading9Char"/>
    <w:rsid w:val="00683202"/>
    <w:pPr>
      <w:keepNext/>
      <w:keepLines/>
      <w:widowControl w:val="0"/>
      <w:spacing w:before="200" w:after="0" w:line="360" w:lineRule="auto"/>
      <w:ind w:left="1584" w:hanging="1584"/>
      <w:jc w:val="both"/>
      <w:outlineLvl w:val="8"/>
    </w:pPr>
    <w:rPr>
      <w:rFonts w:ascii="Cambria" w:eastAsia="Calibri"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442C3"/>
    <w:rPr>
      <w:rFonts w:ascii="Times New Roman" w:eastAsia="Calibri" w:hAnsi="Times New Roman" w:cs="Times New Roman"/>
      <w:b/>
      <w:bCs/>
      <w:sz w:val="28"/>
      <w:szCs w:val="28"/>
    </w:rPr>
  </w:style>
  <w:style w:type="character" w:customStyle="1" w:styleId="Heading2Char">
    <w:name w:val="Heading 2 Char"/>
    <w:link w:val="Heading2"/>
    <w:rsid w:val="001B5D31"/>
    <w:rPr>
      <w:rFonts w:ascii="Times New Roman" w:eastAsia="Calibri" w:hAnsi="Times New Roman" w:cs="Times New Roman"/>
      <w:b/>
      <w:bCs/>
      <w:sz w:val="28"/>
      <w:szCs w:val="26"/>
    </w:rPr>
  </w:style>
  <w:style w:type="character" w:customStyle="1" w:styleId="Heading3Char">
    <w:name w:val="Heading 3 Char"/>
    <w:link w:val="Heading3"/>
    <w:rsid w:val="0032064D"/>
    <w:rPr>
      <w:rFonts w:ascii="Times New Roman" w:eastAsia="Calibri" w:hAnsi="Times New Roman" w:cs="Times New Roman"/>
      <w:bCs/>
      <w:sz w:val="28"/>
      <w:szCs w:val="28"/>
    </w:rPr>
  </w:style>
  <w:style w:type="character" w:customStyle="1" w:styleId="Heading4Char">
    <w:name w:val="Heading 4 Char"/>
    <w:link w:val="Heading4"/>
    <w:rsid w:val="008043E6"/>
    <w:rPr>
      <w:rFonts w:ascii="Times New Roman" w:eastAsia="Calibri" w:hAnsi="Times New Roman" w:cs="Times New Roman"/>
      <w:bCs/>
      <w:iCs/>
      <w:sz w:val="28"/>
      <w:szCs w:val="28"/>
      <w:lang w:eastAsia="ru-RU"/>
    </w:rPr>
  </w:style>
  <w:style w:type="character" w:customStyle="1" w:styleId="Heading5Char">
    <w:name w:val="Heading 5 Char"/>
    <w:basedOn w:val="DefaultParagraphFont"/>
    <w:link w:val="Heading5"/>
    <w:rsid w:val="00683202"/>
    <w:rPr>
      <w:rFonts w:ascii="Times New Roman" w:eastAsia="Calibri" w:hAnsi="Times New Roman" w:cs="Times New Roman"/>
      <w:sz w:val="28"/>
    </w:rPr>
  </w:style>
  <w:style w:type="character" w:customStyle="1" w:styleId="Heading6Char">
    <w:name w:val="Heading 6 Char"/>
    <w:basedOn w:val="DefaultParagraphFont"/>
    <w:link w:val="Heading6"/>
    <w:rsid w:val="00683202"/>
    <w:rPr>
      <w:rFonts w:ascii="Times New Roman" w:eastAsia="Calibri" w:hAnsi="Times New Roman" w:cs="Times New Roman"/>
      <w:iCs/>
      <w:sz w:val="28"/>
    </w:rPr>
  </w:style>
  <w:style w:type="character" w:customStyle="1" w:styleId="Heading7Char">
    <w:name w:val="Heading 7 Char"/>
    <w:basedOn w:val="DefaultParagraphFont"/>
    <w:link w:val="Heading7"/>
    <w:rsid w:val="00683202"/>
    <w:rPr>
      <w:rFonts w:ascii="Times New Roman" w:eastAsia="Calibri" w:hAnsi="Times New Roman" w:cs="Times New Roman"/>
      <w:iCs/>
      <w:sz w:val="28"/>
    </w:rPr>
  </w:style>
  <w:style w:type="character" w:customStyle="1" w:styleId="Heading8Char">
    <w:name w:val="Heading 8 Char"/>
    <w:basedOn w:val="DefaultParagraphFont"/>
    <w:link w:val="Heading8"/>
    <w:rsid w:val="00683202"/>
    <w:rPr>
      <w:rFonts w:ascii="Cambria" w:eastAsia="Calibri" w:hAnsi="Cambria" w:cs="Times New Roman"/>
      <w:color w:val="404040"/>
      <w:sz w:val="20"/>
      <w:szCs w:val="20"/>
    </w:rPr>
  </w:style>
  <w:style w:type="character" w:customStyle="1" w:styleId="Heading9Char">
    <w:name w:val="Heading 9 Char"/>
    <w:basedOn w:val="DefaultParagraphFont"/>
    <w:link w:val="Heading9"/>
    <w:rsid w:val="00683202"/>
    <w:rPr>
      <w:rFonts w:ascii="Cambria" w:eastAsia="Calibri" w:hAnsi="Cambria" w:cs="Times New Roman"/>
      <w:i/>
      <w:iCs/>
      <w:color w:val="404040"/>
      <w:sz w:val="20"/>
      <w:szCs w:val="20"/>
    </w:rPr>
  </w:style>
  <w:style w:type="paragraph" w:styleId="ListParagraph">
    <w:name w:val="List Paragraph"/>
    <w:basedOn w:val="Normal"/>
    <w:uiPriority w:val="34"/>
    <w:rsid w:val="002916AC"/>
    <w:pPr>
      <w:ind w:left="720"/>
      <w:contextualSpacing/>
    </w:pPr>
  </w:style>
  <w:style w:type="table" w:styleId="TableGrid">
    <w:name w:val="Table Grid"/>
    <w:basedOn w:val="TableNormal"/>
    <w:qFormat/>
    <w:rsid w:val="003C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A9A"/>
    <w:rPr>
      <w:color w:val="0563C1" w:themeColor="hyperlink"/>
      <w:u w:val="single"/>
    </w:rPr>
  </w:style>
  <w:style w:type="character" w:customStyle="1" w:styleId="1">
    <w:name w:val="Неразрешенное упоминание1"/>
    <w:basedOn w:val="DefaultParagraphFont"/>
    <w:uiPriority w:val="99"/>
    <w:semiHidden/>
    <w:unhideWhenUsed/>
    <w:rsid w:val="003C3A9A"/>
    <w:rPr>
      <w:color w:val="605E5C"/>
      <w:shd w:val="clear" w:color="auto" w:fill="E1DFDD"/>
    </w:rPr>
  </w:style>
  <w:style w:type="paragraph" w:styleId="Header">
    <w:name w:val="header"/>
    <w:basedOn w:val="Normal"/>
    <w:link w:val="HeaderChar"/>
    <w:uiPriority w:val="99"/>
    <w:unhideWhenUsed/>
    <w:rsid w:val="00ED0C90"/>
    <w:pPr>
      <w:tabs>
        <w:tab w:val="center" w:pos="4677"/>
        <w:tab w:val="right" w:pos="9355"/>
      </w:tabs>
      <w:spacing w:after="0" w:line="240" w:lineRule="auto"/>
    </w:pPr>
  </w:style>
  <w:style w:type="character" w:customStyle="1" w:styleId="HeaderChar">
    <w:name w:val="Header Char"/>
    <w:basedOn w:val="DefaultParagraphFont"/>
    <w:link w:val="Header"/>
    <w:uiPriority w:val="99"/>
    <w:rsid w:val="00ED0C90"/>
  </w:style>
  <w:style w:type="paragraph" w:styleId="Footer">
    <w:name w:val="footer"/>
    <w:basedOn w:val="Normal"/>
    <w:link w:val="FooterChar"/>
    <w:uiPriority w:val="99"/>
    <w:unhideWhenUsed/>
    <w:rsid w:val="00ED0C90"/>
    <w:pPr>
      <w:tabs>
        <w:tab w:val="center" w:pos="4677"/>
        <w:tab w:val="right" w:pos="9355"/>
      </w:tabs>
      <w:spacing w:after="0" w:line="240" w:lineRule="auto"/>
    </w:pPr>
  </w:style>
  <w:style w:type="character" w:customStyle="1" w:styleId="FooterChar">
    <w:name w:val="Footer Char"/>
    <w:basedOn w:val="DefaultParagraphFont"/>
    <w:link w:val="Footer"/>
    <w:uiPriority w:val="99"/>
    <w:rsid w:val="00ED0C90"/>
  </w:style>
  <w:style w:type="paragraph" w:styleId="HTMLPreformatted">
    <w:name w:val="HTML Preformatted"/>
    <w:basedOn w:val="Normal"/>
    <w:link w:val="HTMLPreformattedChar"/>
    <w:uiPriority w:val="99"/>
    <w:unhideWhenUsed/>
    <w:rsid w:val="00CC5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C5B45"/>
    <w:rPr>
      <w:rFonts w:ascii="Courier New" w:eastAsia="Times New Roman" w:hAnsi="Courier New" w:cs="Courier New"/>
      <w:sz w:val="20"/>
      <w:szCs w:val="20"/>
      <w:lang w:eastAsia="ru-RU"/>
    </w:rPr>
  </w:style>
  <w:style w:type="paragraph" w:customStyle="1" w:styleId="a0">
    <w:name w:val="Список нумерованный"/>
    <w:basedOn w:val="a4"/>
    <w:link w:val="a5"/>
    <w:qFormat/>
    <w:rsid w:val="009F1ECB"/>
    <w:pPr>
      <w:numPr>
        <w:numId w:val="6"/>
      </w:numPr>
    </w:pPr>
    <w:rPr>
      <w:lang w:val="en-US"/>
    </w:rPr>
  </w:style>
  <w:style w:type="character" w:customStyle="1" w:styleId="pln">
    <w:name w:val="pln"/>
    <w:basedOn w:val="DefaultParagraphFont"/>
    <w:rsid w:val="00CC5B45"/>
  </w:style>
  <w:style w:type="character" w:customStyle="1" w:styleId="pun">
    <w:name w:val="pun"/>
    <w:basedOn w:val="DefaultParagraphFont"/>
    <w:rsid w:val="00CC5B45"/>
  </w:style>
  <w:style w:type="paragraph" w:customStyle="1" w:styleId="a3">
    <w:name w:val="Список источников"/>
    <w:basedOn w:val="a4"/>
    <w:link w:val="a6"/>
    <w:qFormat/>
    <w:rsid w:val="009F1ECB"/>
    <w:pPr>
      <w:numPr>
        <w:numId w:val="3"/>
      </w:numPr>
      <w:ind w:left="0" w:firstLine="709"/>
    </w:pPr>
  </w:style>
  <w:style w:type="character" w:customStyle="1" w:styleId="a7">
    <w:name w:val="абзац Знак"/>
    <w:basedOn w:val="DefaultParagraphFont"/>
    <w:link w:val="a4"/>
    <w:rsid w:val="009F1ECB"/>
    <w:rPr>
      <w:rFonts w:ascii="Times New Roman" w:eastAsia="Times New Roman" w:hAnsi="Times New Roman" w:cs="Times New Roman"/>
      <w:color w:val="000000"/>
      <w:sz w:val="28"/>
      <w:szCs w:val="23"/>
      <w:lang w:eastAsia="ru-RU"/>
    </w:rPr>
  </w:style>
  <w:style w:type="character" w:styleId="HTMLCode">
    <w:name w:val="HTML Code"/>
    <w:basedOn w:val="DefaultParagraphFont"/>
    <w:uiPriority w:val="99"/>
    <w:semiHidden/>
    <w:unhideWhenUsed/>
    <w:rsid w:val="00CC5B45"/>
    <w:rPr>
      <w:rFonts w:ascii="Courier New" w:eastAsia="Times New Roman" w:hAnsi="Courier New" w:cs="Courier New"/>
      <w:sz w:val="20"/>
      <w:szCs w:val="20"/>
    </w:rPr>
  </w:style>
  <w:style w:type="paragraph" w:customStyle="1" w:styleId="a8">
    <w:name w:val="Текст гост"/>
    <w:basedOn w:val="Normal"/>
    <w:link w:val="a9"/>
    <w:rsid w:val="007F2E6D"/>
    <w:pPr>
      <w:spacing w:after="0" w:line="360" w:lineRule="auto"/>
      <w:ind w:firstLine="709"/>
      <w:jc w:val="both"/>
    </w:pPr>
    <w:rPr>
      <w:rFonts w:ascii="Times New Roman" w:hAnsi="Times New Roman" w:cs="Times New Roman"/>
      <w:sz w:val="28"/>
      <w:szCs w:val="28"/>
    </w:rPr>
  </w:style>
  <w:style w:type="character" w:customStyle="1" w:styleId="a9">
    <w:name w:val="Текст гост Знак"/>
    <w:basedOn w:val="DefaultParagraphFont"/>
    <w:link w:val="a8"/>
    <w:rsid w:val="007F2E6D"/>
    <w:rPr>
      <w:rFonts w:ascii="Times New Roman" w:hAnsi="Times New Roman" w:cs="Times New Roman"/>
      <w:sz w:val="28"/>
      <w:szCs w:val="28"/>
    </w:rPr>
  </w:style>
  <w:style w:type="paragraph" w:styleId="NormalWeb">
    <w:name w:val="Normal (Web)"/>
    <w:basedOn w:val="Normal"/>
    <w:uiPriority w:val="99"/>
    <w:semiHidden/>
    <w:unhideWhenUsed/>
    <w:rsid w:val="007F2E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DefaultParagraphFont"/>
    <w:rsid w:val="007F2E6D"/>
  </w:style>
  <w:style w:type="character" w:customStyle="1" w:styleId="a5">
    <w:name w:val="Список нумерованный Знак"/>
    <w:basedOn w:val="a7"/>
    <w:link w:val="a0"/>
    <w:rsid w:val="009F1ECB"/>
    <w:rPr>
      <w:rFonts w:ascii="Times New Roman" w:eastAsia="Times New Roman" w:hAnsi="Times New Roman" w:cs="Times New Roman"/>
      <w:color w:val="000000"/>
      <w:sz w:val="28"/>
      <w:szCs w:val="23"/>
      <w:lang w:val="en-US" w:eastAsia="ru-RU"/>
    </w:rPr>
  </w:style>
  <w:style w:type="character" w:styleId="Strong">
    <w:name w:val="Strong"/>
    <w:basedOn w:val="DefaultParagraphFont"/>
    <w:uiPriority w:val="22"/>
    <w:rsid w:val="00444FCF"/>
    <w:rPr>
      <w:b/>
      <w:bCs/>
    </w:rPr>
  </w:style>
  <w:style w:type="character" w:styleId="Emphasis">
    <w:name w:val="Emphasis"/>
    <w:basedOn w:val="DefaultParagraphFont"/>
    <w:uiPriority w:val="20"/>
    <w:rsid w:val="00444FCF"/>
    <w:rPr>
      <w:i/>
      <w:iCs/>
    </w:rPr>
  </w:style>
  <w:style w:type="character" w:customStyle="1" w:styleId="notranslate">
    <w:name w:val="notranslate"/>
    <w:basedOn w:val="DefaultParagraphFont"/>
    <w:rsid w:val="00F6231D"/>
  </w:style>
  <w:style w:type="character" w:customStyle="1" w:styleId="2">
    <w:name w:val="Неразрешенное упоминание2"/>
    <w:basedOn w:val="DefaultParagraphFont"/>
    <w:uiPriority w:val="99"/>
    <w:semiHidden/>
    <w:unhideWhenUsed/>
    <w:rsid w:val="00CF5FCD"/>
    <w:rPr>
      <w:color w:val="605E5C"/>
      <w:shd w:val="clear" w:color="auto" w:fill="E1DFDD"/>
    </w:rPr>
  </w:style>
  <w:style w:type="paragraph" w:styleId="TOCHeading">
    <w:name w:val="TOC Heading"/>
    <w:basedOn w:val="Heading1"/>
    <w:next w:val="Normal"/>
    <w:uiPriority w:val="39"/>
    <w:unhideWhenUsed/>
    <w:rsid w:val="005604EF"/>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TOC1">
    <w:name w:val="toc 1"/>
    <w:basedOn w:val="Normal"/>
    <w:next w:val="Normal"/>
    <w:autoRedefine/>
    <w:uiPriority w:val="39"/>
    <w:unhideWhenUsed/>
    <w:rsid w:val="00AB1259"/>
    <w:pPr>
      <w:tabs>
        <w:tab w:val="left" w:pos="426"/>
        <w:tab w:val="right" w:leader="dot" w:pos="9345"/>
      </w:tabs>
      <w:spacing w:after="0" w:line="360" w:lineRule="auto"/>
      <w:jc w:val="both"/>
    </w:pPr>
    <w:rPr>
      <w:rFonts w:ascii="Times New Roman" w:hAnsi="Times New Roman"/>
      <w:sz w:val="28"/>
    </w:rPr>
  </w:style>
  <w:style w:type="paragraph" w:styleId="TOC2">
    <w:name w:val="toc 2"/>
    <w:basedOn w:val="Normal"/>
    <w:next w:val="Normal"/>
    <w:autoRedefine/>
    <w:uiPriority w:val="39"/>
    <w:unhideWhenUsed/>
    <w:rsid w:val="0086090A"/>
    <w:pPr>
      <w:tabs>
        <w:tab w:val="left" w:pos="851"/>
        <w:tab w:val="right" w:leader="dot" w:pos="9345"/>
      </w:tabs>
      <w:spacing w:after="0" w:line="360" w:lineRule="auto"/>
      <w:ind w:firstLine="284"/>
      <w:jc w:val="both"/>
    </w:pPr>
    <w:rPr>
      <w:rFonts w:ascii="Times New Roman" w:hAnsi="Times New Roman"/>
      <w:noProof/>
      <w:sz w:val="28"/>
    </w:rPr>
  </w:style>
  <w:style w:type="paragraph" w:customStyle="1" w:styleId="msonormal0">
    <w:name w:val="msonormal"/>
    <w:basedOn w:val="Normal"/>
    <w:rsid w:val="00153D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Список источников Знак"/>
    <w:basedOn w:val="a7"/>
    <w:link w:val="a3"/>
    <w:rsid w:val="009F1ECB"/>
    <w:rPr>
      <w:rFonts w:ascii="Times New Roman" w:eastAsia="Times New Roman" w:hAnsi="Times New Roman" w:cs="Times New Roman"/>
      <w:color w:val="000000"/>
      <w:sz w:val="28"/>
      <w:szCs w:val="23"/>
      <w:lang w:eastAsia="ru-RU"/>
    </w:rPr>
  </w:style>
  <w:style w:type="paragraph" w:styleId="TOC3">
    <w:name w:val="toc 3"/>
    <w:basedOn w:val="Normal"/>
    <w:next w:val="Normal"/>
    <w:autoRedefine/>
    <w:uiPriority w:val="39"/>
    <w:unhideWhenUsed/>
    <w:rsid w:val="000733FA"/>
    <w:pPr>
      <w:tabs>
        <w:tab w:val="left" w:pos="1418"/>
        <w:tab w:val="right" w:leader="dot" w:pos="9345"/>
      </w:tabs>
      <w:spacing w:after="0" w:line="360" w:lineRule="auto"/>
      <w:ind w:firstLine="567"/>
      <w:jc w:val="both"/>
    </w:pPr>
    <w:rPr>
      <w:rFonts w:ascii="Times New Roman" w:hAnsi="Times New Roman"/>
      <w:noProof/>
      <w:sz w:val="28"/>
      <w:szCs w:val="24"/>
    </w:rPr>
  </w:style>
  <w:style w:type="paragraph" w:customStyle="1" w:styleId="a4">
    <w:name w:val="абзац"/>
    <w:basedOn w:val="Normal"/>
    <w:link w:val="a7"/>
    <w:qFormat/>
    <w:rsid w:val="008315E4"/>
    <w:pPr>
      <w:spacing w:after="0" w:line="360" w:lineRule="auto"/>
      <w:ind w:firstLine="709"/>
      <w:jc w:val="both"/>
    </w:pPr>
    <w:rPr>
      <w:rFonts w:ascii="Times New Roman" w:eastAsia="Times New Roman" w:hAnsi="Times New Roman" w:cs="Times New Roman"/>
      <w:color w:val="000000"/>
      <w:sz w:val="28"/>
      <w:szCs w:val="23"/>
      <w:lang w:eastAsia="ru-RU"/>
    </w:rPr>
  </w:style>
  <w:style w:type="character" w:customStyle="1" w:styleId="3">
    <w:name w:val="Неразрешенное упоминание3"/>
    <w:basedOn w:val="DefaultParagraphFont"/>
    <w:uiPriority w:val="99"/>
    <w:semiHidden/>
    <w:unhideWhenUsed/>
    <w:rsid w:val="001C6E8D"/>
    <w:rPr>
      <w:color w:val="605E5C"/>
      <w:shd w:val="clear" w:color="auto" w:fill="E1DFDD"/>
    </w:rPr>
  </w:style>
  <w:style w:type="paragraph" w:styleId="BalloonText">
    <w:name w:val="Balloon Text"/>
    <w:basedOn w:val="Normal"/>
    <w:link w:val="BalloonTextChar"/>
    <w:uiPriority w:val="99"/>
    <w:semiHidden/>
    <w:unhideWhenUsed/>
    <w:rsid w:val="0019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454"/>
    <w:rPr>
      <w:rFonts w:ascii="Segoe UI" w:hAnsi="Segoe UI" w:cs="Segoe UI"/>
      <w:sz w:val="18"/>
      <w:szCs w:val="18"/>
    </w:rPr>
  </w:style>
  <w:style w:type="character" w:customStyle="1" w:styleId="4">
    <w:name w:val="Неразрешенное упоминание4"/>
    <w:basedOn w:val="DefaultParagraphFont"/>
    <w:uiPriority w:val="99"/>
    <w:semiHidden/>
    <w:unhideWhenUsed/>
    <w:rsid w:val="007E1676"/>
    <w:rPr>
      <w:color w:val="605E5C"/>
      <w:shd w:val="clear" w:color="auto" w:fill="E1DFDD"/>
    </w:rPr>
  </w:style>
  <w:style w:type="character" w:customStyle="1" w:styleId="5">
    <w:name w:val="Неразрешенное упоминание5"/>
    <w:basedOn w:val="DefaultParagraphFont"/>
    <w:uiPriority w:val="99"/>
    <w:semiHidden/>
    <w:unhideWhenUsed/>
    <w:rsid w:val="00026541"/>
    <w:rPr>
      <w:color w:val="605E5C"/>
      <w:shd w:val="clear" w:color="auto" w:fill="E1DFDD"/>
    </w:rPr>
  </w:style>
  <w:style w:type="paragraph" w:customStyle="1" w:styleId="aa">
    <w:name w:val="Заголовок раздела"/>
    <w:basedOn w:val="Heading1"/>
    <w:autoRedefine/>
    <w:rsid w:val="00F94636"/>
    <w:pPr>
      <w:jc w:val="left"/>
    </w:pPr>
  </w:style>
  <w:style w:type="paragraph" w:customStyle="1" w:styleId="a1">
    <w:name w:val="список"/>
    <w:basedOn w:val="a8"/>
    <w:link w:val="ab"/>
    <w:rsid w:val="00332140"/>
    <w:pPr>
      <w:numPr>
        <w:numId w:val="2"/>
      </w:numPr>
      <w:ind w:left="0" w:firstLine="709"/>
    </w:pPr>
  </w:style>
  <w:style w:type="character" w:customStyle="1" w:styleId="ab">
    <w:name w:val="список Знак"/>
    <w:basedOn w:val="a9"/>
    <w:link w:val="a1"/>
    <w:rsid w:val="00332140"/>
    <w:rPr>
      <w:rFonts w:ascii="Times New Roman" w:hAnsi="Times New Roman" w:cs="Times New Roman"/>
      <w:sz w:val="28"/>
      <w:szCs w:val="28"/>
    </w:rPr>
  </w:style>
  <w:style w:type="paragraph" w:customStyle="1" w:styleId="10">
    <w:name w:val="Стиль1"/>
    <w:basedOn w:val="a1"/>
    <w:link w:val="11"/>
    <w:autoRedefine/>
    <w:rsid w:val="000A1582"/>
  </w:style>
  <w:style w:type="paragraph" w:customStyle="1" w:styleId="a">
    <w:name w:val="Нум.список"/>
    <w:basedOn w:val="10"/>
    <w:link w:val="ac"/>
    <w:rsid w:val="007442C3"/>
    <w:pPr>
      <w:numPr>
        <w:numId w:val="4"/>
      </w:numPr>
    </w:pPr>
  </w:style>
  <w:style w:type="character" w:customStyle="1" w:styleId="11">
    <w:name w:val="Стиль1 Знак"/>
    <w:basedOn w:val="ab"/>
    <w:link w:val="10"/>
    <w:rsid w:val="000A1582"/>
    <w:rPr>
      <w:rFonts w:ascii="Times New Roman" w:hAnsi="Times New Roman" w:cs="Times New Roman"/>
      <w:sz w:val="28"/>
      <w:szCs w:val="28"/>
    </w:rPr>
  </w:style>
  <w:style w:type="character" w:customStyle="1" w:styleId="ac">
    <w:name w:val="Нум.список Знак"/>
    <w:basedOn w:val="11"/>
    <w:link w:val="a"/>
    <w:rsid w:val="007442C3"/>
    <w:rPr>
      <w:rFonts w:ascii="Times New Roman" w:hAnsi="Times New Roman" w:cs="Times New Roman"/>
      <w:sz w:val="28"/>
      <w:szCs w:val="28"/>
    </w:rPr>
  </w:style>
  <w:style w:type="paragraph" w:customStyle="1" w:styleId="ad">
    <w:name w:val="Структурный элемент"/>
    <w:basedOn w:val="Heading1"/>
    <w:link w:val="ae"/>
    <w:qFormat/>
    <w:rsid w:val="009F1ECB"/>
    <w:pPr>
      <w:numPr>
        <w:numId w:val="0"/>
      </w:numPr>
      <w:jc w:val="center"/>
    </w:pPr>
    <w:rPr>
      <w:rFonts w:eastAsia="Times New Roman"/>
      <w:bCs w:val="0"/>
      <w:caps/>
      <w:shd w:val="clear" w:color="auto" w:fill="FFFFFF"/>
    </w:rPr>
  </w:style>
  <w:style w:type="paragraph" w:customStyle="1" w:styleId="af">
    <w:name w:val="Марк.список"/>
    <w:basedOn w:val="a1"/>
    <w:qFormat/>
    <w:rsid w:val="0051540C"/>
  </w:style>
  <w:style w:type="character" w:customStyle="1" w:styleId="ae">
    <w:name w:val="Структурный элемент Знак"/>
    <w:basedOn w:val="Heading1Char"/>
    <w:link w:val="ad"/>
    <w:rsid w:val="009F1ECB"/>
    <w:rPr>
      <w:rFonts w:ascii="Times New Roman" w:eastAsia="Times New Roman" w:hAnsi="Times New Roman" w:cs="Times New Roman"/>
      <w:b/>
      <w:bCs w:val="0"/>
      <w:caps/>
      <w:sz w:val="28"/>
      <w:szCs w:val="28"/>
    </w:rPr>
  </w:style>
  <w:style w:type="paragraph" w:customStyle="1" w:styleId="af0">
    <w:name w:val="Заг.таблицы"/>
    <w:basedOn w:val="Normal"/>
    <w:qFormat/>
    <w:rsid w:val="0051540C"/>
    <w:pPr>
      <w:spacing w:after="0" w:line="240" w:lineRule="auto"/>
      <w:jc w:val="both"/>
    </w:pPr>
    <w:rPr>
      <w:rFonts w:ascii="Times New Roman" w:hAnsi="Times New Roman" w:cs="Times New Roman"/>
      <w:sz w:val="28"/>
      <w:szCs w:val="28"/>
    </w:rPr>
  </w:style>
  <w:style w:type="paragraph" w:customStyle="1" w:styleId="af1">
    <w:name w:val="Подрис.надпись"/>
    <w:basedOn w:val="a8"/>
    <w:qFormat/>
    <w:rsid w:val="0051540C"/>
    <w:pPr>
      <w:spacing w:line="240" w:lineRule="auto"/>
      <w:ind w:firstLine="0"/>
      <w:jc w:val="center"/>
    </w:pPr>
  </w:style>
  <w:style w:type="paragraph" w:customStyle="1" w:styleId="12">
    <w:name w:val="Таблшица 12"/>
    <w:basedOn w:val="a4"/>
    <w:rsid w:val="00006890"/>
    <w:pPr>
      <w:ind w:firstLine="0"/>
      <w:jc w:val="center"/>
    </w:pPr>
    <w:rPr>
      <w:sz w:val="24"/>
    </w:rPr>
  </w:style>
  <w:style w:type="paragraph" w:customStyle="1" w:styleId="100">
    <w:name w:val="Таблица 10"/>
    <w:basedOn w:val="a4"/>
    <w:rsid w:val="00006890"/>
    <w:pPr>
      <w:ind w:firstLine="0"/>
      <w:jc w:val="center"/>
    </w:pPr>
    <w:rPr>
      <w:sz w:val="20"/>
    </w:rPr>
  </w:style>
  <w:style w:type="paragraph" w:customStyle="1" w:styleId="9">
    <w:name w:val="Таблица 9"/>
    <w:basedOn w:val="a4"/>
    <w:rsid w:val="00006890"/>
    <w:pPr>
      <w:ind w:firstLine="0"/>
      <w:jc w:val="center"/>
    </w:pPr>
    <w:rPr>
      <w:sz w:val="18"/>
    </w:rPr>
  </w:style>
  <w:style w:type="paragraph" w:customStyle="1" w:styleId="af2">
    <w:name w:val="Подстрочный"/>
    <w:basedOn w:val="a4"/>
    <w:rsid w:val="00226EAE"/>
    <w:rPr>
      <w:vertAlign w:val="subscript"/>
    </w:rPr>
  </w:style>
  <w:style w:type="paragraph" w:customStyle="1" w:styleId="af3">
    <w:name w:val="Надстрочный"/>
    <w:basedOn w:val="a4"/>
    <w:rsid w:val="00226EAE"/>
    <w:rPr>
      <w:vertAlign w:val="superscript"/>
    </w:rPr>
  </w:style>
  <w:style w:type="paragraph" w:customStyle="1" w:styleId="14">
    <w:name w:val="Таблица 14"/>
    <w:basedOn w:val="a4"/>
    <w:rsid w:val="00006890"/>
    <w:pPr>
      <w:ind w:firstLine="0"/>
      <w:jc w:val="center"/>
    </w:pPr>
  </w:style>
  <w:style w:type="paragraph" w:customStyle="1" w:styleId="af4">
    <w:name w:val="Название приложения"/>
    <w:basedOn w:val="ad"/>
    <w:qFormat/>
    <w:rsid w:val="00CB0667"/>
    <w:rPr>
      <w:caps w:val="0"/>
    </w:rPr>
  </w:style>
  <w:style w:type="paragraph" w:customStyle="1" w:styleId="af5">
    <w:name w:val="ФИО титульный лист"/>
    <w:basedOn w:val="Normal"/>
    <w:rsid w:val="00CB0667"/>
    <w:pPr>
      <w:spacing w:after="0" w:line="240" w:lineRule="auto"/>
      <w:jc w:val="center"/>
    </w:pPr>
    <w:rPr>
      <w:rFonts w:ascii="Times New Roman" w:eastAsia="Times New Roman" w:hAnsi="Times New Roman" w:cs="Times New Roman"/>
      <w:sz w:val="32"/>
      <w:szCs w:val="24"/>
      <w:lang w:eastAsia="ru-RU"/>
    </w:rPr>
  </w:style>
  <w:style w:type="paragraph" w:customStyle="1" w:styleId="af6">
    <w:name w:val="Текст титульный лист"/>
    <w:basedOn w:val="Normal"/>
    <w:rsid w:val="00B40F3D"/>
    <w:pPr>
      <w:spacing w:after="0" w:line="240" w:lineRule="auto"/>
    </w:pPr>
    <w:rPr>
      <w:rFonts w:ascii="Times New Roman" w:eastAsia="Times New Roman" w:hAnsi="Times New Roman" w:cs="Times New Roman"/>
      <w:sz w:val="28"/>
      <w:szCs w:val="20"/>
      <w:lang w:eastAsia="ru-RU"/>
    </w:rPr>
  </w:style>
  <w:style w:type="paragraph" w:customStyle="1" w:styleId="af7">
    <w:name w:val="дополнительный текст титульный лист"/>
    <w:basedOn w:val="Normal"/>
    <w:rsid w:val="00B40F3D"/>
    <w:pPr>
      <w:spacing w:after="0" w:line="240" w:lineRule="auto"/>
      <w:ind w:right="-108"/>
      <w:jc w:val="center"/>
    </w:pPr>
    <w:rPr>
      <w:rFonts w:ascii="Times New Roman" w:eastAsia="Times New Roman" w:hAnsi="Times New Roman" w:cs="Times New Roman"/>
      <w:spacing w:val="-10"/>
      <w:sz w:val="24"/>
      <w:szCs w:val="24"/>
      <w:lang w:eastAsia="ru-RU"/>
    </w:rPr>
  </w:style>
  <w:style w:type="paragraph" w:customStyle="1" w:styleId="af8">
    <w:name w:val="Дата и подпись титульный лист"/>
    <w:basedOn w:val="Normal"/>
    <w:rsid w:val="00B40F3D"/>
    <w:pPr>
      <w:spacing w:after="0" w:line="240" w:lineRule="auto"/>
    </w:pPr>
    <w:rPr>
      <w:rFonts w:ascii="Times New Roman" w:eastAsia="Times New Roman" w:hAnsi="Times New Roman" w:cs="Times New Roman"/>
      <w:sz w:val="20"/>
      <w:szCs w:val="20"/>
      <w:lang w:eastAsia="ru-RU"/>
    </w:rPr>
  </w:style>
  <w:style w:type="paragraph" w:customStyle="1" w:styleId="af9">
    <w:name w:val="Обычный абзац"/>
    <w:basedOn w:val="Normal"/>
    <w:link w:val="afa"/>
    <w:qFormat/>
    <w:rsid w:val="00347C7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a">
    <w:name w:val="Обычный абзац Знак"/>
    <w:link w:val="af9"/>
    <w:rsid w:val="00347C7A"/>
    <w:rPr>
      <w:rFonts w:ascii="Times New Roman" w:eastAsia="Times New Roman" w:hAnsi="Times New Roman" w:cs="Times New Roman"/>
      <w:sz w:val="28"/>
      <w:szCs w:val="28"/>
      <w:lang w:eastAsia="ru-RU"/>
    </w:rPr>
  </w:style>
  <w:style w:type="paragraph" w:customStyle="1" w:styleId="afb">
    <w:name w:val="Основной"/>
    <w:basedOn w:val="Normal"/>
    <w:qFormat/>
    <w:rsid w:val="00347C7A"/>
    <w:pPr>
      <w:spacing w:after="0" w:line="360" w:lineRule="auto"/>
      <w:ind w:firstLine="709"/>
      <w:jc w:val="both"/>
    </w:pPr>
    <w:rPr>
      <w:rFonts w:ascii="Times New Roman" w:hAnsi="Times New Roman"/>
      <w:sz w:val="28"/>
      <w:szCs w:val="28"/>
    </w:rPr>
  </w:style>
  <w:style w:type="character" w:styleId="CommentReference">
    <w:name w:val="annotation reference"/>
    <w:basedOn w:val="DefaultParagraphFont"/>
    <w:uiPriority w:val="99"/>
    <w:semiHidden/>
    <w:unhideWhenUsed/>
    <w:rsid w:val="002134AF"/>
    <w:rPr>
      <w:sz w:val="16"/>
      <w:szCs w:val="16"/>
    </w:rPr>
  </w:style>
  <w:style w:type="paragraph" w:styleId="CommentText">
    <w:name w:val="annotation text"/>
    <w:basedOn w:val="Normal"/>
    <w:link w:val="CommentTextChar"/>
    <w:uiPriority w:val="99"/>
    <w:semiHidden/>
    <w:unhideWhenUsed/>
    <w:rsid w:val="002134AF"/>
    <w:pPr>
      <w:spacing w:line="240" w:lineRule="auto"/>
    </w:pPr>
    <w:rPr>
      <w:sz w:val="20"/>
      <w:szCs w:val="20"/>
    </w:rPr>
  </w:style>
  <w:style w:type="character" w:customStyle="1" w:styleId="CommentTextChar">
    <w:name w:val="Comment Text Char"/>
    <w:basedOn w:val="DefaultParagraphFont"/>
    <w:link w:val="CommentText"/>
    <w:uiPriority w:val="99"/>
    <w:semiHidden/>
    <w:rsid w:val="002134AF"/>
    <w:rPr>
      <w:sz w:val="20"/>
      <w:szCs w:val="20"/>
    </w:rPr>
  </w:style>
  <w:style w:type="paragraph" w:styleId="CommentSubject">
    <w:name w:val="annotation subject"/>
    <w:basedOn w:val="CommentText"/>
    <w:next w:val="CommentText"/>
    <w:link w:val="CommentSubjectChar"/>
    <w:uiPriority w:val="99"/>
    <w:semiHidden/>
    <w:unhideWhenUsed/>
    <w:rsid w:val="002134AF"/>
    <w:rPr>
      <w:b/>
      <w:bCs/>
    </w:rPr>
  </w:style>
  <w:style w:type="character" w:customStyle="1" w:styleId="CommentSubjectChar">
    <w:name w:val="Comment Subject Char"/>
    <w:basedOn w:val="CommentTextChar"/>
    <w:link w:val="CommentSubject"/>
    <w:uiPriority w:val="99"/>
    <w:semiHidden/>
    <w:rsid w:val="002134AF"/>
    <w:rPr>
      <w:b/>
      <w:bCs/>
      <w:sz w:val="20"/>
      <w:szCs w:val="20"/>
    </w:rPr>
  </w:style>
  <w:style w:type="paragraph" w:styleId="Revision">
    <w:name w:val="Revision"/>
    <w:hidden/>
    <w:uiPriority w:val="99"/>
    <w:semiHidden/>
    <w:rsid w:val="007C134B"/>
    <w:pPr>
      <w:spacing w:after="0" w:line="240" w:lineRule="auto"/>
    </w:pPr>
  </w:style>
  <w:style w:type="paragraph" w:customStyle="1" w:styleId="Code">
    <w:name w:val="Code"/>
    <w:basedOn w:val="a4"/>
    <w:link w:val="Code0"/>
    <w:qFormat/>
    <w:rsid w:val="00FA0D24"/>
    <w:pPr>
      <w:spacing w:line="240" w:lineRule="auto"/>
    </w:pPr>
    <w:rPr>
      <w:rFonts w:ascii="Consolas" w:hAnsi="Consolas" w:cs="Consolas"/>
      <w:sz w:val="24"/>
      <w:szCs w:val="24"/>
    </w:rPr>
  </w:style>
  <w:style w:type="character" w:customStyle="1" w:styleId="Code0">
    <w:name w:val="Code Знак"/>
    <w:basedOn w:val="a7"/>
    <w:link w:val="Code"/>
    <w:rsid w:val="00FA0D24"/>
    <w:rPr>
      <w:rFonts w:ascii="Consolas" w:eastAsia="Times New Roman" w:hAnsi="Consolas" w:cs="Consolas"/>
      <w:color w:val="000000"/>
      <w:sz w:val="24"/>
      <w:szCs w:val="24"/>
      <w:lang w:eastAsia="ru-RU"/>
    </w:rPr>
  </w:style>
  <w:style w:type="paragraph" w:styleId="BodyText">
    <w:name w:val="Body Text"/>
    <w:basedOn w:val="Normal"/>
    <w:link w:val="BodyTextChar"/>
    <w:qFormat/>
    <w:rsid w:val="002F4264"/>
    <w:pPr>
      <w:spacing w:after="0" w:line="240" w:lineRule="auto"/>
      <w:jc w:val="both"/>
    </w:pPr>
    <w:rPr>
      <w:rFonts w:ascii="Times New Roman" w:eastAsia="Times New Roman" w:hAnsi="Times New Roman" w:cs="Times New Roman"/>
      <w:b/>
      <w:sz w:val="28"/>
      <w:szCs w:val="20"/>
      <w:lang w:eastAsia="ru-RU"/>
    </w:rPr>
  </w:style>
  <w:style w:type="character" w:customStyle="1" w:styleId="BodyTextChar">
    <w:name w:val="Body Text Char"/>
    <w:basedOn w:val="DefaultParagraphFont"/>
    <w:link w:val="BodyText"/>
    <w:rsid w:val="002F4264"/>
    <w:rPr>
      <w:rFonts w:ascii="Times New Roman" w:eastAsia="Times New Roman" w:hAnsi="Times New Roman" w:cs="Times New Roman"/>
      <w:b/>
      <w:sz w:val="28"/>
      <w:szCs w:val="20"/>
      <w:lang w:eastAsia="ru-RU"/>
    </w:rPr>
  </w:style>
  <w:style w:type="paragraph" w:customStyle="1" w:styleId="a2">
    <w:name w:val="Маркированный"/>
    <w:basedOn w:val="Normal"/>
    <w:qFormat/>
    <w:rsid w:val="00593A0A"/>
    <w:pPr>
      <w:numPr>
        <w:numId w:val="8"/>
      </w:numPr>
      <w:tabs>
        <w:tab w:val="left" w:pos="780"/>
      </w:tabs>
      <w:spacing w:after="0" w:line="360" w:lineRule="auto"/>
      <w:jc w:val="both"/>
    </w:pPr>
    <w:rPr>
      <w:rFonts w:ascii="Times New Roman" w:eastAsia="Times New Roman" w:hAnsi="Times New Roman" w:cs="Times New Roman"/>
      <w:sz w:val="28"/>
      <w:szCs w:val="24"/>
      <w:lang w:eastAsia="ru-RU"/>
    </w:rPr>
  </w:style>
  <w:style w:type="paragraph" w:customStyle="1" w:styleId="afc">
    <w:name w:val="Таблица"/>
    <w:basedOn w:val="afb"/>
    <w:qFormat/>
    <w:rsid w:val="00B91A70"/>
    <w:pPr>
      <w:spacing w:line="240" w:lineRule="auto"/>
      <w:ind w:firstLine="0"/>
    </w:pPr>
    <w:rPr>
      <w:sz w:val="24"/>
      <w:szCs w:val="24"/>
    </w:rPr>
  </w:style>
  <w:style w:type="paragraph" w:customStyle="1" w:styleId="afd">
    <w:name w:val="Для таблиц"/>
    <w:basedOn w:val="Normal"/>
    <w:qFormat/>
    <w:rsid w:val="009978FD"/>
    <w:pPr>
      <w:spacing w:after="0" w:line="240" w:lineRule="auto"/>
    </w:pPr>
    <w:rPr>
      <w:rFonts w:ascii="Times New Roman" w:eastAsia="Times New Roman" w:hAnsi="Times New Roman" w:cs="Times New Roman"/>
      <w:sz w:val="28"/>
      <w:szCs w:val="24"/>
      <w:lang w:eastAsia="ru-RU"/>
    </w:rPr>
  </w:style>
  <w:style w:type="paragraph" w:customStyle="1" w:styleId="title2">
    <w:name w:val="title_2"/>
    <w:basedOn w:val="Normal"/>
    <w:qFormat/>
    <w:rsid w:val="009978FD"/>
    <w:pPr>
      <w:tabs>
        <w:tab w:val="right" w:pos="9072"/>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465">
      <w:bodyDiv w:val="1"/>
      <w:marLeft w:val="0"/>
      <w:marRight w:val="0"/>
      <w:marTop w:val="0"/>
      <w:marBottom w:val="0"/>
      <w:divBdr>
        <w:top w:val="none" w:sz="0" w:space="0" w:color="auto"/>
        <w:left w:val="none" w:sz="0" w:space="0" w:color="auto"/>
        <w:bottom w:val="none" w:sz="0" w:space="0" w:color="auto"/>
        <w:right w:val="none" w:sz="0" w:space="0" w:color="auto"/>
      </w:divBdr>
    </w:div>
    <w:div w:id="100689057">
      <w:bodyDiv w:val="1"/>
      <w:marLeft w:val="0"/>
      <w:marRight w:val="0"/>
      <w:marTop w:val="0"/>
      <w:marBottom w:val="0"/>
      <w:divBdr>
        <w:top w:val="none" w:sz="0" w:space="0" w:color="auto"/>
        <w:left w:val="none" w:sz="0" w:space="0" w:color="auto"/>
        <w:bottom w:val="none" w:sz="0" w:space="0" w:color="auto"/>
        <w:right w:val="none" w:sz="0" w:space="0" w:color="auto"/>
      </w:divBdr>
    </w:div>
    <w:div w:id="120198363">
      <w:bodyDiv w:val="1"/>
      <w:marLeft w:val="0"/>
      <w:marRight w:val="0"/>
      <w:marTop w:val="0"/>
      <w:marBottom w:val="0"/>
      <w:divBdr>
        <w:top w:val="none" w:sz="0" w:space="0" w:color="auto"/>
        <w:left w:val="none" w:sz="0" w:space="0" w:color="auto"/>
        <w:bottom w:val="none" w:sz="0" w:space="0" w:color="auto"/>
        <w:right w:val="none" w:sz="0" w:space="0" w:color="auto"/>
      </w:divBdr>
    </w:div>
    <w:div w:id="138353764">
      <w:bodyDiv w:val="1"/>
      <w:marLeft w:val="0"/>
      <w:marRight w:val="0"/>
      <w:marTop w:val="0"/>
      <w:marBottom w:val="0"/>
      <w:divBdr>
        <w:top w:val="none" w:sz="0" w:space="0" w:color="auto"/>
        <w:left w:val="none" w:sz="0" w:space="0" w:color="auto"/>
        <w:bottom w:val="none" w:sz="0" w:space="0" w:color="auto"/>
        <w:right w:val="none" w:sz="0" w:space="0" w:color="auto"/>
      </w:divBdr>
    </w:div>
    <w:div w:id="201292415">
      <w:bodyDiv w:val="1"/>
      <w:marLeft w:val="0"/>
      <w:marRight w:val="0"/>
      <w:marTop w:val="0"/>
      <w:marBottom w:val="0"/>
      <w:divBdr>
        <w:top w:val="none" w:sz="0" w:space="0" w:color="auto"/>
        <w:left w:val="none" w:sz="0" w:space="0" w:color="auto"/>
        <w:bottom w:val="none" w:sz="0" w:space="0" w:color="auto"/>
        <w:right w:val="none" w:sz="0" w:space="0" w:color="auto"/>
      </w:divBdr>
    </w:div>
    <w:div w:id="233244719">
      <w:bodyDiv w:val="1"/>
      <w:marLeft w:val="0"/>
      <w:marRight w:val="0"/>
      <w:marTop w:val="0"/>
      <w:marBottom w:val="0"/>
      <w:divBdr>
        <w:top w:val="none" w:sz="0" w:space="0" w:color="auto"/>
        <w:left w:val="none" w:sz="0" w:space="0" w:color="auto"/>
        <w:bottom w:val="none" w:sz="0" w:space="0" w:color="auto"/>
        <w:right w:val="none" w:sz="0" w:space="0" w:color="auto"/>
      </w:divBdr>
    </w:div>
    <w:div w:id="234583740">
      <w:bodyDiv w:val="1"/>
      <w:marLeft w:val="0"/>
      <w:marRight w:val="0"/>
      <w:marTop w:val="0"/>
      <w:marBottom w:val="0"/>
      <w:divBdr>
        <w:top w:val="none" w:sz="0" w:space="0" w:color="auto"/>
        <w:left w:val="none" w:sz="0" w:space="0" w:color="auto"/>
        <w:bottom w:val="none" w:sz="0" w:space="0" w:color="auto"/>
        <w:right w:val="none" w:sz="0" w:space="0" w:color="auto"/>
      </w:divBdr>
      <w:divsChild>
        <w:div w:id="1109742455">
          <w:marLeft w:val="60"/>
          <w:marRight w:val="0"/>
          <w:marTop w:val="0"/>
          <w:marBottom w:val="0"/>
          <w:divBdr>
            <w:top w:val="none" w:sz="0" w:space="0" w:color="auto"/>
            <w:left w:val="none" w:sz="0" w:space="0" w:color="auto"/>
            <w:bottom w:val="none" w:sz="0" w:space="0" w:color="auto"/>
            <w:right w:val="none" w:sz="0" w:space="0" w:color="auto"/>
          </w:divBdr>
          <w:divsChild>
            <w:div w:id="1881476702">
              <w:marLeft w:val="0"/>
              <w:marRight w:val="0"/>
              <w:marTop w:val="0"/>
              <w:marBottom w:val="0"/>
              <w:divBdr>
                <w:top w:val="none" w:sz="0" w:space="0" w:color="auto"/>
                <w:left w:val="none" w:sz="0" w:space="0" w:color="auto"/>
                <w:bottom w:val="none" w:sz="0" w:space="0" w:color="auto"/>
                <w:right w:val="none" w:sz="0" w:space="0" w:color="auto"/>
              </w:divBdr>
              <w:divsChild>
                <w:div w:id="1488479565">
                  <w:marLeft w:val="0"/>
                  <w:marRight w:val="0"/>
                  <w:marTop w:val="0"/>
                  <w:marBottom w:val="120"/>
                  <w:divBdr>
                    <w:top w:val="single" w:sz="6" w:space="0" w:color="F5F5F5"/>
                    <w:left w:val="single" w:sz="6" w:space="0" w:color="F5F5F5"/>
                    <w:bottom w:val="single" w:sz="6" w:space="0" w:color="F5F5F5"/>
                    <w:right w:val="single" w:sz="6" w:space="0" w:color="F5F5F5"/>
                  </w:divBdr>
                  <w:divsChild>
                    <w:div w:id="2103140581">
                      <w:marLeft w:val="0"/>
                      <w:marRight w:val="0"/>
                      <w:marTop w:val="0"/>
                      <w:marBottom w:val="0"/>
                      <w:divBdr>
                        <w:top w:val="none" w:sz="0" w:space="0" w:color="auto"/>
                        <w:left w:val="none" w:sz="0" w:space="0" w:color="auto"/>
                        <w:bottom w:val="none" w:sz="0" w:space="0" w:color="auto"/>
                        <w:right w:val="none" w:sz="0" w:space="0" w:color="auto"/>
                      </w:divBdr>
                      <w:divsChild>
                        <w:div w:id="1318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06464">
      <w:bodyDiv w:val="1"/>
      <w:marLeft w:val="0"/>
      <w:marRight w:val="0"/>
      <w:marTop w:val="0"/>
      <w:marBottom w:val="0"/>
      <w:divBdr>
        <w:top w:val="none" w:sz="0" w:space="0" w:color="auto"/>
        <w:left w:val="none" w:sz="0" w:space="0" w:color="auto"/>
        <w:bottom w:val="none" w:sz="0" w:space="0" w:color="auto"/>
        <w:right w:val="none" w:sz="0" w:space="0" w:color="auto"/>
      </w:divBdr>
    </w:div>
    <w:div w:id="250890701">
      <w:bodyDiv w:val="1"/>
      <w:marLeft w:val="0"/>
      <w:marRight w:val="0"/>
      <w:marTop w:val="0"/>
      <w:marBottom w:val="0"/>
      <w:divBdr>
        <w:top w:val="none" w:sz="0" w:space="0" w:color="auto"/>
        <w:left w:val="none" w:sz="0" w:space="0" w:color="auto"/>
        <w:bottom w:val="none" w:sz="0" w:space="0" w:color="auto"/>
        <w:right w:val="none" w:sz="0" w:space="0" w:color="auto"/>
      </w:divBdr>
    </w:div>
    <w:div w:id="301152409">
      <w:bodyDiv w:val="1"/>
      <w:marLeft w:val="0"/>
      <w:marRight w:val="0"/>
      <w:marTop w:val="0"/>
      <w:marBottom w:val="0"/>
      <w:divBdr>
        <w:top w:val="none" w:sz="0" w:space="0" w:color="auto"/>
        <w:left w:val="none" w:sz="0" w:space="0" w:color="auto"/>
        <w:bottom w:val="none" w:sz="0" w:space="0" w:color="auto"/>
        <w:right w:val="none" w:sz="0" w:space="0" w:color="auto"/>
      </w:divBdr>
    </w:div>
    <w:div w:id="372661432">
      <w:bodyDiv w:val="1"/>
      <w:marLeft w:val="0"/>
      <w:marRight w:val="0"/>
      <w:marTop w:val="0"/>
      <w:marBottom w:val="0"/>
      <w:divBdr>
        <w:top w:val="none" w:sz="0" w:space="0" w:color="auto"/>
        <w:left w:val="none" w:sz="0" w:space="0" w:color="auto"/>
        <w:bottom w:val="none" w:sz="0" w:space="0" w:color="auto"/>
        <w:right w:val="none" w:sz="0" w:space="0" w:color="auto"/>
      </w:divBdr>
    </w:div>
    <w:div w:id="424618544">
      <w:bodyDiv w:val="1"/>
      <w:marLeft w:val="0"/>
      <w:marRight w:val="0"/>
      <w:marTop w:val="0"/>
      <w:marBottom w:val="0"/>
      <w:divBdr>
        <w:top w:val="none" w:sz="0" w:space="0" w:color="auto"/>
        <w:left w:val="none" w:sz="0" w:space="0" w:color="auto"/>
        <w:bottom w:val="none" w:sz="0" w:space="0" w:color="auto"/>
        <w:right w:val="none" w:sz="0" w:space="0" w:color="auto"/>
      </w:divBdr>
    </w:div>
    <w:div w:id="513114109">
      <w:bodyDiv w:val="1"/>
      <w:marLeft w:val="0"/>
      <w:marRight w:val="0"/>
      <w:marTop w:val="0"/>
      <w:marBottom w:val="0"/>
      <w:divBdr>
        <w:top w:val="none" w:sz="0" w:space="0" w:color="auto"/>
        <w:left w:val="none" w:sz="0" w:space="0" w:color="auto"/>
        <w:bottom w:val="none" w:sz="0" w:space="0" w:color="auto"/>
        <w:right w:val="none" w:sz="0" w:space="0" w:color="auto"/>
      </w:divBdr>
    </w:div>
    <w:div w:id="635839643">
      <w:bodyDiv w:val="1"/>
      <w:marLeft w:val="0"/>
      <w:marRight w:val="0"/>
      <w:marTop w:val="0"/>
      <w:marBottom w:val="0"/>
      <w:divBdr>
        <w:top w:val="none" w:sz="0" w:space="0" w:color="auto"/>
        <w:left w:val="none" w:sz="0" w:space="0" w:color="auto"/>
        <w:bottom w:val="none" w:sz="0" w:space="0" w:color="auto"/>
        <w:right w:val="none" w:sz="0" w:space="0" w:color="auto"/>
      </w:divBdr>
    </w:div>
    <w:div w:id="658391133">
      <w:bodyDiv w:val="1"/>
      <w:marLeft w:val="0"/>
      <w:marRight w:val="0"/>
      <w:marTop w:val="0"/>
      <w:marBottom w:val="0"/>
      <w:divBdr>
        <w:top w:val="none" w:sz="0" w:space="0" w:color="auto"/>
        <w:left w:val="none" w:sz="0" w:space="0" w:color="auto"/>
        <w:bottom w:val="none" w:sz="0" w:space="0" w:color="auto"/>
        <w:right w:val="none" w:sz="0" w:space="0" w:color="auto"/>
      </w:divBdr>
    </w:div>
    <w:div w:id="663362312">
      <w:bodyDiv w:val="1"/>
      <w:marLeft w:val="0"/>
      <w:marRight w:val="0"/>
      <w:marTop w:val="0"/>
      <w:marBottom w:val="0"/>
      <w:divBdr>
        <w:top w:val="none" w:sz="0" w:space="0" w:color="auto"/>
        <w:left w:val="none" w:sz="0" w:space="0" w:color="auto"/>
        <w:bottom w:val="none" w:sz="0" w:space="0" w:color="auto"/>
        <w:right w:val="none" w:sz="0" w:space="0" w:color="auto"/>
      </w:divBdr>
      <w:divsChild>
        <w:div w:id="1472482861">
          <w:marLeft w:val="0"/>
          <w:marRight w:val="0"/>
          <w:marTop w:val="0"/>
          <w:marBottom w:val="0"/>
          <w:divBdr>
            <w:top w:val="none" w:sz="0" w:space="0" w:color="auto"/>
            <w:left w:val="none" w:sz="0" w:space="0" w:color="auto"/>
            <w:bottom w:val="none" w:sz="0" w:space="0" w:color="auto"/>
            <w:right w:val="none" w:sz="0" w:space="0" w:color="auto"/>
          </w:divBdr>
        </w:div>
      </w:divsChild>
    </w:div>
    <w:div w:id="697505978">
      <w:bodyDiv w:val="1"/>
      <w:marLeft w:val="0"/>
      <w:marRight w:val="0"/>
      <w:marTop w:val="0"/>
      <w:marBottom w:val="0"/>
      <w:divBdr>
        <w:top w:val="none" w:sz="0" w:space="0" w:color="auto"/>
        <w:left w:val="none" w:sz="0" w:space="0" w:color="auto"/>
        <w:bottom w:val="none" w:sz="0" w:space="0" w:color="auto"/>
        <w:right w:val="none" w:sz="0" w:space="0" w:color="auto"/>
      </w:divBdr>
    </w:div>
    <w:div w:id="830029602">
      <w:bodyDiv w:val="1"/>
      <w:marLeft w:val="0"/>
      <w:marRight w:val="0"/>
      <w:marTop w:val="0"/>
      <w:marBottom w:val="0"/>
      <w:divBdr>
        <w:top w:val="none" w:sz="0" w:space="0" w:color="auto"/>
        <w:left w:val="none" w:sz="0" w:space="0" w:color="auto"/>
        <w:bottom w:val="none" w:sz="0" w:space="0" w:color="auto"/>
        <w:right w:val="none" w:sz="0" w:space="0" w:color="auto"/>
      </w:divBdr>
    </w:div>
    <w:div w:id="889534616">
      <w:bodyDiv w:val="1"/>
      <w:marLeft w:val="0"/>
      <w:marRight w:val="0"/>
      <w:marTop w:val="0"/>
      <w:marBottom w:val="0"/>
      <w:divBdr>
        <w:top w:val="none" w:sz="0" w:space="0" w:color="auto"/>
        <w:left w:val="none" w:sz="0" w:space="0" w:color="auto"/>
        <w:bottom w:val="none" w:sz="0" w:space="0" w:color="auto"/>
        <w:right w:val="none" w:sz="0" w:space="0" w:color="auto"/>
      </w:divBdr>
      <w:divsChild>
        <w:div w:id="1087581128">
          <w:marLeft w:val="0"/>
          <w:marRight w:val="0"/>
          <w:marTop w:val="0"/>
          <w:marBottom w:val="0"/>
          <w:divBdr>
            <w:top w:val="none" w:sz="0" w:space="0" w:color="auto"/>
            <w:left w:val="none" w:sz="0" w:space="0" w:color="auto"/>
            <w:bottom w:val="none" w:sz="0" w:space="0" w:color="auto"/>
            <w:right w:val="none" w:sz="0" w:space="0" w:color="auto"/>
          </w:divBdr>
        </w:div>
      </w:divsChild>
    </w:div>
    <w:div w:id="904101371">
      <w:bodyDiv w:val="1"/>
      <w:marLeft w:val="0"/>
      <w:marRight w:val="0"/>
      <w:marTop w:val="0"/>
      <w:marBottom w:val="0"/>
      <w:divBdr>
        <w:top w:val="none" w:sz="0" w:space="0" w:color="auto"/>
        <w:left w:val="none" w:sz="0" w:space="0" w:color="auto"/>
        <w:bottom w:val="none" w:sz="0" w:space="0" w:color="auto"/>
        <w:right w:val="none" w:sz="0" w:space="0" w:color="auto"/>
      </w:divBdr>
    </w:div>
    <w:div w:id="910193787">
      <w:bodyDiv w:val="1"/>
      <w:marLeft w:val="0"/>
      <w:marRight w:val="0"/>
      <w:marTop w:val="0"/>
      <w:marBottom w:val="0"/>
      <w:divBdr>
        <w:top w:val="none" w:sz="0" w:space="0" w:color="auto"/>
        <w:left w:val="none" w:sz="0" w:space="0" w:color="auto"/>
        <w:bottom w:val="none" w:sz="0" w:space="0" w:color="auto"/>
        <w:right w:val="none" w:sz="0" w:space="0" w:color="auto"/>
      </w:divBdr>
    </w:div>
    <w:div w:id="933786532">
      <w:bodyDiv w:val="1"/>
      <w:marLeft w:val="0"/>
      <w:marRight w:val="0"/>
      <w:marTop w:val="0"/>
      <w:marBottom w:val="0"/>
      <w:divBdr>
        <w:top w:val="none" w:sz="0" w:space="0" w:color="auto"/>
        <w:left w:val="none" w:sz="0" w:space="0" w:color="auto"/>
        <w:bottom w:val="none" w:sz="0" w:space="0" w:color="auto"/>
        <w:right w:val="none" w:sz="0" w:space="0" w:color="auto"/>
      </w:divBdr>
    </w:div>
    <w:div w:id="941693700">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55600696">
      <w:bodyDiv w:val="1"/>
      <w:marLeft w:val="0"/>
      <w:marRight w:val="0"/>
      <w:marTop w:val="0"/>
      <w:marBottom w:val="0"/>
      <w:divBdr>
        <w:top w:val="none" w:sz="0" w:space="0" w:color="auto"/>
        <w:left w:val="none" w:sz="0" w:space="0" w:color="auto"/>
        <w:bottom w:val="none" w:sz="0" w:space="0" w:color="auto"/>
        <w:right w:val="none" w:sz="0" w:space="0" w:color="auto"/>
      </w:divBdr>
    </w:div>
    <w:div w:id="970553201">
      <w:bodyDiv w:val="1"/>
      <w:marLeft w:val="0"/>
      <w:marRight w:val="0"/>
      <w:marTop w:val="0"/>
      <w:marBottom w:val="0"/>
      <w:divBdr>
        <w:top w:val="none" w:sz="0" w:space="0" w:color="auto"/>
        <w:left w:val="none" w:sz="0" w:space="0" w:color="auto"/>
        <w:bottom w:val="none" w:sz="0" w:space="0" w:color="auto"/>
        <w:right w:val="none" w:sz="0" w:space="0" w:color="auto"/>
      </w:divBdr>
    </w:div>
    <w:div w:id="1017003352">
      <w:bodyDiv w:val="1"/>
      <w:marLeft w:val="0"/>
      <w:marRight w:val="0"/>
      <w:marTop w:val="0"/>
      <w:marBottom w:val="0"/>
      <w:divBdr>
        <w:top w:val="none" w:sz="0" w:space="0" w:color="auto"/>
        <w:left w:val="none" w:sz="0" w:space="0" w:color="auto"/>
        <w:bottom w:val="none" w:sz="0" w:space="0" w:color="auto"/>
        <w:right w:val="none" w:sz="0" w:space="0" w:color="auto"/>
      </w:divBdr>
      <w:divsChild>
        <w:div w:id="875233605">
          <w:marLeft w:val="0"/>
          <w:marRight w:val="0"/>
          <w:marTop w:val="0"/>
          <w:marBottom w:val="0"/>
          <w:divBdr>
            <w:top w:val="none" w:sz="0" w:space="0" w:color="auto"/>
            <w:left w:val="none" w:sz="0" w:space="0" w:color="auto"/>
            <w:bottom w:val="none" w:sz="0" w:space="0" w:color="auto"/>
            <w:right w:val="none" w:sz="0" w:space="0" w:color="auto"/>
          </w:divBdr>
        </w:div>
      </w:divsChild>
    </w:div>
    <w:div w:id="1261374749">
      <w:bodyDiv w:val="1"/>
      <w:marLeft w:val="0"/>
      <w:marRight w:val="0"/>
      <w:marTop w:val="0"/>
      <w:marBottom w:val="0"/>
      <w:divBdr>
        <w:top w:val="none" w:sz="0" w:space="0" w:color="auto"/>
        <w:left w:val="none" w:sz="0" w:space="0" w:color="auto"/>
        <w:bottom w:val="none" w:sz="0" w:space="0" w:color="auto"/>
        <w:right w:val="none" w:sz="0" w:space="0" w:color="auto"/>
      </w:divBdr>
    </w:div>
    <w:div w:id="1264146392">
      <w:bodyDiv w:val="1"/>
      <w:marLeft w:val="0"/>
      <w:marRight w:val="0"/>
      <w:marTop w:val="0"/>
      <w:marBottom w:val="0"/>
      <w:divBdr>
        <w:top w:val="none" w:sz="0" w:space="0" w:color="auto"/>
        <w:left w:val="none" w:sz="0" w:space="0" w:color="auto"/>
        <w:bottom w:val="none" w:sz="0" w:space="0" w:color="auto"/>
        <w:right w:val="none" w:sz="0" w:space="0" w:color="auto"/>
      </w:divBdr>
    </w:div>
    <w:div w:id="1305810815">
      <w:bodyDiv w:val="1"/>
      <w:marLeft w:val="0"/>
      <w:marRight w:val="0"/>
      <w:marTop w:val="0"/>
      <w:marBottom w:val="0"/>
      <w:divBdr>
        <w:top w:val="none" w:sz="0" w:space="0" w:color="auto"/>
        <w:left w:val="none" w:sz="0" w:space="0" w:color="auto"/>
        <w:bottom w:val="none" w:sz="0" w:space="0" w:color="auto"/>
        <w:right w:val="none" w:sz="0" w:space="0" w:color="auto"/>
      </w:divBdr>
    </w:div>
    <w:div w:id="1320957643">
      <w:bodyDiv w:val="1"/>
      <w:marLeft w:val="0"/>
      <w:marRight w:val="0"/>
      <w:marTop w:val="0"/>
      <w:marBottom w:val="0"/>
      <w:divBdr>
        <w:top w:val="none" w:sz="0" w:space="0" w:color="auto"/>
        <w:left w:val="none" w:sz="0" w:space="0" w:color="auto"/>
        <w:bottom w:val="none" w:sz="0" w:space="0" w:color="auto"/>
        <w:right w:val="none" w:sz="0" w:space="0" w:color="auto"/>
      </w:divBdr>
    </w:div>
    <w:div w:id="1335113607">
      <w:bodyDiv w:val="1"/>
      <w:marLeft w:val="0"/>
      <w:marRight w:val="0"/>
      <w:marTop w:val="0"/>
      <w:marBottom w:val="0"/>
      <w:divBdr>
        <w:top w:val="none" w:sz="0" w:space="0" w:color="auto"/>
        <w:left w:val="none" w:sz="0" w:space="0" w:color="auto"/>
        <w:bottom w:val="none" w:sz="0" w:space="0" w:color="auto"/>
        <w:right w:val="none" w:sz="0" w:space="0" w:color="auto"/>
      </w:divBdr>
    </w:div>
    <w:div w:id="1381049478">
      <w:bodyDiv w:val="1"/>
      <w:marLeft w:val="0"/>
      <w:marRight w:val="0"/>
      <w:marTop w:val="0"/>
      <w:marBottom w:val="0"/>
      <w:divBdr>
        <w:top w:val="none" w:sz="0" w:space="0" w:color="auto"/>
        <w:left w:val="none" w:sz="0" w:space="0" w:color="auto"/>
        <w:bottom w:val="none" w:sz="0" w:space="0" w:color="auto"/>
        <w:right w:val="none" w:sz="0" w:space="0" w:color="auto"/>
      </w:divBdr>
    </w:div>
    <w:div w:id="1537546976">
      <w:bodyDiv w:val="1"/>
      <w:marLeft w:val="0"/>
      <w:marRight w:val="0"/>
      <w:marTop w:val="0"/>
      <w:marBottom w:val="0"/>
      <w:divBdr>
        <w:top w:val="none" w:sz="0" w:space="0" w:color="auto"/>
        <w:left w:val="none" w:sz="0" w:space="0" w:color="auto"/>
        <w:bottom w:val="none" w:sz="0" w:space="0" w:color="auto"/>
        <w:right w:val="none" w:sz="0" w:space="0" w:color="auto"/>
      </w:divBdr>
    </w:div>
    <w:div w:id="1698045691">
      <w:bodyDiv w:val="1"/>
      <w:marLeft w:val="0"/>
      <w:marRight w:val="0"/>
      <w:marTop w:val="0"/>
      <w:marBottom w:val="0"/>
      <w:divBdr>
        <w:top w:val="none" w:sz="0" w:space="0" w:color="auto"/>
        <w:left w:val="none" w:sz="0" w:space="0" w:color="auto"/>
        <w:bottom w:val="none" w:sz="0" w:space="0" w:color="auto"/>
        <w:right w:val="none" w:sz="0" w:space="0" w:color="auto"/>
      </w:divBdr>
    </w:div>
    <w:div w:id="1783109506">
      <w:bodyDiv w:val="1"/>
      <w:marLeft w:val="0"/>
      <w:marRight w:val="0"/>
      <w:marTop w:val="0"/>
      <w:marBottom w:val="0"/>
      <w:divBdr>
        <w:top w:val="none" w:sz="0" w:space="0" w:color="auto"/>
        <w:left w:val="none" w:sz="0" w:space="0" w:color="auto"/>
        <w:bottom w:val="none" w:sz="0" w:space="0" w:color="auto"/>
        <w:right w:val="none" w:sz="0" w:space="0" w:color="auto"/>
      </w:divBdr>
    </w:div>
    <w:div w:id="1870951652">
      <w:bodyDiv w:val="1"/>
      <w:marLeft w:val="0"/>
      <w:marRight w:val="0"/>
      <w:marTop w:val="0"/>
      <w:marBottom w:val="0"/>
      <w:divBdr>
        <w:top w:val="none" w:sz="0" w:space="0" w:color="auto"/>
        <w:left w:val="none" w:sz="0" w:space="0" w:color="auto"/>
        <w:bottom w:val="none" w:sz="0" w:space="0" w:color="auto"/>
        <w:right w:val="none" w:sz="0" w:space="0" w:color="auto"/>
      </w:divBdr>
    </w:div>
    <w:div w:id="1949579904">
      <w:bodyDiv w:val="1"/>
      <w:marLeft w:val="0"/>
      <w:marRight w:val="0"/>
      <w:marTop w:val="0"/>
      <w:marBottom w:val="0"/>
      <w:divBdr>
        <w:top w:val="none" w:sz="0" w:space="0" w:color="auto"/>
        <w:left w:val="none" w:sz="0" w:space="0" w:color="auto"/>
        <w:bottom w:val="none" w:sz="0" w:space="0" w:color="auto"/>
        <w:right w:val="none" w:sz="0" w:space="0" w:color="auto"/>
      </w:divBdr>
    </w:div>
    <w:div w:id="214403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F3674-757B-4A58-9E98-29D49A87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27</Pages>
  <Words>5569</Words>
  <Characters>31744</Characters>
  <Application>Microsoft Office Word</Application>
  <DocSecurity>0</DocSecurity>
  <Lines>264</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 !</cp:lastModifiedBy>
  <cp:revision>347</cp:revision>
  <cp:lastPrinted>2019-06-05T17:23:00Z</cp:lastPrinted>
  <dcterms:created xsi:type="dcterms:W3CDTF">2020-03-26T06:33:00Z</dcterms:created>
  <dcterms:modified xsi:type="dcterms:W3CDTF">2023-06-27T18:41:00Z</dcterms:modified>
</cp:coreProperties>
</file>