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B3F7A"/>
          <w:sz w:val="72"/>
          <w:szCs w:val="72"/>
        </w:rPr>
        <w:t xml:space="preserve">리걸데스크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2E5FA3"/>
          <w:sz w:val="36"/>
          <w:szCs w:val="36"/>
        </w:rPr>
        <w:t xml:space="preserve">LegalDesk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b/>
          <w:bCs/>
          <w:color w:val="333333"/>
          <w:sz w:val="40"/>
          <w:szCs w:val="40"/>
        </w:rPr>
        <w:t xml:space="preserve">사용자 매뉴얼</w:t>
      </w:r>
    </w:p>
    <w:p>
      <w:pPr>
        <w:pBdr>
          <w:bottom w:val="single" w:color="2E5FA3" w:sz="6" w:space="1"/>
        </w:pBdr>
        <w:spacing w:after="480"/>
        <w:jc w:val="center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문서 버전: 1.0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작성일: 2026년 5월 27일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배포: 사내 한정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개요</w:t>
      </w:r>
    </w:p>
    <w:p>
      <w:pPr>
        <w:pBdr>
          <w:bottom w:val="single" w:color="2E5FA3" w:sz="4" w:space="1"/>
        </w:pBdr>
        <w:spacing w:after="20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1.1 시스템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리걸데스크(LegalDesk)는 로컬 AI 모델(Ollama) 기반의 법무·컴플라이언스 전문 AI 비서 시스템입니다. 한국 법령 검색, 판례·결정례 조회, 내부 컴플라이언스 검토, 문서 분석 및 보고서 생성 등 법무 실무에 필요한 기능을 통합적으로 제공합니다.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대화 내용과 첨부 문서는 브라우저 내 암호화된 IndexedDB에 저장되어 외부로 유출되지 않으며, AI 처리는 조직 내부 서버에서 수행됩니다.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1.2 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멀티룸 스트리밍 채팅. 문서·이미지 첨부, 법령 검색, 결정례 조회, 팔로우업 제안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법령검토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법령 워크벤치를 통한 법령 조사 및 검토 보고서 자동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내부검토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 노트북·첨부 문서 기반 컴플라이언스 검토 및 보고서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스튜디오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문서 마인드맵, 노트북 지식그래프, 구조화 문서 편집기, 파일 도구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공휴일 기반 로컬 캘린더 에이전트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설정(이름·테마·아바타) 및 어드민 콘솔(노트북 관리·RAG 평가·통계)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1.3 화면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리걸데스크 화면은 3개 영역으로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왼쪽 사이드바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대화방 목록, 법령검토·내부검토·일정 메뉴, 설정 버튼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중앙 콘텐츠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채팅 메시지, 검토 결과, 일정 등 주요 콘텐츠 표시 영역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오른쪽 스튜디오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마인드맵·지식그래프·문서 편집·파일도구 탭 (접기/펴기 가능)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대화 (Chat)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 기능은 리걸데스크의 핵심 기능입니다. 법령 조회, 문서 분석, 일반 법률 질의응답 등 다양한 용도로 활용할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2.1 기본 대화 및 문서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PDF·DOCX·HWPX·PPTX·XLSX·CSV·이미지 파일을 첨부하여 문서를 AI로 분석하고 질문할 수 있습니다. 첨부 파일은 자동으로 요약·토픽 추출됩니다.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법무/컴플라이언스 관련 질의에 대해 AI가 상세한 법률 이슈를 분석하고, 오른쪽 스튜디오 패널에서 구조화 문서로 변환하는 화면입니다.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67075"/>
            <wp:effectExtent t="0" r="0" b="0" l="0"/>
            <wp:docPr id="1" name="01.대화(문서화 포함).png" descr="01.대화(문서화 포함).png" title="01.대화(문서화 포함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2-1] 대화 화면 및 스튜디오 문서 생성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2.2 첨부 문서 마인드맵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첨부된 문서를 AI가 분석하여 마인드맵을 자동 생성합니다. 스튜디오 패널의 [마인드맵] 탭에서 시각화된 문서 구조를 확인할 수 있습니다.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02.대화(첨부문서 Mindmap).png" descr="02.대화(첨부문서 Mindmap).png" title="02.대화(첨부문서 Mindmap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2-2] 첨부 문서 마인드맵 자동 생성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2.3 새 대화 화면 및 부서 노트북 지식그래프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대화 시작 시 Cat_Coder 마스코트가 표시됩니다. 오른쪽 스튜디오에서 부서 노트북의 지식그래프를 조회하여 주요 개념, 법령, 절차 간의 관계를 탐색할 수 있습니다.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03.대화(프로젝트 지식그래프).png" descr="03.대화(프로젝트 지식그래프).png" title="03.대화(프로젝트 지식그래프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2-3] 새 대화 화면 및 지식그래프 (공무원 복무규정 노트북)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법령 검색 및 결정례 조회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리걸데스크는 법.go.kr 공식 법령 데이터베이스와 헌법재판소·행정심판 결정례를 AI가 직접 검색하고 인용합니다. 법령 관련 질문 시 자동으로 공식 근거가 첨부됩니다.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3.1 헌법재판소 결정례 검색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헌법재판소 결정례를 자연어로 질의하면 AI가 관련 결정례를 조회하여 핵심 요약 및 주요 근거를 정리합니다. 응답 상단의 [공식 법령] 뱃지가 표시됩니다.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03.대화(헌재결정례 1of2).png" descr="03.대화(헌재결정례 1of2).png" title="03.대화(헌재결정례 1of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3-1] 헌법재판소 결정례 검색 결과 - 핵심 요약 및 주요 근거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03.대화(헌재결정례 2of2).png" descr="03.대화(헌재결정례 2of2).png" title="03.대화(헌재결정례 2of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3-2] 헌법재판소 결정례 검색 결과 - 출처 패널 (결정례 D1~D5)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3.2 공식 법령 인용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 관련 질의 시 AI는 관련 법령을 자동 검색하여 [AI-L1], [AI-L2] 등의 인용 마커로 근거를 표시합니다. 응답 하단의 출처 패널에서 각 법령의 전체 제목과 시행일을 확인할 수 있습니다.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04. 대화(관련법령1of2).png" descr="04. 대화(관련법령1of2).png" title="04. 대화(관련법령1of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3-3] 법령 검색 및 인용 - 본문 내 인용 마커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191000"/>
            <wp:effectExtent t="0" r="0" b="0" l="0"/>
            <wp:docPr id="1" name="04. 대화(관련법령2of2).png" descr="04. 대화(관련법령2of2).png" title="04. 대화(관련법령2of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3-4] 법령 검색 및 인용 - 출처 패널 (공식 법령 목록)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패널에서 제공되는 주요 정보: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 명칭 및 시행일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인용 유형 구분: 공식 법령 [L], 헌재 결정 [D], 행정심판 결정 [D], 노트북 [N]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 클릭 시 법.go.kr 원문 연결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법령검토 워크벤치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법령검토는 공식 법령을 체계적으로 조사하고 검토 보고서를 자동 작성하는 기능입니다. 왼쪽 사이드바의 [법령검토] 메뉴에서 접근합니다.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4.1 법령검토 프로세스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법령검토는 다음 단계로 진행됩니다: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대상 법령 또는 법적 사안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관련 법령·시행령·예규·판례 등을 자동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공식 근거를 바탕으로 검토 보고서 초안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스튜디오 패널에서 보고서를 구조화 문서로 편집 및 내보내기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4.2 법령검토 화면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공중보건의 복무기간 관련 법령을 조사하고 검토 보고서를 생성하는 화면입니다. 왼쪽에는 검색 결과가, 오른쪽 스튜디오에는 자동 생성된 법령 검토 보고서가 표시됩니다.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05.법령검토.png" descr="05.법령검토.png" title="05.법령검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4-1] 법령검토 워크벤치 및 스튜디오 보고서 생성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4.3 주요 특징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법령 자동 수집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법.go.kr에서 관련 법령·시행령·예규·훈령·조례 자동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결정례 연동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헌법재판소·행정심판 결정례 동시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보고서 생성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수집된 근거 기반 법령 검토 보고서 자동 초안 작성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HWPX·DOCX·PDF·MD 형식으로 내보내기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법령 인용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인용에 공식 법령 번호 및 조문 번호 표시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내부검토 (컴플라이언스 검토)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내부검토는 기준 문서(내부 규정, 지침 등)와 검토 대상 문서를 비교하여 컴플라이언스를 분석하는 기능입니다. 법무·컴플라이언스 부서에서 계약서, 보고서, 정책 문서 등을 검토할 때 활용합니다.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5.1 내부검토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1단계: 기준 문서(내부 규정, 표준 약관 등) 업로드 또는 부서 노트북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2단계: 검토 대상 문서(계약서, 보고서 등)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3단계: [검토] 버튼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기준 대비 검토 항목을 분석하여 적합/부적합 여부, 조항 비교, 보고서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스튜디오 패널에서 결과 문서 확인 및 내보내기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5.2 내부검토 화면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내부 규정을 기준으로 업무위탁계약서를 검토하는 화면입니다. 중앙에는 컴플라이언스 검토 진행 상황이, 오른쪽 스튜디오에는 검토 보고서 초안이 생성됩니다.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06. 내부검토.png" descr="06. 내부검토.png" title="06. 내부검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5-1] 내부검토 화면 - 컴플라이언스 검토 및 보고서 생성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5.3 주요 특징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매핑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문서의 핵심 조항을 자동 추출하여 검토 항목 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조항 비교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기준·대상 문서 간 조항별 적합성 자동 판단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보고서 생성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검토 결과를 구조화 문서(보고서)로 자동 작성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부서 노트북 연동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 RAG 노트북의 법령·지침을 검토 근거로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HWPX·DOCX·PDF 형식으로 검토 보고서 내보내기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스튜디오 패널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스튜디오 패널은 화면 오른쪽에 위치한 통합 작업 공간입니다. [문서], [마인드맵], [지식그래프], [파일도구] 4개 탭으로 구성됩니다.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6.1 문서 편집기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답변을 공공기관 문서 양식으로 자동 변환합니다. 기본 서식 외에도 사용자 정의 템플릿을 적용할 수 있으며, HWPX·DOCX·PDF·MD 형식으로 내보낼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변환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답변을 법령 검토서, 컴플라이언스 보고서 등 공문서 양식으로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템플릿 적용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제공 템플릿 및 사용자 정의 템플릿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시각 편집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변환된 문서를 블록 단위로 직접 편집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HWPX·DOCX·PDF·MD 형식 지원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6.2 마인드맵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대화방에 첨부된 문서를 AI가 분석하여 주요 개념·섹션·관계를 시각화합니다. 문서의 전체 구조를 한눈에 파악할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6.3 지식그래프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 노트북의 Knowledge Graph를 시각화합니다. 법령, 절차, 개념 간의 관계를 노드·엣지 형태로 탐색할 수 있습니다. 노드를 클릭하면 관련 출처 및 설명이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 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Document, Concept, Department, Role, Procedure, Rule, Form, System, Statute, Article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 필터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노드명/설명 검색 및 타입별 필터링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 연결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노드의 원본 문서 및 청크로 이동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노드 수, 엣지 수, 연결 관계 수 표시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6.4 파일도구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설치 없이 브라우저에서 파일을 변환·분할·병합합니다.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PDF 병합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PDF 파일을 하나로 합치기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PDF 분할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PDF의 특정 페이지 범위를 별도 파일로 추출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XLSX 병합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엑셀 파일을 하나의 워크북으로 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TXT 병합/분할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파일 합치기 및 분할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클라이언트 처리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파일 처리가 브라우저 내에서 완결 (서버 전송 없음)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일정 (Calendar)</w:t>
      </w: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일정 기능은 한국 공휴일이 연동된 로컬 캘린더입니다. 자연어로 일정을 추가하거나 조회할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7.1 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일정 등록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"다음 주 화요일 오후 2시 회의 추가해줘" 등 자연어 입력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일정 조회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월별·주별 캘린더 뷰 및 리스트 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공휴일 연동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법정 공휴일 자동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 시작 전 브라우저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일정은 브라우저 IndexedDB에 저장 (외부 캘린더 미연동)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사이드바의 [일정] 메뉴에서 접근합니다. 일정 메뉴 또는 대화창에서 자연어로 일정을 관리할 수 있습니다.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설정 및 어드민 콘솔</w:t>
      </w:r>
    </w:p>
    <w:p>
      <w:pPr>
        <w:pBdr>
          <w:bottom w:val="single" w:color="2E5FA3" w:sz="4" w:space="1"/>
        </w:pBdr>
        <w:spacing w:after="20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8.1 개인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왼쪽 하단의 [설정] 아이콘을 클릭하면 개인 설정 다이얼로그가 열립니다.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이름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비서의 표시 이름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아바타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및 사용자 아바타 이미지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상단 배너 이미지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테마/색상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내장 테마 또는 사용자 정의 3색 팔레트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프리셋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자주 사용하는 프롬프트를 프리셋으로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템플릿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스튜디오 문서 편집기에서 사용할 개인 템플릿 관리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8.2 어드민 콘솔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ADMIN_TOKEN이 설정된 경우, 설정 다이얼로그의 [어드민 콘솔] 탭에서 시스템 관리 기능을 사용할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노트북 관리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 노트북 생성·수정·삭제, 문서 인제스트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접근 관리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그룹·레벨별 접근 권한 및 비밀번호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RAG 상태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Qdrant·SQLite FTS 인덱스 상태 및 임베딩 검증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RAG 품질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Golden Set 기반 Recall/MRR 평가 및 히스토리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통계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요약, 그룹별·노트북별 활동, 최근 세션 현황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승인 검토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Studio 출력물의 노트북 편입 승인 워크플로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주요 사용 팁</w:t>
      </w:r>
    </w:p>
    <w:p>
      <w:pPr>
        <w:pBdr>
          <w:bottom w:val="single" w:color="2E5FA3" w:sz="4" w:space="1"/>
        </w:pBdr>
        <w:spacing w:after="20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9.1 효과적인 질의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 검색: "○○에 관한 법령을 조사해줘" 형태로 질문하면 공식 법령 엔진이 활성화됩니다.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결정례 조회: "헌법재판소 결정례", "행정심판 재결례" 등 키워드를 포함하면 결정례 검색이 활성화됩니다.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 분석: 파일 첨부 후 "이 문서에서 ○○ 부분을 정리해줘" 형태로 질문합니다.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정밀 분석: 긴 문서의 전체 내용 분석이 필요할 때 [정밀 분석] 버튼을 사용합니다 (Map-Reduce 방식).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9.2 답변 활용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[문서만들기] 버튼: AI 답변을 스튜디오 문서 편집기로 전송하여 공문서로 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[자료 추가] 버튼: 답변을 현재 대화방의 AI 생성 자료로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[내보내기] 버튼: 답변을 MD·XLSX·PDF·HWPX·DOCX로 직접 내보내기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팔로우업 제안: 답변 하단에 자동 생성된 후속 질문 제안을 클릭하여 대화를 이어갑니다.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9.3 자료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대화방별 첨부 파일과 AI 생성 자료는 브라우저 IndexedDB에 암호화 저장됩니다.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 목록에서 핀 아이콘으로 중요한 대화방을 상단에 고정할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대화방의 자료 패널(+버튼 옆)에서 첨부 파일별 삭제 및 관리가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 노트북은 서버에 저장되며, 어드민 승인을 통해 AI 생성 문서를 노트북에 추가할 수 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9.4 시스템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리걸데스크는 웹 브라우저로 접속합니다. 서버 URL은 시스템 관리자에게 문의하세요.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로컬 접속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https://localhost:3000 (서버와 같은 PC에서 접속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네트워크 접속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https://&lt;서버 IP&gt;:3000 (LAN 내 원격 접속 시, HTTPS 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브라우저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Chrome, Microsoft Edge (최신 버전)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지원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브라우저에서도 접속 가능 (터치 UI 지원)</w:t>
            </w:r>
          </w:p>
        </w:tc>
      </w:tr>
    </w:tbl>
    <w:p>
      <w:pPr>
        <w:spacing w:before="480"/>
      </w:pPr>
    </w:p>
    <w:p>
      <w:pPr>
        <w:pBdr>
          <w:bottom w:val="single" w:color="2E5FA3" w:sz="4" w:space="1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이 문서에 대한 문의 및 개선 요청은 시스템 관리자에게 연락하시기 바랍니다.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120"/>
    </w:pPr>
    <w:r>
      <w:rPr>
        <w:rFonts w:ascii="Malgun Gothic" w:cs="Malgun Gothic" w:eastAsia="Malgun Gothic" w:hAnsi="Malgun Gothic"/>
        <w:color w:val="2E5FA3"/>
        <w:sz w:val="18"/>
        <w:szCs w:val="18"/>
      </w:rPr>
      <w:t xml:space="preserve">리걸데스크 (LegalDesk) 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B3F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3A7D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9425427618b3990cfa122a71f326cd533d7c0f.png"/><Relationship Id="rId10" Type="http://schemas.openxmlformats.org/officeDocument/2006/relationships/image" Target="media/d02d52613858e1551c175abffcb1a3e4a413e1d6.png"/><Relationship Id="rId11" Type="http://schemas.openxmlformats.org/officeDocument/2006/relationships/image" Target="media/d0bebdb73aeb6dcc165d4adb72800547d46233c9.png"/><Relationship Id="rId12" Type="http://schemas.openxmlformats.org/officeDocument/2006/relationships/image" Target="media/7e755928a540a2697355ea5a5828637e8d625123.png"/><Relationship Id="rId13" Type="http://schemas.openxmlformats.org/officeDocument/2006/relationships/image" Target="media/20895c3efec585f5eb758f93469ea9c3e653b0e4.png"/><Relationship Id="rId14" Type="http://schemas.openxmlformats.org/officeDocument/2006/relationships/image" Target="media/d0adb1f0d44c38843f8180816891e03c9a0383da.png"/><Relationship Id="rId15" Type="http://schemas.openxmlformats.org/officeDocument/2006/relationships/image" Target="media/9ee45eb4d092d8e76b15dd31ae23db58ac4d7b24.png"/><Relationship Id="rId16" Type="http://schemas.openxmlformats.org/officeDocument/2006/relationships/image" Target="media/1f96085090b93599bcc7122f55a4d84216960511.png"/><Relationship Id="rId17" Type="http://schemas.openxmlformats.org/officeDocument/2006/relationships/image" Target="media/6efed1f853c6476af6a6d882e88c9903bb8ee50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2026-05-27T07:56:10.070Z</dcterms:created>
  <dcterms:modified xsi:type="dcterms:W3CDTF">2026-05-27T07:56:10.071Z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