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47" w:rsidRDefault="001F5413" w:rsidP="001F5413">
      <w:pPr>
        <w:jc w:val="center"/>
      </w:pPr>
      <w:r>
        <w:t>Lista de Material a ser comprado para laboratórios e projecto de Electrónica Analógica</w:t>
      </w:r>
      <w:r w:rsidR="0029313B">
        <w:t xml:space="preserve"> </w:t>
      </w:r>
    </w:p>
    <w:p w:rsidR="0029313B" w:rsidRDefault="0029313B" w:rsidP="001F5413">
      <w:pPr>
        <w:jc w:val="center"/>
      </w:pPr>
      <w:r>
        <w:t>Lojas: Circuitos de África e Circuitos de Maputo (Av Guerra Popular a descer, depois da esquina com Av. Ho Chi Minh)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975"/>
        <w:gridCol w:w="2610"/>
        <w:gridCol w:w="1350"/>
        <w:gridCol w:w="1440"/>
        <w:gridCol w:w="2160"/>
        <w:gridCol w:w="4770"/>
      </w:tblGrid>
      <w:tr w:rsidR="001F5413" w:rsidTr="005B3DD9">
        <w:tc>
          <w:tcPr>
            <w:tcW w:w="1975" w:type="dxa"/>
          </w:tcPr>
          <w:p w:rsidR="001F5413" w:rsidRDefault="001F5413" w:rsidP="001F5413">
            <w:pPr>
              <w:jc w:val="center"/>
            </w:pPr>
            <w:r>
              <w:t>Díodos</w:t>
            </w:r>
          </w:p>
        </w:tc>
        <w:tc>
          <w:tcPr>
            <w:tcW w:w="2610" w:type="dxa"/>
          </w:tcPr>
          <w:p w:rsidR="001F5413" w:rsidRDefault="001F5413" w:rsidP="001F5413">
            <w:pPr>
              <w:jc w:val="center"/>
            </w:pPr>
            <w:r>
              <w:t>Transistores</w:t>
            </w:r>
          </w:p>
        </w:tc>
        <w:tc>
          <w:tcPr>
            <w:tcW w:w="1350" w:type="dxa"/>
          </w:tcPr>
          <w:p w:rsidR="001F5413" w:rsidRDefault="001F5413" w:rsidP="001F5413">
            <w:pPr>
              <w:jc w:val="center"/>
            </w:pPr>
            <w:r>
              <w:t>Resistores</w:t>
            </w:r>
          </w:p>
        </w:tc>
        <w:tc>
          <w:tcPr>
            <w:tcW w:w="1440" w:type="dxa"/>
          </w:tcPr>
          <w:p w:rsidR="001F5413" w:rsidRDefault="001F5413" w:rsidP="001F5413">
            <w:pPr>
              <w:jc w:val="center"/>
            </w:pPr>
            <w:r>
              <w:t>Capacitores</w:t>
            </w:r>
          </w:p>
        </w:tc>
        <w:tc>
          <w:tcPr>
            <w:tcW w:w="2160" w:type="dxa"/>
          </w:tcPr>
          <w:p w:rsidR="001F5413" w:rsidRDefault="001F5413" w:rsidP="001F5413">
            <w:pPr>
              <w:jc w:val="center"/>
            </w:pPr>
            <w:r>
              <w:t>Circuitos Integrais (chips)</w:t>
            </w:r>
          </w:p>
        </w:tc>
        <w:tc>
          <w:tcPr>
            <w:tcW w:w="4770" w:type="dxa"/>
          </w:tcPr>
          <w:p w:rsidR="001F5413" w:rsidRDefault="001F5413" w:rsidP="001F5413">
            <w:pPr>
              <w:jc w:val="center"/>
            </w:pPr>
            <w:r>
              <w:t>Diversos</w:t>
            </w:r>
          </w:p>
        </w:tc>
      </w:tr>
      <w:tr w:rsidR="001F5413" w:rsidTr="005B3DD9">
        <w:tc>
          <w:tcPr>
            <w:tcW w:w="1975" w:type="dxa"/>
          </w:tcPr>
          <w:p w:rsidR="001F5413" w:rsidRDefault="001F5413" w:rsidP="000C691B">
            <w:r>
              <w:t>1N4007</w:t>
            </w:r>
          </w:p>
        </w:tc>
        <w:tc>
          <w:tcPr>
            <w:tcW w:w="2610" w:type="dxa"/>
          </w:tcPr>
          <w:p w:rsidR="001F5413" w:rsidRDefault="001F5413" w:rsidP="000C691B">
            <w:r>
              <w:t>AN7812-15 (PNP)</w:t>
            </w:r>
          </w:p>
        </w:tc>
        <w:tc>
          <w:tcPr>
            <w:tcW w:w="1350" w:type="dxa"/>
          </w:tcPr>
          <w:p w:rsidR="001F5413" w:rsidRDefault="000C691B" w:rsidP="000C691B">
            <w:r>
              <w:t xml:space="preserve">100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1440" w:type="dxa"/>
          </w:tcPr>
          <w:p w:rsidR="001F5413" w:rsidRDefault="00753798" w:rsidP="000C691B">
            <w:r>
              <w:t xml:space="preserve">1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2160" w:type="dxa"/>
          </w:tcPr>
          <w:p w:rsidR="001F5413" w:rsidRDefault="00753798" w:rsidP="000C691B">
            <w:r>
              <w:t>LM 555 (timer)</w:t>
            </w:r>
          </w:p>
        </w:tc>
        <w:tc>
          <w:tcPr>
            <w:tcW w:w="4770" w:type="dxa"/>
          </w:tcPr>
          <w:p w:rsidR="001F5413" w:rsidRDefault="007424E9" w:rsidP="00E055FF">
            <w:r>
              <w:t xml:space="preserve">1 Altifalante em miniatura  </w:t>
            </w:r>
          </w:p>
        </w:tc>
      </w:tr>
      <w:tr w:rsidR="001F5413" w:rsidTr="005B3DD9">
        <w:tc>
          <w:tcPr>
            <w:tcW w:w="1975" w:type="dxa"/>
          </w:tcPr>
          <w:p w:rsidR="001F5413" w:rsidRDefault="001F5413" w:rsidP="000C691B">
            <w:r>
              <w:t>FLV110 (LED)</w:t>
            </w:r>
          </w:p>
        </w:tc>
        <w:tc>
          <w:tcPr>
            <w:tcW w:w="2610" w:type="dxa"/>
          </w:tcPr>
          <w:p w:rsidR="001F5413" w:rsidRDefault="001F5413" w:rsidP="000C691B">
            <w:r>
              <w:t>2N2222A (FET)</w:t>
            </w:r>
          </w:p>
        </w:tc>
        <w:tc>
          <w:tcPr>
            <w:tcW w:w="1350" w:type="dxa"/>
          </w:tcPr>
          <w:p w:rsidR="001F5413" w:rsidRDefault="000C691B" w:rsidP="000C691B">
            <w:r>
              <w:t xml:space="preserve">330 </w:t>
            </w:r>
            <w:r>
              <w:rPr>
                <w:rFonts w:cstheme="minorHAnsi"/>
              </w:rPr>
              <w:t>Ω (3x)</w:t>
            </w:r>
          </w:p>
        </w:tc>
        <w:tc>
          <w:tcPr>
            <w:tcW w:w="1440" w:type="dxa"/>
          </w:tcPr>
          <w:p w:rsidR="001F5413" w:rsidRDefault="00753798" w:rsidP="000C691B">
            <w:r>
              <w:t xml:space="preserve">2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2160" w:type="dxa"/>
          </w:tcPr>
          <w:p w:rsidR="001F5413" w:rsidRDefault="00753798" w:rsidP="005B3DD9">
            <w:r>
              <w:t>LM 386</w:t>
            </w:r>
            <w:r w:rsidR="005B3DD9">
              <w:t xml:space="preserve"> (Amplif. Aud)</w:t>
            </w:r>
          </w:p>
        </w:tc>
        <w:tc>
          <w:tcPr>
            <w:tcW w:w="4770" w:type="dxa"/>
          </w:tcPr>
          <w:p w:rsidR="001F5413" w:rsidRDefault="007424E9" w:rsidP="00E055FF">
            <w:r>
              <w:t xml:space="preserve">Bateria de 9 V </w:t>
            </w:r>
          </w:p>
        </w:tc>
      </w:tr>
      <w:tr w:rsidR="001F5413" w:rsidTr="005B3DD9">
        <w:tc>
          <w:tcPr>
            <w:tcW w:w="1975" w:type="dxa"/>
          </w:tcPr>
          <w:p w:rsidR="001F5413" w:rsidRDefault="001F5413" w:rsidP="000C691B">
            <w:r>
              <w:t>1N5392-10 (4 unid)</w:t>
            </w:r>
          </w:p>
        </w:tc>
        <w:tc>
          <w:tcPr>
            <w:tcW w:w="2610" w:type="dxa"/>
          </w:tcPr>
          <w:p w:rsidR="001F5413" w:rsidRDefault="001F5413" w:rsidP="000C691B"/>
        </w:tc>
        <w:tc>
          <w:tcPr>
            <w:tcW w:w="1350" w:type="dxa"/>
          </w:tcPr>
          <w:p w:rsidR="001F5413" w:rsidRDefault="000C691B" w:rsidP="000C691B">
            <w:r>
              <w:t>10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1F5413" w:rsidRDefault="00753798" w:rsidP="000C691B">
            <w:r>
              <w:t xml:space="preserve">10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2160" w:type="dxa"/>
          </w:tcPr>
          <w:p w:rsidR="001F5413" w:rsidRDefault="00753798" w:rsidP="000C691B">
            <w:r>
              <w:t>LM741</w:t>
            </w:r>
            <w:r w:rsidR="005B3DD9">
              <w:t xml:space="preserve"> (Ampl. Oper)</w:t>
            </w:r>
          </w:p>
        </w:tc>
        <w:tc>
          <w:tcPr>
            <w:tcW w:w="4770" w:type="dxa"/>
          </w:tcPr>
          <w:p w:rsidR="001F5413" w:rsidRDefault="007424E9" w:rsidP="00E055FF">
            <w:r>
              <w:t xml:space="preserve">Contactos para a bateria de 9 V </w:t>
            </w:r>
          </w:p>
        </w:tc>
      </w:tr>
      <w:tr w:rsidR="00452F49" w:rsidTr="005B3DD9">
        <w:tc>
          <w:tcPr>
            <w:tcW w:w="1975" w:type="dxa"/>
          </w:tcPr>
          <w:p w:rsidR="00452F49" w:rsidRDefault="00452F49" w:rsidP="00452F49">
            <w:r>
              <w:t>DZ12V-10 (Zener)</w:t>
            </w:r>
          </w:p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22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>
            <w:r>
              <w:t xml:space="preserve">47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>
            <w:r>
              <w:t>Micro interruptor</w:t>
            </w:r>
          </w:p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33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>
            <w:r>
              <w:t xml:space="preserve">100 </w:t>
            </w:r>
            <w:r>
              <w:rPr>
                <w:rFonts w:cstheme="minorHAnsi"/>
              </w:rPr>
              <w:t>µ</w:t>
            </w:r>
            <w:r>
              <w:t>F (2x)</w:t>
            </w:r>
          </w:p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E055FF">
            <w:r>
              <w:t xml:space="preserve">Placa para soldar componentes nela </w:t>
            </w:r>
          </w:p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56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>
            <w:r>
              <w:t>100 nF</w:t>
            </w:r>
          </w:p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100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>
            <w:r>
              <w:t>10 nF</w:t>
            </w:r>
          </w:p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120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/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240 k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/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1 M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1440" w:type="dxa"/>
          </w:tcPr>
          <w:p w:rsidR="00452F49" w:rsidRDefault="00452F49" w:rsidP="00452F49"/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>
            <w:r>
              <w:t>Reóstato (2)</w:t>
            </w:r>
          </w:p>
        </w:tc>
        <w:tc>
          <w:tcPr>
            <w:tcW w:w="1440" w:type="dxa"/>
          </w:tcPr>
          <w:p w:rsidR="00452F49" w:rsidRDefault="00452F49" w:rsidP="00452F49"/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  <w:tr w:rsidR="00452F49" w:rsidTr="005B3DD9">
        <w:tc>
          <w:tcPr>
            <w:tcW w:w="1975" w:type="dxa"/>
          </w:tcPr>
          <w:p w:rsidR="00452F49" w:rsidRDefault="00452F49" w:rsidP="00452F49"/>
        </w:tc>
        <w:tc>
          <w:tcPr>
            <w:tcW w:w="2610" w:type="dxa"/>
          </w:tcPr>
          <w:p w:rsidR="00452F49" w:rsidRDefault="00452F49" w:rsidP="00452F49"/>
        </w:tc>
        <w:tc>
          <w:tcPr>
            <w:tcW w:w="1350" w:type="dxa"/>
          </w:tcPr>
          <w:p w:rsidR="00452F49" w:rsidRDefault="00452F49" w:rsidP="00452F49"/>
        </w:tc>
        <w:tc>
          <w:tcPr>
            <w:tcW w:w="1440" w:type="dxa"/>
          </w:tcPr>
          <w:p w:rsidR="00452F49" w:rsidRDefault="00452F49" w:rsidP="00452F49"/>
        </w:tc>
        <w:tc>
          <w:tcPr>
            <w:tcW w:w="2160" w:type="dxa"/>
          </w:tcPr>
          <w:p w:rsidR="00452F49" w:rsidRDefault="00452F49" w:rsidP="00452F49"/>
        </w:tc>
        <w:tc>
          <w:tcPr>
            <w:tcW w:w="4770" w:type="dxa"/>
          </w:tcPr>
          <w:p w:rsidR="00452F49" w:rsidRDefault="00452F49" w:rsidP="00452F49"/>
        </w:tc>
      </w:tr>
    </w:tbl>
    <w:p w:rsidR="001F5413" w:rsidRDefault="002F231B" w:rsidP="001F5413">
      <w:pPr>
        <w:jc w:val="center"/>
      </w:pPr>
      <w:r>
        <w:rPr>
          <w:noProof/>
          <w:lang w:val="af-ZA" w:eastAsia="af-ZA"/>
        </w:rPr>
        <w:drawing>
          <wp:anchor distT="0" distB="0" distL="114300" distR="114300" simplePos="0" relativeHeight="251658240" behindDoc="1" locked="0" layoutInCell="1" allowOverlap="1" wp14:anchorId="3D8A5136" wp14:editId="7E5A4B92">
            <wp:simplePos x="0" y="0"/>
            <wp:positionH relativeFrom="margin">
              <wp:posOffset>191135</wp:posOffset>
            </wp:positionH>
            <wp:positionV relativeFrom="paragraph">
              <wp:posOffset>19279</wp:posOffset>
            </wp:positionV>
            <wp:extent cx="2329815" cy="1680210"/>
            <wp:effectExtent l="0" t="0" r="0" b="0"/>
            <wp:wrapTight wrapText="bothSides">
              <wp:wrapPolygon edited="0">
                <wp:start x="0" y="0"/>
                <wp:lineTo x="0" y="21306"/>
                <wp:lineTo x="21370" y="21306"/>
                <wp:lineTo x="21370" y="0"/>
                <wp:lineTo x="0" y="0"/>
              </wp:wrapPolygon>
            </wp:wrapTight>
            <wp:docPr id="3" name="Picture 3" descr="Image result for lm 741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m 741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DD9" w:rsidRDefault="005B3DD9" w:rsidP="005B3DD9">
      <w:r>
        <w:rPr>
          <w:noProof/>
          <w:lang w:val="af-ZA" w:eastAsia="af-ZA"/>
        </w:rPr>
        <w:drawing>
          <wp:anchor distT="0" distB="0" distL="114300" distR="114300" simplePos="0" relativeHeight="251659264" behindDoc="1" locked="0" layoutInCell="1" allowOverlap="1" wp14:anchorId="6841AD84" wp14:editId="3AAA9611">
            <wp:simplePos x="0" y="0"/>
            <wp:positionH relativeFrom="column">
              <wp:posOffset>3183935</wp:posOffset>
            </wp:positionH>
            <wp:positionV relativeFrom="paragraph">
              <wp:posOffset>4457</wp:posOffset>
            </wp:positionV>
            <wp:extent cx="3757930" cy="1816735"/>
            <wp:effectExtent l="0" t="0" r="0" b="0"/>
            <wp:wrapNone/>
            <wp:docPr id="2" name="Picture 2" descr="LM386 Audio Amplifi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M386 Audio Amplifier Circu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</w:t>
      </w:r>
    </w:p>
    <w:p w:rsidR="000D712C" w:rsidRDefault="000D712C" w:rsidP="005B3DD9"/>
    <w:p w:rsidR="000D712C" w:rsidRDefault="000D712C" w:rsidP="005B3DD9">
      <w:bookmarkStart w:id="0" w:name="_GoBack"/>
      <w:bookmarkEnd w:id="0"/>
      <w:r>
        <w:rPr>
          <w:noProof/>
          <w:lang w:val="af-ZA" w:eastAsia="af-ZA"/>
        </w:rPr>
        <w:drawing>
          <wp:anchor distT="0" distB="0" distL="114300" distR="114300" simplePos="0" relativeHeight="251660288" behindDoc="0" locked="0" layoutInCell="1" allowOverlap="1" wp14:anchorId="6EDCAA3A" wp14:editId="227B6B55">
            <wp:simplePos x="0" y="0"/>
            <wp:positionH relativeFrom="column">
              <wp:posOffset>2984170</wp:posOffset>
            </wp:positionH>
            <wp:positionV relativeFrom="paragraph">
              <wp:posOffset>988187</wp:posOffset>
            </wp:positionV>
            <wp:extent cx="3076575" cy="1673860"/>
            <wp:effectExtent l="0" t="0" r="9525" b="2540"/>
            <wp:wrapTopAndBottom/>
            <wp:docPr id="4" name="Picture 4" descr="555 time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55 timer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712C" w:rsidSect="001F54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243A3"/>
    <w:multiLevelType w:val="hybridMultilevel"/>
    <w:tmpl w:val="14CC15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13"/>
    <w:rsid w:val="000C691B"/>
    <w:rsid w:val="000D712C"/>
    <w:rsid w:val="001F5413"/>
    <w:rsid w:val="0029313B"/>
    <w:rsid w:val="002F231B"/>
    <w:rsid w:val="00452F49"/>
    <w:rsid w:val="004D5647"/>
    <w:rsid w:val="005B3DD9"/>
    <w:rsid w:val="007424E9"/>
    <w:rsid w:val="00753798"/>
    <w:rsid w:val="00C94247"/>
    <w:rsid w:val="00E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Uthui</dc:creator>
  <cp:lastModifiedBy>user</cp:lastModifiedBy>
  <cp:revision>2</cp:revision>
  <dcterms:created xsi:type="dcterms:W3CDTF">2022-06-22T18:17:00Z</dcterms:created>
  <dcterms:modified xsi:type="dcterms:W3CDTF">2022-06-22T18:17:00Z</dcterms:modified>
</cp:coreProperties>
</file>