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CB9" w:rsidRPr="00CC4991" w:rsidRDefault="00245CB9" w:rsidP="00245CB9">
      <w:pPr>
        <w:spacing w:after="160" w:line="259" w:lineRule="auto"/>
        <w:jc w:val="center"/>
        <w:rPr>
          <w:rFonts w:ascii="Arial" w:eastAsia="Txt" w:hAnsi="Arial" w:cs="Arial"/>
          <w:b/>
          <w:caps/>
          <w:lang w:eastAsia="ar-SA"/>
        </w:rPr>
      </w:pPr>
      <w:r w:rsidRPr="00CC4991">
        <w:rPr>
          <w:rFonts w:ascii="Arial" w:eastAsia="Txt" w:hAnsi="Arial" w:cs="Arial"/>
          <w:b/>
          <w:caps/>
          <w:lang w:eastAsia="ar-SA"/>
        </w:rPr>
        <w:t>REGULAMENTO da unidade curricular</w:t>
      </w:r>
    </w:p>
    <w:p w:rsidR="00245CB9" w:rsidRPr="00CC4991" w:rsidRDefault="00245CB9" w:rsidP="00245CB9">
      <w:pPr>
        <w:keepNext/>
        <w:keepLines/>
        <w:spacing w:before="240" w:line="259" w:lineRule="auto"/>
        <w:jc w:val="center"/>
        <w:outlineLvl w:val="0"/>
        <w:rPr>
          <w:rFonts w:ascii="Arial" w:eastAsia="Txt" w:hAnsi="Arial" w:cs="Arial"/>
          <w:lang w:eastAsia="ar-SA"/>
        </w:rPr>
      </w:pPr>
      <w:bookmarkStart w:id="0" w:name="_Toc19308864"/>
      <w:r w:rsidRPr="00CC4991">
        <w:rPr>
          <w:rFonts w:ascii="Arial" w:eastAsia="Txt" w:hAnsi="Arial" w:cs="Arial"/>
          <w:b/>
          <w:lang w:eastAsia="ar-SA"/>
        </w:rPr>
        <w:t>Física das Radiações</w:t>
      </w:r>
      <w:bookmarkEnd w:id="0"/>
    </w:p>
    <w:p w:rsidR="00245CB9" w:rsidRPr="00CC4991" w:rsidRDefault="00245CB9" w:rsidP="00245CB9">
      <w:pPr>
        <w:suppressAutoHyphens/>
        <w:spacing w:before="120" w:after="120"/>
        <w:jc w:val="center"/>
        <w:rPr>
          <w:rFonts w:ascii="Arial" w:eastAsia="Txt" w:hAnsi="Arial" w:cs="Arial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29"/>
        <w:gridCol w:w="4991"/>
      </w:tblGrid>
      <w:tr w:rsidR="00245CB9" w:rsidRPr="00CC4991" w:rsidTr="003D712F">
        <w:tc>
          <w:tcPr>
            <w:tcW w:w="3729" w:type="dxa"/>
            <w:tcBorders>
              <w:top w:val="single" w:sz="4" w:space="0" w:color="auto"/>
            </w:tcBorders>
          </w:tcPr>
          <w:p w:rsidR="00245CB9" w:rsidRPr="00CC4991" w:rsidRDefault="00245CB9" w:rsidP="003D712F">
            <w:pPr>
              <w:suppressAutoHyphens/>
              <w:spacing w:before="120" w:after="120"/>
              <w:jc w:val="right"/>
              <w:rPr>
                <w:rFonts w:ascii="Arial" w:eastAsia="Txt" w:hAnsi="Arial" w:cs="Arial"/>
                <w:b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lang w:eastAsia="ar-SA"/>
              </w:rPr>
              <w:t>Unidade Curricular:</w:t>
            </w:r>
          </w:p>
        </w:tc>
        <w:tc>
          <w:tcPr>
            <w:tcW w:w="4991" w:type="dxa"/>
            <w:tcBorders>
              <w:top w:val="single" w:sz="4" w:space="0" w:color="auto"/>
            </w:tcBorders>
          </w:tcPr>
          <w:p w:rsidR="00245CB9" w:rsidRPr="00CC4991" w:rsidRDefault="00245CB9" w:rsidP="003D712F">
            <w:pPr>
              <w:suppressAutoHyphens/>
              <w:spacing w:before="120" w:after="120"/>
              <w:rPr>
                <w:rFonts w:ascii="Arial" w:eastAsia="Txt" w:hAnsi="Arial" w:cs="Arial"/>
                <w:b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lang w:eastAsia="ar-SA"/>
              </w:rPr>
              <w:t>Física das Radiações</w:t>
            </w:r>
          </w:p>
        </w:tc>
      </w:tr>
      <w:tr w:rsidR="00245CB9" w:rsidRPr="00CC4991" w:rsidTr="003D712F">
        <w:tc>
          <w:tcPr>
            <w:tcW w:w="3729" w:type="dxa"/>
            <w:tcBorders>
              <w:top w:val="single" w:sz="4" w:space="0" w:color="auto"/>
            </w:tcBorders>
          </w:tcPr>
          <w:p w:rsidR="00245CB9" w:rsidRPr="00CC4991" w:rsidRDefault="00245CB9" w:rsidP="003D712F">
            <w:pPr>
              <w:suppressAutoHyphens/>
              <w:spacing w:before="120" w:after="120"/>
              <w:jc w:val="right"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>Decurso:</w:t>
            </w:r>
          </w:p>
        </w:tc>
        <w:tc>
          <w:tcPr>
            <w:tcW w:w="4991" w:type="dxa"/>
            <w:tcBorders>
              <w:top w:val="single" w:sz="4" w:space="0" w:color="auto"/>
            </w:tcBorders>
          </w:tcPr>
          <w:p w:rsidR="00245CB9" w:rsidRPr="00CC4991" w:rsidRDefault="00245CB9" w:rsidP="003D712F">
            <w:pPr>
              <w:suppressAutoHyphens/>
              <w:spacing w:before="120" w:after="120"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>2º Semestre</w:t>
            </w:r>
          </w:p>
        </w:tc>
      </w:tr>
      <w:tr w:rsidR="00245CB9" w:rsidRPr="00CC4991" w:rsidTr="003D712F">
        <w:tc>
          <w:tcPr>
            <w:tcW w:w="3729" w:type="dxa"/>
          </w:tcPr>
          <w:p w:rsidR="00245CB9" w:rsidRPr="00CC4991" w:rsidRDefault="00245CB9" w:rsidP="003D712F">
            <w:pPr>
              <w:suppressAutoHyphens/>
              <w:spacing w:before="120"/>
              <w:jc w:val="right"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>Nº Créditos (</w:t>
            </w:r>
            <w:proofErr w:type="spellStart"/>
            <w:r w:rsidRPr="00CC4991">
              <w:rPr>
                <w:rFonts w:ascii="Arial" w:eastAsia="Txt" w:hAnsi="Arial" w:cs="Arial"/>
                <w:lang w:eastAsia="ar-SA"/>
              </w:rPr>
              <w:t>ECTS</w:t>
            </w:r>
            <w:proofErr w:type="spellEnd"/>
            <w:r w:rsidRPr="00CC4991">
              <w:rPr>
                <w:rFonts w:ascii="Arial" w:eastAsia="Txt" w:hAnsi="Arial" w:cs="Arial"/>
                <w:lang w:eastAsia="ar-SA"/>
              </w:rPr>
              <w:t>) / Nº total de</w:t>
            </w:r>
          </w:p>
          <w:p w:rsidR="00245CB9" w:rsidRPr="00CC4991" w:rsidRDefault="00245CB9" w:rsidP="003D712F">
            <w:pPr>
              <w:suppressAutoHyphens/>
              <w:spacing w:after="120"/>
              <w:jc w:val="right"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>horas de trabalho do estudante:</w:t>
            </w:r>
          </w:p>
        </w:tc>
        <w:tc>
          <w:tcPr>
            <w:tcW w:w="4991" w:type="dxa"/>
          </w:tcPr>
          <w:p w:rsidR="00245CB9" w:rsidRPr="00CC4991" w:rsidRDefault="00245CB9" w:rsidP="003D712F">
            <w:pPr>
              <w:suppressAutoHyphens/>
              <w:spacing w:before="120"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spacing w:after="120"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 xml:space="preserve">3 </w:t>
            </w:r>
            <w:proofErr w:type="spellStart"/>
            <w:r w:rsidRPr="00CC4991">
              <w:rPr>
                <w:rFonts w:ascii="Arial" w:eastAsia="Txt" w:hAnsi="Arial" w:cs="Arial"/>
                <w:lang w:eastAsia="ar-SA"/>
              </w:rPr>
              <w:t>Cred</w:t>
            </w:r>
            <w:proofErr w:type="spellEnd"/>
            <w:r w:rsidRPr="00CC4991">
              <w:rPr>
                <w:rFonts w:ascii="Arial" w:eastAsia="Txt" w:hAnsi="Arial" w:cs="Arial"/>
                <w:lang w:eastAsia="ar-SA"/>
              </w:rPr>
              <w:t xml:space="preserve"> / 75 horas</w:t>
            </w:r>
          </w:p>
        </w:tc>
      </w:tr>
      <w:tr w:rsidR="00245CB9" w:rsidRPr="00CC4991" w:rsidTr="003D712F">
        <w:tc>
          <w:tcPr>
            <w:tcW w:w="3729" w:type="dxa"/>
            <w:tcBorders>
              <w:bottom w:val="single" w:sz="4" w:space="0" w:color="auto"/>
            </w:tcBorders>
          </w:tcPr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>Horas de contacto</w:t>
            </w: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i/>
                <w:lang w:eastAsia="ar-SA"/>
              </w:rPr>
            </w:pPr>
            <w:r w:rsidRPr="00CC4991">
              <w:rPr>
                <w:rFonts w:ascii="Arial" w:eastAsia="Txt" w:hAnsi="Arial" w:cs="Arial"/>
                <w:i/>
                <w:lang w:eastAsia="ar-SA"/>
              </w:rPr>
              <w:t>- ensino teórico:</w:t>
            </w: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i/>
                <w:lang w:eastAsia="ar-SA"/>
              </w:rPr>
            </w:pPr>
            <w:r w:rsidRPr="00CC4991">
              <w:rPr>
                <w:rFonts w:ascii="Arial" w:eastAsia="Txt" w:hAnsi="Arial" w:cs="Arial"/>
                <w:i/>
                <w:lang w:eastAsia="ar-SA"/>
              </w:rPr>
              <w:t>- ensino teórico-prático:</w:t>
            </w: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i/>
                <w:lang w:eastAsia="ar-SA"/>
              </w:rPr>
            </w:pPr>
            <w:r w:rsidRPr="00CC4991">
              <w:rPr>
                <w:rFonts w:ascii="Arial" w:eastAsia="Txt" w:hAnsi="Arial" w:cs="Arial"/>
                <w:i/>
                <w:lang w:eastAsia="ar-SA"/>
              </w:rPr>
              <w:t>- ensino prático e laboratorial:</w:t>
            </w: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i/>
                <w:lang w:eastAsia="ar-SA"/>
              </w:rPr>
            </w:pPr>
            <w:r w:rsidRPr="00CC4991">
              <w:rPr>
                <w:rFonts w:ascii="Arial" w:eastAsia="Txt" w:hAnsi="Arial" w:cs="Arial"/>
                <w:i/>
                <w:lang w:eastAsia="ar-SA"/>
              </w:rPr>
              <w:t>- trabalho de campo:</w:t>
            </w: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i/>
                <w:lang w:eastAsia="ar-SA"/>
              </w:rPr>
            </w:pPr>
            <w:r w:rsidRPr="00CC4991">
              <w:rPr>
                <w:rFonts w:ascii="Arial" w:eastAsia="Txt" w:hAnsi="Arial" w:cs="Arial"/>
                <w:i/>
                <w:lang w:eastAsia="ar-SA"/>
              </w:rPr>
              <w:t>- seminário:</w:t>
            </w: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i/>
                <w:lang w:eastAsia="ar-SA"/>
              </w:rPr>
            </w:pPr>
            <w:r w:rsidRPr="00CC4991">
              <w:rPr>
                <w:rFonts w:ascii="Arial" w:eastAsia="Txt" w:hAnsi="Arial" w:cs="Arial"/>
                <w:i/>
                <w:lang w:eastAsia="ar-SA"/>
              </w:rPr>
              <w:t>- estágio:</w:t>
            </w: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i/>
                <w:lang w:eastAsia="ar-SA"/>
              </w:rPr>
            </w:pPr>
            <w:r w:rsidRPr="00CC4991">
              <w:rPr>
                <w:rFonts w:ascii="Arial" w:eastAsia="Txt" w:hAnsi="Arial" w:cs="Arial"/>
                <w:i/>
                <w:lang w:eastAsia="ar-SA"/>
              </w:rPr>
              <w:t>- orientação tutorial:</w:t>
            </w: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i/>
                <w:lang w:eastAsia="ar-SA"/>
              </w:rPr>
            </w:pPr>
            <w:r w:rsidRPr="00CC4991">
              <w:rPr>
                <w:rFonts w:ascii="Arial" w:eastAsia="Txt" w:hAnsi="Arial" w:cs="Arial"/>
                <w:i/>
                <w:lang w:eastAsia="ar-SA"/>
              </w:rPr>
              <w:t>- outras:</w:t>
            </w: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i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jc w:val="right"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>TOTAL</w:t>
            </w:r>
          </w:p>
        </w:tc>
        <w:tc>
          <w:tcPr>
            <w:tcW w:w="4991" w:type="dxa"/>
            <w:tcBorders>
              <w:bottom w:val="single" w:sz="4" w:space="0" w:color="auto"/>
            </w:tcBorders>
          </w:tcPr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>20 horas</w:t>
            </w: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>25 horas</w:t>
            </w: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  <w:r w:rsidRPr="00CC4991">
              <w:rPr>
                <w:rFonts w:ascii="Arial" w:eastAsia="Txt" w:hAnsi="Arial" w:cs="Arial"/>
                <w:lang w:eastAsia="ar-SA"/>
              </w:rPr>
              <w:t>45 horas</w:t>
            </w:r>
          </w:p>
          <w:p w:rsidR="00245CB9" w:rsidRPr="00CC4991" w:rsidRDefault="00245CB9" w:rsidP="003D712F">
            <w:pPr>
              <w:suppressAutoHyphens/>
              <w:rPr>
                <w:rFonts w:ascii="Arial" w:eastAsia="Txt" w:hAnsi="Arial" w:cs="Arial"/>
                <w:lang w:eastAsia="ar-SA"/>
              </w:rPr>
            </w:pPr>
          </w:p>
        </w:tc>
      </w:tr>
    </w:tbl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szCs w:val="20"/>
          <w:lang w:eastAsia="ar-SA"/>
        </w:rPr>
      </w:pPr>
      <w:r w:rsidRPr="00CC4991">
        <w:rPr>
          <w:rFonts w:ascii="Arial" w:eastAsia="Txt" w:hAnsi="Arial" w:cs="Arial"/>
          <w:b/>
          <w:szCs w:val="20"/>
          <w:lang w:eastAsia="ar-SA"/>
        </w:rPr>
        <w:t>PLANO TEMÁTICO</w:t>
      </w: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szCs w:val="20"/>
          <w:lang w:eastAsia="ar-SA"/>
        </w:rPr>
      </w:pPr>
      <w:r w:rsidRPr="00CC4991">
        <w:rPr>
          <w:rFonts w:ascii="Arial" w:eastAsia="Txt" w:hAnsi="Arial" w:cs="Arial"/>
          <w:b/>
          <w:szCs w:val="20"/>
          <w:lang w:eastAsia="ar-SA"/>
        </w:rPr>
        <w:t>Disciplina: Física das Radiações</w:t>
      </w:r>
    </w:p>
    <w:p w:rsidR="00245CB9" w:rsidRPr="00CC4991" w:rsidRDefault="00245CB9" w:rsidP="00245CB9">
      <w:pPr>
        <w:suppressAutoHyphens/>
        <w:spacing w:before="120" w:after="120" w:line="360" w:lineRule="auto"/>
        <w:rPr>
          <w:rFonts w:ascii="Arial" w:eastAsia="Txt" w:hAnsi="Arial" w:cs="Arial"/>
          <w:b/>
          <w:bCs/>
          <w:i/>
          <w:szCs w:val="20"/>
          <w:lang w:eastAsia="ar-SA"/>
        </w:rPr>
      </w:pPr>
      <w:r w:rsidRPr="00CC4991">
        <w:rPr>
          <w:rFonts w:ascii="Arial" w:eastAsia="Txt" w:hAnsi="Arial" w:cs="Arial"/>
          <w:b/>
          <w:bCs/>
          <w:i/>
          <w:szCs w:val="20"/>
          <w:lang w:eastAsia="ar-SA"/>
        </w:rPr>
        <w:t>Tabela 15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297"/>
        <w:gridCol w:w="914"/>
        <w:gridCol w:w="914"/>
        <w:gridCol w:w="914"/>
        <w:gridCol w:w="1113"/>
        <w:gridCol w:w="960"/>
        <w:gridCol w:w="1190"/>
      </w:tblGrid>
      <w:tr w:rsidR="00245CB9" w:rsidRPr="00CC4991" w:rsidTr="003D712F">
        <w:trPr>
          <w:jc w:val="center"/>
        </w:trPr>
        <w:tc>
          <w:tcPr>
            <w:tcW w:w="945" w:type="dxa"/>
            <w:vMerge w:val="restart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Ano</w:t>
            </w:r>
          </w:p>
        </w:tc>
        <w:tc>
          <w:tcPr>
            <w:tcW w:w="1149" w:type="dxa"/>
            <w:vMerge w:val="restart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Semestre</w:t>
            </w:r>
          </w:p>
        </w:tc>
        <w:tc>
          <w:tcPr>
            <w:tcW w:w="3855" w:type="dxa"/>
            <w:gridSpan w:val="4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HORAS</w:t>
            </w:r>
          </w:p>
        </w:tc>
        <w:tc>
          <w:tcPr>
            <w:tcW w:w="960" w:type="dxa"/>
            <w:vMerge w:val="restart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Horas totais</w:t>
            </w:r>
          </w:p>
        </w:tc>
        <w:tc>
          <w:tcPr>
            <w:tcW w:w="1096" w:type="dxa"/>
            <w:vMerge w:val="restart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proofErr w:type="spellStart"/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Creditos</w:t>
            </w:r>
            <w:proofErr w:type="spellEnd"/>
          </w:p>
        </w:tc>
      </w:tr>
      <w:tr w:rsidR="00245CB9" w:rsidRPr="00CC4991" w:rsidTr="003D712F">
        <w:trPr>
          <w:jc w:val="center"/>
        </w:trPr>
        <w:tc>
          <w:tcPr>
            <w:tcW w:w="945" w:type="dxa"/>
            <w:vMerge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</w:p>
        </w:tc>
        <w:tc>
          <w:tcPr>
            <w:tcW w:w="1149" w:type="dxa"/>
            <w:vMerge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</w:p>
        </w:tc>
        <w:tc>
          <w:tcPr>
            <w:tcW w:w="914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TE</w:t>
            </w:r>
          </w:p>
        </w:tc>
        <w:tc>
          <w:tcPr>
            <w:tcW w:w="914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PR</w:t>
            </w:r>
          </w:p>
        </w:tc>
        <w:tc>
          <w:tcPr>
            <w:tcW w:w="914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proofErr w:type="spellStart"/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ES</w:t>
            </w:r>
            <w:proofErr w:type="spellEnd"/>
          </w:p>
        </w:tc>
        <w:tc>
          <w:tcPr>
            <w:tcW w:w="1113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HI</w:t>
            </w:r>
          </w:p>
        </w:tc>
        <w:tc>
          <w:tcPr>
            <w:tcW w:w="960" w:type="dxa"/>
            <w:vMerge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</w:p>
        </w:tc>
      </w:tr>
      <w:tr w:rsidR="00245CB9" w:rsidRPr="00CC4991" w:rsidTr="003D712F">
        <w:trPr>
          <w:jc w:val="center"/>
        </w:trPr>
        <w:tc>
          <w:tcPr>
            <w:tcW w:w="945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u w:val="single"/>
                <w:vertAlign w:val="superscript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1</w:t>
            </w:r>
            <w:r w:rsidRPr="00CC4991">
              <w:rPr>
                <w:rFonts w:ascii="Arial" w:eastAsia="Txt" w:hAnsi="Arial" w:cs="Arial"/>
                <w:b/>
                <w:szCs w:val="20"/>
                <w:u w:val="single"/>
                <w:vertAlign w:val="superscript"/>
                <w:lang w:eastAsia="ar-SA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u w:val="single"/>
                <w:vertAlign w:val="superscript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2</w:t>
            </w:r>
            <w:r w:rsidRPr="00CC4991">
              <w:rPr>
                <w:rFonts w:ascii="Arial" w:eastAsia="Txt" w:hAnsi="Arial" w:cs="Arial"/>
                <w:b/>
                <w:szCs w:val="20"/>
                <w:u w:val="single"/>
                <w:vertAlign w:val="superscript"/>
                <w:lang w:eastAsia="ar-SA"/>
              </w:rPr>
              <w:t>0</w:t>
            </w:r>
          </w:p>
        </w:tc>
        <w:tc>
          <w:tcPr>
            <w:tcW w:w="914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20</w:t>
            </w:r>
          </w:p>
        </w:tc>
        <w:tc>
          <w:tcPr>
            <w:tcW w:w="914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25</w:t>
            </w:r>
          </w:p>
        </w:tc>
        <w:tc>
          <w:tcPr>
            <w:tcW w:w="914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</w:p>
        </w:tc>
        <w:tc>
          <w:tcPr>
            <w:tcW w:w="1113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30</w:t>
            </w:r>
          </w:p>
        </w:tc>
        <w:tc>
          <w:tcPr>
            <w:tcW w:w="960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75</w:t>
            </w:r>
          </w:p>
        </w:tc>
        <w:tc>
          <w:tcPr>
            <w:tcW w:w="1096" w:type="dxa"/>
            <w:shd w:val="clear" w:color="auto" w:fill="auto"/>
          </w:tcPr>
          <w:p w:rsidR="00245CB9" w:rsidRPr="00CC4991" w:rsidRDefault="00245CB9" w:rsidP="003D712F">
            <w:pPr>
              <w:suppressAutoHyphens/>
              <w:spacing w:before="120" w:after="120"/>
              <w:jc w:val="center"/>
              <w:rPr>
                <w:rFonts w:ascii="Arial" w:eastAsia="Txt" w:hAnsi="Arial" w:cs="Arial"/>
                <w:b/>
                <w:szCs w:val="20"/>
                <w:lang w:eastAsia="ar-SA"/>
              </w:rPr>
            </w:pPr>
            <w:r w:rsidRPr="00CC4991">
              <w:rPr>
                <w:rFonts w:ascii="Arial" w:eastAsia="Txt" w:hAnsi="Arial" w:cs="Arial"/>
                <w:b/>
                <w:szCs w:val="20"/>
                <w:lang w:eastAsia="ar-SA"/>
              </w:rPr>
              <w:t>3</w:t>
            </w:r>
          </w:p>
        </w:tc>
      </w:tr>
    </w:tbl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szCs w:val="20"/>
          <w:lang w:eastAsia="ar-SA"/>
        </w:rPr>
      </w:pP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szCs w:val="20"/>
          <w:lang w:eastAsia="ar-SA"/>
        </w:rPr>
      </w:pPr>
      <w:r w:rsidRPr="00CC4991">
        <w:rPr>
          <w:rFonts w:ascii="Arial" w:eastAsia="Txt" w:hAnsi="Arial" w:cs="Arial"/>
          <w:b/>
          <w:szCs w:val="20"/>
          <w:lang w:eastAsia="ar-SA"/>
        </w:rPr>
        <w:t>DOCENTES RESPONSÁVEIS</w:t>
      </w: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szCs w:val="20"/>
          <w:lang w:eastAsia="ar-SA"/>
        </w:rPr>
      </w:pPr>
      <w:r w:rsidRPr="00CC4991">
        <w:rPr>
          <w:rFonts w:ascii="Arial" w:eastAsia="Txt" w:hAnsi="Arial" w:cs="Arial"/>
          <w:szCs w:val="20"/>
          <w:lang w:eastAsia="ar-SA"/>
        </w:rPr>
        <w:t>Doutorados/Mestrados em Física, Física médica ou Especialistas em física das radiações</w:t>
      </w: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szCs w:val="20"/>
          <w:lang w:eastAsia="ar-SA"/>
        </w:rPr>
      </w:pPr>
      <w:r w:rsidRPr="00CC4991">
        <w:rPr>
          <w:rFonts w:ascii="Arial" w:eastAsia="Txt" w:hAnsi="Arial" w:cs="Arial"/>
          <w:b/>
          <w:szCs w:val="20"/>
          <w:lang w:eastAsia="ar-SA"/>
        </w:rPr>
        <w:t>OUTROS DOCENTES</w:t>
      </w: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szCs w:val="20"/>
          <w:lang w:eastAsia="ar-SA"/>
        </w:rPr>
      </w:pPr>
      <w:r w:rsidRPr="00CC4991">
        <w:rPr>
          <w:rFonts w:ascii="Arial" w:eastAsia="Txt" w:hAnsi="Arial" w:cs="Arial"/>
          <w:szCs w:val="20"/>
          <w:lang w:eastAsia="ar-SA"/>
        </w:rPr>
        <w:t>Físicos especialistas em áreas de física médica (radioterapia, medicina nuclear, radiodiagnóstico, radioprotecção)</w:t>
      </w:r>
    </w:p>
    <w:p w:rsidR="00245CB9" w:rsidRPr="00CC4991" w:rsidRDefault="00245CB9" w:rsidP="00245CB9">
      <w:pPr>
        <w:spacing w:after="160" w:line="259" w:lineRule="auto"/>
        <w:jc w:val="left"/>
        <w:rPr>
          <w:rFonts w:ascii="Arial" w:eastAsia="Txt" w:hAnsi="Arial" w:cs="Arial"/>
          <w:b/>
          <w:szCs w:val="20"/>
          <w:lang w:eastAsia="ar-SA"/>
        </w:rPr>
      </w:pP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lang w:eastAsia="ar-SA"/>
        </w:rPr>
      </w:pPr>
      <w:r w:rsidRPr="00CC4991">
        <w:rPr>
          <w:rFonts w:ascii="Arial" w:eastAsia="Txt" w:hAnsi="Arial" w:cs="Arial"/>
          <w:b/>
          <w:szCs w:val="20"/>
          <w:lang w:eastAsia="ar-SA"/>
        </w:rPr>
        <w:t>OBJECTIVOS DE APRENDIZAGEM (Conhecimentos Aptidões e Competências a desenvolver pelos estudantes):</w:t>
      </w:r>
    </w:p>
    <w:p w:rsidR="00245CB9" w:rsidRPr="00CC4991" w:rsidRDefault="00245CB9" w:rsidP="00245CB9">
      <w:pPr>
        <w:suppressAutoHyphens/>
        <w:spacing w:line="360" w:lineRule="auto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lastRenderedPageBreak/>
        <w:t>No final desta unidade curricular o estudante deve ter adquirido as seguintes competências:</w:t>
      </w:r>
    </w:p>
    <w:p w:rsidR="00245CB9" w:rsidRPr="00CC4991" w:rsidRDefault="00245CB9" w:rsidP="003D712F">
      <w:pPr>
        <w:numPr>
          <w:ilvl w:val="0"/>
          <w:numId w:val="1"/>
        </w:numPr>
        <w:spacing w:after="160" w:line="360" w:lineRule="auto"/>
        <w:contextualSpacing/>
        <w:jc w:val="left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Reflectir criticamente sobre valores de grandezas várias, expressos em notação científica, nomeadamente relativamente à sua ordem de grandeza;</w:t>
      </w:r>
    </w:p>
    <w:p w:rsidR="00245CB9" w:rsidRPr="00CC4991" w:rsidRDefault="00245CB9" w:rsidP="003D712F">
      <w:pPr>
        <w:numPr>
          <w:ilvl w:val="0"/>
          <w:numId w:val="1"/>
        </w:numPr>
        <w:spacing w:after="160" w:line="360" w:lineRule="auto"/>
        <w:contextualSpacing/>
        <w:jc w:val="left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Saber manipular grandezas vectoriais e calcular projecções segundo os eixos cartesianos;</w:t>
      </w:r>
    </w:p>
    <w:p w:rsidR="00245CB9" w:rsidRPr="00CC4991" w:rsidRDefault="00245CB9" w:rsidP="003D712F">
      <w:pPr>
        <w:numPr>
          <w:ilvl w:val="0"/>
          <w:numId w:val="1"/>
        </w:numPr>
        <w:spacing w:after="160" w:line="360" w:lineRule="auto"/>
        <w:contextualSpacing/>
        <w:jc w:val="left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Compreender algumas noções básicas do electromagnetismo, nomeadamente no que respeita ao campo eléctrico e magnético;</w:t>
      </w:r>
    </w:p>
    <w:p w:rsidR="00245CB9" w:rsidRPr="00CC4991" w:rsidRDefault="00245CB9" w:rsidP="003D712F">
      <w:pPr>
        <w:numPr>
          <w:ilvl w:val="0"/>
          <w:numId w:val="1"/>
        </w:numPr>
        <w:spacing w:after="160" w:line="360" w:lineRule="auto"/>
        <w:contextualSpacing/>
        <w:jc w:val="left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Conhecer a estrutura do átomo e do núcleo atómico;</w:t>
      </w:r>
    </w:p>
    <w:p w:rsidR="00245CB9" w:rsidRPr="00CC4991" w:rsidRDefault="00245CB9" w:rsidP="003D712F">
      <w:pPr>
        <w:numPr>
          <w:ilvl w:val="0"/>
          <w:numId w:val="1"/>
        </w:numPr>
        <w:spacing w:after="160" w:line="360" w:lineRule="auto"/>
        <w:contextualSpacing/>
        <w:jc w:val="left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Compreender os principais mecanismos que conduzem à emissão da radiação electromagnética utilizada em Radiologia;</w:t>
      </w:r>
    </w:p>
    <w:p w:rsidR="00245CB9" w:rsidRPr="00CC4991" w:rsidRDefault="00245CB9" w:rsidP="003D712F">
      <w:pPr>
        <w:numPr>
          <w:ilvl w:val="0"/>
          <w:numId w:val="1"/>
        </w:numPr>
        <w:spacing w:after="160" w:line="360" w:lineRule="auto"/>
        <w:contextualSpacing/>
        <w:jc w:val="left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Conhecer a lei do decaimento radioactivo e saber o que é a actividade de um núcleo instável;</w:t>
      </w:r>
    </w:p>
    <w:p w:rsidR="00245CB9" w:rsidRPr="00CC4991" w:rsidRDefault="00245CB9" w:rsidP="003D712F">
      <w:pPr>
        <w:numPr>
          <w:ilvl w:val="0"/>
          <w:numId w:val="1"/>
        </w:numPr>
        <w:spacing w:after="160" w:line="360" w:lineRule="auto"/>
        <w:contextualSpacing/>
        <w:jc w:val="left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Conhecer os principais mecanismos de interacção da radiação com a matéria, sobretudo os que respeitam à radiação utilizada em imagiologia.</w:t>
      </w:r>
    </w:p>
    <w:p w:rsidR="00245CB9" w:rsidRPr="00CC4991" w:rsidRDefault="00245CB9" w:rsidP="003D712F">
      <w:pPr>
        <w:numPr>
          <w:ilvl w:val="0"/>
          <w:numId w:val="1"/>
        </w:numPr>
        <w:spacing w:after="160" w:line="360" w:lineRule="auto"/>
        <w:contextualSpacing/>
        <w:jc w:val="left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Compreender o funcionamento dos principais elementos da cadeia de transdução que permite converter radiação electromagnética num sinal eléctrico.</w:t>
      </w: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lang w:eastAsia="ar-SA"/>
        </w:rPr>
      </w:pPr>
      <w:r w:rsidRPr="00CC4991">
        <w:rPr>
          <w:rFonts w:ascii="Arial" w:eastAsia="Txt" w:hAnsi="Arial" w:cs="Arial"/>
          <w:b/>
          <w:lang w:eastAsia="ar-SA"/>
        </w:rPr>
        <w:t>Conteúdos programáticos:</w:t>
      </w:r>
    </w:p>
    <w:p w:rsidR="00245CB9" w:rsidRPr="00CC4991" w:rsidRDefault="00245CB9" w:rsidP="00245CB9">
      <w:pPr>
        <w:spacing w:line="360" w:lineRule="auto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1 – Conceitos Introdutórios Fundamentais</w:t>
      </w:r>
    </w:p>
    <w:p w:rsidR="00245CB9" w:rsidRPr="00CC4991" w:rsidRDefault="00245CB9" w:rsidP="00245CB9">
      <w:pPr>
        <w:spacing w:line="360" w:lineRule="auto"/>
        <w:ind w:firstLine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1.1 - Funções logaritmo e exponencial.  Gráficos destas funções.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1.2 - Notação científica e algarismos significativos.  Unidades e dimensões.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Aplicação nas operações elementares (adição, multiplicação)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1.3 – Noção de vector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Conceito de norma, direcção, sentido.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Determinação das projecções segundo os eixos cartesianos.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Alguns exemplos de vectores.</w:t>
      </w:r>
    </w:p>
    <w:p w:rsidR="00245CB9" w:rsidRPr="00CC4991" w:rsidRDefault="00245CB9" w:rsidP="00245CB9">
      <w:pPr>
        <w:spacing w:line="360" w:lineRule="auto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2 – Noções de electromagnetismo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2.1 – Carga eléctrica e força eléctrica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Carga eléctrica.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Lei de Coulomb e princípio da sobreposição.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Cálculos de força eléctrica.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2.2 – Campo eléctrico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Noção de campo eléctrico.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Cálculo de alguns campos eléctricos simples.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lastRenderedPageBreak/>
        <w:t>- Linhas de força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Forma diferencial da lei de Gauss.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Potencial eléctrico e energia potencial.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2.3 – Resistência e corrente eléctrica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Corrente eléctrica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Noção de resistência.  Associação de resistências.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Lei de Ohm.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Análise de circuitos eléctricos simples com resistências.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2.4 – Campo magnético e força magnética</w:t>
      </w:r>
    </w:p>
    <w:p w:rsidR="00245CB9" w:rsidRPr="00CC4991" w:rsidRDefault="00245CB9" w:rsidP="00245CB9">
      <w:pPr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Força magnética.</w:t>
      </w:r>
    </w:p>
    <w:p w:rsidR="00245CB9" w:rsidRPr="00CC4991" w:rsidRDefault="00245CB9" w:rsidP="00245CB9">
      <w:pPr>
        <w:tabs>
          <w:tab w:val="left" w:pos="5925"/>
        </w:tabs>
        <w:spacing w:line="360" w:lineRule="auto"/>
        <w:ind w:left="1134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 xml:space="preserve">- Indução magnética (Lei de </w:t>
      </w:r>
      <w:proofErr w:type="spellStart"/>
      <w:r w:rsidRPr="00CC4991">
        <w:rPr>
          <w:rFonts w:ascii="Arial" w:eastAsia="Calibri Light" w:hAnsi="Arial" w:cs="Arial"/>
          <w:lang w:eastAsia="pt-PT"/>
        </w:rPr>
        <w:t>Biot</w:t>
      </w:r>
      <w:proofErr w:type="spellEnd"/>
      <w:r w:rsidRPr="00CC4991">
        <w:rPr>
          <w:rFonts w:ascii="Arial" w:eastAsia="Calibri Light" w:hAnsi="Arial" w:cs="Arial"/>
          <w:lang w:eastAsia="pt-PT"/>
        </w:rPr>
        <w:t>-Savart)</w:t>
      </w:r>
    </w:p>
    <w:p w:rsidR="00245CB9" w:rsidRPr="00CC4991" w:rsidRDefault="00245CB9" w:rsidP="00245CB9">
      <w:pPr>
        <w:spacing w:line="360" w:lineRule="auto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3 – Alguns aspectos da Física moderna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3.1 – Introdução à mecânica quântica.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Noção de onda (período, frequência).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O que é a luz?  Dualidade onda-partícula.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 xml:space="preserve">- Efeito fotoeléctrico e dispersão de </w:t>
      </w:r>
      <w:proofErr w:type="spellStart"/>
      <w:r w:rsidRPr="00CC4991">
        <w:rPr>
          <w:rFonts w:ascii="Arial" w:eastAsia="Calibri Light" w:hAnsi="Arial" w:cs="Arial"/>
          <w:lang w:eastAsia="pt-PT"/>
        </w:rPr>
        <w:t>Compton</w:t>
      </w:r>
      <w:proofErr w:type="spellEnd"/>
      <w:r w:rsidRPr="00CC4991">
        <w:rPr>
          <w:rFonts w:ascii="Arial" w:eastAsia="Calibri Light" w:hAnsi="Arial" w:cs="Arial"/>
          <w:lang w:eastAsia="pt-PT"/>
        </w:rPr>
        <w:t>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Radiação do corpo negro e teoria quântica da luz.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 xml:space="preserve">- Função de onda, princípio da incerteza e equação de </w:t>
      </w:r>
      <w:proofErr w:type="spellStart"/>
      <w:r w:rsidRPr="00CC4991">
        <w:rPr>
          <w:rFonts w:ascii="Arial" w:eastAsia="Calibri Light" w:hAnsi="Arial" w:cs="Arial"/>
          <w:lang w:eastAsia="pt-PT"/>
        </w:rPr>
        <w:t>Schrödinger</w:t>
      </w:r>
      <w:proofErr w:type="spellEnd"/>
      <w:r w:rsidRPr="00CC4991">
        <w:rPr>
          <w:rFonts w:ascii="Arial" w:eastAsia="Calibri Light" w:hAnsi="Arial" w:cs="Arial"/>
          <w:lang w:eastAsia="pt-PT"/>
        </w:rPr>
        <w:t>.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3.2 – Modelos atómicos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Modelo de Rutherford.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Modelo de Bohr.  Níveis de energia e espectros atómicos.</w:t>
      </w:r>
    </w:p>
    <w:p w:rsidR="00245CB9" w:rsidRPr="00CC4991" w:rsidRDefault="00245CB9" w:rsidP="00245CB9">
      <w:pPr>
        <w:spacing w:line="360" w:lineRule="auto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4 – Radioactividade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4.1 – Núcleo atómico.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Constituição do núcleo atómico.  Níveis de energia.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Definição de isótopo e estabilidade de um isótopo.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4.2 – Decaimento radioactivo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Lei do decaimento radioactivo.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Noção de actividade e unidades de medida.  Tempo de semi-vida.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4.3 – Tipos de radiação (atómica e nuclear)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 xml:space="preserve">Radiação alfa, beta (positiva e negativa), gama, X, captura electrónica, electrões de </w:t>
      </w:r>
      <w:proofErr w:type="spellStart"/>
      <w:r w:rsidRPr="00CC4991">
        <w:rPr>
          <w:rFonts w:ascii="Arial" w:eastAsia="Calibri Light" w:hAnsi="Arial" w:cs="Arial"/>
          <w:lang w:eastAsia="pt-PT"/>
        </w:rPr>
        <w:t>Auger</w:t>
      </w:r>
      <w:proofErr w:type="spellEnd"/>
      <w:r w:rsidRPr="00CC4991">
        <w:rPr>
          <w:rFonts w:ascii="Arial" w:eastAsia="Calibri Light" w:hAnsi="Arial" w:cs="Arial"/>
          <w:lang w:eastAsia="pt-PT"/>
        </w:rPr>
        <w:t xml:space="preserve">, radiação de conversão interna e </w:t>
      </w:r>
      <w:r w:rsidRPr="00CC4991">
        <w:rPr>
          <w:rFonts w:ascii="Arial" w:eastAsia="Calibri Light" w:hAnsi="Arial" w:cs="Arial"/>
          <w:bCs/>
          <w:lang w:eastAsia="pt-PT"/>
        </w:rPr>
        <w:t>de travagem.</w:t>
      </w:r>
    </w:p>
    <w:p w:rsidR="00245CB9" w:rsidRPr="00CC4991" w:rsidRDefault="00245CB9" w:rsidP="00245CB9">
      <w:pPr>
        <w:spacing w:line="360" w:lineRule="auto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5 – Feixes de Radiação.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5.1 – Interacção da radiação com a matéria.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 xml:space="preserve">- Efeito fotoeléctrico, dispersão de </w:t>
      </w:r>
      <w:proofErr w:type="spellStart"/>
      <w:r w:rsidRPr="00CC4991">
        <w:rPr>
          <w:rFonts w:ascii="Arial" w:eastAsia="Calibri Light" w:hAnsi="Arial" w:cs="Arial"/>
          <w:lang w:eastAsia="pt-PT"/>
        </w:rPr>
        <w:t>Compton</w:t>
      </w:r>
      <w:proofErr w:type="spellEnd"/>
      <w:r w:rsidRPr="00CC4991">
        <w:rPr>
          <w:rFonts w:ascii="Arial" w:eastAsia="Calibri Light" w:hAnsi="Arial" w:cs="Arial"/>
          <w:lang w:eastAsia="pt-PT"/>
        </w:rPr>
        <w:t xml:space="preserve"> e produção de pares.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lastRenderedPageBreak/>
        <w:t>- Interacção de partículas carregadas com a matéria.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Coeficiente de atenuação linear.</w:t>
      </w:r>
    </w:p>
    <w:p w:rsidR="00245CB9" w:rsidRPr="00CC4991" w:rsidRDefault="00245CB9" w:rsidP="00245CB9">
      <w:pPr>
        <w:spacing w:line="360" w:lineRule="auto"/>
        <w:ind w:left="426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5.2 – Detecção e medição da radiação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- Detectores gasosos (</w:t>
      </w:r>
      <w:proofErr w:type="spellStart"/>
      <w:r w:rsidRPr="00CC4991">
        <w:rPr>
          <w:rFonts w:ascii="Arial" w:eastAsia="Calibri Light" w:hAnsi="Arial" w:cs="Arial"/>
          <w:lang w:eastAsia="pt-PT"/>
        </w:rPr>
        <w:t>Geiger</w:t>
      </w:r>
      <w:proofErr w:type="spellEnd"/>
      <w:r w:rsidRPr="00CC4991">
        <w:rPr>
          <w:rFonts w:ascii="Arial" w:eastAsia="Calibri Light" w:hAnsi="Arial" w:cs="Arial"/>
          <w:lang w:eastAsia="pt-PT"/>
        </w:rPr>
        <w:t>-Muller), de cintilação e de estado sólido.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 xml:space="preserve">- Detectores </w:t>
      </w:r>
      <w:proofErr w:type="spellStart"/>
      <w:r w:rsidRPr="00CC4991">
        <w:rPr>
          <w:rFonts w:ascii="Arial" w:eastAsia="Calibri Light" w:hAnsi="Arial" w:cs="Arial"/>
          <w:lang w:eastAsia="pt-PT"/>
        </w:rPr>
        <w:t>termoluminescentes</w:t>
      </w:r>
      <w:proofErr w:type="spellEnd"/>
      <w:r w:rsidRPr="00CC4991">
        <w:rPr>
          <w:rFonts w:ascii="Arial" w:eastAsia="Calibri Light" w:hAnsi="Arial" w:cs="Arial"/>
          <w:lang w:eastAsia="pt-PT"/>
        </w:rPr>
        <w:t xml:space="preserve"> e opticamente activos.  </w:t>
      </w:r>
      <w:r w:rsidRPr="00CC4991">
        <w:rPr>
          <w:rFonts w:ascii="Arial" w:eastAsia="Calibri Light" w:hAnsi="Arial" w:cs="Arial"/>
          <w:i/>
          <w:lang w:eastAsia="pt-PT"/>
        </w:rPr>
        <w:t>Badge detector</w:t>
      </w:r>
      <w:r w:rsidRPr="00CC4991">
        <w:rPr>
          <w:rFonts w:ascii="Arial" w:eastAsia="Calibri Light" w:hAnsi="Arial" w:cs="Arial"/>
          <w:lang w:eastAsia="pt-PT"/>
        </w:rPr>
        <w:t>.</w:t>
      </w:r>
    </w:p>
    <w:p w:rsidR="00245CB9" w:rsidRPr="00CC4991" w:rsidRDefault="00245CB9" w:rsidP="00245CB9">
      <w:pPr>
        <w:spacing w:line="360" w:lineRule="auto"/>
        <w:ind w:left="993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 xml:space="preserve">- Fotomultiplicadores e </w:t>
      </w:r>
      <w:proofErr w:type="spellStart"/>
      <w:r w:rsidRPr="00CC4991">
        <w:rPr>
          <w:rFonts w:ascii="Arial" w:eastAsia="Calibri Light" w:hAnsi="Arial" w:cs="Arial"/>
          <w:lang w:eastAsia="pt-PT"/>
        </w:rPr>
        <w:t>APDs</w:t>
      </w:r>
      <w:proofErr w:type="spellEnd"/>
      <w:r w:rsidRPr="00CC4991">
        <w:rPr>
          <w:rFonts w:ascii="Arial" w:eastAsia="Calibri Light" w:hAnsi="Arial" w:cs="Arial"/>
          <w:bCs/>
          <w:lang w:eastAsia="pt-PT"/>
        </w:rPr>
        <w:t>.</w:t>
      </w: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lang w:eastAsia="ar-SA"/>
        </w:rPr>
      </w:pPr>
      <w:r w:rsidRPr="00CC4991">
        <w:rPr>
          <w:rFonts w:ascii="Arial" w:eastAsia="Txt" w:hAnsi="Arial" w:cs="Arial"/>
          <w:b/>
          <w:lang w:eastAsia="ar-SA"/>
        </w:rPr>
        <w:t>Planeamento:</w:t>
      </w:r>
    </w:p>
    <w:p w:rsidR="00245CB9" w:rsidRPr="00CC4991" w:rsidRDefault="00245CB9" w:rsidP="00245CB9">
      <w:pPr>
        <w:suppressAutoHyphens/>
        <w:spacing w:line="360" w:lineRule="auto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As aulas teóricas, de carácter expositivo, servem, sobretudo, para apresentar os conceitos, o formalismo matemático, os resultados com maior relevância no contexto em causa, bem como as principais aplicações práticas.</w:t>
      </w:r>
    </w:p>
    <w:p w:rsidR="00245CB9" w:rsidRPr="00CC4991" w:rsidRDefault="00245CB9" w:rsidP="00245CB9">
      <w:pPr>
        <w:suppressAutoHyphens/>
        <w:spacing w:line="360" w:lineRule="auto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Na sequência das aulas teóricas, haverá aulas teórico-práticas em que os estudantes se familiarizam com métodos de cálculo e resolvem exercícios sobre os assuntos abordados nas aulas teóricas.</w:t>
      </w:r>
    </w:p>
    <w:p w:rsidR="00245CB9" w:rsidRPr="00CC4991" w:rsidRDefault="00245CB9" w:rsidP="00245CB9">
      <w:pPr>
        <w:suppressAutoHyphens/>
        <w:spacing w:line="360" w:lineRule="auto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 xml:space="preserve">Para melhor acompanhamento dos assuntos, o professor disponibiliza na plataforma informática da escola os diapositivos apresentados na aula, em formato </w:t>
      </w:r>
      <w:proofErr w:type="spellStart"/>
      <w:r w:rsidRPr="00CC4991">
        <w:rPr>
          <w:rFonts w:ascii="Arial" w:eastAsia="Txt" w:hAnsi="Arial" w:cs="Arial"/>
          <w:lang w:eastAsia="ar-SA"/>
        </w:rPr>
        <w:t>pdf</w:t>
      </w:r>
      <w:proofErr w:type="spellEnd"/>
      <w:r w:rsidRPr="00CC4991">
        <w:rPr>
          <w:rFonts w:ascii="Arial" w:eastAsia="Txt" w:hAnsi="Arial" w:cs="Arial"/>
          <w:lang w:eastAsia="ar-SA"/>
        </w:rPr>
        <w:t>.</w:t>
      </w: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lang w:eastAsia="ar-SA"/>
        </w:rPr>
      </w:pPr>
      <w:r w:rsidRPr="00CC4991">
        <w:rPr>
          <w:rFonts w:ascii="Arial" w:eastAsia="Txt" w:hAnsi="Arial" w:cs="Arial"/>
          <w:b/>
          <w:lang w:eastAsia="ar-SA"/>
        </w:rPr>
        <w:t>Avaliação:</w:t>
      </w:r>
    </w:p>
    <w:p w:rsidR="00245CB9" w:rsidRPr="00CC4991" w:rsidRDefault="00245CB9" w:rsidP="00245CB9">
      <w:pPr>
        <w:suppressAutoHyphens/>
        <w:spacing w:line="360" w:lineRule="auto"/>
        <w:rPr>
          <w:rFonts w:ascii="Arial" w:eastAsia="Txt" w:hAnsi="Arial" w:cs="Arial"/>
          <w:lang w:eastAsia="ar-SA"/>
        </w:rPr>
      </w:pPr>
      <w:r w:rsidRPr="00CC4991">
        <w:rPr>
          <w:rFonts w:ascii="Arial" w:eastAsia="Txt" w:hAnsi="Arial" w:cs="Arial"/>
          <w:lang w:eastAsia="ar-SA"/>
        </w:rPr>
        <w:t>A avaliação contempla duas frequências: uma sensivelmente a meio do semestre, a outra a realizar no final do semestre.  Cada uma destas frequências tem um peso relativo na nota final de 50%.</w:t>
      </w:r>
    </w:p>
    <w:p w:rsidR="00245CB9" w:rsidRPr="00CC4991" w:rsidRDefault="00245CB9" w:rsidP="00245CB9">
      <w:pPr>
        <w:suppressAutoHyphens/>
        <w:spacing w:before="120" w:after="120"/>
        <w:rPr>
          <w:rFonts w:ascii="Arial" w:eastAsia="Txt" w:hAnsi="Arial" w:cs="Arial"/>
          <w:b/>
          <w:lang w:eastAsia="ar-SA"/>
        </w:rPr>
      </w:pPr>
      <w:r w:rsidRPr="00CC4991">
        <w:rPr>
          <w:rFonts w:ascii="Arial" w:eastAsia="Txt" w:hAnsi="Arial" w:cs="Arial"/>
          <w:b/>
          <w:lang w:eastAsia="ar-SA"/>
        </w:rPr>
        <w:t>Referências bibliográficas:</w:t>
      </w:r>
    </w:p>
    <w:p w:rsidR="00245CB9" w:rsidRPr="00CC4991" w:rsidRDefault="00245CB9" w:rsidP="00245CB9">
      <w:pPr>
        <w:spacing w:before="120" w:after="120"/>
        <w:ind w:left="709" w:hanging="283"/>
        <w:rPr>
          <w:rFonts w:ascii="Arial" w:eastAsia="Calibri Light" w:hAnsi="Arial" w:cs="Arial"/>
          <w:sz w:val="22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 xml:space="preserve">- </w:t>
      </w:r>
      <w:r w:rsidRPr="00CC4991">
        <w:rPr>
          <w:rFonts w:ascii="Arial" w:eastAsia="Calibri Light" w:hAnsi="Arial" w:cs="Arial"/>
          <w:sz w:val="22"/>
          <w:lang w:eastAsia="pt-PT"/>
        </w:rPr>
        <w:t xml:space="preserve">Martinho, Eduardo J. </w:t>
      </w:r>
      <w:proofErr w:type="spellStart"/>
      <w:r w:rsidRPr="00CC4991">
        <w:rPr>
          <w:rFonts w:ascii="Arial" w:eastAsia="Calibri Light" w:hAnsi="Arial" w:cs="Arial"/>
          <w:sz w:val="22"/>
          <w:lang w:eastAsia="pt-PT"/>
        </w:rPr>
        <w:t>C.;Oliveira</w:t>
      </w:r>
      <w:proofErr w:type="spellEnd"/>
      <w:r w:rsidRPr="00CC4991">
        <w:rPr>
          <w:rFonts w:ascii="Arial" w:eastAsia="Calibri Light" w:hAnsi="Arial" w:cs="Arial"/>
          <w:sz w:val="22"/>
          <w:lang w:eastAsia="pt-PT"/>
        </w:rPr>
        <w:t>, J. da Costa; Fortes, M. Amaral, “</w:t>
      </w:r>
      <w:r w:rsidRPr="00CC4991">
        <w:rPr>
          <w:rFonts w:ascii="Arial" w:eastAsia="Calibri Light" w:hAnsi="Arial" w:cs="Arial"/>
          <w:i/>
          <w:sz w:val="22"/>
          <w:lang w:eastAsia="pt-PT"/>
        </w:rPr>
        <w:t>Matemática para o Estudo da Física</w:t>
      </w:r>
      <w:r w:rsidRPr="00CC4991">
        <w:rPr>
          <w:rFonts w:ascii="Arial" w:eastAsia="Calibri Light" w:hAnsi="Arial" w:cs="Arial"/>
          <w:sz w:val="22"/>
          <w:lang w:eastAsia="pt-PT"/>
        </w:rPr>
        <w:t>”, Fundação Calouste Gulbenkian.</w:t>
      </w:r>
    </w:p>
    <w:p w:rsidR="00245CB9" w:rsidRPr="00CC4991" w:rsidRDefault="00245CB9" w:rsidP="00245CB9">
      <w:pPr>
        <w:spacing w:before="120" w:after="120"/>
        <w:ind w:left="709" w:hanging="283"/>
        <w:rPr>
          <w:rFonts w:ascii="Arial" w:eastAsia="Calibri Light" w:hAnsi="Arial" w:cs="Arial"/>
          <w:sz w:val="22"/>
          <w:lang w:eastAsia="pt-PT"/>
        </w:rPr>
      </w:pPr>
      <w:r w:rsidRPr="00CC4991">
        <w:rPr>
          <w:rFonts w:ascii="Arial" w:eastAsia="Calibri Light" w:hAnsi="Arial" w:cs="Arial"/>
          <w:sz w:val="22"/>
          <w:lang w:eastAsia="pt-PT"/>
        </w:rPr>
        <w:t>- Ferreira, Campos, “</w:t>
      </w:r>
      <w:r w:rsidRPr="00CC4991">
        <w:rPr>
          <w:rFonts w:ascii="Arial" w:eastAsia="Calibri Light" w:hAnsi="Arial" w:cs="Arial"/>
          <w:i/>
          <w:sz w:val="22"/>
          <w:lang w:eastAsia="pt-PT"/>
        </w:rPr>
        <w:t>Introdução à Análise Matemática</w:t>
      </w:r>
      <w:r w:rsidRPr="00CC4991">
        <w:rPr>
          <w:rFonts w:ascii="Arial" w:eastAsia="Calibri Light" w:hAnsi="Arial" w:cs="Arial"/>
          <w:sz w:val="22"/>
          <w:lang w:eastAsia="pt-PT"/>
        </w:rPr>
        <w:t>”, Fundação Calouste Gulbenkian.</w:t>
      </w:r>
    </w:p>
    <w:p w:rsidR="00245CB9" w:rsidRPr="00CC4991" w:rsidRDefault="00245CB9" w:rsidP="00245CB9">
      <w:pPr>
        <w:spacing w:before="120" w:after="120"/>
        <w:ind w:left="426"/>
        <w:rPr>
          <w:rFonts w:ascii="Arial" w:eastAsia="Calibri Light" w:hAnsi="Arial" w:cs="Arial"/>
          <w:sz w:val="22"/>
          <w:lang w:val="en-US" w:eastAsia="pt-PT"/>
        </w:rPr>
      </w:pPr>
      <w:r w:rsidRPr="00CC4991">
        <w:rPr>
          <w:rFonts w:ascii="Arial" w:eastAsia="Calibri Light" w:hAnsi="Arial" w:cs="Arial"/>
          <w:sz w:val="22"/>
          <w:lang w:val="en-US" w:eastAsia="pt-PT"/>
        </w:rPr>
        <w:t xml:space="preserve">- </w:t>
      </w:r>
      <w:proofErr w:type="spellStart"/>
      <w:r w:rsidRPr="00CC4991">
        <w:rPr>
          <w:rFonts w:ascii="Arial" w:eastAsia="Calibri Light" w:hAnsi="Arial" w:cs="Arial"/>
          <w:sz w:val="22"/>
          <w:lang w:val="en-US" w:eastAsia="pt-PT"/>
        </w:rPr>
        <w:t>Krane</w:t>
      </w:r>
      <w:proofErr w:type="spellEnd"/>
      <w:r w:rsidRPr="00CC4991">
        <w:rPr>
          <w:rFonts w:ascii="Arial" w:eastAsia="Calibri Light" w:hAnsi="Arial" w:cs="Arial"/>
          <w:sz w:val="22"/>
          <w:lang w:val="en-US" w:eastAsia="pt-PT"/>
        </w:rPr>
        <w:t>, K., “</w:t>
      </w:r>
      <w:r w:rsidRPr="00CC4991">
        <w:rPr>
          <w:rFonts w:ascii="Arial" w:eastAsia="Calibri Light" w:hAnsi="Arial" w:cs="Arial"/>
          <w:i/>
          <w:iCs/>
          <w:sz w:val="22"/>
          <w:lang w:val="en-US" w:eastAsia="pt-PT"/>
        </w:rPr>
        <w:t>Introductory Nuclear Physics</w:t>
      </w:r>
      <w:r w:rsidRPr="00CC4991">
        <w:rPr>
          <w:rFonts w:ascii="Arial" w:eastAsia="Calibri Light" w:hAnsi="Arial" w:cs="Arial"/>
          <w:sz w:val="22"/>
          <w:lang w:val="en-US" w:eastAsia="pt-PT"/>
        </w:rPr>
        <w:t>”, John Wiley &amp; Sons.</w:t>
      </w:r>
    </w:p>
    <w:p w:rsidR="00245CB9" w:rsidRPr="00CC4991" w:rsidRDefault="00245CB9" w:rsidP="00245CB9">
      <w:pPr>
        <w:spacing w:before="120" w:after="120"/>
        <w:ind w:left="426"/>
        <w:rPr>
          <w:rFonts w:ascii="Arial" w:eastAsia="Calibri Light" w:hAnsi="Arial" w:cs="Arial"/>
          <w:sz w:val="22"/>
          <w:lang w:val="en-US" w:eastAsia="pt-PT"/>
        </w:rPr>
      </w:pPr>
      <w:r w:rsidRPr="00CC4991">
        <w:rPr>
          <w:rFonts w:ascii="Arial" w:eastAsia="Calibri Light" w:hAnsi="Arial" w:cs="Arial"/>
          <w:sz w:val="22"/>
          <w:lang w:val="en-US" w:eastAsia="pt-PT"/>
        </w:rPr>
        <w:t>- Knoll, Glen F., “</w:t>
      </w:r>
      <w:r w:rsidRPr="00CC4991">
        <w:rPr>
          <w:rFonts w:ascii="Arial" w:eastAsia="Calibri Light" w:hAnsi="Arial" w:cs="Arial"/>
          <w:i/>
          <w:sz w:val="22"/>
          <w:lang w:val="en-US" w:eastAsia="pt-PT"/>
        </w:rPr>
        <w:t>Radiation Detection and Measurements</w:t>
      </w:r>
      <w:r w:rsidRPr="00CC4991">
        <w:rPr>
          <w:rFonts w:ascii="Arial" w:eastAsia="Calibri Light" w:hAnsi="Arial" w:cs="Arial"/>
          <w:sz w:val="22"/>
          <w:lang w:val="en-US" w:eastAsia="pt-PT"/>
        </w:rPr>
        <w:t>”, John Wiley &amp; Sons.</w:t>
      </w:r>
    </w:p>
    <w:p w:rsidR="00245CB9" w:rsidRPr="00CC4991" w:rsidRDefault="00245CB9" w:rsidP="00245CB9">
      <w:pPr>
        <w:spacing w:before="120" w:after="120"/>
        <w:ind w:left="709" w:hanging="283"/>
        <w:rPr>
          <w:rFonts w:ascii="Arial" w:eastAsia="Calibri Light" w:hAnsi="Arial" w:cs="Arial"/>
          <w:sz w:val="22"/>
          <w:lang w:eastAsia="pt-PT"/>
        </w:rPr>
      </w:pPr>
      <w:r w:rsidRPr="00CC4991">
        <w:rPr>
          <w:rFonts w:ascii="Arial" w:eastAsia="Calibri Light" w:hAnsi="Arial" w:cs="Arial"/>
          <w:sz w:val="22"/>
          <w:lang w:eastAsia="pt-PT"/>
        </w:rPr>
        <w:t>- Martins, Nelson “</w:t>
      </w:r>
      <w:r w:rsidRPr="00CC4991">
        <w:rPr>
          <w:rFonts w:ascii="Arial" w:eastAsia="Calibri Light" w:hAnsi="Arial" w:cs="Arial"/>
          <w:i/>
          <w:sz w:val="22"/>
          <w:lang w:eastAsia="pt-PT"/>
        </w:rPr>
        <w:t>Introdução à Teoria da Electricidade e do Magnetismo</w:t>
      </w:r>
      <w:r w:rsidRPr="00CC4991">
        <w:rPr>
          <w:rFonts w:ascii="Arial" w:eastAsia="Calibri Light" w:hAnsi="Arial" w:cs="Arial"/>
          <w:sz w:val="22"/>
          <w:lang w:eastAsia="pt-PT"/>
        </w:rPr>
        <w:t xml:space="preserve">”, Editora </w:t>
      </w:r>
      <w:proofErr w:type="spellStart"/>
      <w:r w:rsidRPr="00CC4991">
        <w:rPr>
          <w:rFonts w:ascii="Arial" w:eastAsia="Calibri Light" w:hAnsi="Arial" w:cs="Arial"/>
          <w:sz w:val="22"/>
          <w:lang w:eastAsia="pt-PT"/>
        </w:rPr>
        <w:t>Edgard</w:t>
      </w:r>
      <w:proofErr w:type="spellEnd"/>
      <w:r w:rsidRPr="00CC4991">
        <w:rPr>
          <w:rFonts w:ascii="Arial" w:eastAsia="Calibri Light" w:hAnsi="Arial" w:cs="Arial"/>
          <w:sz w:val="22"/>
          <w:lang w:eastAsia="pt-PT"/>
        </w:rPr>
        <w:t xml:space="preserve"> </w:t>
      </w:r>
      <w:proofErr w:type="spellStart"/>
      <w:r w:rsidRPr="00CC4991">
        <w:rPr>
          <w:rFonts w:ascii="Arial" w:eastAsia="Calibri Light" w:hAnsi="Arial" w:cs="Arial"/>
          <w:sz w:val="22"/>
          <w:lang w:eastAsia="pt-PT"/>
        </w:rPr>
        <w:t>Blücher</w:t>
      </w:r>
      <w:proofErr w:type="spellEnd"/>
      <w:r w:rsidRPr="00CC4991">
        <w:rPr>
          <w:rFonts w:ascii="Arial" w:eastAsia="Calibri Light" w:hAnsi="Arial" w:cs="Arial"/>
          <w:sz w:val="22"/>
          <w:lang w:eastAsia="pt-PT"/>
        </w:rPr>
        <w:t>.</w:t>
      </w:r>
    </w:p>
    <w:p w:rsidR="00245CB9" w:rsidRPr="00CC4991" w:rsidRDefault="00245CB9" w:rsidP="00245CB9">
      <w:pPr>
        <w:spacing w:before="120" w:after="120"/>
        <w:ind w:left="709" w:hanging="283"/>
        <w:rPr>
          <w:rFonts w:ascii="Arial" w:eastAsia="Calibri Light" w:hAnsi="Arial" w:cs="Arial"/>
          <w:sz w:val="22"/>
          <w:lang w:eastAsia="pt-PT"/>
        </w:rPr>
      </w:pPr>
      <w:r w:rsidRPr="00CC4991">
        <w:rPr>
          <w:rFonts w:ascii="Arial" w:eastAsia="Calibri Light" w:hAnsi="Arial" w:cs="Arial"/>
          <w:sz w:val="22"/>
          <w:lang w:eastAsia="pt-PT"/>
        </w:rPr>
        <w:t xml:space="preserve">- </w:t>
      </w:r>
      <w:proofErr w:type="spellStart"/>
      <w:r w:rsidRPr="00CC4991">
        <w:rPr>
          <w:rFonts w:ascii="Arial" w:eastAsia="Calibri Light" w:hAnsi="Arial" w:cs="Arial"/>
          <w:sz w:val="22"/>
          <w:lang w:eastAsia="pt-PT"/>
        </w:rPr>
        <w:t>Mendiratta</w:t>
      </w:r>
      <w:proofErr w:type="spellEnd"/>
      <w:r w:rsidRPr="00CC4991">
        <w:rPr>
          <w:rFonts w:ascii="Arial" w:eastAsia="Calibri Light" w:hAnsi="Arial" w:cs="Arial"/>
          <w:sz w:val="22"/>
          <w:lang w:eastAsia="pt-PT"/>
        </w:rPr>
        <w:t xml:space="preserve">, </w:t>
      </w:r>
      <w:proofErr w:type="spellStart"/>
      <w:r w:rsidRPr="00CC4991">
        <w:rPr>
          <w:rFonts w:ascii="Arial" w:eastAsia="Calibri Light" w:hAnsi="Arial" w:cs="Arial"/>
          <w:sz w:val="22"/>
          <w:lang w:eastAsia="pt-PT"/>
        </w:rPr>
        <w:t>Sushil</w:t>
      </w:r>
      <w:proofErr w:type="spellEnd"/>
      <w:r w:rsidRPr="00CC4991">
        <w:rPr>
          <w:rFonts w:ascii="Arial" w:eastAsia="Calibri Light" w:hAnsi="Arial" w:cs="Arial"/>
          <w:sz w:val="22"/>
          <w:lang w:eastAsia="pt-PT"/>
        </w:rPr>
        <w:t xml:space="preserve"> </w:t>
      </w:r>
      <w:proofErr w:type="spellStart"/>
      <w:r w:rsidRPr="00CC4991">
        <w:rPr>
          <w:rFonts w:ascii="Arial" w:eastAsia="Calibri Light" w:hAnsi="Arial" w:cs="Arial"/>
          <w:sz w:val="22"/>
          <w:lang w:eastAsia="pt-PT"/>
        </w:rPr>
        <w:t>Kumar</w:t>
      </w:r>
      <w:proofErr w:type="spellEnd"/>
      <w:r w:rsidRPr="00CC4991">
        <w:rPr>
          <w:rFonts w:ascii="Arial" w:eastAsia="Calibri Light" w:hAnsi="Arial" w:cs="Arial"/>
          <w:sz w:val="22"/>
          <w:lang w:eastAsia="pt-PT"/>
        </w:rPr>
        <w:t>, “</w:t>
      </w:r>
      <w:r w:rsidRPr="00CC4991">
        <w:rPr>
          <w:rFonts w:ascii="Arial" w:eastAsia="Calibri Light" w:hAnsi="Arial" w:cs="Arial"/>
          <w:i/>
          <w:sz w:val="22"/>
          <w:lang w:eastAsia="pt-PT"/>
        </w:rPr>
        <w:t xml:space="preserve">Introdução ao </w:t>
      </w:r>
      <w:proofErr w:type="spellStart"/>
      <w:r w:rsidRPr="00CC4991">
        <w:rPr>
          <w:rFonts w:ascii="Arial" w:eastAsia="Calibri Light" w:hAnsi="Arial" w:cs="Arial"/>
          <w:i/>
          <w:sz w:val="22"/>
          <w:lang w:eastAsia="pt-PT"/>
        </w:rPr>
        <w:t>Electromagnestismo</w:t>
      </w:r>
      <w:proofErr w:type="spellEnd"/>
      <w:r w:rsidRPr="00CC4991">
        <w:rPr>
          <w:rFonts w:ascii="Arial" w:eastAsia="Calibri Light" w:hAnsi="Arial" w:cs="Arial"/>
          <w:sz w:val="22"/>
          <w:lang w:eastAsia="pt-PT"/>
        </w:rPr>
        <w:t>”, Fundação Calouste Gulbenkian.</w:t>
      </w:r>
    </w:p>
    <w:p w:rsidR="00245CB9" w:rsidRPr="00CC4991" w:rsidRDefault="00245CB9" w:rsidP="00245CB9">
      <w:pPr>
        <w:spacing w:before="120" w:after="120"/>
        <w:ind w:left="426"/>
        <w:rPr>
          <w:rFonts w:ascii="Arial" w:eastAsia="Calibri Light" w:hAnsi="Arial" w:cs="Arial"/>
          <w:sz w:val="22"/>
          <w:lang w:val="en-US" w:eastAsia="pt-PT"/>
        </w:rPr>
      </w:pPr>
      <w:r w:rsidRPr="00CC4991">
        <w:rPr>
          <w:rFonts w:ascii="Arial" w:eastAsia="Calibri Light" w:hAnsi="Arial" w:cs="Arial"/>
          <w:sz w:val="22"/>
          <w:lang w:val="en-US" w:eastAsia="pt-PT"/>
        </w:rPr>
        <w:t xml:space="preserve">- </w:t>
      </w:r>
      <w:proofErr w:type="spellStart"/>
      <w:r w:rsidRPr="00CC4991">
        <w:rPr>
          <w:rFonts w:ascii="Arial" w:eastAsia="Calibri Light" w:hAnsi="Arial" w:cs="Arial"/>
          <w:sz w:val="22"/>
          <w:lang w:val="en-US" w:eastAsia="pt-PT"/>
        </w:rPr>
        <w:t>Beiser</w:t>
      </w:r>
      <w:proofErr w:type="spellEnd"/>
      <w:r w:rsidRPr="00CC4991">
        <w:rPr>
          <w:rFonts w:ascii="Arial" w:eastAsia="Calibri Light" w:hAnsi="Arial" w:cs="Arial"/>
          <w:sz w:val="22"/>
          <w:lang w:val="en-US" w:eastAsia="pt-PT"/>
        </w:rPr>
        <w:t>, Arthur “</w:t>
      </w:r>
      <w:r w:rsidRPr="00CC4991">
        <w:rPr>
          <w:rFonts w:ascii="Arial" w:eastAsia="Calibri Light" w:hAnsi="Arial" w:cs="Arial"/>
          <w:i/>
          <w:sz w:val="22"/>
          <w:lang w:val="en-US" w:eastAsia="pt-PT"/>
        </w:rPr>
        <w:t>Concepts of Modern Physics</w:t>
      </w:r>
      <w:r w:rsidRPr="00CC4991">
        <w:rPr>
          <w:rFonts w:ascii="Arial" w:eastAsia="Calibri Light" w:hAnsi="Arial" w:cs="Arial"/>
          <w:sz w:val="22"/>
          <w:lang w:val="en-US" w:eastAsia="pt-PT"/>
        </w:rPr>
        <w:t>”, McGraw-Hill International Editions.</w:t>
      </w:r>
    </w:p>
    <w:p w:rsidR="00245CB9" w:rsidRPr="00CC4991" w:rsidRDefault="00245CB9" w:rsidP="00245CB9">
      <w:pPr>
        <w:spacing w:before="120" w:after="120"/>
        <w:ind w:left="709" w:hanging="283"/>
        <w:rPr>
          <w:rFonts w:ascii="Arial" w:eastAsia="Calibri Light" w:hAnsi="Arial" w:cs="Arial"/>
          <w:sz w:val="22"/>
          <w:lang w:eastAsia="pt-PT"/>
        </w:rPr>
      </w:pPr>
      <w:r w:rsidRPr="00CC4991">
        <w:rPr>
          <w:rFonts w:ascii="Arial" w:eastAsia="Calibri Light" w:hAnsi="Arial" w:cs="Arial"/>
          <w:sz w:val="22"/>
          <w:lang w:eastAsia="pt-PT"/>
        </w:rPr>
        <w:t xml:space="preserve">- Deus, Jorge Dias; Pimenta, Mário; Noronha, Ana; </w:t>
      </w:r>
      <w:proofErr w:type="spellStart"/>
      <w:r w:rsidRPr="00CC4991">
        <w:rPr>
          <w:rFonts w:ascii="Arial" w:eastAsia="Calibri Light" w:hAnsi="Arial" w:cs="Arial"/>
          <w:sz w:val="22"/>
          <w:lang w:eastAsia="pt-PT"/>
        </w:rPr>
        <w:t>Peña</w:t>
      </w:r>
      <w:proofErr w:type="spellEnd"/>
      <w:r w:rsidRPr="00CC4991">
        <w:rPr>
          <w:rFonts w:ascii="Arial" w:eastAsia="Calibri Light" w:hAnsi="Arial" w:cs="Arial"/>
          <w:sz w:val="22"/>
          <w:lang w:eastAsia="pt-PT"/>
        </w:rPr>
        <w:t>, Teresa; Brogueira, Pedro, “</w:t>
      </w:r>
      <w:r w:rsidRPr="00CC4991">
        <w:rPr>
          <w:rFonts w:ascii="Arial" w:eastAsia="Calibri Light" w:hAnsi="Arial" w:cs="Arial"/>
          <w:i/>
          <w:sz w:val="22"/>
          <w:lang w:eastAsia="pt-PT"/>
        </w:rPr>
        <w:t>Introdução à Física</w:t>
      </w:r>
      <w:r w:rsidRPr="00CC4991">
        <w:rPr>
          <w:rFonts w:ascii="Arial" w:eastAsia="Calibri Light" w:hAnsi="Arial" w:cs="Arial"/>
          <w:sz w:val="22"/>
          <w:lang w:eastAsia="pt-PT"/>
        </w:rPr>
        <w:t xml:space="preserve">”, </w:t>
      </w:r>
      <w:proofErr w:type="spellStart"/>
      <w:r w:rsidRPr="00CC4991">
        <w:rPr>
          <w:rFonts w:ascii="Arial" w:eastAsia="Calibri Light" w:hAnsi="Arial" w:cs="Arial"/>
          <w:sz w:val="22"/>
          <w:lang w:eastAsia="pt-PT"/>
        </w:rPr>
        <w:t>McGraw</w:t>
      </w:r>
      <w:proofErr w:type="spellEnd"/>
      <w:r w:rsidRPr="00CC4991">
        <w:rPr>
          <w:rFonts w:ascii="Arial" w:eastAsia="Calibri Light" w:hAnsi="Arial" w:cs="Arial"/>
          <w:sz w:val="22"/>
          <w:lang w:eastAsia="pt-PT"/>
        </w:rPr>
        <w:t>-Hill.</w:t>
      </w:r>
    </w:p>
    <w:p w:rsidR="00245CB9" w:rsidRPr="00CC4991" w:rsidRDefault="00245CB9" w:rsidP="00245CB9">
      <w:pPr>
        <w:spacing w:before="240" w:line="360" w:lineRule="auto"/>
        <w:rPr>
          <w:rFonts w:ascii="Arial" w:eastAsia="Calibri Light" w:hAnsi="Arial" w:cs="Arial"/>
          <w:lang w:eastAsia="pt-PT"/>
        </w:rPr>
      </w:pPr>
      <w:r w:rsidRPr="00CC4991">
        <w:rPr>
          <w:rFonts w:ascii="Arial" w:eastAsia="Calibri Light" w:hAnsi="Arial" w:cs="Arial"/>
          <w:lang w:eastAsia="pt-PT"/>
        </w:rPr>
        <w:t>Para alguns pontos do programa pode, pontualmente, recorrer-se a outras referências bibliográficas, as quais serão sempre facultadas aos estudantes.</w:t>
      </w:r>
      <w:bookmarkStart w:id="1" w:name="_GoBack"/>
      <w:bookmarkEnd w:id="1"/>
    </w:p>
    <w:p w:rsidR="00D043FF" w:rsidRPr="00245CB9" w:rsidRDefault="00D043FF" w:rsidP="00245CB9"/>
    <w:sectPr w:rsidR="00D043FF" w:rsidRPr="00245CB9" w:rsidSect="00BA5153">
      <w:type w:val="continuous"/>
      <w:pgSz w:w="12240" w:h="15840"/>
      <w:pgMar w:top="993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xt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75ED6"/>
    <w:multiLevelType w:val="hybridMultilevel"/>
    <w:tmpl w:val="23E8F7BE"/>
    <w:lvl w:ilvl="0" w:tplc="853E297E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27"/>
    <w:rsid w:val="00001969"/>
    <w:rsid w:val="0006284D"/>
    <w:rsid w:val="0007219F"/>
    <w:rsid w:val="00203A6A"/>
    <w:rsid w:val="00245CB9"/>
    <w:rsid w:val="002A0064"/>
    <w:rsid w:val="003D712F"/>
    <w:rsid w:val="00452ED3"/>
    <w:rsid w:val="00541FCF"/>
    <w:rsid w:val="00544C13"/>
    <w:rsid w:val="007A229B"/>
    <w:rsid w:val="00856419"/>
    <w:rsid w:val="008A5030"/>
    <w:rsid w:val="009D058F"/>
    <w:rsid w:val="00BA5153"/>
    <w:rsid w:val="00BD6F57"/>
    <w:rsid w:val="00C57366"/>
    <w:rsid w:val="00CC4991"/>
    <w:rsid w:val="00D043FF"/>
    <w:rsid w:val="00D40665"/>
    <w:rsid w:val="00DA328B"/>
    <w:rsid w:val="00DC3A39"/>
    <w:rsid w:val="00E40738"/>
    <w:rsid w:val="00EC58D5"/>
    <w:rsid w:val="00F42427"/>
    <w:rsid w:val="00F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-Roman" w:eastAsia="Calibri" w:hAnsi="Times-Roman" w:cs="Times-Roman"/>
        <w:lang w:val="af-ZA" w:eastAsia="af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D5"/>
    <w:pPr>
      <w:jc w:val="both"/>
    </w:pPr>
    <w:rPr>
      <w:sz w:val="24"/>
      <w:szCs w:val="24"/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991"/>
    <w:pPr>
      <w:keepNext/>
      <w:keepLines/>
      <w:spacing w:before="240" w:line="259" w:lineRule="auto"/>
      <w:jc w:val="left"/>
      <w:outlineLvl w:val="0"/>
    </w:pPr>
    <w:rPr>
      <w:rFonts w:ascii="Calibri Light" w:eastAsia="SimSun" w:hAnsi="Calibri Light" w:cs="SimSu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4991"/>
    <w:pPr>
      <w:keepNext/>
      <w:keepLines/>
      <w:spacing w:before="40" w:line="259" w:lineRule="auto"/>
      <w:jc w:val="left"/>
      <w:outlineLvl w:val="1"/>
    </w:pPr>
    <w:rPr>
      <w:rFonts w:ascii="Calibri Light" w:eastAsia="SimSun" w:hAnsi="Calibri Light" w:cs="SimSu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4991"/>
    <w:pPr>
      <w:keepNext/>
      <w:keepLines/>
      <w:spacing w:before="40" w:line="259" w:lineRule="auto"/>
      <w:jc w:val="left"/>
      <w:outlineLvl w:val="2"/>
    </w:pPr>
    <w:rPr>
      <w:rFonts w:ascii="Calibri Light" w:eastAsia="SimSun" w:hAnsi="Calibri Light" w:cs="SimSun"/>
      <w:color w:val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991"/>
    <w:pPr>
      <w:keepNext/>
      <w:keepLines/>
      <w:spacing w:before="40" w:line="259" w:lineRule="auto"/>
      <w:jc w:val="left"/>
      <w:outlineLvl w:val="3"/>
    </w:pPr>
    <w:rPr>
      <w:rFonts w:ascii="Cambria" w:eastAsia="Times New Roman" w:hAnsi="Cambria" w:cs="Times New Roman"/>
      <w:i/>
      <w:iCs/>
      <w:color w:val="365F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4991"/>
    <w:rPr>
      <w:rFonts w:ascii="Calibri Light" w:eastAsia="SimSun" w:hAnsi="Calibri Light" w:cs="SimSun"/>
      <w:color w:val="2E74B5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CC4991"/>
    <w:rPr>
      <w:rFonts w:ascii="Calibri Light" w:eastAsia="SimSun" w:hAnsi="Calibri Light" w:cs="SimSun"/>
      <w:color w:val="2E74B5"/>
      <w:sz w:val="26"/>
      <w:szCs w:val="26"/>
      <w:lang w:eastAsia="en-US"/>
    </w:rPr>
  </w:style>
  <w:style w:type="character" w:customStyle="1" w:styleId="Heading3Char">
    <w:name w:val="Heading 3 Char"/>
    <w:link w:val="Heading3"/>
    <w:rsid w:val="00CC4991"/>
    <w:rPr>
      <w:rFonts w:ascii="Calibri Light" w:eastAsia="SimSun" w:hAnsi="Calibri Light" w:cs="SimSun"/>
      <w:color w:val="1F4D78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CC4991"/>
    <w:rPr>
      <w:rFonts w:ascii="Cambria" w:eastAsia="Times New Roman" w:hAnsi="Cambria" w:cs="Times New Roman"/>
      <w:i/>
      <w:iCs/>
      <w:color w:val="365F91"/>
      <w:sz w:val="22"/>
      <w:szCs w:val="22"/>
      <w:lang w:eastAsia="en-US"/>
    </w:rPr>
  </w:style>
  <w:style w:type="numbering" w:customStyle="1" w:styleId="Semlista1">
    <w:name w:val="Sem lista1"/>
    <w:next w:val="NoList"/>
    <w:uiPriority w:val="99"/>
    <w:semiHidden/>
    <w:unhideWhenUsed/>
    <w:rsid w:val="00CC4991"/>
  </w:style>
  <w:style w:type="character" w:customStyle="1" w:styleId="longtext">
    <w:name w:val="long_text"/>
    <w:rsid w:val="00CC4991"/>
  </w:style>
  <w:style w:type="character" w:customStyle="1" w:styleId="hps">
    <w:name w:val="hps"/>
    <w:rsid w:val="00CC4991"/>
  </w:style>
  <w:style w:type="paragraph" w:styleId="ListParagraph">
    <w:name w:val="List Paragraph"/>
    <w:basedOn w:val="Normal"/>
    <w:link w:val="ListParagraphChar"/>
    <w:uiPriority w:val="34"/>
    <w:qFormat/>
    <w:rsid w:val="00CC4991"/>
    <w:pPr>
      <w:spacing w:after="160" w:line="259" w:lineRule="auto"/>
      <w:ind w:left="720"/>
      <w:contextualSpacing/>
      <w:jc w:val="left"/>
    </w:pPr>
    <w:rPr>
      <w:rFonts w:ascii="Calibri" w:hAnsi="Calibri" w:cs="SimSun"/>
      <w:sz w:val="22"/>
      <w:szCs w:val="22"/>
    </w:rPr>
  </w:style>
  <w:style w:type="paragraph" w:styleId="Header">
    <w:name w:val="header"/>
    <w:basedOn w:val="Normal"/>
    <w:link w:val="HeaderChar"/>
    <w:uiPriority w:val="99"/>
    <w:rsid w:val="00CC4991"/>
    <w:pPr>
      <w:tabs>
        <w:tab w:val="center" w:pos="4680"/>
        <w:tab w:val="right" w:pos="9360"/>
      </w:tabs>
      <w:jc w:val="left"/>
    </w:pPr>
    <w:rPr>
      <w:rFonts w:ascii="Calibri" w:hAnsi="Calibri" w:cs="SimSun"/>
      <w:sz w:val="22"/>
      <w:szCs w:val="22"/>
    </w:rPr>
  </w:style>
  <w:style w:type="character" w:customStyle="1" w:styleId="HeaderChar">
    <w:name w:val="Header Char"/>
    <w:link w:val="Header"/>
    <w:uiPriority w:val="99"/>
    <w:rsid w:val="00CC4991"/>
    <w:rPr>
      <w:rFonts w:ascii="Calibri" w:hAnsi="Calibri" w:cs="SimSu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CC4991"/>
    <w:pPr>
      <w:tabs>
        <w:tab w:val="center" w:pos="4680"/>
        <w:tab w:val="right" w:pos="9360"/>
      </w:tabs>
      <w:jc w:val="left"/>
    </w:pPr>
    <w:rPr>
      <w:rFonts w:ascii="Calibri" w:hAnsi="Calibri" w:cs="SimSun"/>
      <w:sz w:val="22"/>
      <w:szCs w:val="22"/>
    </w:rPr>
  </w:style>
  <w:style w:type="character" w:customStyle="1" w:styleId="FooterChar">
    <w:name w:val="Footer Char"/>
    <w:link w:val="Footer"/>
    <w:uiPriority w:val="99"/>
    <w:rsid w:val="00CC4991"/>
    <w:rPr>
      <w:rFonts w:ascii="Calibri" w:hAnsi="Calibri" w:cs="SimSun"/>
      <w:sz w:val="22"/>
      <w:szCs w:val="22"/>
      <w:lang w:eastAsia="en-US"/>
    </w:rPr>
  </w:style>
  <w:style w:type="character" w:customStyle="1" w:styleId="shorttext">
    <w:name w:val="short_text"/>
    <w:rsid w:val="00CC4991"/>
  </w:style>
  <w:style w:type="character" w:styleId="CommentReference">
    <w:name w:val="annotation reference"/>
    <w:uiPriority w:val="99"/>
    <w:rsid w:val="00CC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C4991"/>
    <w:pPr>
      <w:spacing w:after="160"/>
      <w:jc w:val="left"/>
    </w:pPr>
    <w:rPr>
      <w:rFonts w:ascii="Calibri" w:hAnsi="Calibri" w:cs="SimSun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4991"/>
    <w:rPr>
      <w:rFonts w:ascii="Calibri" w:hAnsi="Calibri" w:cs="SimSun"/>
      <w:lang w:eastAsia="en-US"/>
    </w:rPr>
  </w:style>
  <w:style w:type="character" w:customStyle="1" w:styleId="CommentSubjectChar">
    <w:name w:val="Comment Subject Char"/>
    <w:link w:val="CommentSubject"/>
    <w:uiPriority w:val="99"/>
    <w:rsid w:val="00CC4991"/>
    <w:rPr>
      <w:rFonts w:ascii="Calibri" w:hAnsi="Calibri" w:cs="SimSun"/>
      <w:b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C4991"/>
    <w:rPr>
      <w:b/>
      <w:bCs/>
    </w:rPr>
  </w:style>
  <w:style w:type="character" w:customStyle="1" w:styleId="AssuntodocomentrioChar1">
    <w:name w:val="Assunto do comentário Char1"/>
    <w:uiPriority w:val="99"/>
    <w:semiHidden/>
    <w:rsid w:val="00CC4991"/>
    <w:rPr>
      <w:rFonts w:ascii="Calibri" w:hAnsi="Calibri" w:cs="SimSun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rsid w:val="00CC4991"/>
    <w:pPr>
      <w:jc w:val="left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C4991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rsid w:val="00CC4991"/>
    <w:rPr>
      <w:color w:val="0563C1"/>
      <w:u w:val="single"/>
    </w:rPr>
  </w:style>
  <w:style w:type="table" w:styleId="TableGrid">
    <w:name w:val="Table Grid"/>
    <w:basedOn w:val="TableNormal"/>
    <w:uiPriority w:val="39"/>
    <w:rsid w:val="00CC4991"/>
    <w:rPr>
      <w:rFonts w:ascii="Calibri" w:hAnsi="Calibri" w:cs="SimSun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CC4991"/>
    <w:pPr>
      <w:outlineLvl w:val="9"/>
    </w:pPr>
  </w:style>
  <w:style w:type="paragraph" w:styleId="TOC1">
    <w:name w:val="toc 1"/>
    <w:basedOn w:val="Normal"/>
    <w:next w:val="Normal"/>
    <w:uiPriority w:val="39"/>
    <w:rsid w:val="00CC4991"/>
    <w:pPr>
      <w:tabs>
        <w:tab w:val="left" w:pos="1080"/>
        <w:tab w:val="right" w:leader="dot" w:pos="8630"/>
      </w:tabs>
      <w:spacing w:before="240"/>
    </w:pPr>
    <w:rPr>
      <w:rFonts w:ascii="Calibri Light" w:hAnsi="Calibri Light" w:cs="SimSun"/>
      <w:b/>
      <w:bCs/>
      <w:caps/>
    </w:rPr>
  </w:style>
  <w:style w:type="paragraph" w:styleId="TOC2">
    <w:name w:val="toc 2"/>
    <w:basedOn w:val="Normal"/>
    <w:next w:val="Normal"/>
    <w:uiPriority w:val="39"/>
    <w:rsid w:val="00CC4991"/>
    <w:pPr>
      <w:spacing w:before="240" w:line="259" w:lineRule="auto"/>
      <w:jc w:val="left"/>
    </w:pPr>
    <w:rPr>
      <w:rFonts w:ascii="Calibri" w:hAnsi="Calibri" w:cs="SimSun"/>
      <w:b/>
      <w:bCs/>
      <w:sz w:val="20"/>
      <w:szCs w:val="20"/>
    </w:rPr>
  </w:style>
  <w:style w:type="paragraph" w:styleId="TOC3">
    <w:name w:val="toc 3"/>
    <w:basedOn w:val="Normal"/>
    <w:next w:val="Normal"/>
    <w:uiPriority w:val="39"/>
    <w:rsid w:val="00CC4991"/>
    <w:pPr>
      <w:tabs>
        <w:tab w:val="left" w:pos="1100"/>
        <w:tab w:val="right" w:leader="dot" w:pos="8630"/>
      </w:tabs>
      <w:spacing w:line="259" w:lineRule="auto"/>
      <w:ind w:left="1080" w:hanging="860"/>
      <w:jc w:val="left"/>
    </w:pPr>
    <w:rPr>
      <w:rFonts w:ascii="Calibri" w:hAnsi="Calibri" w:cs="SimSun"/>
      <w:sz w:val="20"/>
      <w:szCs w:val="20"/>
    </w:rPr>
  </w:style>
  <w:style w:type="paragraph" w:styleId="TOC4">
    <w:name w:val="toc 4"/>
    <w:basedOn w:val="Normal"/>
    <w:next w:val="Normal"/>
    <w:uiPriority w:val="39"/>
    <w:rsid w:val="00CC4991"/>
    <w:pPr>
      <w:spacing w:line="259" w:lineRule="auto"/>
      <w:ind w:left="440"/>
      <w:jc w:val="left"/>
    </w:pPr>
    <w:rPr>
      <w:rFonts w:ascii="Calibri" w:hAnsi="Calibri" w:cs="SimSun"/>
      <w:sz w:val="20"/>
      <w:szCs w:val="20"/>
    </w:rPr>
  </w:style>
  <w:style w:type="paragraph" w:styleId="TOC5">
    <w:name w:val="toc 5"/>
    <w:basedOn w:val="Normal"/>
    <w:next w:val="Normal"/>
    <w:uiPriority w:val="39"/>
    <w:rsid w:val="00CC4991"/>
    <w:pPr>
      <w:spacing w:line="259" w:lineRule="auto"/>
      <w:ind w:left="660"/>
      <w:jc w:val="left"/>
    </w:pPr>
    <w:rPr>
      <w:rFonts w:ascii="Calibri" w:hAnsi="Calibri" w:cs="SimSun"/>
      <w:sz w:val="20"/>
      <w:szCs w:val="20"/>
    </w:rPr>
  </w:style>
  <w:style w:type="paragraph" w:styleId="TOC6">
    <w:name w:val="toc 6"/>
    <w:basedOn w:val="Normal"/>
    <w:next w:val="Normal"/>
    <w:uiPriority w:val="39"/>
    <w:rsid w:val="00CC4991"/>
    <w:pPr>
      <w:spacing w:line="259" w:lineRule="auto"/>
      <w:ind w:left="880"/>
      <w:jc w:val="left"/>
    </w:pPr>
    <w:rPr>
      <w:rFonts w:ascii="Calibri" w:hAnsi="Calibri" w:cs="SimSun"/>
      <w:sz w:val="20"/>
      <w:szCs w:val="20"/>
    </w:rPr>
  </w:style>
  <w:style w:type="paragraph" w:styleId="TOC7">
    <w:name w:val="toc 7"/>
    <w:basedOn w:val="Normal"/>
    <w:next w:val="Normal"/>
    <w:uiPriority w:val="39"/>
    <w:rsid w:val="00CC4991"/>
    <w:pPr>
      <w:spacing w:line="259" w:lineRule="auto"/>
      <w:ind w:left="1100"/>
      <w:jc w:val="left"/>
    </w:pPr>
    <w:rPr>
      <w:rFonts w:ascii="Calibri" w:hAnsi="Calibri" w:cs="SimSun"/>
      <w:sz w:val="20"/>
      <w:szCs w:val="20"/>
    </w:rPr>
  </w:style>
  <w:style w:type="paragraph" w:styleId="TOC8">
    <w:name w:val="toc 8"/>
    <w:basedOn w:val="Normal"/>
    <w:next w:val="Normal"/>
    <w:uiPriority w:val="39"/>
    <w:rsid w:val="00CC4991"/>
    <w:pPr>
      <w:spacing w:line="259" w:lineRule="auto"/>
      <w:ind w:left="1320"/>
      <w:jc w:val="left"/>
    </w:pPr>
    <w:rPr>
      <w:rFonts w:ascii="Calibri" w:hAnsi="Calibri" w:cs="SimSun"/>
      <w:sz w:val="20"/>
      <w:szCs w:val="20"/>
    </w:rPr>
  </w:style>
  <w:style w:type="paragraph" w:styleId="TOC9">
    <w:name w:val="toc 9"/>
    <w:basedOn w:val="Normal"/>
    <w:next w:val="Normal"/>
    <w:uiPriority w:val="39"/>
    <w:rsid w:val="00CC4991"/>
    <w:pPr>
      <w:spacing w:line="259" w:lineRule="auto"/>
      <w:ind w:left="1540"/>
      <w:jc w:val="left"/>
    </w:pPr>
    <w:rPr>
      <w:rFonts w:ascii="Calibri" w:hAnsi="Calibri" w:cs="SimSu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CC4991"/>
    <w:pPr>
      <w:spacing w:after="200"/>
      <w:jc w:val="left"/>
    </w:pPr>
    <w:rPr>
      <w:rFonts w:ascii="Calibri" w:hAnsi="Calibri" w:cs="SimSun"/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CC4991"/>
    <w:pPr>
      <w:spacing w:line="259" w:lineRule="auto"/>
      <w:jc w:val="left"/>
    </w:pPr>
    <w:rPr>
      <w:rFonts w:ascii="Calibri" w:hAnsi="Calibri" w:cs="SimSu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CC4991"/>
    <w:pPr>
      <w:jc w:val="left"/>
    </w:pPr>
    <w:rPr>
      <w:rFonts w:ascii="Calibri" w:hAnsi="Calibri" w:cs="SimSu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CC4991"/>
    <w:rPr>
      <w:rFonts w:ascii="Calibri" w:hAnsi="Calibri" w:cs="SimSun"/>
      <w:lang w:eastAsia="en-US"/>
    </w:rPr>
  </w:style>
  <w:style w:type="character" w:styleId="FootnoteReference">
    <w:name w:val="footnote reference"/>
    <w:uiPriority w:val="99"/>
    <w:rsid w:val="00CC4991"/>
    <w:rPr>
      <w:vertAlign w:val="superscript"/>
    </w:rPr>
  </w:style>
  <w:style w:type="character" w:styleId="PlaceholderText">
    <w:name w:val="Placeholder Text"/>
    <w:uiPriority w:val="99"/>
    <w:rsid w:val="00CC4991"/>
    <w:rPr>
      <w:color w:val="808080"/>
    </w:rPr>
  </w:style>
  <w:style w:type="character" w:styleId="FollowedHyperlink">
    <w:name w:val="FollowedHyperlink"/>
    <w:uiPriority w:val="99"/>
    <w:rsid w:val="00CC4991"/>
    <w:rPr>
      <w:color w:val="954F72"/>
      <w:u w:val="single"/>
    </w:rPr>
  </w:style>
  <w:style w:type="numbering" w:customStyle="1" w:styleId="NoList1">
    <w:name w:val="No List1"/>
    <w:next w:val="NoList"/>
    <w:uiPriority w:val="99"/>
    <w:rsid w:val="00CC4991"/>
  </w:style>
  <w:style w:type="table" w:customStyle="1" w:styleId="TableGrid1">
    <w:name w:val="Table Grid1"/>
    <w:basedOn w:val="TableNormal"/>
    <w:next w:val="TableGrid"/>
    <w:rsid w:val="00CC4991"/>
    <w:rPr>
      <w:rFonts w:ascii="Calibri Light" w:eastAsia="Calibri Light" w:hAnsi="Calibri Light" w:cs="Calibri Light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">
    <w:name w:val="Corpo de Texto"/>
    <w:rsid w:val="00CC4991"/>
    <w:pPr>
      <w:suppressAutoHyphens/>
      <w:spacing w:before="120" w:after="120" w:line="360" w:lineRule="auto"/>
      <w:jc w:val="both"/>
    </w:pPr>
    <w:rPr>
      <w:rFonts w:ascii="Times New Roman" w:eastAsia="Txt" w:hAnsi="Times New Roman" w:cs="Calibri Light"/>
      <w:sz w:val="24"/>
      <w:lang w:val="pt-PT" w:eastAsia="ar-SA"/>
    </w:rPr>
  </w:style>
  <w:style w:type="paragraph" w:customStyle="1" w:styleId="Ttulodotrabalho">
    <w:name w:val="Título do trabalho"/>
    <w:basedOn w:val="CorpodeTexto"/>
    <w:rsid w:val="00CC4991"/>
    <w:pPr>
      <w:pBdr>
        <w:top w:val="single" w:sz="8" w:space="1" w:color="000000"/>
        <w:bottom w:val="single" w:sz="8" w:space="1" w:color="000000"/>
      </w:pBdr>
      <w:spacing w:line="240" w:lineRule="auto"/>
      <w:jc w:val="center"/>
    </w:pPr>
    <w:rPr>
      <w:b/>
      <w:caps/>
      <w:sz w:val="36"/>
    </w:rPr>
  </w:style>
  <w:style w:type="paragraph" w:customStyle="1" w:styleId="Orientadores">
    <w:name w:val="Orientadores"/>
    <w:basedOn w:val="CorpodeTexto"/>
    <w:rsid w:val="00CC4991"/>
    <w:pPr>
      <w:jc w:val="left"/>
    </w:pPr>
    <w:rPr>
      <w:sz w:val="28"/>
    </w:rPr>
  </w:style>
  <w:style w:type="paragraph" w:customStyle="1" w:styleId="Localedata">
    <w:name w:val="Local e data"/>
    <w:basedOn w:val="CorpodeTexto"/>
    <w:rsid w:val="00CC4991"/>
    <w:pPr>
      <w:jc w:val="center"/>
    </w:pPr>
  </w:style>
  <w:style w:type="paragraph" w:customStyle="1" w:styleId="PargrafodaLista1">
    <w:name w:val="Parágrafo da Lista1"/>
    <w:basedOn w:val="Normal"/>
    <w:qFormat/>
    <w:rsid w:val="00CC4991"/>
    <w:pPr>
      <w:ind w:left="708"/>
      <w:jc w:val="left"/>
    </w:pPr>
    <w:rPr>
      <w:rFonts w:ascii="Calibri Light" w:eastAsia="Calibri Light" w:hAnsi="Calibri Light" w:cs="Calibri Light"/>
      <w:lang w:eastAsia="pt-PT"/>
    </w:rPr>
  </w:style>
  <w:style w:type="paragraph" w:styleId="BodyTextIndent2">
    <w:name w:val="Body Text Indent 2"/>
    <w:basedOn w:val="Normal"/>
    <w:link w:val="BodyTextIndent2Char"/>
    <w:rsid w:val="00CC4991"/>
    <w:pPr>
      <w:ind w:left="360"/>
    </w:pPr>
    <w:rPr>
      <w:rFonts w:ascii="Calibri Light" w:eastAsia="Calibri Light" w:hAnsi="Calibri Light" w:cs="Calibri Light"/>
      <w:lang w:eastAsia="pt-PT"/>
    </w:rPr>
  </w:style>
  <w:style w:type="character" w:customStyle="1" w:styleId="BodyTextIndent2Char">
    <w:name w:val="Body Text Indent 2 Char"/>
    <w:link w:val="BodyTextIndent2"/>
    <w:rsid w:val="00CC4991"/>
    <w:rPr>
      <w:rFonts w:ascii="Calibri Light" w:eastAsia="Calibri Light" w:hAnsi="Calibri Light" w:cs="Calibri Light"/>
      <w:sz w:val="24"/>
      <w:szCs w:val="24"/>
    </w:rPr>
  </w:style>
  <w:style w:type="paragraph" w:customStyle="1" w:styleId="Textosimples1">
    <w:name w:val="Texto simples1"/>
    <w:basedOn w:val="Normal"/>
    <w:rsid w:val="00CC4991"/>
    <w:pPr>
      <w:suppressAutoHyphens/>
      <w:jc w:val="left"/>
    </w:pPr>
    <w:rPr>
      <w:rFonts w:ascii="Calibri Light" w:eastAsia="Calibri Light" w:hAnsi="Calibri Light" w:cs="Calibri Light"/>
      <w:lang w:eastAsia="ar-SA"/>
    </w:rPr>
  </w:style>
  <w:style w:type="paragraph" w:styleId="BodyTextIndent">
    <w:name w:val="Body Text Indent"/>
    <w:basedOn w:val="Normal"/>
    <w:link w:val="BodyTextIndentChar"/>
    <w:rsid w:val="00CC4991"/>
    <w:pPr>
      <w:spacing w:after="120"/>
      <w:ind w:left="283"/>
      <w:jc w:val="left"/>
    </w:pPr>
    <w:rPr>
      <w:rFonts w:ascii="Calibri Light" w:eastAsia="Calibri Light" w:hAnsi="Calibri Light" w:cs="Calibri Light"/>
    </w:rPr>
  </w:style>
  <w:style w:type="character" w:customStyle="1" w:styleId="BodyTextIndentChar">
    <w:name w:val="Body Text Indent Char"/>
    <w:link w:val="BodyTextIndent"/>
    <w:rsid w:val="00CC4991"/>
    <w:rPr>
      <w:rFonts w:ascii="Calibri Light" w:eastAsia="Calibri Light" w:hAnsi="Calibri Light" w:cs="Calibri Light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CC4991"/>
    <w:pPr>
      <w:spacing w:after="120"/>
      <w:jc w:val="left"/>
    </w:pPr>
    <w:rPr>
      <w:rFonts w:ascii="Calibri Light" w:eastAsia="Calibri Light" w:hAnsi="Calibri Light" w:cs="Calibri Light"/>
      <w:lang w:eastAsia="pt-PT"/>
    </w:rPr>
  </w:style>
  <w:style w:type="character" w:customStyle="1" w:styleId="BodyTextChar">
    <w:name w:val="Body Text Char"/>
    <w:link w:val="BodyText"/>
    <w:rsid w:val="00CC4991"/>
    <w:rPr>
      <w:rFonts w:ascii="Calibri Light" w:eastAsia="Calibri Light" w:hAnsi="Calibri Light" w:cs="Calibri Light"/>
      <w:sz w:val="24"/>
      <w:szCs w:val="24"/>
    </w:rPr>
  </w:style>
  <w:style w:type="numbering" w:customStyle="1" w:styleId="NoList2">
    <w:name w:val="No List2"/>
    <w:next w:val="NoList"/>
    <w:uiPriority w:val="99"/>
    <w:rsid w:val="00CC4991"/>
  </w:style>
  <w:style w:type="table" w:customStyle="1" w:styleId="TableGrid2">
    <w:name w:val="Table Grid2"/>
    <w:basedOn w:val="TableNormal"/>
    <w:next w:val="TableGrid"/>
    <w:rsid w:val="00CC4991"/>
    <w:rPr>
      <w:rFonts w:ascii="Calibri Light" w:eastAsia="Calibri Light" w:hAnsi="Calibri Light" w:cs="Calibri Light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rsid w:val="00CC4991"/>
    <w:pPr>
      <w:spacing w:after="120" w:line="480" w:lineRule="auto"/>
      <w:jc w:val="left"/>
    </w:pPr>
    <w:rPr>
      <w:rFonts w:ascii="Calibri" w:hAnsi="Calibri" w:cs="SimSun"/>
      <w:sz w:val="22"/>
      <w:szCs w:val="22"/>
    </w:rPr>
  </w:style>
  <w:style w:type="character" w:customStyle="1" w:styleId="BodyText2Char">
    <w:name w:val="Body Text 2 Char"/>
    <w:link w:val="BodyText2"/>
    <w:uiPriority w:val="99"/>
    <w:rsid w:val="00CC4991"/>
    <w:rPr>
      <w:rFonts w:ascii="Calibri" w:hAnsi="Calibri" w:cs="SimSun"/>
      <w:sz w:val="22"/>
      <w:szCs w:val="22"/>
      <w:lang w:eastAsia="en-US"/>
    </w:rPr>
  </w:style>
  <w:style w:type="character" w:styleId="PageNumber">
    <w:name w:val="page number"/>
    <w:rsid w:val="00CC4991"/>
  </w:style>
  <w:style w:type="paragraph" w:styleId="NoSpacing">
    <w:name w:val="No Spacing"/>
    <w:link w:val="NoSpacingChar"/>
    <w:uiPriority w:val="1"/>
    <w:qFormat/>
    <w:rsid w:val="00CC4991"/>
    <w:rPr>
      <w:rFonts w:ascii="Calibri" w:eastAsia="Times New Roman" w:hAnsi="Calibri" w:cs="Times New Roman"/>
      <w:sz w:val="22"/>
      <w:szCs w:val="22"/>
      <w:lang w:val="pt-PT" w:eastAsia="pt-PT"/>
    </w:rPr>
  </w:style>
  <w:style w:type="character" w:customStyle="1" w:styleId="NoSpacingChar">
    <w:name w:val="No Spacing Char"/>
    <w:link w:val="NoSpacing"/>
    <w:uiPriority w:val="1"/>
    <w:rsid w:val="00CC4991"/>
    <w:rPr>
      <w:rFonts w:ascii="Calibri" w:eastAsia="Times New Roman" w:hAnsi="Calibri" w:cs="Times New Roman"/>
      <w:sz w:val="22"/>
      <w:szCs w:val="22"/>
    </w:rPr>
  </w:style>
  <w:style w:type="paragraph" w:customStyle="1" w:styleId="Default">
    <w:name w:val="Default"/>
    <w:rsid w:val="00CC499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PT" w:eastAsia="en-US"/>
    </w:rPr>
  </w:style>
  <w:style w:type="character" w:customStyle="1" w:styleId="ListParagraphChar">
    <w:name w:val="List Paragraph Char"/>
    <w:link w:val="ListParagraph"/>
    <w:uiPriority w:val="34"/>
    <w:rsid w:val="00CC4991"/>
    <w:rPr>
      <w:rFonts w:ascii="Calibri" w:hAnsi="Calibri" w:cs="SimSu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-Roman" w:eastAsia="Calibri" w:hAnsi="Times-Roman" w:cs="Times-Roman"/>
        <w:lang w:val="af-ZA" w:eastAsia="af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D5"/>
    <w:pPr>
      <w:jc w:val="both"/>
    </w:pPr>
    <w:rPr>
      <w:sz w:val="24"/>
      <w:szCs w:val="24"/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991"/>
    <w:pPr>
      <w:keepNext/>
      <w:keepLines/>
      <w:spacing w:before="240" w:line="259" w:lineRule="auto"/>
      <w:jc w:val="left"/>
      <w:outlineLvl w:val="0"/>
    </w:pPr>
    <w:rPr>
      <w:rFonts w:ascii="Calibri Light" w:eastAsia="SimSun" w:hAnsi="Calibri Light" w:cs="SimSu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4991"/>
    <w:pPr>
      <w:keepNext/>
      <w:keepLines/>
      <w:spacing w:before="40" w:line="259" w:lineRule="auto"/>
      <w:jc w:val="left"/>
      <w:outlineLvl w:val="1"/>
    </w:pPr>
    <w:rPr>
      <w:rFonts w:ascii="Calibri Light" w:eastAsia="SimSun" w:hAnsi="Calibri Light" w:cs="SimSu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4991"/>
    <w:pPr>
      <w:keepNext/>
      <w:keepLines/>
      <w:spacing w:before="40" w:line="259" w:lineRule="auto"/>
      <w:jc w:val="left"/>
      <w:outlineLvl w:val="2"/>
    </w:pPr>
    <w:rPr>
      <w:rFonts w:ascii="Calibri Light" w:eastAsia="SimSun" w:hAnsi="Calibri Light" w:cs="SimSun"/>
      <w:color w:val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991"/>
    <w:pPr>
      <w:keepNext/>
      <w:keepLines/>
      <w:spacing w:before="40" w:line="259" w:lineRule="auto"/>
      <w:jc w:val="left"/>
      <w:outlineLvl w:val="3"/>
    </w:pPr>
    <w:rPr>
      <w:rFonts w:ascii="Cambria" w:eastAsia="Times New Roman" w:hAnsi="Cambria" w:cs="Times New Roman"/>
      <w:i/>
      <w:iCs/>
      <w:color w:val="365F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4991"/>
    <w:rPr>
      <w:rFonts w:ascii="Calibri Light" w:eastAsia="SimSun" w:hAnsi="Calibri Light" w:cs="SimSun"/>
      <w:color w:val="2E74B5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CC4991"/>
    <w:rPr>
      <w:rFonts w:ascii="Calibri Light" w:eastAsia="SimSun" w:hAnsi="Calibri Light" w:cs="SimSun"/>
      <w:color w:val="2E74B5"/>
      <w:sz w:val="26"/>
      <w:szCs w:val="26"/>
      <w:lang w:eastAsia="en-US"/>
    </w:rPr>
  </w:style>
  <w:style w:type="character" w:customStyle="1" w:styleId="Heading3Char">
    <w:name w:val="Heading 3 Char"/>
    <w:link w:val="Heading3"/>
    <w:rsid w:val="00CC4991"/>
    <w:rPr>
      <w:rFonts w:ascii="Calibri Light" w:eastAsia="SimSun" w:hAnsi="Calibri Light" w:cs="SimSun"/>
      <w:color w:val="1F4D78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CC4991"/>
    <w:rPr>
      <w:rFonts w:ascii="Cambria" w:eastAsia="Times New Roman" w:hAnsi="Cambria" w:cs="Times New Roman"/>
      <w:i/>
      <w:iCs/>
      <w:color w:val="365F91"/>
      <w:sz w:val="22"/>
      <w:szCs w:val="22"/>
      <w:lang w:eastAsia="en-US"/>
    </w:rPr>
  </w:style>
  <w:style w:type="numbering" w:customStyle="1" w:styleId="Semlista1">
    <w:name w:val="Sem lista1"/>
    <w:next w:val="NoList"/>
    <w:uiPriority w:val="99"/>
    <w:semiHidden/>
    <w:unhideWhenUsed/>
    <w:rsid w:val="00CC4991"/>
  </w:style>
  <w:style w:type="character" w:customStyle="1" w:styleId="longtext">
    <w:name w:val="long_text"/>
    <w:rsid w:val="00CC4991"/>
  </w:style>
  <w:style w:type="character" w:customStyle="1" w:styleId="hps">
    <w:name w:val="hps"/>
    <w:rsid w:val="00CC4991"/>
  </w:style>
  <w:style w:type="paragraph" w:styleId="ListParagraph">
    <w:name w:val="List Paragraph"/>
    <w:basedOn w:val="Normal"/>
    <w:link w:val="ListParagraphChar"/>
    <w:uiPriority w:val="34"/>
    <w:qFormat/>
    <w:rsid w:val="00CC4991"/>
    <w:pPr>
      <w:spacing w:after="160" w:line="259" w:lineRule="auto"/>
      <w:ind w:left="720"/>
      <w:contextualSpacing/>
      <w:jc w:val="left"/>
    </w:pPr>
    <w:rPr>
      <w:rFonts w:ascii="Calibri" w:hAnsi="Calibri" w:cs="SimSun"/>
      <w:sz w:val="22"/>
      <w:szCs w:val="22"/>
    </w:rPr>
  </w:style>
  <w:style w:type="paragraph" w:styleId="Header">
    <w:name w:val="header"/>
    <w:basedOn w:val="Normal"/>
    <w:link w:val="HeaderChar"/>
    <w:uiPriority w:val="99"/>
    <w:rsid w:val="00CC4991"/>
    <w:pPr>
      <w:tabs>
        <w:tab w:val="center" w:pos="4680"/>
        <w:tab w:val="right" w:pos="9360"/>
      </w:tabs>
      <w:jc w:val="left"/>
    </w:pPr>
    <w:rPr>
      <w:rFonts w:ascii="Calibri" w:hAnsi="Calibri" w:cs="SimSun"/>
      <w:sz w:val="22"/>
      <w:szCs w:val="22"/>
    </w:rPr>
  </w:style>
  <w:style w:type="character" w:customStyle="1" w:styleId="HeaderChar">
    <w:name w:val="Header Char"/>
    <w:link w:val="Header"/>
    <w:uiPriority w:val="99"/>
    <w:rsid w:val="00CC4991"/>
    <w:rPr>
      <w:rFonts w:ascii="Calibri" w:hAnsi="Calibri" w:cs="SimSu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CC4991"/>
    <w:pPr>
      <w:tabs>
        <w:tab w:val="center" w:pos="4680"/>
        <w:tab w:val="right" w:pos="9360"/>
      </w:tabs>
      <w:jc w:val="left"/>
    </w:pPr>
    <w:rPr>
      <w:rFonts w:ascii="Calibri" w:hAnsi="Calibri" w:cs="SimSun"/>
      <w:sz w:val="22"/>
      <w:szCs w:val="22"/>
    </w:rPr>
  </w:style>
  <w:style w:type="character" w:customStyle="1" w:styleId="FooterChar">
    <w:name w:val="Footer Char"/>
    <w:link w:val="Footer"/>
    <w:uiPriority w:val="99"/>
    <w:rsid w:val="00CC4991"/>
    <w:rPr>
      <w:rFonts w:ascii="Calibri" w:hAnsi="Calibri" w:cs="SimSun"/>
      <w:sz w:val="22"/>
      <w:szCs w:val="22"/>
      <w:lang w:eastAsia="en-US"/>
    </w:rPr>
  </w:style>
  <w:style w:type="character" w:customStyle="1" w:styleId="shorttext">
    <w:name w:val="short_text"/>
    <w:rsid w:val="00CC4991"/>
  </w:style>
  <w:style w:type="character" w:styleId="CommentReference">
    <w:name w:val="annotation reference"/>
    <w:uiPriority w:val="99"/>
    <w:rsid w:val="00CC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C4991"/>
    <w:pPr>
      <w:spacing w:after="160"/>
      <w:jc w:val="left"/>
    </w:pPr>
    <w:rPr>
      <w:rFonts w:ascii="Calibri" w:hAnsi="Calibri" w:cs="SimSun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4991"/>
    <w:rPr>
      <w:rFonts w:ascii="Calibri" w:hAnsi="Calibri" w:cs="SimSun"/>
      <w:lang w:eastAsia="en-US"/>
    </w:rPr>
  </w:style>
  <w:style w:type="character" w:customStyle="1" w:styleId="CommentSubjectChar">
    <w:name w:val="Comment Subject Char"/>
    <w:link w:val="CommentSubject"/>
    <w:uiPriority w:val="99"/>
    <w:rsid w:val="00CC4991"/>
    <w:rPr>
      <w:rFonts w:ascii="Calibri" w:hAnsi="Calibri" w:cs="SimSun"/>
      <w:b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C4991"/>
    <w:rPr>
      <w:b/>
      <w:bCs/>
    </w:rPr>
  </w:style>
  <w:style w:type="character" w:customStyle="1" w:styleId="AssuntodocomentrioChar1">
    <w:name w:val="Assunto do comentário Char1"/>
    <w:uiPriority w:val="99"/>
    <w:semiHidden/>
    <w:rsid w:val="00CC4991"/>
    <w:rPr>
      <w:rFonts w:ascii="Calibri" w:hAnsi="Calibri" w:cs="SimSun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rsid w:val="00CC4991"/>
    <w:pPr>
      <w:jc w:val="left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C4991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rsid w:val="00CC4991"/>
    <w:rPr>
      <w:color w:val="0563C1"/>
      <w:u w:val="single"/>
    </w:rPr>
  </w:style>
  <w:style w:type="table" w:styleId="TableGrid">
    <w:name w:val="Table Grid"/>
    <w:basedOn w:val="TableNormal"/>
    <w:uiPriority w:val="39"/>
    <w:rsid w:val="00CC4991"/>
    <w:rPr>
      <w:rFonts w:ascii="Calibri" w:hAnsi="Calibri" w:cs="SimSun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CC4991"/>
    <w:pPr>
      <w:outlineLvl w:val="9"/>
    </w:pPr>
  </w:style>
  <w:style w:type="paragraph" w:styleId="TOC1">
    <w:name w:val="toc 1"/>
    <w:basedOn w:val="Normal"/>
    <w:next w:val="Normal"/>
    <w:uiPriority w:val="39"/>
    <w:rsid w:val="00CC4991"/>
    <w:pPr>
      <w:tabs>
        <w:tab w:val="left" w:pos="1080"/>
        <w:tab w:val="right" w:leader="dot" w:pos="8630"/>
      </w:tabs>
      <w:spacing w:before="240"/>
    </w:pPr>
    <w:rPr>
      <w:rFonts w:ascii="Calibri Light" w:hAnsi="Calibri Light" w:cs="SimSun"/>
      <w:b/>
      <w:bCs/>
      <w:caps/>
    </w:rPr>
  </w:style>
  <w:style w:type="paragraph" w:styleId="TOC2">
    <w:name w:val="toc 2"/>
    <w:basedOn w:val="Normal"/>
    <w:next w:val="Normal"/>
    <w:uiPriority w:val="39"/>
    <w:rsid w:val="00CC4991"/>
    <w:pPr>
      <w:spacing w:before="240" w:line="259" w:lineRule="auto"/>
      <w:jc w:val="left"/>
    </w:pPr>
    <w:rPr>
      <w:rFonts w:ascii="Calibri" w:hAnsi="Calibri" w:cs="SimSun"/>
      <w:b/>
      <w:bCs/>
      <w:sz w:val="20"/>
      <w:szCs w:val="20"/>
    </w:rPr>
  </w:style>
  <w:style w:type="paragraph" w:styleId="TOC3">
    <w:name w:val="toc 3"/>
    <w:basedOn w:val="Normal"/>
    <w:next w:val="Normal"/>
    <w:uiPriority w:val="39"/>
    <w:rsid w:val="00CC4991"/>
    <w:pPr>
      <w:tabs>
        <w:tab w:val="left" w:pos="1100"/>
        <w:tab w:val="right" w:leader="dot" w:pos="8630"/>
      </w:tabs>
      <w:spacing w:line="259" w:lineRule="auto"/>
      <w:ind w:left="1080" w:hanging="860"/>
      <w:jc w:val="left"/>
    </w:pPr>
    <w:rPr>
      <w:rFonts w:ascii="Calibri" w:hAnsi="Calibri" w:cs="SimSun"/>
      <w:sz w:val="20"/>
      <w:szCs w:val="20"/>
    </w:rPr>
  </w:style>
  <w:style w:type="paragraph" w:styleId="TOC4">
    <w:name w:val="toc 4"/>
    <w:basedOn w:val="Normal"/>
    <w:next w:val="Normal"/>
    <w:uiPriority w:val="39"/>
    <w:rsid w:val="00CC4991"/>
    <w:pPr>
      <w:spacing w:line="259" w:lineRule="auto"/>
      <w:ind w:left="440"/>
      <w:jc w:val="left"/>
    </w:pPr>
    <w:rPr>
      <w:rFonts w:ascii="Calibri" w:hAnsi="Calibri" w:cs="SimSun"/>
      <w:sz w:val="20"/>
      <w:szCs w:val="20"/>
    </w:rPr>
  </w:style>
  <w:style w:type="paragraph" w:styleId="TOC5">
    <w:name w:val="toc 5"/>
    <w:basedOn w:val="Normal"/>
    <w:next w:val="Normal"/>
    <w:uiPriority w:val="39"/>
    <w:rsid w:val="00CC4991"/>
    <w:pPr>
      <w:spacing w:line="259" w:lineRule="auto"/>
      <w:ind w:left="660"/>
      <w:jc w:val="left"/>
    </w:pPr>
    <w:rPr>
      <w:rFonts w:ascii="Calibri" w:hAnsi="Calibri" w:cs="SimSun"/>
      <w:sz w:val="20"/>
      <w:szCs w:val="20"/>
    </w:rPr>
  </w:style>
  <w:style w:type="paragraph" w:styleId="TOC6">
    <w:name w:val="toc 6"/>
    <w:basedOn w:val="Normal"/>
    <w:next w:val="Normal"/>
    <w:uiPriority w:val="39"/>
    <w:rsid w:val="00CC4991"/>
    <w:pPr>
      <w:spacing w:line="259" w:lineRule="auto"/>
      <w:ind w:left="880"/>
      <w:jc w:val="left"/>
    </w:pPr>
    <w:rPr>
      <w:rFonts w:ascii="Calibri" w:hAnsi="Calibri" w:cs="SimSun"/>
      <w:sz w:val="20"/>
      <w:szCs w:val="20"/>
    </w:rPr>
  </w:style>
  <w:style w:type="paragraph" w:styleId="TOC7">
    <w:name w:val="toc 7"/>
    <w:basedOn w:val="Normal"/>
    <w:next w:val="Normal"/>
    <w:uiPriority w:val="39"/>
    <w:rsid w:val="00CC4991"/>
    <w:pPr>
      <w:spacing w:line="259" w:lineRule="auto"/>
      <w:ind w:left="1100"/>
      <w:jc w:val="left"/>
    </w:pPr>
    <w:rPr>
      <w:rFonts w:ascii="Calibri" w:hAnsi="Calibri" w:cs="SimSun"/>
      <w:sz w:val="20"/>
      <w:szCs w:val="20"/>
    </w:rPr>
  </w:style>
  <w:style w:type="paragraph" w:styleId="TOC8">
    <w:name w:val="toc 8"/>
    <w:basedOn w:val="Normal"/>
    <w:next w:val="Normal"/>
    <w:uiPriority w:val="39"/>
    <w:rsid w:val="00CC4991"/>
    <w:pPr>
      <w:spacing w:line="259" w:lineRule="auto"/>
      <w:ind w:left="1320"/>
      <w:jc w:val="left"/>
    </w:pPr>
    <w:rPr>
      <w:rFonts w:ascii="Calibri" w:hAnsi="Calibri" w:cs="SimSun"/>
      <w:sz w:val="20"/>
      <w:szCs w:val="20"/>
    </w:rPr>
  </w:style>
  <w:style w:type="paragraph" w:styleId="TOC9">
    <w:name w:val="toc 9"/>
    <w:basedOn w:val="Normal"/>
    <w:next w:val="Normal"/>
    <w:uiPriority w:val="39"/>
    <w:rsid w:val="00CC4991"/>
    <w:pPr>
      <w:spacing w:line="259" w:lineRule="auto"/>
      <w:ind w:left="1540"/>
      <w:jc w:val="left"/>
    </w:pPr>
    <w:rPr>
      <w:rFonts w:ascii="Calibri" w:hAnsi="Calibri" w:cs="SimSu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CC4991"/>
    <w:pPr>
      <w:spacing w:after="200"/>
      <w:jc w:val="left"/>
    </w:pPr>
    <w:rPr>
      <w:rFonts w:ascii="Calibri" w:hAnsi="Calibri" w:cs="SimSun"/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CC4991"/>
    <w:pPr>
      <w:spacing w:line="259" w:lineRule="auto"/>
      <w:jc w:val="left"/>
    </w:pPr>
    <w:rPr>
      <w:rFonts w:ascii="Calibri" w:hAnsi="Calibri" w:cs="SimSu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CC4991"/>
    <w:pPr>
      <w:jc w:val="left"/>
    </w:pPr>
    <w:rPr>
      <w:rFonts w:ascii="Calibri" w:hAnsi="Calibri" w:cs="SimSu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CC4991"/>
    <w:rPr>
      <w:rFonts w:ascii="Calibri" w:hAnsi="Calibri" w:cs="SimSun"/>
      <w:lang w:eastAsia="en-US"/>
    </w:rPr>
  </w:style>
  <w:style w:type="character" w:styleId="FootnoteReference">
    <w:name w:val="footnote reference"/>
    <w:uiPriority w:val="99"/>
    <w:rsid w:val="00CC4991"/>
    <w:rPr>
      <w:vertAlign w:val="superscript"/>
    </w:rPr>
  </w:style>
  <w:style w:type="character" w:styleId="PlaceholderText">
    <w:name w:val="Placeholder Text"/>
    <w:uiPriority w:val="99"/>
    <w:rsid w:val="00CC4991"/>
    <w:rPr>
      <w:color w:val="808080"/>
    </w:rPr>
  </w:style>
  <w:style w:type="character" w:styleId="FollowedHyperlink">
    <w:name w:val="FollowedHyperlink"/>
    <w:uiPriority w:val="99"/>
    <w:rsid w:val="00CC4991"/>
    <w:rPr>
      <w:color w:val="954F72"/>
      <w:u w:val="single"/>
    </w:rPr>
  </w:style>
  <w:style w:type="numbering" w:customStyle="1" w:styleId="NoList1">
    <w:name w:val="No List1"/>
    <w:next w:val="NoList"/>
    <w:uiPriority w:val="99"/>
    <w:rsid w:val="00CC4991"/>
  </w:style>
  <w:style w:type="table" w:customStyle="1" w:styleId="TableGrid1">
    <w:name w:val="Table Grid1"/>
    <w:basedOn w:val="TableNormal"/>
    <w:next w:val="TableGrid"/>
    <w:rsid w:val="00CC4991"/>
    <w:rPr>
      <w:rFonts w:ascii="Calibri Light" w:eastAsia="Calibri Light" w:hAnsi="Calibri Light" w:cs="Calibri Light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">
    <w:name w:val="Corpo de Texto"/>
    <w:rsid w:val="00CC4991"/>
    <w:pPr>
      <w:suppressAutoHyphens/>
      <w:spacing w:before="120" w:after="120" w:line="360" w:lineRule="auto"/>
      <w:jc w:val="both"/>
    </w:pPr>
    <w:rPr>
      <w:rFonts w:ascii="Times New Roman" w:eastAsia="Txt" w:hAnsi="Times New Roman" w:cs="Calibri Light"/>
      <w:sz w:val="24"/>
      <w:lang w:val="pt-PT" w:eastAsia="ar-SA"/>
    </w:rPr>
  </w:style>
  <w:style w:type="paragraph" w:customStyle="1" w:styleId="Ttulodotrabalho">
    <w:name w:val="Título do trabalho"/>
    <w:basedOn w:val="CorpodeTexto"/>
    <w:rsid w:val="00CC4991"/>
    <w:pPr>
      <w:pBdr>
        <w:top w:val="single" w:sz="8" w:space="1" w:color="000000"/>
        <w:bottom w:val="single" w:sz="8" w:space="1" w:color="000000"/>
      </w:pBdr>
      <w:spacing w:line="240" w:lineRule="auto"/>
      <w:jc w:val="center"/>
    </w:pPr>
    <w:rPr>
      <w:b/>
      <w:caps/>
      <w:sz w:val="36"/>
    </w:rPr>
  </w:style>
  <w:style w:type="paragraph" w:customStyle="1" w:styleId="Orientadores">
    <w:name w:val="Orientadores"/>
    <w:basedOn w:val="CorpodeTexto"/>
    <w:rsid w:val="00CC4991"/>
    <w:pPr>
      <w:jc w:val="left"/>
    </w:pPr>
    <w:rPr>
      <w:sz w:val="28"/>
    </w:rPr>
  </w:style>
  <w:style w:type="paragraph" w:customStyle="1" w:styleId="Localedata">
    <w:name w:val="Local e data"/>
    <w:basedOn w:val="CorpodeTexto"/>
    <w:rsid w:val="00CC4991"/>
    <w:pPr>
      <w:jc w:val="center"/>
    </w:pPr>
  </w:style>
  <w:style w:type="paragraph" w:customStyle="1" w:styleId="PargrafodaLista1">
    <w:name w:val="Parágrafo da Lista1"/>
    <w:basedOn w:val="Normal"/>
    <w:qFormat/>
    <w:rsid w:val="00CC4991"/>
    <w:pPr>
      <w:ind w:left="708"/>
      <w:jc w:val="left"/>
    </w:pPr>
    <w:rPr>
      <w:rFonts w:ascii="Calibri Light" w:eastAsia="Calibri Light" w:hAnsi="Calibri Light" w:cs="Calibri Light"/>
      <w:lang w:eastAsia="pt-PT"/>
    </w:rPr>
  </w:style>
  <w:style w:type="paragraph" w:styleId="BodyTextIndent2">
    <w:name w:val="Body Text Indent 2"/>
    <w:basedOn w:val="Normal"/>
    <w:link w:val="BodyTextIndent2Char"/>
    <w:rsid w:val="00CC4991"/>
    <w:pPr>
      <w:ind w:left="360"/>
    </w:pPr>
    <w:rPr>
      <w:rFonts w:ascii="Calibri Light" w:eastAsia="Calibri Light" w:hAnsi="Calibri Light" w:cs="Calibri Light"/>
      <w:lang w:eastAsia="pt-PT"/>
    </w:rPr>
  </w:style>
  <w:style w:type="character" w:customStyle="1" w:styleId="BodyTextIndent2Char">
    <w:name w:val="Body Text Indent 2 Char"/>
    <w:link w:val="BodyTextIndent2"/>
    <w:rsid w:val="00CC4991"/>
    <w:rPr>
      <w:rFonts w:ascii="Calibri Light" w:eastAsia="Calibri Light" w:hAnsi="Calibri Light" w:cs="Calibri Light"/>
      <w:sz w:val="24"/>
      <w:szCs w:val="24"/>
    </w:rPr>
  </w:style>
  <w:style w:type="paragraph" w:customStyle="1" w:styleId="Textosimples1">
    <w:name w:val="Texto simples1"/>
    <w:basedOn w:val="Normal"/>
    <w:rsid w:val="00CC4991"/>
    <w:pPr>
      <w:suppressAutoHyphens/>
      <w:jc w:val="left"/>
    </w:pPr>
    <w:rPr>
      <w:rFonts w:ascii="Calibri Light" w:eastAsia="Calibri Light" w:hAnsi="Calibri Light" w:cs="Calibri Light"/>
      <w:lang w:eastAsia="ar-SA"/>
    </w:rPr>
  </w:style>
  <w:style w:type="paragraph" w:styleId="BodyTextIndent">
    <w:name w:val="Body Text Indent"/>
    <w:basedOn w:val="Normal"/>
    <w:link w:val="BodyTextIndentChar"/>
    <w:rsid w:val="00CC4991"/>
    <w:pPr>
      <w:spacing w:after="120"/>
      <w:ind w:left="283"/>
      <w:jc w:val="left"/>
    </w:pPr>
    <w:rPr>
      <w:rFonts w:ascii="Calibri Light" w:eastAsia="Calibri Light" w:hAnsi="Calibri Light" w:cs="Calibri Light"/>
    </w:rPr>
  </w:style>
  <w:style w:type="character" w:customStyle="1" w:styleId="BodyTextIndentChar">
    <w:name w:val="Body Text Indent Char"/>
    <w:link w:val="BodyTextIndent"/>
    <w:rsid w:val="00CC4991"/>
    <w:rPr>
      <w:rFonts w:ascii="Calibri Light" w:eastAsia="Calibri Light" w:hAnsi="Calibri Light" w:cs="Calibri Light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CC4991"/>
    <w:pPr>
      <w:spacing w:after="120"/>
      <w:jc w:val="left"/>
    </w:pPr>
    <w:rPr>
      <w:rFonts w:ascii="Calibri Light" w:eastAsia="Calibri Light" w:hAnsi="Calibri Light" w:cs="Calibri Light"/>
      <w:lang w:eastAsia="pt-PT"/>
    </w:rPr>
  </w:style>
  <w:style w:type="character" w:customStyle="1" w:styleId="BodyTextChar">
    <w:name w:val="Body Text Char"/>
    <w:link w:val="BodyText"/>
    <w:rsid w:val="00CC4991"/>
    <w:rPr>
      <w:rFonts w:ascii="Calibri Light" w:eastAsia="Calibri Light" w:hAnsi="Calibri Light" w:cs="Calibri Light"/>
      <w:sz w:val="24"/>
      <w:szCs w:val="24"/>
    </w:rPr>
  </w:style>
  <w:style w:type="numbering" w:customStyle="1" w:styleId="NoList2">
    <w:name w:val="No List2"/>
    <w:next w:val="NoList"/>
    <w:uiPriority w:val="99"/>
    <w:rsid w:val="00CC4991"/>
  </w:style>
  <w:style w:type="table" w:customStyle="1" w:styleId="TableGrid2">
    <w:name w:val="Table Grid2"/>
    <w:basedOn w:val="TableNormal"/>
    <w:next w:val="TableGrid"/>
    <w:rsid w:val="00CC4991"/>
    <w:rPr>
      <w:rFonts w:ascii="Calibri Light" w:eastAsia="Calibri Light" w:hAnsi="Calibri Light" w:cs="Calibri Light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rsid w:val="00CC4991"/>
    <w:pPr>
      <w:spacing w:after="120" w:line="480" w:lineRule="auto"/>
      <w:jc w:val="left"/>
    </w:pPr>
    <w:rPr>
      <w:rFonts w:ascii="Calibri" w:hAnsi="Calibri" w:cs="SimSun"/>
      <w:sz w:val="22"/>
      <w:szCs w:val="22"/>
    </w:rPr>
  </w:style>
  <w:style w:type="character" w:customStyle="1" w:styleId="BodyText2Char">
    <w:name w:val="Body Text 2 Char"/>
    <w:link w:val="BodyText2"/>
    <w:uiPriority w:val="99"/>
    <w:rsid w:val="00CC4991"/>
    <w:rPr>
      <w:rFonts w:ascii="Calibri" w:hAnsi="Calibri" w:cs="SimSun"/>
      <w:sz w:val="22"/>
      <w:szCs w:val="22"/>
      <w:lang w:eastAsia="en-US"/>
    </w:rPr>
  </w:style>
  <w:style w:type="character" w:styleId="PageNumber">
    <w:name w:val="page number"/>
    <w:rsid w:val="00CC4991"/>
  </w:style>
  <w:style w:type="paragraph" w:styleId="NoSpacing">
    <w:name w:val="No Spacing"/>
    <w:link w:val="NoSpacingChar"/>
    <w:uiPriority w:val="1"/>
    <w:qFormat/>
    <w:rsid w:val="00CC4991"/>
    <w:rPr>
      <w:rFonts w:ascii="Calibri" w:eastAsia="Times New Roman" w:hAnsi="Calibri" w:cs="Times New Roman"/>
      <w:sz w:val="22"/>
      <w:szCs w:val="22"/>
      <w:lang w:val="pt-PT" w:eastAsia="pt-PT"/>
    </w:rPr>
  </w:style>
  <w:style w:type="character" w:customStyle="1" w:styleId="NoSpacingChar">
    <w:name w:val="No Spacing Char"/>
    <w:link w:val="NoSpacing"/>
    <w:uiPriority w:val="1"/>
    <w:rsid w:val="00CC4991"/>
    <w:rPr>
      <w:rFonts w:ascii="Calibri" w:eastAsia="Times New Roman" w:hAnsi="Calibri" w:cs="Times New Roman"/>
      <w:sz w:val="22"/>
      <w:szCs w:val="22"/>
    </w:rPr>
  </w:style>
  <w:style w:type="paragraph" w:customStyle="1" w:styleId="Default">
    <w:name w:val="Default"/>
    <w:rsid w:val="00CC499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PT" w:eastAsia="en-US"/>
    </w:rPr>
  </w:style>
  <w:style w:type="character" w:customStyle="1" w:styleId="ListParagraphChar">
    <w:name w:val="List Paragraph Char"/>
    <w:link w:val="ListParagraph"/>
    <w:uiPriority w:val="34"/>
    <w:rsid w:val="00CC4991"/>
    <w:rPr>
      <w:rFonts w:ascii="Calibri" w:hAnsi="Calibri" w:cs="SimSu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ANO%20TEMAT.%20FISICA%20DAS%20RADIACOES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PANO TEMAT. FISICA DAS RADIACOES (1).dot</Template>
  <TotalTime>680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2021-12-05T08:55:00Z</dcterms:created>
  <dcterms:modified xsi:type="dcterms:W3CDTF">2021-12-05T20:24:00Z</dcterms:modified>
</cp:coreProperties>
</file>