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4708"/>
        <w:gridCol w:w="2463"/>
      </w:tblGrid>
      <w:tr w:rsidR="009A0585" w14:paraId="6F6166BE" w14:textId="77777777" w:rsidTr="00D52A6D">
        <w:trPr>
          <w:trHeight w:val="1079"/>
        </w:trPr>
        <w:tc>
          <w:tcPr>
            <w:tcW w:w="2340" w:type="dxa"/>
          </w:tcPr>
          <w:p w14:paraId="207CC3F9" w14:textId="18572485" w:rsidR="009A0585" w:rsidRDefault="009A0585" w:rsidP="00D52A6D">
            <w:pPr>
              <w:jc w:val="center"/>
              <w:rPr>
                <w:rFonts w:ascii="Courier New" w:hAnsi="Courier New" w:cs="Courier New"/>
                <w:sz w:val="25"/>
                <w:szCs w:val="25"/>
              </w:rPr>
            </w:pPr>
            <w:r w:rsidRPr="00EE1AEC">
              <w:rPr>
                <w:rFonts w:ascii="Arial" w:hAnsi="Arial" w:cs="Arial"/>
                <w:sz w:val="43"/>
                <w:szCs w:val="43"/>
              </w:rPr>
              <w:t>Fall 202</w:t>
            </w:r>
            <w:r>
              <w:rPr>
                <w:rFonts w:ascii="Arial" w:hAnsi="Arial" w:cs="Arial"/>
                <w:sz w:val="43"/>
                <w:szCs w:val="43"/>
              </w:rPr>
              <w:t>4</w:t>
            </w:r>
          </w:p>
        </w:tc>
        <w:tc>
          <w:tcPr>
            <w:tcW w:w="4950" w:type="dxa"/>
          </w:tcPr>
          <w:p w14:paraId="6D76E100" w14:textId="2E318BD5" w:rsidR="009A0585" w:rsidRDefault="009A0585" w:rsidP="00D52A6D">
            <w:pPr>
              <w:jc w:val="center"/>
              <w:rPr>
                <w:rFonts w:ascii="Courier New" w:hAnsi="Courier New" w:cs="Courier New"/>
                <w:sz w:val="25"/>
                <w:szCs w:val="25"/>
              </w:rPr>
            </w:pPr>
            <w:r>
              <w:rPr>
                <w:rFonts w:ascii="Arial" w:hAnsi="Arial" w:cs="Arial"/>
                <w:sz w:val="43"/>
                <w:szCs w:val="43"/>
              </w:rPr>
              <w:t>CS53331/4331 Adversarial Machine Learning</w:t>
            </w:r>
          </w:p>
        </w:tc>
        <w:tc>
          <w:tcPr>
            <w:tcW w:w="2060" w:type="dxa"/>
          </w:tcPr>
          <w:p w14:paraId="04A2AA06" w14:textId="066965C6" w:rsidR="009A0585" w:rsidRDefault="009A0585" w:rsidP="00D52A6D">
            <w:pPr>
              <w:jc w:val="center"/>
              <w:rPr>
                <w:rFonts w:ascii="Courier New" w:hAnsi="Courier New" w:cs="Courier New"/>
                <w:sz w:val="25"/>
                <w:szCs w:val="25"/>
              </w:rPr>
            </w:pPr>
            <w:r>
              <w:rPr>
                <w:rFonts w:ascii="Arial" w:hAnsi="Arial" w:cs="Arial"/>
                <w:sz w:val="43"/>
                <w:szCs w:val="43"/>
              </w:rPr>
              <w:t xml:space="preserve">Assignment 0 </w:t>
            </w:r>
          </w:p>
        </w:tc>
      </w:tr>
    </w:tbl>
    <w:p w14:paraId="06AF7A91" w14:textId="77777777" w:rsidR="009A0585" w:rsidRDefault="009A0585" w:rsidP="005D7B51">
      <w:pPr>
        <w:jc w:val="both"/>
      </w:pPr>
    </w:p>
    <w:tbl>
      <w:tblPr>
        <w:tblStyle w:val="TableGrid"/>
        <w:tblW w:w="0" w:type="auto"/>
        <w:tblInd w:w="1795" w:type="dxa"/>
        <w:tblLook w:val="04A0" w:firstRow="1" w:lastRow="0" w:firstColumn="1" w:lastColumn="0" w:noHBand="0" w:noVBand="1"/>
      </w:tblPr>
      <w:tblGrid>
        <w:gridCol w:w="2880"/>
        <w:gridCol w:w="3870"/>
      </w:tblGrid>
      <w:tr w:rsidR="009A0585" w14:paraId="16502FC3" w14:textId="77777777" w:rsidTr="004445AA">
        <w:tc>
          <w:tcPr>
            <w:tcW w:w="2880" w:type="dxa"/>
          </w:tcPr>
          <w:p w14:paraId="310B0580" w14:textId="1749305F" w:rsidR="009A0585" w:rsidRPr="00D52A6D" w:rsidRDefault="009A0585" w:rsidP="005D7B51">
            <w:pPr>
              <w:spacing w:line="480" w:lineRule="auto"/>
              <w:jc w:val="both"/>
              <w:rPr>
                <w:b/>
                <w:bCs/>
              </w:rPr>
            </w:pPr>
            <w:r w:rsidRPr="00D52A6D">
              <w:rPr>
                <w:b/>
                <w:bCs/>
              </w:rPr>
              <w:t>Title</w:t>
            </w:r>
          </w:p>
        </w:tc>
        <w:tc>
          <w:tcPr>
            <w:tcW w:w="3870" w:type="dxa"/>
          </w:tcPr>
          <w:p w14:paraId="0EDED9A4" w14:textId="27B6DD36" w:rsidR="009A0585" w:rsidRPr="00D52A6D" w:rsidRDefault="009A0585" w:rsidP="005D7B51">
            <w:pPr>
              <w:spacing w:line="480" w:lineRule="auto"/>
              <w:jc w:val="both"/>
              <w:rPr>
                <w:b/>
                <w:bCs/>
              </w:rPr>
            </w:pPr>
            <w:r w:rsidRPr="00D52A6D">
              <w:rPr>
                <w:b/>
                <w:bCs/>
              </w:rPr>
              <w:t>The Deep Learning Stuff</w:t>
            </w:r>
          </w:p>
        </w:tc>
      </w:tr>
      <w:tr w:rsidR="00516085" w14:paraId="1FDAE721" w14:textId="77777777" w:rsidTr="004445AA">
        <w:tc>
          <w:tcPr>
            <w:tcW w:w="2880" w:type="dxa"/>
          </w:tcPr>
          <w:p w14:paraId="695D8A2E" w14:textId="4F3540A8" w:rsidR="00516085" w:rsidRPr="00D52A6D" w:rsidRDefault="00516085" w:rsidP="005D7B51">
            <w:pPr>
              <w:spacing w:line="480" w:lineRule="auto"/>
              <w:jc w:val="both"/>
              <w:rPr>
                <w:b/>
                <w:bCs/>
              </w:rPr>
            </w:pPr>
            <w:r>
              <w:rPr>
                <w:b/>
                <w:bCs/>
              </w:rPr>
              <w:t>Due date</w:t>
            </w:r>
          </w:p>
        </w:tc>
        <w:tc>
          <w:tcPr>
            <w:tcW w:w="3870" w:type="dxa"/>
          </w:tcPr>
          <w:p w14:paraId="448AE75E" w14:textId="67E5A6C3" w:rsidR="00516085" w:rsidRPr="00516085" w:rsidRDefault="005705A4" w:rsidP="005D7B51">
            <w:pPr>
              <w:spacing w:line="480" w:lineRule="auto"/>
              <w:jc w:val="both"/>
            </w:pPr>
            <w:r>
              <w:t xml:space="preserve">Friday, </w:t>
            </w:r>
            <w:r w:rsidR="00516085" w:rsidRPr="00516085">
              <w:t>Sep 20</w:t>
            </w:r>
            <w:r w:rsidR="00516085" w:rsidRPr="005705A4">
              <w:rPr>
                <w:vertAlign w:val="superscript"/>
              </w:rPr>
              <w:t>th</w:t>
            </w:r>
            <w:r>
              <w:t xml:space="preserve">, before the class </w:t>
            </w:r>
          </w:p>
        </w:tc>
      </w:tr>
      <w:tr w:rsidR="009A0585" w14:paraId="18AD3D78" w14:textId="77777777" w:rsidTr="004445AA">
        <w:tc>
          <w:tcPr>
            <w:tcW w:w="2880" w:type="dxa"/>
          </w:tcPr>
          <w:p w14:paraId="14FDC39A" w14:textId="77777777" w:rsidR="009A0585" w:rsidRPr="00D52A6D" w:rsidRDefault="009A0585" w:rsidP="005D7B51">
            <w:pPr>
              <w:spacing w:line="480" w:lineRule="auto"/>
              <w:jc w:val="both"/>
              <w:rPr>
                <w:b/>
                <w:bCs/>
              </w:rPr>
            </w:pPr>
            <w:r w:rsidRPr="00D52A6D">
              <w:rPr>
                <w:b/>
                <w:bCs/>
              </w:rPr>
              <w:t>First Name</w:t>
            </w:r>
          </w:p>
        </w:tc>
        <w:tc>
          <w:tcPr>
            <w:tcW w:w="3870" w:type="dxa"/>
          </w:tcPr>
          <w:p w14:paraId="6645A3E4" w14:textId="115A4BDD" w:rsidR="009A0585" w:rsidRDefault="00BF5E96" w:rsidP="005D7B51">
            <w:pPr>
              <w:spacing w:line="480" w:lineRule="auto"/>
              <w:jc w:val="both"/>
            </w:pPr>
            <w:r>
              <w:t>Ucchwas Talukder</w:t>
            </w:r>
          </w:p>
        </w:tc>
      </w:tr>
      <w:tr w:rsidR="009A0585" w14:paraId="294582CF" w14:textId="77777777" w:rsidTr="004445AA">
        <w:tc>
          <w:tcPr>
            <w:tcW w:w="2880" w:type="dxa"/>
          </w:tcPr>
          <w:p w14:paraId="491BDDB0" w14:textId="77777777" w:rsidR="009A0585" w:rsidRPr="00D52A6D" w:rsidRDefault="009A0585" w:rsidP="005D7B51">
            <w:pPr>
              <w:spacing w:line="480" w:lineRule="auto"/>
              <w:jc w:val="both"/>
              <w:rPr>
                <w:b/>
                <w:bCs/>
              </w:rPr>
            </w:pPr>
            <w:r w:rsidRPr="00D52A6D">
              <w:rPr>
                <w:b/>
                <w:bCs/>
              </w:rPr>
              <w:t>Last Name</w:t>
            </w:r>
          </w:p>
        </w:tc>
        <w:tc>
          <w:tcPr>
            <w:tcW w:w="3870" w:type="dxa"/>
          </w:tcPr>
          <w:p w14:paraId="4D149283" w14:textId="72FC9789" w:rsidR="009A0585" w:rsidRDefault="00BF5E96" w:rsidP="005D7B51">
            <w:pPr>
              <w:spacing w:line="480" w:lineRule="auto"/>
              <w:jc w:val="both"/>
            </w:pPr>
            <w:r>
              <w:t>Utsha</w:t>
            </w:r>
          </w:p>
        </w:tc>
      </w:tr>
      <w:tr w:rsidR="009A0585" w14:paraId="2301CFA7" w14:textId="77777777" w:rsidTr="004445AA">
        <w:tc>
          <w:tcPr>
            <w:tcW w:w="2880" w:type="dxa"/>
          </w:tcPr>
          <w:p w14:paraId="6AB80328" w14:textId="77777777" w:rsidR="009A0585" w:rsidRPr="00D52A6D" w:rsidRDefault="009A0585" w:rsidP="005D7B51">
            <w:pPr>
              <w:spacing w:line="480" w:lineRule="auto"/>
              <w:jc w:val="both"/>
              <w:rPr>
                <w:b/>
                <w:bCs/>
              </w:rPr>
            </w:pPr>
            <w:r w:rsidRPr="00D52A6D">
              <w:rPr>
                <w:b/>
                <w:bCs/>
              </w:rPr>
              <w:t>Student ID</w:t>
            </w:r>
          </w:p>
        </w:tc>
        <w:tc>
          <w:tcPr>
            <w:tcW w:w="3870" w:type="dxa"/>
          </w:tcPr>
          <w:p w14:paraId="305E0C12" w14:textId="23F8A40E" w:rsidR="009A0585" w:rsidRDefault="00BF5E96" w:rsidP="005D7B51">
            <w:pPr>
              <w:spacing w:line="480" w:lineRule="auto"/>
              <w:jc w:val="both"/>
            </w:pPr>
            <w:r>
              <w:t>R11836597</w:t>
            </w:r>
          </w:p>
        </w:tc>
      </w:tr>
      <w:tr w:rsidR="00815822" w14:paraId="42957CBE" w14:textId="77777777" w:rsidTr="004445AA">
        <w:tc>
          <w:tcPr>
            <w:tcW w:w="2880" w:type="dxa"/>
          </w:tcPr>
          <w:p w14:paraId="56B3A3FA" w14:textId="372B089D" w:rsidR="00815822" w:rsidRPr="00D52A6D" w:rsidRDefault="00815822" w:rsidP="005D7B51">
            <w:pPr>
              <w:spacing w:line="480" w:lineRule="auto"/>
              <w:jc w:val="both"/>
              <w:rPr>
                <w:b/>
                <w:bCs/>
              </w:rPr>
            </w:pPr>
            <w:r w:rsidRPr="00D52A6D">
              <w:rPr>
                <w:b/>
                <w:bCs/>
              </w:rPr>
              <w:t>Marks</w:t>
            </w:r>
          </w:p>
        </w:tc>
        <w:tc>
          <w:tcPr>
            <w:tcW w:w="3870" w:type="dxa"/>
          </w:tcPr>
          <w:p w14:paraId="44A68051" w14:textId="6A6DB585" w:rsidR="00815822" w:rsidRDefault="00815822" w:rsidP="005D7B51">
            <w:pPr>
              <w:spacing w:line="480" w:lineRule="auto"/>
              <w:jc w:val="both"/>
            </w:pPr>
            <w:r>
              <w:t>50</w:t>
            </w:r>
          </w:p>
        </w:tc>
      </w:tr>
    </w:tbl>
    <w:p w14:paraId="17880D97" w14:textId="77777777" w:rsidR="009A0585" w:rsidRDefault="009A0585" w:rsidP="005D7B51">
      <w:pPr>
        <w:jc w:val="both"/>
      </w:pPr>
    </w:p>
    <w:p w14:paraId="597E1E1D" w14:textId="486976C4" w:rsidR="009A0585" w:rsidRDefault="009A0585" w:rsidP="005D7B51">
      <w:pPr>
        <w:jc w:val="both"/>
      </w:pPr>
      <w:r>
        <w:t>Note: Please answer the following questions and submit them through Blackboard. Be sure to submit it to assignment 0. DO NOT write the report by hand and submit a scanned version. Just write the answers in a Word document and submit it. Both Word and PDF submissions are accepted.</w:t>
      </w:r>
    </w:p>
    <w:p w14:paraId="10F73995" w14:textId="77777777" w:rsidR="009A0585" w:rsidRDefault="009A0585" w:rsidP="005D7B51">
      <w:pPr>
        <w:jc w:val="both"/>
      </w:pPr>
    </w:p>
    <w:p w14:paraId="1DFF6207" w14:textId="77777777" w:rsidR="00285755" w:rsidRDefault="00285755" w:rsidP="00285755">
      <w:pPr>
        <w:pStyle w:val="Heading1"/>
        <w:jc w:val="both"/>
      </w:pPr>
      <w:r>
        <w:t xml:space="preserve">Submission Instruction (3 documents) </w:t>
      </w:r>
    </w:p>
    <w:p w14:paraId="696064CE" w14:textId="77777777" w:rsidR="00285755" w:rsidRDefault="00285755" w:rsidP="00285755">
      <w:pPr>
        <w:jc w:val="both"/>
      </w:pPr>
      <w:r>
        <w:t xml:space="preserve">You are required to submit three documents: </w:t>
      </w:r>
    </w:p>
    <w:p w14:paraId="320830DE" w14:textId="77777777" w:rsidR="00285755" w:rsidRDefault="00285755" w:rsidP="00285755">
      <w:pPr>
        <w:pStyle w:val="ListParagraph"/>
        <w:numPr>
          <w:ilvl w:val="0"/>
          <w:numId w:val="10"/>
        </w:numPr>
        <w:jc w:val="both"/>
      </w:pPr>
      <w:r w:rsidRPr="00505CF2">
        <w:rPr>
          <w:b/>
          <w:bCs/>
          <w:i/>
          <w:iCs/>
        </w:rPr>
        <w:t>Report.</w:t>
      </w:r>
      <w:r>
        <w:t xml:space="preserve"> Just fill out the above report and submit it as a Word or PDF document.</w:t>
      </w:r>
    </w:p>
    <w:p w14:paraId="7F477C0D" w14:textId="77777777" w:rsidR="00285755" w:rsidRDefault="00285755" w:rsidP="00285755">
      <w:pPr>
        <w:pStyle w:val="ListParagraph"/>
        <w:numPr>
          <w:ilvl w:val="0"/>
          <w:numId w:val="10"/>
        </w:numPr>
        <w:jc w:val="both"/>
      </w:pPr>
      <w:r w:rsidRPr="00505CF2">
        <w:rPr>
          <w:b/>
          <w:bCs/>
          <w:i/>
          <w:iCs/>
        </w:rPr>
        <w:t>Ipynb file.</w:t>
      </w:r>
      <w:r>
        <w:t xml:space="preserve"> The code that you have written. Preferably in an ipynb document. You can submit it as a .py file as well. </w:t>
      </w:r>
    </w:p>
    <w:p w14:paraId="746F02E5" w14:textId="77777777" w:rsidR="00285755" w:rsidRPr="00505CF2" w:rsidRDefault="00285755" w:rsidP="00285755">
      <w:pPr>
        <w:pStyle w:val="ListParagraph"/>
        <w:numPr>
          <w:ilvl w:val="0"/>
          <w:numId w:val="10"/>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.py file and change the extension to .txt</w:t>
      </w:r>
    </w:p>
    <w:p w14:paraId="606F0428" w14:textId="77777777" w:rsidR="00285755" w:rsidRDefault="00285755" w:rsidP="005D7B51">
      <w:pPr>
        <w:jc w:val="both"/>
      </w:pPr>
    </w:p>
    <w:p w14:paraId="73F8D4AB" w14:textId="688CC5AA" w:rsidR="009A0585" w:rsidRDefault="009A0585" w:rsidP="005D7B51">
      <w:pPr>
        <w:jc w:val="both"/>
      </w:pPr>
      <w:r>
        <w:br w:type="page"/>
      </w:r>
    </w:p>
    <w:p w14:paraId="11BF06F0" w14:textId="2240910A" w:rsidR="009A0585" w:rsidRDefault="006C5D2B" w:rsidP="005D7B51">
      <w:pPr>
        <w:pStyle w:val="Heading1"/>
        <w:jc w:val="both"/>
      </w:pPr>
      <w:r>
        <w:lastRenderedPageBreak/>
        <w:t>O</w:t>
      </w:r>
      <w:r w:rsidR="009A0585">
        <w:t>bjective</w:t>
      </w:r>
      <w:r w:rsidR="00D52A6D">
        <w:t>s</w:t>
      </w:r>
    </w:p>
    <w:p w14:paraId="2526672F" w14:textId="74B194BF" w:rsidR="009A0585" w:rsidRDefault="009A0585" w:rsidP="005D7B51">
      <w:pPr>
        <w:jc w:val="both"/>
      </w:pPr>
      <w:r>
        <w:t>This assignment has t</w:t>
      </w:r>
      <w:r w:rsidR="0077459E">
        <w:t>hree</w:t>
      </w:r>
      <w:r>
        <w:t xml:space="preserve"> main objectives: </w:t>
      </w:r>
    </w:p>
    <w:p w14:paraId="57DD964B" w14:textId="300888E1" w:rsidR="009A0585" w:rsidRDefault="0077459E" w:rsidP="005D7B51">
      <w:pPr>
        <w:pStyle w:val="ListParagraph"/>
        <w:numPr>
          <w:ilvl w:val="0"/>
          <w:numId w:val="2"/>
        </w:numPr>
        <w:jc w:val="both"/>
      </w:pPr>
      <w:r>
        <w:t xml:space="preserve">Get started with Notebook, Colab and other things that you will be using all over the course </w:t>
      </w:r>
    </w:p>
    <w:p w14:paraId="5B6FE552" w14:textId="326B69F2" w:rsidR="0077459E" w:rsidRDefault="0077459E" w:rsidP="005D7B51">
      <w:pPr>
        <w:pStyle w:val="ListParagraph"/>
        <w:numPr>
          <w:ilvl w:val="0"/>
          <w:numId w:val="2"/>
        </w:numPr>
        <w:jc w:val="both"/>
      </w:pPr>
      <w:r>
        <w:t xml:space="preserve">Train a specified deep learning model and provide us with accuracies </w:t>
      </w:r>
    </w:p>
    <w:p w14:paraId="7F6080D6" w14:textId="7EE4695D" w:rsidR="0077459E" w:rsidRDefault="0077459E" w:rsidP="005D7B51">
      <w:pPr>
        <w:pStyle w:val="ListParagraph"/>
        <w:numPr>
          <w:ilvl w:val="0"/>
          <w:numId w:val="2"/>
        </w:numPr>
        <w:jc w:val="both"/>
      </w:pPr>
      <w:r>
        <w:t>Find a good performing model and provide us with accuracies</w:t>
      </w:r>
    </w:p>
    <w:p w14:paraId="3239890D" w14:textId="4166FB22" w:rsidR="0077459E" w:rsidRDefault="0077459E" w:rsidP="005D7B51">
      <w:pPr>
        <w:pStyle w:val="Heading1"/>
        <w:jc w:val="both"/>
      </w:pPr>
      <w:r>
        <w:t>Get started</w:t>
      </w:r>
    </w:p>
    <w:p w14:paraId="66208216" w14:textId="73299FB9" w:rsidR="006C5D2B" w:rsidRDefault="006C5D2B" w:rsidP="006C5D2B">
      <w:pPr>
        <w:jc w:val="both"/>
      </w:pPr>
      <w:r>
        <w:t xml:space="preserve">Download </w:t>
      </w:r>
      <w:r w:rsidR="00496FAE">
        <w:t>the assignment files from Blackboard. You will need the report (This file) and the .ipynb file where you will put your code.</w:t>
      </w:r>
      <w:r w:rsidR="0077459E">
        <w:t xml:space="preserve"> </w:t>
      </w:r>
    </w:p>
    <w:p w14:paraId="1C9CA266" w14:textId="6ACEF325" w:rsidR="006C5D2B" w:rsidRDefault="006C5D2B" w:rsidP="006C5D2B">
      <w:pPr>
        <w:pStyle w:val="Heading1"/>
        <w:jc w:val="both"/>
      </w:pPr>
      <w:r>
        <w:t>Dataset</w:t>
      </w:r>
    </w:p>
    <w:p w14:paraId="3C1D98BA" w14:textId="1EBACA8C" w:rsidR="00C176AF" w:rsidRDefault="006C5D2B" w:rsidP="00C176AF">
      <w:pPr>
        <w:spacing w:after="120"/>
        <w:jc w:val="both"/>
      </w:pPr>
      <w:r w:rsidRPr="00CA603A">
        <w:t xml:space="preserve">We will use Breast Ultrasound Images Dataset (Dataset BUSI). The dataset can be downloaded from </w:t>
      </w:r>
      <w:hyperlink r:id="rId7" w:history="1">
        <w:r w:rsidRPr="00CA603A">
          <w:rPr>
            <w:rStyle w:val="Hyperlink"/>
            <w:color w:val="auto"/>
          </w:rPr>
          <w:t>here</w:t>
        </w:r>
      </w:hyperlink>
      <w:r w:rsidRPr="00CA603A">
        <w:t xml:space="preserve">. </w:t>
      </w:r>
      <w:r w:rsidR="00C176AF" w:rsidRPr="00CA603A">
        <w:t xml:space="preserve">It is a dataset for Breast Cancer detection. It includes breast ultrasound images among women in ages between 25 and 75 years old. This data was collected in 2018. The number of patients is 600 female patients. The dataset comprises 780 images with an average image size of 500*500 pixels. The images are in PNG format. The ground truth images are presented with original images. The images are categorized into normal, benign, and malignant. Below is a figure taken from their paper. </w:t>
      </w:r>
      <w:r w:rsidR="00C20215" w:rsidRPr="00CA603A">
        <w:t xml:space="preserve">It is recommended that you upload the dataset into your personal Google </w:t>
      </w:r>
      <w:r w:rsidR="00A31B72" w:rsidRPr="00CA603A">
        <w:t>D</w:t>
      </w:r>
      <w:r w:rsidR="00C20215" w:rsidRPr="00CA603A">
        <w:t xml:space="preserve">rive to </w:t>
      </w:r>
      <w:r w:rsidR="00A31B72" w:rsidRPr="00CA603A">
        <w:t>follow the Colab instructions as they are. Of course, if you prefer to use other than Colab, you will need a similar preprocessing</w:t>
      </w:r>
      <w:r w:rsidR="00A65809">
        <w:t>.</w:t>
      </w:r>
    </w:p>
    <w:p w14:paraId="7B755618" w14:textId="7DBD68FE" w:rsidR="00C176AF" w:rsidRPr="006C5D2B" w:rsidRDefault="00BC4625" w:rsidP="00C176AF">
      <w:pPr>
        <w:jc w:val="center"/>
      </w:pPr>
      <w:r>
        <w:fldChar w:fldCharType="begin"/>
      </w:r>
      <w:r>
        <w:instrText xml:space="preserve"> INCLUDEPICTURE "https://ars.els-cdn.com/content/image/1-s2.0-S2352340919312181-gr1.jpg" \* MERGEFORMATINET </w:instrText>
      </w:r>
      <w:r>
        <w:fldChar w:fldCharType="separate"/>
      </w:r>
      <w:r>
        <w:rPr>
          <w:noProof/>
        </w:rPr>
        <w:drawing>
          <wp:inline distT="0" distB="0" distL="0" distR="0" wp14:anchorId="47964F06" wp14:editId="3C540129">
            <wp:extent cx="5943600" cy="1809115"/>
            <wp:effectExtent l="0" t="0" r="0" b="0"/>
            <wp:docPr id="582648562"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r>
        <w:fldChar w:fldCharType="end"/>
      </w:r>
    </w:p>
    <w:p w14:paraId="7B87E964" w14:textId="644B8CD7" w:rsidR="009A0585" w:rsidRDefault="009A0585" w:rsidP="005D7B51">
      <w:pPr>
        <w:pStyle w:val="Heading1"/>
        <w:jc w:val="both"/>
      </w:pPr>
      <w:r>
        <w:t>Instruction for Colab</w:t>
      </w:r>
    </w:p>
    <w:p w14:paraId="10557CDB" w14:textId="5B0407EA" w:rsidR="00031CAF" w:rsidRPr="00031CAF" w:rsidRDefault="00031CAF" w:rsidP="00031CAF">
      <w:pPr>
        <w:spacing w:before="120" w:after="120"/>
        <w:jc w:val="both"/>
      </w:pPr>
      <w:r w:rsidRPr="00031CAF">
        <w:t xml:space="preserve">To get started with Google Colab, simply go to </w:t>
      </w:r>
      <w:hyperlink r:id="rId9" w:tgtFrame="_blank" w:history="1">
        <w:r w:rsidRPr="00031CAF">
          <w:rPr>
            <w:rStyle w:val="Hyperlink"/>
          </w:rPr>
          <w:t>Google Colab</w:t>
        </w:r>
      </w:hyperlink>
      <w:r w:rsidRPr="00031CAF">
        <w:t xml:space="preserve">, sign in with your Google account, and create a new notebook. You can write and execute Python code directly in the notebook. To access your dataset stored in </w:t>
      </w:r>
      <w:r w:rsidR="00A31B72">
        <w:t xml:space="preserve">your </w:t>
      </w:r>
      <w:r w:rsidRPr="00031CAF">
        <w:t>Google Drive</w:t>
      </w:r>
      <w:r w:rsidR="00A31B72">
        <w:t xml:space="preserve"> (previous step)</w:t>
      </w:r>
      <w:r w:rsidRPr="00031CAF">
        <w:t>, first run the following code to mount your Drive: </w:t>
      </w:r>
    </w:p>
    <w:p w14:paraId="2EEBE45C" w14:textId="064DC1D0" w:rsidR="00031CAF" w:rsidRPr="00031CAF" w:rsidRDefault="00031CAF" w:rsidP="00031CAF">
      <w:pPr>
        <w:jc w:val="both"/>
      </w:pPr>
      <w:r w:rsidRPr="00031CAF">
        <w:rPr>
          <w:noProof/>
        </w:rPr>
        <w:drawing>
          <wp:inline distT="0" distB="0" distL="0" distR="0" wp14:anchorId="58817F69" wp14:editId="50A27D67">
            <wp:extent cx="2222500" cy="482600"/>
            <wp:effectExtent l="0" t="0" r="0" b="0"/>
            <wp:docPr id="1154025384"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5384" name="Picture 5"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482600"/>
                    </a:xfrm>
                    <a:prstGeom prst="rect">
                      <a:avLst/>
                    </a:prstGeom>
                    <a:noFill/>
                    <a:ln>
                      <a:noFill/>
                    </a:ln>
                  </pic:spPr>
                </pic:pic>
              </a:graphicData>
            </a:graphic>
          </wp:inline>
        </w:drawing>
      </w:r>
    </w:p>
    <w:p w14:paraId="0441452E" w14:textId="79C376BB" w:rsidR="008004C6" w:rsidRDefault="00031CAF" w:rsidP="00031CAF">
      <w:pPr>
        <w:spacing w:before="120" w:after="120"/>
        <w:jc w:val="both"/>
      </w:pPr>
      <w:r w:rsidRPr="00031CAF">
        <w:lastRenderedPageBreak/>
        <w:t xml:space="preserve">Follow the authorization steps, and your Drive will be accessible at </w:t>
      </w:r>
      <w:r w:rsidRPr="00031CAF">
        <w:rPr>
          <w:b/>
          <w:bCs/>
        </w:rPr>
        <w:t>/content/drive/My Drive/.</w:t>
      </w:r>
      <w:r w:rsidRPr="00031CAF">
        <w:t xml:space="preserve"> You can then load your dataset into the notebook by providing the correct file path.</w:t>
      </w:r>
      <w:r w:rsidR="008004C6">
        <w:t xml:space="preserve"> This part of the code is provided for you in the .ipynb file of Assignment </w:t>
      </w:r>
      <w:r w:rsidR="000E03DB">
        <w:t>0</w:t>
      </w:r>
      <w:r w:rsidR="008004C6">
        <w:t>. You will need to setup the drive connection and run the code.</w:t>
      </w:r>
    </w:p>
    <w:p w14:paraId="25D9F976" w14:textId="07587703" w:rsidR="008004C6" w:rsidRDefault="00031CAF" w:rsidP="00031CAF">
      <w:pPr>
        <w:spacing w:before="120" w:after="120"/>
        <w:jc w:val="both"/>
      </w:pPr>
      <w:r w:rsidRPr="00031CAF">
        <w:t xml:space="preserve">To use the free GPU provided by Colab, you can change the runtime to access a GPU by clicking on </w:t>
      </w:r>
      <w:r w:rsidRPr="00031CAF">
        <w:rPr>
          <w:b/>
          <w:bCs/>
        </w:rPr>
        <w:t>"Runtime" &gt; "Change runtime type</w:t>
      </w:r>
      <w:r w:rsidR="00C454FE" w:rsidRPr="00031CAF">
        <w:rPr>
          <w:b/>
          <w:bCs/>
        </w:rPr>
        <w:t>” and</w:t>
      </w:r>
      <w:r w:rsidRPr="00031CAF">
        <w:t xml:space="preserve"> selecting </w:t>
      </w:r>
      <w:r w:rsidRPr="00031CAF">
        <w:rPr>
          <w:b/>
          <w:bCs/>
        </w:rPr>
        <w:t>"T4 GPU"</w:t>
      </w:r>
      <w:r w:rsidRPr="00031CAF">
        <w:t xml:space="preserve"> from the </w:t>
      </w:r>
      <w:r w:rsidRPr="00031CAF">
        <w:rPr>
          <w:b/>
          <w:bCs/>
        </w:rPr>
        <w:t>Hardware accelerator</w:t>
      </w:r>
      <w:r w:rsidRPr="00031CAF">
        <w:t xml:space="preserve"> dropdown menu. </w:t>
      </w:r>
      <w:r w:rsidR="008004C6">
        <w:t xml:space="preserve">You can always use higher GPU powers at a cost (Colab </w:t>
      </w:r>
      <w:r w:rsidR="00C454FE">
        <w:t>P</w:t>
      </w:r>
      <w:r w:rsidR="008004C6">
        <w:t xml:space="preserve">ro is $10 per month), but you should be fine with the free </w:t>
      </w:r>
      <w:r w:rsidR="00C454FE">
        <w:t>version, considering that you start the assignment early enough</w:t>
      </w:r>
      <w:r w:rsidR="008004C6">
        <w:t>.</w:t>
      </w:r>
      <w:r w:rsidR="00C454FE">
        <w:t xml:space="preserve"> </w:t>
      </w:r>
    </w:p>
    <w:p w14:paraId="2AA45C70" w14:textId="65E1E34D" w:rsidR="00031CAF" w:rsidRPr="00031CAF" w:rsidRDefault="00031CAF" w:rsidP="00031CAF">
      <w:pPr>
        <w:spacing w:before="120" w:after="120"/>
        <w:jc w:val="both"/>
      </w:pPr>
      <w:r w:rsidRPr="00031CAF">
        <w:t>Colab comes with many pre-installed libraries, but if you need to install additional Python packages, you can do so with pip. For example:</w:t>
      </w:r>
    </w:p>
    <w:p w14:paraId="7E7B054F" w14:textId="14F7D526" w:rsidR="00031CAF" w:rsidRPr="00031CAF" w:rsidRDefault="00031CAF" w:rsidP="00031CAF">
      <w:pPr>
        <w:jc w:val="both"/>
      </w:pPr>
      <w:r w:rsidRPr="00031CAF">
        <w:rPr>
          <w:noProof/>
        </w:rPr>
        <w:drawing>
          <wp:inline distT="0" distB="0" distL="0" distR="0" wp14:anchorId="7B01D501" wp14:editId="4B5759C4">
            <wp:extent cx="1854200" cy="254000"/>
            <wp:effectExtent l="0" t="0" r="0" b="0"/>
            <wp:docPr id="1227160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200" cy="254000"/>
                    </a:xfrm>
                    <a:prstGeom prst="rect">
                      <a:avLst/>
                    </a:prstGeom>
                    <a:noFill/>
                    <a:ln>
                      <a:noFill/>
                    </a:ln>
                  </pic:spPr>
                </pic:pic>
              </a:graphicData>
            </a:graphic>
          </wp:inline>
        </w:drawing>
      </w:r>
    </w:p>
    <w:p w14:paraId="383BCB9A" w14:textId="77777777" w:rsidR="00C454FE" w:rsidRDefault="00031CAF" w:rsidP="00031CAF">
      <w:pPr>
        <w:spacing w:before="120" w:after="120"/>
        <w:jc w:val="both"/>
      </w:pPr>
      <w:r w:rsidRPr="00031CAF">
        <w:t xml:space="preserve">Remember to save your work frequently. </w:t>
      </w:r>
    </w:p>
    <w:p w14:paraId="45BFD5ED" w14:textId="59C0103D" w:rsidR="0077459E" w:rsidRPr="00C454FE" w:rsidRDefault="00031CAF" w:rsidP="00031CAF">
      <w:pPr>
        <w:spacing w:before="120" w:after="120"/>
        <w:jc w:val="both"/>
      </w:pPr>
      <w:r w:rsidRPr="00031CAF">
        <w:t xml:space="preserve">After you've completed your work in Google Colab, you can easily download your notebook from Google Colab, go to </w:t>
      </w:r>
      <w:r w:rsidRPr="00031CAF">
        <w:rPr>
          <w:b/>
          <w:bCs/>
        </w:rPr>
        <w:t>"File" &gt; "Download" &gt; "Download.ipynb"</w:t>
      </w:r>
      <w:r w:rsidRPr="00031CAF">
        <w:t>.</w:t>
      </w:r>
    </w:p>
    <w:p w14:paraId="796CC37A" w14:textId="0ED80C38" w:rsidR="0077459E" w:rsidRDefault="00C454FE" w:rsidP="005D7B51">
      <w:pPr>
        <w:pStyle w:val="Heading1"/>
        <w:jc w:val="both"/>
      </w:pPr>
      <w:r>
        <w:t xml:space="preserve">Other than Colab </w:t>
      </w:r>
    </w:p>
    <w:p w14:paraId="4CB06809" w14:textId="5E943123" w:rsidR="00C454FE" w:rsidRPr="00C454FE" w:rsidRDefault="00C454FE" w:rsidP="00C454FE">
      <w:pPr>
        <w:spacing w:before="120" w:after="120"/>
        <w:jc w:val="both"/>
      </w:pPr>
      <w:r>
        <w:t xml:space="preserve">If you don’t prefer Colab or notebook, you always have the option to run it on your computer (especially if it has a GPU) or access HPCC resources at TTU (needs an account with my permission). </w:t>
      </w:r>
    </w:p>
    <w:p w14:paraId="55DA358E" w14:textId="77777777" w:rsidR="00C454FE" w:rsidRDefault="00C454FE" w:rsidP="00C454FE">
      <w:pPr>
        <w:pStyle w:val="Heading1"/>
        <w:jc w:val="both"/>
      </w:pPr>
      <w:r>
        <w:t xml:space="preserve">Additional resources </w:t>
      </w:r>
    </w:p>
    <w:p w14:paraId="7CB011EF" w14:textId="77777777" w:rsidR="00676CC8" w:rsidRDefault="00676CC8" w:rsidP="00676CC8">
      <w:pPr>
        <w:pStyle w:val="ListParagraph"/>
        <w:numPr>
          <w:ilvl w:val="0"/>
          <w:numId w:val="9"/>
        </w:numPr>
        <w:spacing w:before="120" w:after="120"/>
        <w:jc w:val="both"/>
      </w:pPr>
      <w:r>
        <w:t xml:space="preserve">TensorFlow resource </w:t>
      </w:r>
      <w:hyperlink r:id="rId12" w:history="1">
        <w:r w:rsidRPr="00FC3750">
          <w:rPr>
            <w:rStyle w:val="Hyperlink"/>
          </w:rPr>
          <w:t>https://www.tensorflow.org/</w:t>
        </w:r>
      </w:hyperlink>
    </w:p>
    <w:p w14:paraId="386133FB" w14:textId="0CBCBD55" w:rsidR="00676CC8" w:rsidRDefault="00676CC8" w:rsidP="00676CC8">
      <w:pPr>
        <w:pStyle w:val="ListParagraph"/>
        <w:numPr>
          <w:ilvl w:val="0"/>
          <w:numId w:val="9"/>
        </w:numPr>
        <w:spacing w:before="120" w:after="120"/>
        <w:jc w:val="both"/>
      </w:pPr>
      <w:r>
        <w:t xml:space="preserve">PyTorch resources </w:t>
      </w:r>
      <w:hyperlink r:id="rId13" w:history="1">
        <w:r w:rsidRPr="00FC3750">
          <w:rPr>
            <w:rStyle w:val="Hyperlink"/>
          </w:rPr>
          <w:t>https://pytorch.org/get-started/pytorch-2.0/</w:t>
        </w:r>
      </w:hyperlink>
    </w:p>
    <w:p w14:paraId="128E2A0C" w14:textId="05137A9C" w:rsidR="00676CC8" w:rsidRDefault="00676CC8" w:rsidP="00676CC8">
      <w:pPr>
        <w:pStyle w:val="ListParagraph"/>
        <w:numPr>
          <w:ilvl w:val="0"/>
          <w:numId w:val="9"/>
        </w:numPr>
        <w:spacing w:before="120" w:after="120"/>
        <w:jc w:val="both"/>
      </w:pPr>
      <w:r>
        <w:t xml:space="preserve">Deep learning with </w:t>
      </w:r>
      <w:r w:rsidR="006C5D2B">
        <w:t>P</w:t>
      </w:r>
      <w:r>
        <w:t xml:space="preserve">ython </w:t>
      </w:r>
      <w:hyperlink r:id="rId14" w:history="1">
        <w:r w:rsidRPr="00FC3750">
          <w:rPr>
            <w:rStyle w:val="Hyperlink"/>
          </w:rPr>
          <w:t>https://dl-with-python.readthedocs.io/en/latest/</w:t>
        </w:r>
      </w:hyperlink>
    </w:p>
    <w:p w14:paraId="49FBC416" w14:textId="40006E0A" w:rsidR="006C5D2B" w:rsidRDefault="006C5D2B" w:rsidP="00676CC8">
      <w:pPr>
        <w:pStyle w:val="ListParagraph"/>
        <w:numPr>
          <w:ilvl w:val="0"/>
          <w:numId w:val="9"/>
        </w:numPr>
        <w:spacing w:before="120" w:after="120"/>
        <w:jc w:val="both"/>
      </w:pPr>
      <w:r>
        <w:t xml:space="preserve">Get started with Colab </w:t>
      </w:r>
      <w:hyperlink r:id="rId15" w:history="1">
        <w:r w:rsidRPr="00FC3750">
          <w:rPr>
            <w:rStyle w:val="Hyperlink"/>
          </w:rPr>
          <w:t>https://colab.research.google.com/</w:t>
        </w:r>
      </w:hyperlink>
    </w:p>
    <w:p w14:paraId="023BF746" w14:textId="045B9F52" w:rsidR="009A0585" w:rsidRDefault="009A0585" w:rsidP="006C5D2B">
      <w:pPr>
        <w:spacing w:before="120" w:after="120"/>
        <w:jc w:val="both"/>
      </w:pPr>
      <w:r>
        <w:br w:type="page"/>
      </w:r>
    </w:p>
    <w:p w14:paraId="29626101" w14:textId="55357C95" w:rsidR="009A0585" w:rsidRDefault="009A0585" w:rsidP="005D7B51">
      <w:pPr>
        <w:pStyle w:val="Heading1"/>
        <w:jc w:val="both"/>
      </w:pPr>
      <w:r>
        <w:lastRenderedPageBreak/>
        <w:t>Task 1</w:t>
      </w:r>
      <w:r w:rsidR="00815822">
        <w:t xml:space="preserve"> (10 pts)</w:t>
      </w:r>
    </w:p>
    <w:p w14:paraId="30B18377" w14:textId="3952C6D7" w:rsidR="00B91F8A" w:rsidRDefault="009A0585" w:rsidP="00B91F8A">
      <w:pPr>
        <w:spacing w:after="240"/>
        <w:jc w:val="both"/>
      </w:pPr>
      <w:r>
        <w:t>Now</w:t>
      </w:r>
      <w:r w:rsidR="008E104A">
        <w:t>,</w:t>
      </w:r>
      <w:r>
        <w:t xml:space="preserve"> let’s do some cool deep</w:t>
      </w:r>
      <w:r w:rsidR="0077459E">
        <w:t>-</w:t>
      </w:r>
      <w:r>
        <w:t>learning stuff</w:t>
      </w:r>
      <w:r w:rsidR="0077459E">
        <w:t xml:space="preserve">. For your first task, you will train a </w:t>
      </w:r>
      <w:r w:rsidR="002009DC">
        <w:t xml:space="preserve">Convolutional Natural Network </w:t>
      </w:r>
      <w:r w:rsidR="000D7DD4">
        <w:t>(</w:t>
      </w:r>
      <w:r w:rsidR="006C6254" w:rsidRPr="000D7DD4">
        <w:t>CNN</w:t>
      </w:r>
      <w:r w:rsidR="002009DC" w:rsidRPr="000D7DD4">
        <w:t>)</w:t>
      </w:r>
      <w:r w:rsidR="0077459E" w:rsidRPr="000D7DD4">
        <w:t xml:space="preserve"> </w:t>
      </w:r>
      <w:r w:rsidR="0077459E">
        <w:t xml:space="preserve">model with the parameters in Table </w:t>
      </w:r>
      <w:r w:rsidR="009D6383">
        <w:t>1</w:t>
      </w:r>
      <w:r w:rsidR="0077459E">
        <w:t xml:space="preserve"> and provide us with the results. You can use already developed models for Kears, TensorFlow, and PyTorch. </w:t>
      </w:r>
      <w:r w:rsidR="000D7DD4">
        <w:t>S</w:t>
      </w:r>
      <w:r w:rsidR="006C6254" w:rsidRPr="000D7DD4">
        <w:t>tart with a simple CNN model (e.g.</w:t>
      </w:r>
      <w:r w:rsidR="000D7DD4">
        <w:t>,</w:t>
      </w:r>
      <w:r w:rsidR="006C6254" w:rsidRPr="000D7DD4">
        <w:t xml:space="preserve"> 2</w:t>
      </w:r>
      <w:r w:rsidR="000D7DD4">
        <w:t>-layer</w:t>
      </w:r>
      <w:r w:rsidR="006C6254" w:rsidRPr="000D7DD4">
        <w:t xml:space="preserve"> CNN)</w:t>
      </w:r>
      <w:r w:rsidR="0077459E" w:rsidRPr="000D7DD4">
        <w:t>.</w:t>
      </w:r>
      <w:r w:rsidR="008E104A">
        <w:t xml:space="preserve"> For this task, you don’t need to do hyper-parameter tuning, apply data augmentation, or fine-tune the layers of the models unless you wish to.</w:t>
      </w:r>
    </w:p>
    <w:tbl>
      <w:tblPr>
        <w:tblStyle w:val="TableGrid"/>
        <w:tblW w:w="0" w:type="auto"/>
        <w:jc w:val="center"/>
        <w:tblLook w:val="04A0" w:firstRow="1" w:lastRow="0" w:firstColumn="1" w:lastColumn="0" w:noHBand="0" w:noVBand="1"/>
      </w:tblPr>
      <w:tblGrid>
        <w:gridCol w:w="4675"/>
        <w:gridCol w:w="4675"/>
      </w:tblGrid>
      <w:tr w:rsidR="0065051B" w14:paraId="574795EA" w14:textId="77777777" w:rsidTr="004445AA">
        <w:trPr>
          <w:jc w:val="center"/>
        </w:trPr>
        <w:tc>
          <w:tcPr>
            <w:tcW w:w="9350" w:type="dxa"/>
            <w:gridSpan w:val="2"/>
            <w:tcBorders>
              <w:top w:val="nil"/>
              <w:left w:val="nil"/>
              <w:bottom w:val="nil"/>
              <w:right w:val="nil"/>
            </w:tcBorders>
            <w:vAlign w:val="center"/>
          </w:tcPr>
          <w:p w14:paraId="30416189" w14:textId="77777777" w:rsidR="0065051B" w:rsidRDefault="0065051B" w:rsidP="004445AA">
            <w:pPr>
              <w:jc w:val="center"/>
            </w:pPr>
            <w:r>
              <w:t>Table 1 Parameters for Task 1</w:t>
            </w:r>
          </w:p>
        </w:tc>
      </w:tr>
      <w:tr w:rsidR="0065051B" w:rsidRPr="00815822" w14:paraId="0A7CDD34" w14:textId="77777777" w:rsidTr="004445AA">
        <w:trPr>
          <w:jc w:val="center"/>
        </w:trPr>
        <w:tc>
          <w:tcPr>
            <w:tcW w:w="4675" w:type="dxa"/>
            <w:tcBorders>
              <w:top w:val="single" w:sz="4" w:space="0" w:color="auto"/>
            </w:tcBorders>
            <w:vAlign w:val="center"/>
          </w:tcPr>
          <w:p w14:paraId="704F2758" w14:textId="77777777" w:rsidR="0065051B" w:rsidRPr="00815822" w:rsidRDefault="0065051B" w:rsidP="004445AA">
            <w:pPr>
              <w:jc w:val="center"/>
              <w:rPr>
                <w:b/>
                <w:bCs/>
              </w:rPr>
            </w:pPr>
            <w:r w:rsidRPr="00815822">
              <w:rPr>
                <w:b/>
                <w:bCs/>
              </w:rPr>
              <w:t>Parameter</w:t>
            </w:r>
          </w:p>
        </w:tc>
        <w:tc>
          <w:tcPr>
            <w:tcW w:w="4675" w:type="dxa"/>
            <w:tcBorders>
              <w:top w:val="single" w:sz="4" w:space="0" w:color="auto"/>
            </w:tcBorders>
            <w:vAlign w:val="center"/>
          </w:tcPr>
          <w:p w14:paraId="27A5460B" w14:textId="77777777" w:rsidR="0065051B" w:rsidRPr="00815822" w:rsidRDefault="0065051B" w:rsidP="004445AA">
            <w:pPr>
              <w:jc w:val="center"/>
              <w:rPr>
                <w:b/>
                <w:bCs/>
              </w:rPr>
            </w:pPr>
            <w:r w:rsidRPr="00815822">
              <w:rPr>
                <w:b/>
                <w:bCs/>
              </w:rPr>
              <w:t>Value</w:t>
            </w:r>
          </w:p>
        </w:tc>
      </w:tr>
      <w:tr w:rsidR="0065051B" w14:paraId="57A183D7" w14:textId="77777777" w:rsidTr="004445AA">
        <w:trPr>
          <w:jc w:val="center"/>
        </w:trPr>
        <w:tc>
          <w:tcPr>
            <w:tcW w:w="4675" w:type="dxa"/>
            <w:vAlign w:val="center"/>
          </w:tcPr>
          <w:p w14:paraId="733ED91F" w14:textId="77777777" w:rsidR="0065051B" w:rsidRDefault="0065051B" w:rsidP="004445AA">
            <w:pPr>
              <w:jc w:val="center"/>
            </w:pPr>
            <w:r>
              <w:t>Learning rate</w:t>
            </w:r>
          </w:p>
        </w:tc>
        <w:tc>
          <w:tcPr>
            <w:tcW w:w="4675" w:type="dxa"/>
            <w:vAlign w:val="center"/>
          </w:tcPr>
          <w:p w14:paraId="4D1C742B" w14:textId="77777777" w:rsidR="0065051B" w:rsidRDefault="0065051B" w:rsidP="004445AA">
            <w:pPr>
              <w:jc w:val="center"/>
            </w:pPr>
            <w:r>
              <w:t>0.0001</w:t>
            </w:r>
          </w:p>
        </w:tc>
      </w:tr>
      <w:tr w:rsidR="0065051B" w14:paraId="12BFD00F" w14:textId="77777777" w:rsidTr="004445AA">
        <w:trPr>
          <w:jc w:val="center"/>
        </w:trPr>
        <w:tc>
          <w:tcPr>
            <w:tcW w:w="4675" w:type="dxa"/>
            <w:vAlign w:val="center"/>
          </w:tcPr>
          <w:p w14:paraId="6A4BB05C" w14:textId="77777777" w:rsidR="0065051B" w:rsidRDefault="0065051B" w:rsidP="004445AA">
            <w:pPr>
              <w:jc w:val="center"/>
            </w:pPr>
            <w:r>
              <w:t>Epochs</w:t>
            </w:r>
          </w:p>
        </w:tc>
        <w:tc>
          <w:tcPr>
            <w:tcW w:w="4675" w:type="dxa"/>
            <w:vAlign w:val="center"/>
          </w:tcPr>
          <w:p w14:paraId="74B9B0C8" w14:textId="77777777" w:rsidR="0065051B" w:rsidRDefault="0065051B" w:rsidP="004445AA">
            <w:pPr>
              <w:jc w:val="center"/>
            </w:pPr>
            <w:r>
              <w:t>100</w:t>
            </w:r>
          </w:p>
        </w:tc>
      </w:tr>
      <w:tr w:rsidR="0065051B" w14:paraId="1B80F4C9" w14:textId="77777777" w:rsidTr="004445AA">
        <w:trPr>
          <w:jc w:val="center"/>
        </w:trPr>
        <w:tc>
          <w:tcPr>
            <w:tcW w:w="4675" w:type="dxa"/>
            <w:vAlign w:val="center"/>
          </w:tcPr>
          <w:p w14:paraId="639D9C66" w14:textId="77777777" w:rsidR="0065051B" w:rsidRDefault="0065051B" w:rsidP="004445AA">
            <w:pPr>
              <w:jc w:val="center"/>
            </w:pPr>
            <w:r>
              <w:t>Batch size</w:t>
            </w:r>
          </w:p>
        </w:tc>
        <w:tc>
          <w:tcPr>
            <w:tcW w:w="4675" w:type="dxa"/>
            <w:vAlign w:val="center"/>
          </w:tcPr>
          <w:p w14:paraId="3085E3CD" w14:textId="77777777" w:rsidR="0065051B" w:rsidRDefault="0065051B" w:rsidP="004445AA">
            <w:pPr>
              <w:jc w:val="center"/>
            </w:pPr>
            <w:r>
              <w:t>16</w:t>
            </w:r>
          </w:p>
        </w:tc>
      </w:tr>
      <w:tr w:rsidR="0065051B" w14:paraId="143B129C" w14:textId="77777777" w:rsidTr="004445AA">
        <w:trPr>
          <w:jc w:val="center"/>
        </w:trPr>
        <w:tc>
          <w:tcPr>
            <w:tcW w:w="4675" w:type="dxa"/>
            <w:vAlign w:val="center"/>
          </w:tcPr>
          <w:p w14:paraId="3D3B772C" w14:textId="77777777" w:rsidR="0065051B" w:rsidRDefault="0065051B" w:rsidP="004445AA">
            <w:pPr>
              <w:jc w:val="center"/>
            </w:pPr>
            <w:r>
              <w:t>Model dimension</w:t>
            </w:r>
          </w:p>
        </w:tc>
        <w:tc>
          <w:tcPr>
            <w:tcW w:w="4675" w:type="dxa"/>
            <w:vAlign w:val="center"/>
          </w:tcPr>
          <w:p w14:paraId="2D5796A5" w14:textId="77777777" w:rsidR="0065051B" w:rsidRDefault="0065051B" w:rsidP="004445AA">
            <w:pPr>
              <w:jc w:val="center"/>
            </w:pPr>
            <w:r>
              <w:t>224*224*3</w:t>
            </w:r>
          </w:p>
        </w:tc>
      </w:tr>
      <w:tr w:rsidR="0065051B" w14:paraId="0D5846BE" w14:textId="77777777" w:rsidTr="004445AA">
        <w:trPr>
          <w:jc w:val="center"/>
        </w:trPr>
        <w:tc>
          <w:tcPr>
            <w:tcW w:w="4675" w:type="dxa"/>
            <w:vAlign w:val="center"/>
          </w:tcPr>
          <w:p w14:paraId="394595E8" w14:textId="77777777" w:rsidR="0065051B" w:rsidRDefault="0065051B" w:rsidP="004445AA">
            <w:pPr>
              <w:jc w:val="center"/>
            </w:pPr>
            <w:r>
              <w:t>Optimization</w:t>
            </w:r>
          </w:p>
        </w:tc>
        <w:tc>
          <w:tcPr>
            <w:tcW w:w="4675" w:type="dxa"/>
            <w:vAlign w:val="center"/>
          </w:tcPr>
          <w:p w14:paraId="3D94B7B4" w14:textId="77777777" w:rsidR="0065051B" w:rsidRDefault="0065051B" w:rsidP="004445AA">
            <w:pPr>
              <w:jc w:val="center"/>
            </w:pPr>
            <w:r>
              <w:t>Adam</w:t>
            </w:r>
          </w:p>
        </w:tc>
      </w:tr>
      <w:tr w:rsidR="0065051B" w14:paraId="0AD6867B" w14:textId="77777777" w:rsidTr="004445AA">
        <w:trPr>
          <w:jc w:val="center"/>
        </w:trPr>
        <w:tc>
          <w:tcPr>
            <w:tcW w:w="4675" w:type="dxa"/>
            <w:vAlign w:val="center"/>
          </w:tcPr>
          <w:p w14:paraId="0E9E8C0B" w14:textId="3C3EC9AF" w:rsidR="0065051B" w:rsidRDefault="0065051B" w:rsidP="004445AA">
            <w:pPr>
              <w:jc w:val="center"/>
            </w:pPr>
            <w:r>
              <w:t>Convolutional layer</w:t>
            </w:r>
            <w:r w:rsidR="006C6254">
              <w:t>s’</w:t>
            </w:r>
            <w:r>
              <w:t xml:space="preserve"> activation function</w:t>
            </w:r>
          </w:p>
        </w:tc>
        <w:tc>
          <w:tcPr>
            <w:tcW w:w="4675" w:type="dxa"/>
            <w:vAlign w:val="center"/>
          </w:tcPr>
          <w:p w14:paraId="736F2B21" w14:textId="77777777" w:rsidR="0065051B" w:rsidRDefault="0065051B" w:rsidP="004445AA">
            <w:pPr>
              <w:jc w:val="center"/>
            </w:pPr>
            <w:r>
              <w:t>Relu</w:t>
            </w:r>
          </w:p>
        </w:tc>
      </w:tr>
      <w:tr w:rsidR="0065051B" w14:paraId="4D8E8C90" w14:textId="77777777" w:rsidTr="004445AA">
        <w:trPr>
          <w:jc w:val="center"/>
        </w:trPr>
        <w:tc>
          <w:tcPr>
            <w:tcW w:w="4675" w:type="dxa"/>
            <w:vAlign w:val="center"/>
          </w:tcPr>
          <w:p w14:paraId="62F1C8F7" w14:textId="77777777" w:rsidR="0065051B" w:rsidRDefault="0065051B" w:rsidP="004445AA">
            <w:pPr>
              <w:jc w:val="center"/>
            </w:pPr>
            <w:r>
              <w:t>Output layer activation function</w:t>
            </w:r>
          </w:p>
        </w:tc>
        <w:tc>
          <w:tcPr>
            <w:tcW w:w="4675" w:type="dxa"/>
            <w:vAlign w:val="center"/>
          </w:tcPr>
          <w:p w14:paraId="70B792FB" w14:textId="77777777" w:rsidR="0065051B" w:rsidRDefault="0065051B" w:rsidP="004445AA">
            <w:pPr>
              <w:jc w:val="center"/>
            </w:pPr>
            <w:r>
              <w:t>Softmax</w:t>
            </w:r>
          </w:p>
        </w:tc>
      </w:tr>
    </w:tbl>
    <w:p w14:paraId="410F540A" w14:textId="793A3752" w:rsidR="009D6383" w:rsidRDefault="009D6383" w:rsidP="005D7B51">
      <w:pPr>
        <w:pStyle w:val="Heading1"/>
        <w:jc w:val="both"/>
      </w:pPr>
      <w:r>
        <w:t>Re</w:t>
      </w:r>
      <w:r w:rsidR="005D7B51">
        <w:t>sults</w:t>
      </w:r>
    </w:p>
    <w:p w14:paraId="2B83F376" w14:textId="37A2FF59" w:rsidR="00036839" w:rsidRDefault="00815822" w:rsidP="005D7B51">
      <w:pPr>
        <w:pStyle w:val="ListParagraph"/>
        <w:numPr>
          <w:ilvl w:val="0"/>
          <w:numId w:val="4"/>
        </w:numPr>
        <w:jc w:val="both"/>
      </w:pPr>
      <w:r>
        <w:t xml:space="preserve">[5 pts] </w:t>
      </w:r>
      <w:r w:rsidR="009D6383">
        <w:t>Fill in Table 2 with the values for the classification accuracy for the train set, validation set, and test set of images. You don’t need to report other tha</w:t>
      </w:r>
      <w:r w:rsidR="00036839">
        <w:t>n</w:t>
      </w:r>
      <w:r w:rsidR="009D6383">
        <w:t xml:space="preserve"> accuracy.</w:t>
      </w:r>
      <w:r w:rsidR="00B91F8A">
        <w:t xml:space="preserve"> Test accuracy can be around </w:t>
      </w:r>
      <w:r w:rsidR="006C6254" w:rsidRPr="000D7DD4">
        <w:t>74%</w:t>
      </w:r>
      <w:r w:rsidR="006C6254">
        <w:t xml:space="preserve"> </w:t>
      </w:r>
      <w:r w:rsidR="00B91F8A">
        <w:t>and that is okay for this task, we will fix it in the next task.</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643FB839" w14:textId="77777777" w:rsidTr="005D7B51">
        <w:tc>
          <w:tcPr>
            <w:tcW w:w="9350" w:type="dxa"/>
            <w:gridSpan w:val="4"/>
            <w:tcBorders>
              <w:top w:val="nil"/>
              <w:left w:val="nil"/>
              <w:bottom w:val="single" w:sz="4" w:space="0" w:color="auto"/>
              <w:right w:val="nil"/>
            </w:tcBorders>
            <w:vAlign w:val="center"/>
          </w:tcPr>
          <w:p w14:paraId="2EA0A752" w14:textId="326B01A6" w:rsidR="005D7B51" w:rsidRDefault="005D7B51" w:rsidP="005D7B51">
            <w:pPr>
              <w:jc w:val="center"/>
            </w:pPr>
            <w:r>
              <w:t xml:space="preserve">Table 2: </w:t>
            </w:r>
            <w:r w:rsidRPr="005D7B51">
              <w:t xml:space="preserve">Classification accuracy of the models on the </w:t>
            </w:r>
            <w:r w:rsidR="00C176AF">
              <w:t>BUSI</w:t>
            </w:r>
            <w:r>
              <w:t xml:space="preserve"> </w:t>
            </w:r>
            <w:r w:rsidRPr="005D7B51">
              <w:t>dataset</w:t>
            </w:r>
          </w:p>
        </w:tc>
      </w:tr>
      <w:tr w:rsidR="003D1C28" w14:paraId="58BD8732" w14:textId="77777777" w:rsidTr="005D7B51">
        <w:tc>
          <w:tcPr>
            <w:tcW w:w="2673" w:type="dxa"/>
            <w:tcBorders>
              <w:top w:val="single" w:sz="4" w:space="0" w:color="auto"/>
            </w:tcBorders>
            <w:vAlign w:val="center"/>
          </w:tcPr>
          <w:p w14:paraId="7457BE8B" w14:textId="77777777" w:rsidR="003D1C28" w:rsidRPr="005D7B51" w:rsidRDefault="003D1C28" w:rsidP="005D7B51">
            <w:pPr>
              <w:jc w:val="center"/>
              <w:rPr>
                <w:b/>
                <w:bCs/>
              </w:rPr>
            </w:pPr>
            <w:r w:rsidRPr="005D7B51">
              <w:rPr>
                <w:b/>
                <w:bCs/>
              </w:rPr>
              <w:t>Model</w:t>
            </w:r>
          </w:p>
        </w:tc>
        <w:tc>
          <w:tcPr>
            <w:tcW w:w="2443" w:type="dxa"/>
            <w:tcBorders>
              <w:top w:val="single" w:sz="4" w:space="0" w:color="auto"/>
            </w:tcBorders>
            <w:vAlign w:val="center"/>
          </w:tcPr>
          <w:p w14:paraId="6535C258" w14:textId="77777777" w:rsidR="003D1C28" w:rsidRPr="005D7B51" w:rsidRDefault="003D1C28" w:rsidP="005D7B51">
            <w:pPr>
              <w:jc w:val="center"/>
              <w:rPr>
                <w:b/>
                <w:bCs/>
              </w:rPr>
            </w:pPr>
            <w:r w:rsidRPr="005D7B51">
              <w:rPr>
                <w:b/>
                <w:bCs/>
              </w:rPr>
              <w:t>Training set</w:t>
            </w:r>
          </w:p>
        </w:tc>
        <w:tc>
          <w:tcPr>
            <w:tcW w:w="2117" w:type="dxa"/>
            <w:tcBorders>
              <w:top w:val="single" w:sz="4" w:space="0" w:color="auto"/>
            </w:tcBorders>
            <w:vAlign w:val="center"/>
          </w:tcPr>
          <w:p w14:paraId="5A6DA0BB" w14:textId="77777777" w:rsidR="003D1C28" w:rsidRPr="005D7B51" w:rsidRDefault="003D1C28" w:rsidP="005D7B51">
            <w:pPr>
              <w:jc w:val="center"/>
              <w:rPr>
                <w:b/>
                <w:bCs/>
              </w:rPr>
            </w:pPr>
            <w:r w:rsidRPr="005D7B51">
              <w:rPr>
                <w:b/>
                <w:bCs/>
              </w:rPr>
              <w:t>Validation set</w:t>
            </w:r>
          </w:p>
        </w:tc>
        <w:tc>
          <w:tcPr>
            <w:tcW w:w="2117" w:type="dxa"/>
            <w:tcBorders>
              <w:top w:val="single" w:sz="4" w:space="0" w:color="auto"/>
            </w:tcBorders>
            <w:vAlign w:val="center"/>
          </w:tcPr>
          <w:p w14:paraId="3ABBFBF4" w14:textId="77777777" w:rsidR="003D1C28" w:rsidRPr="005D7B51" w:rsidRDefault="003D1C28" w:rsidP="005D7B51">
            <w:pPr>
              <w:jc w:val="center"/>
              <w:rPr>
                <w:b/>
                <w:bCs/>
              </w:rPr>
            </w:pPr>
            <w:r w:rsidRPr="005D7B51">
              <w:rPr>
                <w:b/>
                <w:bCs/>
              </w:rPr>
              <w:t>Testing set</w:t>
            </w:r>
          </w:p>
        </w:tc>
      </w:tr>
      <w:tr w:rsidR="003D1C28" w14:paraId="3B020498" w14:textId="77777777" w:rsidTr="005D7B51">
        <w:tc>
          <w:tcPr>
            <w:tcW w:w="2673" w:type="dxa"/>
            <w:vAlign w:val="center"/>
          </w:tcPr>
          <w:p w14:paraId="79F874E8" w14:textId="3D13839D" w:rsidR="003D1C28" w:rsidRDefault="0065051B" w:rsidP="005D7B51">
            <w:pPr>
              <w:jc w:val="center"/>
            </w:pPr>
            <w:r>
              <w:t>CNN</w:t>
            </w:r>
          </w:p>
        </w:tc>
        <w:tc>
          <w:tcPr>
            <w:tcW w:w="2443" w:type="dxa"/>
            <w:vAlign w:val="center"/>
          </w:tcPr>
          <w:p w14:paraId="4BA9F020" w14:textId="1D44DBCE" w:rsidR="003D1C28" w:rsidRDefault="00BB59F8" w:rsidP="005D7B51">
            <w:pPr>
              <w:jc w:val="center"/>
            </w:pPr>
            <w:r>
              <w:t>100%</w:t>
            </w:r>
          </w:p>
        </w:tc>
        <w:tc>
          <w:tcPr>
            <w:tcW w:w="2117" w:type="dxa"/>
            <w:vAlign w:val="center"/>
          </w:tcPr>
          <w:p w14:paraId="516DE19A" w14:textId="4F047372" w:rsidR="003D1C28" w:rsidRDefault="00FF1A53" w:rsidP="005D7B51">
            <w:pPr>
              <w:jc w:val="center"/>
            </w:pPr>
            <w:r>
              <w:t>6</w:t>
            </w:r>
            <w:r w:rsidR="00BD0A2B">
              <w:t>9</w:t>
            </w:r>
            <w:r>
              <w:t>.</w:t>
            </w:r>
            <w:r w:rsidR="00BD0A2B">
              <w:t>6</w:t>
            </w:r>
            <w:r>
              <w:t>0%</w:t>
            </w:r>
          </w:p>
        </w:tc>
        <w:tc>
          <w:tcPr>
            <w:tcW w:w="2117" w:type="dxa"/>
            <w:vAlign w:val="center"/>
          </w:tcPr>
          <w:p w14:paraId="7F74B2F3" w14:textId="510665A4" w:rsidR="003D1C28" w:rsidRDefault="001E319F" w:rsidP="005D7B51">
            <w:pPr>
              <w:jc w:val="center"/>
            </w:pPr>
            <w:r>
              <w:t>7</w:t>
            </w:r>
            <w:r w:rsidR="00F41836">
              <w:t>2</w:t>
            </w:r>
            <w:r>
              <w:t>.</w:t>
            </w:r>
            <w:r w:rsidR="00BD0A2B">
              <w:t>44</w:t>
            </w:r>
            <w:r>
              <w:t>%</w:t>
            </w:r>
          </w:p>
        </w:tc>
      </w:tr>
    </w:tbl>
    <w:p w14:paraId="277108D5" w14:textId="480E6724" w:rsidR="00036839" w:rsidRDefault="00815822" w:rsidP="005D7B51">
      <w:pPr>
        <w:pStyle w:val="ListParagraph"/>
        <w:numPr>
          <w:ilvl w:val="0"/>
          <w:numId w:val="4"/>
        </w:numPr>
        <w:spacing w:before="240" w:after="120"/>
        <w:jc w:val="both"/>
      </w:pPr>
      <w:r>
        <w:t xml:space="preserve">[3 pts] </w:t>
      </w:r>
      <w:r w:rsidR="009D6383">
        <w:t xml:space="preserve">For </w:t>
      </w:r>
      <w:r w:rsidR="00036839">
        <w:t xml:space="preserve">the built </w:t>
      </w:r>
      <w:r w:rsidR="009D6383">
        <w:t>model, plot the training and validation loss and</w:t>
      </w:r>
      <w:r w:rsidR="00036839">
        <w:t xml:space="preserve"> </w:t>
      </w:r>
      <w:r w:rsidR="009D6383">
        <w:t xml:space="preserve">accuracy (similar to the example in Figure </w:t>
      </w:r>
      <w:r w:rsidR="00036839">
        <w:t>1</w:t>
      </w:r>
      <w:r w:rsidR="009D638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C28" w14:paraId="1D470F6E" w14:textId="77777777" w:rsidTr="005D7B51">
        <w:tc>
          <w:tcPr>
            <w:tcW w:w="9350" w:type="dxa"/>
            <w:vAlign w:val="center"/>
          </w:tcPr>
          <w:p w14:paraId="38BBF231" w14:textId="77777777" w:rsidR="003D1C28" w:rsidRDefault="003D1C28" w:rsidP="005D7B51">
            <w:pPr>
              <w:jc w:val="center"/>
            </w:pPr>
            <w:r>
              <w:fldChar w:fldCharType="begin"/>
            </w:r>
            <w:r>
              <w:instrText xml:space="preserve"> INCLUDEPICTURE "https://encrypted-tbn0.gstatic.com/images?q=tbn:ANd9GcS2expPu08hKwRpxjNx7YWQWKVdbZeJuGwwZw&amp;s" \* MERGEFORMATINET </w:instrText>
            </w:r>
            <w:r>
              <w:fldChar w:fldCharType="separate"/>
            </w:r>
            <w:r>
              <w:rPr>
                <w:noProof/>
              </w:rPr>
              <w:drawing>
                <wp:inline distT="0" distB="0" distL="0" distR="0" wp14:anchorId="54BDD4C0" wp14:editId="1197BA85">
                  <wp:extent cx="4038600" cy="2014855"/>
                  <wp:effectExtent l="0" t="0" r="0" b="4445"/>
                  <wp:docPr id="1927854582" name="Picture 1" descr="Accuracy and loss for training and valid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and loss for training and validation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014855"/>
                          </a:xfrm>
                          <a:prstGeom prst="rect">
                            <a:avLst/>
                          </a:prstGeom>
                          <a:noFill/>
                          <a:ln>
                            <a:noFill/>
                          </a:ln>
                        </pic:spPr>
                      </pic:pic>
                    </a:graphicData>
                  </a:graphic>
                </wp:inline>
              </w:drawing>
            </w:r>
            <w:r>
              <w:fldChar w:fldCharType="end"/>
            </w:r>
          </w:p>
        </w:tc>
      </w:tr>
      <w:tr w:rsidR="003D1C28" w14:paraId="6E97E875" w14:textId="77777777" w:rsidTr="005D7B51">
        <w:tc>
          <w:tcPr>
            <w:tcW w:w="9350" w:type="dxa"/>
            <w:vAlign w:val="center"/>
          </w:tcPr>
          <w:p w14:paraId="7B459AD5" w14:textId="77777777" w:rsidR="003D1C28" w:rsidRDefault="003D1C28" w:rsidP="005D7B51">
            <w:pPr>
              <w:jc w:val="center"/>
            </w:pPr>
            <w:r>
              <w:t>Figure 1. Example Loss and accuracy plots for a DL model. This is an example, and not the actual expected plot</w:t>
            </w:r>
          </w:p>
          <w:p w14:paraId="3524CC1B" w14:textId="77777777" w:rsidR="00504CAD" w:rsidRDefault="00504CAD" w:rsidP="005D7B51">
            <w:pPr>
              <w:jc w:val="center"/>
            </w:pPr>
          </w:p>
          <w:p w14:paraId="07999394" w14:textId="77777777" w:rsidR="00504CAD" w:rsidRDefault="00504CAD" w:rsidP="005D7B51">
            <w:pPr>
              <w:jc w:val="center"/>
            </w:pPr>
          </w:p>
          <w:p w14:paraId="4497F4D1" w14:textId="37F43913" w:rsidR="00504CAD" w:rsidRDefault="00544792" w:rsidP="004B6812">
            <w:r w:rsidRPr="00544792">
              <w:lastRenderedPageBreak/>
              <w:drawing>
                <wp:inline distT="0" distB="0" distL="0" distR="0" wp14:anchorId="0ED81313" wp14:editId="0C4A54D2">
                  <wp:extent cx="2295525" cy="1810503"/>
                  <wp:effectExtent l="0" t="0" r="0" b="0"/>
                  <wp:docPr id="89927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7904" name=""/>
                          <pic:cNvPicPr/>
                        </pic:nvPicPr>
                        <pic:blipFill>
                          <a:blip r:embed="rId17"/>
                          <a:stretch>
                            <a:fillRect/>
                          </a:stretch>
                        </pic:blipFill>
                        <pic:spPr>
                          <a:xfrm>
                            <a:off x="0" y="0"/>
                            <a:ext cx="2304434" cy="1817529"/>
                          </a:xfrm>
                          <a:prstGeom prst="rect">
                            <a:avLst/>
                          </a:prstGeom>
                        </pic:spPr>
                      </pic:pic>
                    </a:graphicData>
                  </a:graphic>
                </wp:inline>
              </w:drawing>
            </w:r>
            <w:r w:rsidR="004B6812">
              <w:t xml:space="preserve">            </w:t>
            </w:r>
            <w:r w:rsidRPr="00544792">
              <w:drawing>
                <wp:inline distT="0" distB="0" distL="0" distR="0" wp14:anchorId="2F3E5C0E" wp14:editId="73A0E6BD">
                  <wp:extent cx="2168545" cy="1695450"/>
                  <wp:effectExtent l="0" t="0" r="3175" b="0"/>
                  <wp:docPr id="172167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74335" name=""/>
                          <pic:cNvPicPr/>
                        </pic:nvPicPr>
                        <pic:blipFill>
                          <a:blip r:embed="rId18"/>
                          <a:stretch>
                            <a:fillRect/>
                          </a:stretch>
                        </pic:blipFill>
                        <pic:spPr>
                          <a:xfrm>
                            <a:off x="0" y="0"/>
                            <a:ext cx="2172266" cy="1698359"/>
                          </a:xfrm>
                          <a:prstGeom prst="rect">
                            <a:avLst/>
                          </a:prstGeom>
                        </pic:spPr>
                      </pic:pic>
                    </a:graphicData>
                  </a:graphic>
                </wp:inline>
              </w:drawing>
            </w:r>
          </w:p>
          <w:p w14:paraId="1E77CA79" w14:textId="77777777" w:rsidR="00F55511" w:rsidRDefault="00F55511" w:rsidP="004B6812"/>
          <w:p w14:paraId="4A27A954" w14:textId="469B56AE" w:rsidR="00F55511" w:rsidRDefault="00F55511" w:rsidP="004B6812"/>
        </w:tc>
      </w:tr>
      <w:tr w:rsidR="00F55511" w14:paraId="6D51E1F8" w14:textId="77777777" w:rsidTr="005D7B51">
        <w:tc>
          <w:tcPr>
            <w:tcW w:w="9350" w:type="dxa"/>
            <w:vAlign w:val="center"/>
          </w:tcPr>
          <w:p w14:paraId="1DCD7017" w14:textId="73F4F616" w:rsidR="00F55511" w:rsidRDefault="00F55511" w:rsidP="005D7B51">
            <w:pPr>
              <w:jc w:val="center"/>
            </w:pPr>
            <w:r>
              <w:lastRenderedPageBreak/>
              <w:t>Figure 1: Loss and accuracy plots for the 2-Layer CNN Model</w:t>
            </w:r>
            <w:r w:rsidR="005757F7">
              <w:t>.</w:t>
            </w:r>
          </w:p>
        </w:tc>
      </w:tr>
    </w:tbl>
    <w:p w14:paraId="3EFD57EC" w14:textId="77777777" w:rsidR="00AA18B7" w:rsidRDefault="00815822" w:rsidP="005D7B51">
      <w:pPr>
        <w:pStyle w:val="ListParagraph"/>
        <w:numPr>
          <w:ilvl w:val="0"/>
          <w:numId w:val="4"/>
        </w:numPr>
        <w:spacing w:before="240"/>
        <w:jc w:val="both"/>
      </w:pPr>
      <w:r>
        <w:t xml:space="preserve">[2 pts] </w:t>
      </w:r>
      <w:r w:rsidR="00036839">
        <w:t>Briefly provide insights on the model’s performance and</w:t>
      </w:r>
      <w:r w:rsidR="009D6383">
        <w:t xml:space="preserve"> any other observations regarding the models or the dataset.</w:t>
      </w:r>
      <w:r w:rsidR="005D7B51">
        <w:t xml:space="preserve"> </w:t>
      </w:r>
    </w:p>
    <w:p w14:paraId="6A854CF9" w14:textId="77777777" w:rsidR="00AA18B7" w:rsidRDefault="00AA18B7" w:rsidP="00AA18B7">
      <w:pPr>
        <w:spacing w:before="240"/>
        <w:ind w:left="720"/>
        <w:jc w:val="both"/>
      </w:pPr>
    </w:p>
    <w:p w14:paraId="3EC4F639" w14:textId="66323DF6" w:rsidR="00584D07" w:rsidRDefault="00DD06A4" w:rsidP="00584D07">
      <w:pPr>
        <w:spacing w:before="240"/>
        <w:ind w:left="720"/>
        <w:jc w:val="both"/>
      </w:pPr>
      <w:r w:rsidRPr="00DD06A4">
        <w:rPr>
          <w:b/>
          <w:bCs/>
        </w:rPr>
        <w:t>Answer:</w:t>
      </w:r>
      <w:r>
        <w:t xml:space="preserve"> </w:t>
      </w:r>
      <w:r w:rsidRPr="00DD06A4">
        <w:t>The model performed perfectly on the training set, achieving 100% accuracy, but this may indicate overfitting, where the model memorizes the training data rather than learning to generalize. This is further supported by the lower validation accuracy of 6</w:t>
      </w:r>
      <w:r w:rsidR="00544792">
        <w:t>9.60</w:t>
      </w:r>
      <w:r w:rsidRPr="00DD06A4">
        <w:t>%</w:t>
      </w:r>
      <w:r w:rsidR="00E914C2">
        <w:t xml:space="preserve">. It </w:t>
      </w:r>
      <w:r w:rsidRPr="00DD06A4">
        <w:t>suggest</w:t>
      </w:r>
      <w:r w:rsidR="00E914C2">
        <w:t>s</w:t>
      </w:r>
      <w:r w:rsidRPr="00DD06A4">
        <w:t xml:space="preserve"> the model struggles to classify unseen data effectively.</w:t>
      </w:r>
    </w:p>
    <w:p w14:paraId="398F35EF" w14:textId="1D03205B" w:rsidR="008E104A" w:rsidRPr="005D7B51" w:rsidRDefault="00584D07" w:rsidP="00AA18B7">
      <w:pPr>
        <w:spacing w:before="240"/>
        <w:ind w:left="720"/>
        <w:jc w:val="both"/>
      </w:pPr>
      <w:r w:rsidRPr="00584D07">
        <w:t>The test accuracy of 7</w:t>
      </w:r>
      <w:r w:rsidR="00544792">
        <w:t>2.44</w:t>
      </w:r>
      <w:r w:rsidRPr="00584D07">
        <w:t>% shows that the model performs slightly better on completely new data, though there is still a significant gap compared to the training accuracy.</w:t>
      </w:r>
      <w:r w:rsidR="006F5057">
        <w:t xml:space="preserve"> </w:t>
      </w:r>
      <w:r w:rsidR="006F5057" w:rsidRPr="006F5057">
        <w:t>Potential causes include overfitting due to a small dataset (780 images) and possibly imbalanced class distribution.</w:t>
      </w:r>
      <w:r w:rsidR="00A50F2F">
        <w:t xml:space="preserve"> Also, the results </w:t>
      </w:r>
      <w:r w:rsidR="00A50F2F" w:rsidRPr="00A50F2F">
        <w:t xml:space="preserve">indicate that </w:t>
      </w:r>
      <w:r w:rsidR="00A50F2F">
        <w:t xml:space="preserve">although </w:t>
      </w:r>
      <w:r w:rsidR="00A50F2F" w:rsidRPr="00A50F2F">
        <w:t>the model has some predictive power,</w:t>
      </w:r>
      <w:r w:rsidR="00A50F2F">
        <w:t xml:space="preserve"> but</w:t>
      </w:r>
      <w:r w:rsidR="00A50F2F" w:rsidRPr="00A50F2F">
        <w:t xml:space="preserve"> it is not fully reliable.</w:t>
      </w:r>
      <w:r w:rsidR="008E104A">
        <w:br w:type="page"/>
      </w:r>
    </w:p>
    <w:p w14:paraId="5C6FDA3F" w14:textId="43CFA21B" w:rsidR="008E104A" w:rsidRDefault="008E104A" w:rsidP="005D7B51">
      <w:pPr>
        <w:pStyle w:val="Heading1"/>
        <w:jc w:val="both"/>
      </w:pPr>
      <w:r>
        <w:lastRenderedPageBreak/>
        <w:t>Task 2</w:t>
      </w:r>
      <w:r w:rsidR="00815822">
        <w:t xml:space="preserve"> (20 pts) </w:t>
      </w:r>
    </w:p>
    <w:p w14:paraId="58C4D0E5" w14:textId="0506C057" w:rsidR="0065051B" w:rsidRDefault="008E104A" w:rsidP="00D655F7">
      <w:pPr>
        <w:spacing w:after="120"/>
        <w:jc w:val="both"/>
      </w:pPr>
      <w:r>
        <w:t xml:space="preserve">Now, let’s </w:t>
      </w:r>
      <w:r w:rsidR="003D1C28">
        <w:t xml:space="preserve">enhance </w:t>
      </w:r>
      <w:r w:rsidR="00423BC6">
        <w:t>the performance. You must train a DL model to achieve 8</w:t>
      </w:r>
      <w:r w:rsidR="005D74BF">
        <w:t>5</w:t>
      </w:r>
      <w:r w:rsidR="00423BC6">
        <w:t>% or above testing accuracy. You are restricted to using the parameters provided in Table 3</w:t>
      </w:r>
      <w:r>
        <w:t xml:space="preserve">. </w:t>
      </w:r>
      <w:r w:rsidR="002009DC">
        <w:t xml:space="preserve">You should start with pre-trained weights (e.g., on ImageNet, which is already available on Keras). It should result in a better performance. </w:t>
      </w:r>
      <w:r w:rsidR="00BE2788" w:rsidRPr="000D7DD4">
        <w:t>Using complex</w:t>
      </w:r>
      <w:r w:rsidR="00D74E4E" w:rsidRPr="000D7DD4">
        <w:t>/deeper</w:t>
      </w:r>
      <w:r w:rsidR="00BE2788" w:rsidRPr="000D7DD4">
        <w:t xml:space="preserve"> </w:t>
      </w:r>
      <w:r w:rsidR="00423BC6">
        <w:t>DL model</w:t>
      </w:r>
      <w:r w:rsidR="000D7DD4">
        <w:t>s</w:t>
      </w:r>
      <w:r w:rsidR="00423BC6">
        <w:t xml:space="preserve">, data augmentation, </w:t>
      </w:r>
      <w:r>
        <w:t>or fine-tun</w:t>
      </w:r>
      <w:r w:rsidR="00423BC6">
        <w:t>ing</w:t>
      </w:r>
      <w:r>
        <w:t xml:space="preserve"> the layers of the models </w:t>
      </w:r>
      <w:r w:rsidR="00423BC6">
        <w:t>is fine as long as you reach the desired accuracy</w:t>
      </w:r>
      <w:r>
        <w:t>.</w:t>
      </w:r>
      <w:r w:rsidR="00423BC6">
        <w:t xml:space="preserve"> </w:t>
      </w:r>
    </w:p>
    <w:tbl>
      <w:tblPr>
        <w:tblStyle w:val="TableGrid"/>
        <w:tblW w:w="0" w:type="auto"/>
        <w:jc w:val="center"/>
        <w:tblLook w:val="04A0" w:firstRow="1" w:lastRow="0" w:firstColumn="1" w:lastColumn="0" w:noHBand="0" w:noVBand="1"/>
      </w:tblPr>
      <w:tblGrid>
        <w:gridCol w:w="4675"/>
        <w:gridCol w:w="4675"/>
      </w:tblGrid>
      <w:tr w:rsidR="0065051B" w14:paraId="6F3942B4" w14:textId="77777777" w:rsidTr="004445AA">
        <w:trPr>
          <w:jc w:val="center"/>
        </w:trPr>
        <w:tc>
          <w:tcPr>
            <w:tcW w:w="9350" w:type="dxa"/>
            <w:gridSpan w:val="2"/>
            <w:tcBorders>
              <w:top w:val="nil"/>
              <w:left w:val="nil"/>
              <w:bottom w:val="nil"/>
              <w:right w:val="nil"/>
            </w:tcBorders>
            <w:vAlign w:val="center"/>
          </w:tcPr>
          <w:p w14:paraId="5D39031C" w14:textId="64021044" w:rsidR="0065051B" w:rsidRDefault="0065051B" w:rsidP="004445AA">
            <w:pPr>
              <w:jc w:val="center"/>
            </w:pPr>
            <w:r>
              <w:t>Table 3 Parameters for Task 2 and 3</w:t>
            </w:r>
          </w:p>
        </w:tc>
      </w:tr>
      <w:tr w:rsidR="0065051B" w14:paraId="1839A84E" w14:textId="77777777" w:rsidTr="004445AA">
        <w:trPr>
          <w:jc w:val="center"/>
        </w:trPr>
        <w:tc>
          <w:tcPr>
            <w:tcW w:w="4675" w:type="dxa"/>
            <w:tcBorders>
              <w:top w:val="single" w:sz="4" w:space="0" w:color="auto"/>
            </w:tcBorders>
            <w:vAlign w:val="center"/>
          </w:tcPr>
          <w:p w14:paraId="02C0E510" w14:textId="77777777" w:rsidR="0065051B" w:rsidRPr="00815822" w:rsidRDefault="0065051B" w:rsidP="004445AA">
            <w:pPr>
              <w:jc w:val="center"/>
              <w:rPr>
                <w:b/>
                <w:bCs/>
              </w:rPr>
            </w:pPr>
            <w:r w:rsidRPr="00815822">
              <w:rPr>
                <w:b/>
                <w:bCs/>
              </w:rPr>
              <w:t>Parameter</w:t>
            </w:r>
          </w:p>
        </w:tc>
        <w:tc>
          <w:tcPr>
            <w:tcW w:w="4675" w:type="dxa"/>
            <w:tcBorders>
              <w:top w:val="single" w:sz="4" w:space="0" w:color="auto"/>
            </w:tcBorders>
            <w:vAlign w:val="center"/>
          </w:tcPr>
          <w:p w14:paraId="3D20390E" w14:textId="77777777" w:rsidR="0065051B" w:rsidRPr="00815822" w:rsidRDefault="0065051B" w:rsidP="004445AA">
            <w:pPr>
              <w:jc w:val="center"/>
              <w:rPr>
                <w:b/>
                <w:bCs/>
              </w:rPr>
            </w:pPr>
            <w:r w:rsidRPr="00815822">
              <w:rPr>
                <w:b/>
                <w:bCs/>
              </w:rPr>
              <w:t>Value</w:t>
            </w:r>
          </w:p>
        </w:tc>
      </w:tr>
      <w:tr w:rsidR="0065051B" w14:paraId="2DC438C1" w14:textId="77777777" w:rsidTr="004445AA">
        <w:trPr>
          <w:jc w:val="center"/>
        </w:trPr>
        <w:tc>
          <w:tcPr>
            <w:tcW w:w="4675" w:type="dxa"/>
            <w:vAlign w:val="center"/>
          </w:tcPr>
          <w:p w14:paraId="76FA771F" w14:textId="77777777" w:rsidR="0065051B" w:rsidRDefault="0065051B" w:rsidP="004445AA">
            <w:pPr>
              <w:jc w:val="center"/>
            </w:pPr>
            <w:r>
              <w:t>Learning rate</w:t>
            </w:r>
          </w:p>
        </w:tc>
        <w:tc>
          <w:tcPr>
            <w:tcW w:w="4675" w:type="dxa"/>
            <w:vAlign w:val="center"/>
          </w:tcPr>
          <w:p w14:paraId="01B8E8B6" w14:textId="77777777" w:rsidR="0065051B" w:rsidRDefault="0065051B" w:rsidP="004445AA">
            <w:pPr>
              <w:jc w:val="center"/>
            </w:pPr>
            <w:r>
              <w:t>0.0001</w:t>
            </w:r>
          </w:p>
        </w:tc>
      </w:tr>
      <w:tr w:rsidR="0065051B" w14:paraId="3CCEC3F1" w14:textId="77777777" w:rsidTr="004445AA">
        <w:trPr>
          <w:jc w:val="center"/>
        </w:trPr>
        <w:tc>
          <w:tcPr>
            <w:tcW w:w="4675" w:type="dxa"/>
            <w:vAlign w:val="center"/>
          </w:tcPr>
          <w:p w14:paraId="5BC20527" w14:textId="77777777" w:rsidR="0065051B" w:rsidRDefault="0065051B" w:rsidP="004445AA">
            <w:pPr>
              <w:jc w:val="center"/>
            </w:pPr>
            <w:r>
              <w:t>Epochs</w:t>
            </w:r>
          </w:p>
        </w:tc>
        <w:tc>
          <w:tcPr>
            <w:tcW w:w="4675" w:type="dxa"/>
            <w:vAlign w:val="center"/>
          </w:tcPr>
          <w:p w14:paraId="3D4C8D1F" w14:textId="77777777" w:rsidR="0065051B" w:rsidRDefault="0065051B" w:rsidP="004445AA">
            <w:pPr>
              <w:jc w:val="center"/>
            </w:pPr>
            <w:r>
              <w:t>100</w:t>
            </w:r>
          </w:p>
        </w:tc>
      </w:tr>
      <w:tr w:rsidR="0065051B" w14:paraId="0492A426" w14:textId="77777777" w:rsidTr="004445AA">
        <w:trPr>
          <w:jc w:val="center"/>
        </w:trPr>
        <w:tc>
          <w:tcPr>
            <w:tcW w:w="4675" w:type="dxa"/>
            <w:vAlign w:val="center"/>
          </w:tcPr>
          <w:p w14:paraId="633FBAAF" w14:textId="77777777" w:rsidR="0065051B" w:rsidRDefault="0065051B" w:rsidP="004445AA">
            <w:pPr>
              <w:jc w:val="center"/>
            </w:pPr>
            <w:r>
              <w:t>Batch size</w:t>
            </w:r>
          </w:p>
        </w:tc>
        <w:tc>
          <w:tcPr>
            <w:tcW w:w="4675" w:type="dxa"/>
            <w:vAlign w:val="center"/>
          </w:tcPr>
          <w:p w14:paraId="1EE9A604" w14:textId="77777777" w:rsidR="0065051B" w:rsidRDefault="0065051B" w:rsidP="004445AA">
            <w:pPr>
              <w:jc w:val="center"/>
            </w:pPr>
            <w:r>
              <w:t>16</w:t>
            </w:r>
          </w:p>
        </w:tc>
      </w:tr>
      <w:tr w:rsidR="0065051B" w14:paraId="577A8EC4" w14:textId="77777777" w:rsidTr="004445AA">
        <w:trPr>
          <w:jc w:val="center"/>
        </w:trPr>
        <w:tc>
          <w:tcPr>
            <w:tcW w:w="4675" w:type="dxa"/>
            <w:vAlign w:val="center"/>
          </w:tcPr>
          <w:p w14:paraId="20408003" w14:textId="01986EB2" w:rsidR="0065051B" w:rsidRDefault="0065051B" w:rsidP="004445AA">
            <w:pPr>
              <w:jc w:val="center"/>
            </w:pPr>
            <w:r>
              <w:t>Possible models to try</w:t>
            </w:r>
            <w:r w:rsidR="00D655F7">
              <w:t xml:space="preserve"> (not limited to those)</w:t>
            </w:r>
          </w:p>
        </w:tc>
        <w:tc>
          <w:tcPr>
            <w:tcW w:w="4675" w:type="dxa"/>
            <w:vAlign w:val="center"/>
          </w:tcPr>
          <w:p w14:paraId="66888347" w14:textId="77777777" w:rsidR="0065051B" w:rsidRDefault="0065051B" w:rsidP="004445AA">
            <w:pPr>
              <w:jc w:val="center"/>
            </w:pPr>
            <w:r>
              <w:t>VGG16/19</w:t>
            </w:r>
          </w:p>
          <w:p w14:paraId="216FFA6B" w14:textId="77777777" w:rsidR="0065051B" w:rsidRDefault="0065051B" w:rsidP="004445AA">
            <w:pPr>
              <w:jc w:val="center"/>
            </w:pPr>
            <w:r>
              <w:t>MobileNet</w:t>
            </w:r>
          </w:p>
          <w:p w14:paraId="2A3E3413" w14:textId="77777777" w:rsidR="0065051B" w:rsidRDefault="0065051B" w:rsidP="004445AA">
            <w:pPr>
              <w:jc w:val="center"/>
            </w:pPr>
            <w:r>
              <w:t>EfficientNet</w:t>
            </w:r>
          </w:p>
          <w:p w14:paraId="657BBFD1" w14:textId="724ACDAB" w:rsidR="00D655F7" w:rsidRDefault="0065051B" w:rsidP="00D655F7">
            <w:pPr>
              <w:jc w:val="center"/>
            </w:pPr>
            <w:r>
              <w:t>RestNet50</w:t>
            </w:r>
          </w:p>
        </w:tc>
      </w:tr>
    </w:tbl>
    <w:p w14:paraId="1B846946" w14:textId="118ED795" w:rsidR="00815822" w:rsidRDefault="00815822" w:rsidP="005D7B51">
      <w:pPr>
        <w:pStyle w:val="Heading1"/>
        <w:jc w:val="both"/>
      </w:pPr>
      <w:r>
        <w:t xml:space="preserve">[7 pts] Your algorithm and explain why you choose it </w:t>
      </w:r>
    </w:p>
    <w:p w14:paraId="165FE0A8" w14:textId="1000FF36" w:rsidR="00815822" w:rsidRDefault="00E73C06" w:rsidP="005D7B51">
      <w:pPr>
        <w:jc w:val="both"/>
      </w:pPr>
      <w:r w:rsidRPr="00830CBD">
        <w:rPr>
          <w:b/>
          <w:bCs/>
        </w:rPr>
        <w:t>Answer:</w:t>
      </w:r>
      <w:r>
        <w:t xml:space="preserve"> </w:t>
      </w:r>
      <w:r w:rsidR="00830CBD" w:rsidRPr="00830CBD">
        <w:t xml:space="preserve">For this task, I chose </w:t>
      </w:r>
      <w:r w:rsidR="00830CBD" w:rsidRPr="00377E91">
        <w:rPr>
          <w:b/>
          <w:bCs/>
        </w:rPr>
        <w:t>ResNet50</w:t>
      </w:r>
      <w:r w:rsidR="00830CBD" w:rsidRPr="00830CBD">
        <w:t xml:space="preserve"> </w:t>
      </w:r>
      <w:r w:rsidR="00DD0181" w:rsidRPr="00DD0181">
        <w:t>as the base model</w:t>
      </w:r>
      <w:r w:rsidR="00DD0181">
        <w:t xml:space="preserve"> and</w:t>
      </w:r>
      <w:r w:rsidR="00DD0181" w:rsidRPr="00DD0181">
        <w:t xml:space="preserve"> fine-</w:t>
      </w:r>
      <w:r w:rsidR="00DD0181" w:rsidRPr="00DD0181">
        <w:t>tun</w:t>
      </w:r>
      <w:r w:rsidR="00DD0181">
        <w:t>ed</w:t>
      </w:r>
      <w:r w:rsidR="00DD0181" w:rsidRPr="00DD0181">
        <w:t xml:space="preserve"> it to enhance performance. By unfreezing the last 20 layers, I allowed the model to adjust its pre-trained weights specifically to the BUSI dataset. To avoid overfitting, I applied data augmentation techniques such as rotation, width and height shifts, shear, zoom, and horizontal flips. These transformations increase the diversity of training data, improving the model's generalization. Additionally, fine-tuning with a reduced learning rate helps the model focus on refining the final layers without drastically altering the pre-trained weights</w:t>
      </w:r>
      <w:r w:rsidR="00403FBD">
        <w:t xml:space="preserve"> which aims</w:t>
      </w:r>
      <w:r w:rsidR="00DD0181" w:rsidRPr="00DD0181">
        <w:t xml:space="preserve"> to achieve higher test accuracy.</w:t>
      </w:r>
    </w:p>
    <w:p w14:paraId="110BA9ED" w14:textId="77777777" w:rsidR="00815822" w:rsidRDefault="00815822" w:rsidP="005D7B51">
      <w:pPr>
        <w:jc w:val="both"/>
      </w:pPr>
    </w:p>
    <w:p w14:paraId="67910A1F" w14:textId="77777777" w:rsidR="005D7B51" w:rsidRDefault="005D7B51" w:rsidP="005D7B51">
      <w:pPr>
        <w:pStyle w:val="Heading1"/>
        <w:jc w:val="both"/>
      </w:pPr>
      <w:r>
        <w:t>Results</w:t>
      </w:r>
    </w:p>
    <w:p w14:paraId="1D191D42" w14:textId="05B768ED" w:rsidR="00423BC6" w:rsidRDefault="00815822" w:rsidP="005D7B51">
      <w:pPr>
        <w:pStyle w:val="ListParagraph"/>
        <w:numPr>
          <w:ilvl w:val="0"/>
          <w:numId w:val="5"/>
        </w:numPr>
        <w:jc w:val="both"/>
      </w:pPr>
      <w:r>
        <w:t xml:space="preserve">[5pts] </w:t>
      </w:r>
      <w:r w:rsidR="00423BC6">
        <w:t xml:space="preserve">Fill in Table </w:t>
      </w:r>
      <w:r>
        <w:t>4</w:t>
      </w:r>
      <w:r w:rsidR="00423BC6">
        <w:t xml:space="preserve"> with the values for the classification accuracy for the train set, validation set, and test set of images. You don’t need to report other than accuracy.</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2227ECED" w14:textId="77777777" w:rsidTr="005D7B51">
        <w:tc>
          <w:tcPr>
            <w:tcW w:w="9350" w:type="dxa"/>
            <w:gridSpan w:val="4"/>
            <w:tcBorders>
              <w:top w:val="nil"/>
              <w:left w:val="nil"/>
              <w:bottom w:val="single" w:sz="4" w:space="0" w:color="auto"/>
              <w:right w:val="nil"/>
            </w:tcBorders>
            <w:vAlign w:val="center"/>
          </w:tcPr>
          <w:p w14:paraId="4FC05FCC" w14:textId="0CAC3B4E" w:rsidR="005D7B51" w:rsidRDefault="005D7B51" w:rsidP="005D7B51">
            <w:pPr>
              <w:jc w:val="center"/>
            </w:pPr>
            <w:r>
              <w:t xml:space="preserve">Table 4: </w:t>
            </w:r>
            <w:r w:rsidRPr="005D7B51">
              <w:t xml:space="preserve">Classification accuracy of the models on the </w:t>
            </w:r>
            <w:r w:rsidR="00C176AF">
              <w:t>BUSI</w:t>
            </w:r>
            <w:r>
              <w:t xml:space="preserve"> </w:t>
            </w:r>
            <w:r w:rsidRPr="005D7B51">
              <w:t>dataset</w:t>
            </w:r>
          </w:p>
        </w:tc>
      </w:tr>
      <w:tr w:rsidR="005D7B51" w:rsidRPr="005D7B51" w14:paraId="492F917F" w14:textId="77777777" w:rsidTr="005D7B51">
        <w:tc>
          <w:tcPr>
            <w:tcW w:w="2673" w:type="dxa"/>
            <w:tcBorders>
              <w:top w:val="single" w:sz="4" w:space="0" w:color="auto"/>
            </w:tcBorders>
            <w:vAlign w:val="center"/>
          </w:tcPr>
          <w:p w14:paraId="70B91570" w14:textId="77777777" w:rsidR="005D7B51" w:rsidRPr="005D7B51" w:rsidRDefault="005D7B51" w:rsidP="005D7B51">
            <w:pPr>
              <w:jc w:val="center"/>
              <w:rPr>
                <w:b/>
                <w:bCs/>
              </w:rPr>
            </w:pPr>
            <w:r w:rsidRPr="005D7B51">
              <w:rPr>
                <w:b/>
                <w:bCs/>
              </w:rPr>
              <w:t>Model</w:t>
            </w:r>
          </w:p>
        </w:tc>
        <w:tc>
          <w:tcPr>
            <w:tcW w:w="2443" w:type="dxa"/>
            <w:tcBorders>
              <w:top w:val="single" w:sz="4" w:space="0" w:color="auto"/>
            </w:tcBorders>
            <w:vAlign w:val="center"/>
          </w:tcPr>
          <w:p w14:paraId="0778659F" w14:textId="77777777" w:rsidR="005D7B51" w:rsidRPr="005D7B51" w:rsidRDefault="005D7B51" w:rsidP="005D7B51">
            <w:pPr>
              <w:jc w:val="center"/>
              <w:rPr>
                <w:b/>
                <w:bCs/>
              </w:rPr>
            </w:pPr>
            <w:r w:rsidRPr="005D7B51">
              <w:rPr>
                <w:b/>
                <w:bCs/>
              </w:rPr>
              <w:t>Training set</w:t>
            </w:r>
          </w:p>
        </w:tc>
        <w:tc>
          <w:tcPr>
            <w:tcW w:w="2117" w:type="dxa"/>
            <w:tcBorders>
              <w:top w:val="single" w:sz="4" w:space="0" w:color="auto"/>
            </w:tcBorders>
            <w:vAlign w:val="center"/>
          </w:tcPr>
          <w:p w14:paraId="30DF48DF" w14:textId="77777777" w:rsidR="005D7B51" w:rsidRPr="005D7B51" w:rsidRDefault="005D7B51" w:rsidP="005D7B51">
            <w:pPr>
              <w:jc w:val="center"/>
              <w:rPr>
                <w:b/>
                <w:bCs/>
              </w:rPr>
            </w:pPr>
            <w:r w:rsidRPr="005D7B51">
              <w:rPr>
                <w:b/>
                <w:bCs/>
              </w:rPr>
              <w:t>Validation set</w:t>
            </w:r>
          </w:p>
        </w:tc>
        <w:tc>
          <w:tcPr>
            <w:tcW w:w="2117" w:type="dxa"/>
            <w:tcBorders>
              <w:top w:val="single" w:sz="4" w:space="0" w:color="auto"/>
            </w:tcBorders>
            <w:vAlign w:val="center"/>
          </w:tcPr>
          <w:p w14:paraId="00FB7120" w14:textId="77777777" w:rsidR="005D7B51" w:rsidRPr="005D7B51" w:rsidRDefault="005D7B51" w:rsidP="005D7B51">
            <w:pPr>
              <w:jc w:val="center"/>
              <w:rPr>
                <w:b/>
                <w:bCs/>
              </w:rPr>
            </w:pPr>
            <w:r w:rsidRPr="005D7B51">
              <w:rPr>
                <w:b/>
                <w:bCs/>
              </w:rPr>
              <w:t>Testing set</w:t>
            </w:r>
          </w:p>
        </w:tc>
      </w:tr>
      <w:tr w:rsidR="005D7B51" w14:paraId="3251613C" w14:textId="77777777" w:rsidTr="005D7B51">
        <w:tc>
          <w:tcPr>
            <w:tcW w:w="2673" w:type="dxa"/>
            <w:vAlign w:val="center"/>
          </w:tcPr>
          <w:p w14:paraId="40ED89CF" w14:textId="370E4841" w:rsidR="005D7B51" w:rsidRDefault="00227690" w:rsidP="005D7B51">
            <w:pPr>
              <w:jc w:val="center"/>
            </w:pPr>
            <w:r w:rsidRPr="00227690">
              <w:t>ResNet50</w:t>
            </w:r>
          </w:p>
        </w:tc>
        <w:tc>
          <w:tcPr>
            <w:tcW w:w="2443" w:type="dxa"/>
            <w:vAlign w:val="center"/>
          </w:tcPr>
          <w:p w14:paraId="73CC92E0" w14:textId="21BA3E3B" w:rsidR="005D7B51" w:rsidRDefault="00F025DD" w:rsidP="005D7B51">
            <w:pPr>
              <w:jc w:val="center"/>
            </w:pPr>
            <w:r w:rsidRPr="00F025DD">
              <w:t>93.03</w:t>
            </w:r>
            <w:r w:rsidR="00E64FC1">
              <w:t>%</w:t>
            </w:r>
          </w:p>
        </w:tc>
        <w:tc>
          <w:tcPr>
            <w:tcW w:w="2117" w:type="dxa"/>
            <w:vAlign w:val="center"/>
          </w:tcPr>
          <w:p w14:paraId="0A2BA2ED" w14:textId="455D3F76" w:rsidR="005D7B51" w:rsidRDefault="00F025DD" w:rsidP="005D7B51">
            <w:pPr>
              <w:jc w:val="center"/>
            </w:pPr>
            <w:r w:rsidRPr="00F025DD">
              <w:t>79.05%</w:t>
            </w:r>
          </w:p>
        </w:tc>
        <w:tc>
          <w:tcPr>
            <w:tcW w:w="2117" w:type="dxa"/>
            <w:vAlign w:val="center"/>
          </w:tcPr>
          <w:p w14:paraId="471601D7" w14:textId="09F82F6F" w:rsidR="005D7B51" w:rsidRDefault="00983344" w:rsidP="005D7B51">
            <w:pPr>
              <w:jc w:val="center"/>
            </w:pPr>
            <w:r w:rsidRPr="00983344">
              <w:t>92.40</w:t>
            </w:r>
            <w:r w:rsidR="00EE360B">
              <w:t>%</w:t>
            </w:r>
          </w:p>
        </w:tc>
      </w:tr>
    </w:tbl>
    <w:p w14:paraId="2E59ECEE" w14:textId="412D3C21" w:rsidR="00423BC6" w:rsidRDefault="005D7B51" w:rsidP="005D7B51">
      <w:pPr>
        <w:pStyle w:val="ListParagraph"/>
        <w:numPr>
          <w:ilvl w:val="0"/>
          <w:numId w:val="5"/>
        </w:numPr>
        <w:spacing w:before="240" w:after="120"/>
        <w:jc w:val="both"/>
      </w:pPr>
      <w:r>
        <w:t xml:space="preserve"> </w:t>
      </w:r>
      <w:r w:rsidR="00815822">
        <w:t xml:space="preserve">[3 pts] </w:t>
      </w:r>
      <w:r w:rsidR="00423BC6">
        <w:t xml:space="preserve">For the built model, plot the training and validation loss and accuracy (similar to the example in Figure 1). </w:t>
      </w:r>
    </w:p>
    <w:p w14:paraId="362AE4E1" w14:textId="01E32AB3" w:rsidR="00661109" w:rsidRDefault="00686E6A" w:rsidP="00661109">
      <w:pPr>
        <w:spacing w:before="240" w:after="120"/>
        <w:jc w:val="both"/>
      </w:pPr>
      <w:r w:rsidRPr="00686E6A">
        <w:lastRenderedPageBreak/>
        <w:drawing>
          <wp:inline distT="0" distB="0" distL="0" distR="0" wp14:anchorId="54AEF23D" wp14:editId="0E972C22">
            <wp:extent cx="2571750" cy="1965356"/>
            <wp:effectExtent l="0" t="0" r="0" b="0"/>
            <wp:docPr id="167737839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8393" name="Picture 1" descr="A graph of a graph of a graph&#10;&#10;Description automatically generated with medium confidence"/>
                    <pic:cNvPicPr/>
                  </pic:nvPicPr>
                  <pic:blipFill>
                    <a:blip r:embed="rId19"/>
                    <a:stretch>
                      <a:fillRect/>
                    </a:stretch>
                  </pic:blipFill>
                  <pic:spPr>
                    <a:xfrm>
                      <a:off x="0" y="0"/>
                      <a:ext cx="2579272" cy="1971104"/>
                    </a:xfrm>
                    <a:prstGeom prst="rect">
                      <a:avLst/>
                    </a:prstGeom>
                  </pic:spPr>
                </pic:pic>
              </a:graphicData>
            </a:graphic>
          </wp:inline>
        </w:drawing>
      </w:r>
      <w:r w:rsidR="00575B0D">
        <w:tab/>
        <w:t xml:space="preserve"> </w:t>
      </w:r>
      <w:r w:rsidR="00721C97" w:rsidRPr="00721C97">
        <w:drawing>
          <wp:inline distT="0" distB="0" distL="0" distR="0" wp14:anchorId="02E9BAF2" wp14:editId="4463194B">
            <wp:extent cx="2686050" cy="2017694"/>
            <wp:effectExtent l="0" t="0" r="0" b="1905"/>
            <wp:docPr id="914897691" name="Picture 1" descr="A graph of loss and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97691" name="Picture 1" descr="A graph of loss and loss&#10;&#10;Description automatically generated with medium confidence"/>
                    <pic:cNvPicPr/>
                  </pic:nvPicPr>
                  <pic:blipFill>
                    <a:blip r:embed="rId20"/>
                    <a:stretch>
                      <a:fillRect/>
                    </a:stretch>
                  </pic:blipFill>
                  <pic:spPr>
                    <a:xfrm>
                      <a:off x="0" y="0"/>
                      <a:ext cx="2690998" cy="2021411"/>
                    </a:xfrm>
                    <a:prstGeom prst="rect">
                      <a:avLst/>
                    </a:prstGeom>
                  </pic:spPr>
                </pic:pic>
              </a:graphicData>
            </a:graphic>
          </wp:inline>
        </w:drawing>
      </w:r>
    </w:p>
    <w:p w14:paraId="40CE38B1" w14:textId="77777777" w:rsidR="00661109" w:rsidRDefault="00661109" w:rsidP="00661109">
      <w:pPr>
        <w:spacing w:before="240" w:after="120"/>
        <w:jc w:val="both"/>
      </w:pPr>
    </w:p>
    <w:p w14:paraId="1176CDEE" w14:textId="6E873638" w:rsidR="005D7B51" w:rsidRDefault="00815822" w:rsidP="005D7B51">
      <w:pPr>
        <w:pStyle w:val="ListParagraph"/>
        <w:numPr>
          <w:ilvl w:val="0"/>
          <w:numId w:val="5"/>
        </w:numPr>
        <w:jc w:val="both"/>
      </w:pPr>
      <w:r>
        <w:t xml:space="preserve">[5 pts] </w:t>
      </w:r>
      <w:r w:rsidR="00423BC6">
        <w:t>Briefly provide insights on the model’s performance and any other observations regarding the models or the dataset.</w:t>
      </w:r>
      <w:r w:rsidR="00496FAE">
        <w:t xml:space="preserve"> Does the model have any obvious problem? </w:t>
      </w:r>
    </w:p>
    <w:p w14:paraId="3622156B" w14:textId="77777777" w:rsidR="00E66D26" w:rsidRDefault="00E66D26" w:rsidP="005D7B51">
      <w:pPr>
        <w:jc w:val="both"/>
      </w:pPr>
    </w:p>
    <w:p w14:paraId="205F60CE" w14:textId="6F223E83" w:rsidR="00E66D26" w:rsidRDefault="00E66D26" w:rsidP="005D7B51">
      <w:pPr>
        <w:jc w:val="both"/>
      </w:pPr>
      <w:r w:rsidRPr="00E66D26">
        <w:rPr>
          <w:b/>
          <w:bCs/>
        </w:rPr>
        <w:t>Answer:</w:t>
      </w:r>
      <w:r>
        <w:t xml:space="preserve"> </w:t>
      </w:r>
      <w:r w:rsidRPr="00E66D26">
        <w:t xml:space="preserve">The ResNet50 model achieved strong performance with a </w:t>
      </w:r>
      <w:r w:rsidR="00B93C2F">
        <w:t>92.40</w:t>
      </w:r>
      <w:r w:rsidRPr="00E66D26">
        <w:t xml:space="preserve">% test accuracy, indicating effective learning. </w:t>
      </w:r>
      <w:r w:rsidR="00C67913" w:rsidRPr="00C67913">
        <w:t>However, the training accuracy (</w:t>
      </w:r>
      <w:r w:rsidR="00B93C2F">
        <w:t>93.03</w:t>
      </w:r>
      <w:r w:rsidR="00C67913" w:rsidRPr="00C67913">
        <w:t>%) is noticeably higher than the validation accuracy (7</w:t>
      </w:r>
      <w:r w:rsidR="00B93C2F">
        <w:t>9.05</w:t>
      </w:r>
      <w:r w:rsidR="00C67913" w:rsidRPr="00C67913">
        <w:t>%), indicating some overfitting. This suggests the model may struggle with generalizing to new data. Using more data augmentation or regularization could help reduce overfitting. Additionally, the dataset's small size</w:t>
      </w:r>
      <w:r w:rsidR="003D1D24">
        <w:t xml:space="preserve"> and class imbalance</w:t>
      </w:r>
      <w:r w:rsidR="00C67913" w:rsidRPr="00C67913">
        <w:t xml:space="preserve"> may limit the model’s </w:t>
      </w:r>
      <w:r w:rsidR="0065368B" w:rsidRPr="00C67913">
        <w:t>performance and</w:t>
      </w:r>
      <w:r w:rsidR="00C67913" w:rsidRPr="00C67913">
        <w:t xml:space="preserve"> expanding it might lead to further improvements.</w:t>
      </w:r>
      <w:r w:rsidR="00C93ECC">
        <w:t xml:space="preserve"> Th</w:t>
      </w:r>
      <w:r w:rsidR="0065368B">
        <w:t>ese</w:t>
      </w:r>
      <w:r w:rsidR="00C93ECC">
        <w:t xml:space="preserve"> can affect the model</w:t>
      </w:r>
      <w:r w:rsidR="0065368B">
        <w:t>’s generalization.</w:t>
      </w:r>
      <w:r w:rsidR="005D7B51">
        <w:br w:type="page"/>
      </w:r>
    </w:p>
    <w:p w14:paraId="3F1F579E" w14:textId="3B8844AB" w:rsidR="00815822" w:rsidRDefault="00815822" w:rsidP="005D7B51">
      <w:pPr>
        <w:pStyle w:val="Heading1"/>
        <w:jc w:val="both"/>
      </w:pPr>
      <w:r>
        <w:lastRenderedPageBreak/>
        <w:t>Task 3 (20 pts)</w:t>
      </w:r>
    </w:p>
    <w:p w14:paraId="30712084" w14:textId="2B3D5B66" w:rsidR="00815822" w:rsidRDefault="00815822" w:rsidP="005D7B51">
      <w:pPr>
        <w:jc w:val="both"/>
      </w:pPr>
      <w:r>
        <w:t xml:space="preserve">Now, let’s </w:t>
      </w:r>
      <w:r w:rsidR="009C2BC8">
        <w:t xml:space="preserve">fix the problem with the previous model. Most models in the last task were overfitting (training accuracy got to 100% so quickly, and validation accuracy started to decrease). Fix that problem without changing the batch size, number of iterations, or learning rate. </w:t>
      </w:r>
      <w:r w:rsidR="00D655F7">
        <w:t xml:space="preserve">Use the same model and just add any technique that </w:t>
      </w:r>
      <w:r w:rsidR="003B1589" w:rsidRPr="003B1589">
        <w:t>a</w:t>
      </w:r>
      <w:r w:rsidR="003B1589">
        <w:t>void</w:t>
      </w:r>
      <w:r w:rsidR="00D655F7">
        <w:t>s</w:t>
      </w:r>
      <w:r w:rsidR="003B1589">
        <w:t xml:space="preserve"> </w:t>
      </w:r>
      <w:r w:rsidR="003B1589" w:rsidRPr="003B1589">
        <w:t xml:space="preserve">overfitting. </w:t>
      </w:r>
      <w:r w:rsidR="00D655F7">
        <w:t>K</w:t>
      </w:r>
      <w:r w:rsidR="003B1589" w:rsidRPr="003B1589">
        <w:t xml:space="preserve">eep the parameters in Table 3 the same. </w:t>
      </w:r>
    </w:p>
    <w:p w14:paraId="5C3FA8FB" w14:textId="5FB0AB65" w:rsidR="00815822" w:rsidRDefault="00815822" w:rsidP="005D7B51">
      <w:pPr>
        <w:pStyle w:val="Heading1"/>
        <w:jc w:val="both"/>
      </w:pPr>
      <w:r>
        <w:t xml:space="preserve">[7 pts] Your algorithm and explain why you choose it </w:t>
      </w:r>
    </w:p>
    <w:p w14:paraId="11428C83" w14:textId="77777777" w:rsidR="00815822" w:rsidRDefault="00815822" w:rsidP="005D7B51">
      <w:pPr>
        <w:jc w:val="both"/>
      </w:pPr>
    </w:p>
    <w:p w14:paraId="41154393" w14:textId="6FCAB4BB" w:rsidR="00815822" w:rsidRPr="00904AED" w:rsidRDefault="00904AED" w:rsidP="00904AED">
      <w:pPr>
        <w:jc w:val="both"/>
        <w:rPr>
          <w:b/>
          <w:bCs/>
        </w:rPr>
      </w:pPr>
      <w:r w:rsidRPr="00904AED">
        <w:rPr>
          <w:b/>
          <w:bCs/>
        </w:rPr>
        <w:t>Answer:</w:t>
      </w:r>
      <w:r>
        <w:rPr>
          <w:b/>
          <w:bCs/>
        </w:rPr>
        <w:t xml:space="preserve"> </w:t>
      </w:r>
      <w:r w:rsidR="0035454E" w:rsidRPr="0035454E">
        <w:t xml:space="preserve">For this task, I chose </w:t>
      </w:r>
      <w:r w:rsidR="0035454E" w:rsidRPr="00794122">
        <w:rPr>
          <w:b/>
          <w:bCs/>
        </w:rPr>
        <w:t>ResNet50</w:t>
      </w:r>
      <w:r w:rsidR="0035454E" w:rsidRPr="0035454E">
        <w:t xml:space="preserve"> as the base model with </w:t>
      </w:r>
      <w:r w:rsidR="0035454E" w:rsidRPr="00794122">
        <w:rPr>
          <w:b/>
          <w:bCs/>
        </w:rPr>
        <w:t>L2 regularization</w:t>
      </w:r>
      <w:r w:rsidR="0035454E" w:rsidRPr="0035454E">
        <w:t xml:space="preserve">, </w:t>
      </w:r>
      <w:r w:rsidR="0035454E" w:rsidRPr="00794122">
        <w:rPr>
          <w:b/>
          <w:bCs/>
        </w:rPr>
        <w:t>dropout</w:t>
      </w:r>
      <w:r w:rsidR="0035454E" w:rsidRPr="0035454E">
        <w:t xml:space="preserve">, and </w:t>
      </w:r>
      <w:r w:rsidR="0035454E" w:rsidRPr="00794122">
        <w:rPr>
          <w:b/>
          <w:bCs/>
        </w:rPr>
        <w:t>data augmentation</w:t>
      </w:r>
      <w:r w:rsidR="0035454E" w:rsidRPr="0035454E">
        <w:t xml:space="preserve"> to address overfitting. ResNet50</w:t>
      </w:r>
      <w:r w:rsidR="005E26F8">
        <w:t xml:space="preserve"> is</w:t>
      </w:r>
      <w:r w:rsidR="0035454E" w:rsidRPr="0035454E">
        <w:t xml:space="preserve"> pre-trained on </w:t>
      </w:r>
      <w:r w:rsidR="00832E97" w:rsidRPr="0035454E">
        <w:t>ImageNet and</w:t>
      </w:r>
      <w:r w:rsidR="0035454E" w:rsidRPr="0035454E">
        <w:t xml:space="preserve"> provides strong feature extraction</w:t>
      </w:r>
      <w:r w:rsidR="005E26F8">
        <w:t xml:space="preserve"> which is</w:t>
      </w:r>
      <w:r w:rsidR="0035454E" w:rsidRPr="0035454E">
        <w:t xml:space="preserve"> ideal for medical images. L2 regularization prevents overfitting by penalizing large weight values, while dropout randomly deactivates neurons during training, forcing the network to learn more robust features. Data augmentation increases the variability of training data by applying transformations like flipping and zooming, improving generalization. These techniques help reduce overfitting without changing key parameters</w:t>
      </w:r>
      <w:r w:rsidR="00B0493A">
        <w:t xml:space="preserve"> which</w:t>
      </w:r>
      <w:r w:rsidR="0035454E" w:rsidRPr="0035454E">
        <w:t xml:space="preserve"> aim</w:t>
      </w:r>
      <w:r w:rsidR="00B0493A">
        <w:t>s</w:t>
      </w:r>
      <w:r w:rsidR="0035454E" w:rsidRPr="0035454E">
        <w:t xml:space="preserve"> for higher test accuracy.</w:t>
      </w:r>
    </w:p>
    <w:p w14:paraId="423E2C1E" w14:textId="77777777" w:rsidR="005D7B51" w:rsidRDefault="005D7B51" w:rsidP="005D7B51">
      <w:pPr>
        <w:pStyle w:val="Heading1"/>
        <w:jc w:val="both"/>
      </w:pPr>
      <w:r>
        <w:t>Results</w:t>
      </w:r>
    </w:p>
    <w:p w14:paraId="438C3F2D" w14:textId="10DE27D6" w:rsidR="005D7B51" w:rsidRDefault="00815822" w:rsidP="005D7B51">
      <w:pPr>
        <w:pStyle w:val="ListParagraph"/>
        <w:numPr>
          <w:ilvl w:val="0"/>
          <w:numId w:val="7"/>
        </w:numPr>
        <w:jc w:val="both"/>
      </w:pPr>
      <w:r>
        <w:t xml:space="preserve">[5pts] Fill in Table </w:t>
      </w:r>
      <w:r w:rsidR="0065051B">
        <w:t>5</w:t>
      </w:r>
      <w:r>
        <w:t xml:space="preserve"> with the values for the classification accuracy for the train set, validation set, and test set of images. You don’t need to report other than accuracy.</w:t>
      </w:r>
    </w:p>
    <w:tbl>
      <w:tblPr>
        <w:tblStyle w:val="TableGrid"/>
        <w:tblpPr w:leftFromText="180" w:rightFromText="180" w:vertAnchor="text" w:horzAnchor="margin" w:tblpY="187"/>
        <w:tblW w:w="0" w:type="auto"/>
        <w:tblLook w:val="04A0" w:firstRow="1" w:lastRow="0" w:firstColumn="1" w:lastColumn="0" w:noHBand="0" w:noVBand="1"/>
      </w:tblPr>
      <w:tblGrid>
        <w:gridCol w:w="2673"/>
        <w:gridCol w:w="2443"/>
        <w:gridCol w:w="2117"/>
        <w:gridCol w:w="2117"/>
      </w:tblGrid>
      <w:tr w:rsidR="005D7B51" w14:paraId="4F5502BA" w14:textId="77777777" w:rsidTr="004445AA">
        <w:tc>
          <w:tcPr>
            <w:tcW w:w="9350" w:type="dxa"/>
            <w:gridSpan w:val="4"/>
            <w:tcBorders>
              <w:top w:val="nil"/>
              <w:left w:val="nil"/>
              <w:bottom w:val="single" w:sz="4" w:space="0" w:color="auto"/>
              <w:right w:val="nil"/>
            </w:tcBorders>
            <w:vAlign w:val="center"/>
          </w:tcPr>
          <w:p w14:paraId="396E1629" w14:textId="78D73CA3" w:rsidR="005D7B51" w:rsidRDefault="005D7B51" w:rsidP="004445AA">
            <w:pPr>
              <w:jc w:val="center"/>
            </w:pPr>
            <w:r>
              <w:t xml:space="preserve">Table </w:t>
            </w:r>
            <w:r w:rsidR="0065051B">
              <w:t>5</w:t>
            </w:r>
            <w:r>
              <w:t xml:space="preserve">: </w:t>
            </w:r>
            <w:r w:rsidRPr="005D7B51">
              <w:t xml:space="preserve">Classification accuracy of the models on the </w:t>
            </w:r>
            <w:r w:rsidR="00C176AF">
              <w:t>BUSI</w:t>
            </w:r>
            <w:r>
              <w:t xml:space="preserve"> </w:t>
            </w:r>
            <w:r w:rsidRPr="005D7B51">
              <w:t>dataset</w:t>
            </w:r>
          </w:p>
        </w:tc>
      </w:tr>
      <w:tr w:rsidR="005D7B51" w:rsidRPr="005D7B51" w14:paraId="5C60E7A4" w14:textId="77777777" w:rsidTr="004445AA">
        <w:tc>
          <w:tcPr>
            <w:tcW w:w="2673" w:type="dxa"/>
            <w:tcBorders>
              <w:top w:val="single" w:sz="4" w:space="0" w:color="auto"/>
            </w:tcBorders>
            <w:vAlign w:val="center"/>
          </w:tcPr>
          <w:p w14:paraId="0B567FA0" w14:textId="77777777" w:rsidR="005D7B51" w:rsidRPr="005D7B51" w:rsidRDefault="005D7B51" w:rsidP="004445AA">
            <w:pPr>
              <w:jc w:val="center"/>
              <w:rPr>
                <w:b/>
                <w:bCs/>
              </w:rPr>
            </w:pPr>
            <w:r w:rsidRPr="005D7B51">
              <w:rPr>
                <w:b/>
                <w:bCs/>
              </w:rPr>
              <w:t>Model</w:t>
            </w:r>
          </w:p>
        </w:tc>
        <w:tc>
          <w:tcPr>
            <w:tcW w:w="2443" w:type="dxa"/>
            <w:tcBorders>
              <w:top w:val="single" w:sz="4" w:space="0" w:color="auto"/>
            </w:tcBorders>
            <w:vAlign w:val="center"/>
          </w:tcPr>
          <w:p w14:paraId="106ADFBD" w14:textId="77777777" w:rsidR="005D7B51" w:rsidRPr="005D7B51" w:rsidRDefault="005D7B51" w:rsidP="004445AA">
            <w:pPr>
              <w:jc w:val="center"/>
              <w:rPr>
                <w:b/>
                <w:bCs/>
              </w:rPr>
            </w:pPr>
            <w:r w:rsidRPr="005D7B51">
              <w:rPr>
                <w:b/>
                <w:bCs/>
              </w:rPr>
              <w:t>Training set</w:t>
            </w:r>
          </w:p>
        </w:tc>
        <w:tc>
          <w:tcPr>
            <w:tcW w:w="2117" w:type="dxa"/>
            <w:tcBorders>
              <w:top w:val="single" w:sz="4" w:space="0" w:color="auto"/>
            </w:tcBorders>
            <w:vAlign w:val="center"/>
          </w:tcPr>
          <w:p w14:paraId="6F161B7E" w14:textId="77777777" w:rsidR="005D7B51" w:rsidRPr="005D7B51" w:rsidRDefault="005D7B51" w:rsidP="004445AA">
            <w:pPr>
              <w:jc w:val="center"/>
              <w:rPr>
                <w:b/>
                <w:bCs/>
              </w:rPr>
            </w:pPr>
            <w:r w:rsidRPr="005D7B51">
              <w:rPr>
                <w:b/>
                <w:bCs/>
              </w:rPr>
              <w:t>Validation set</w:t>
            </w:r>
          </w:p>
        </w:tc>
        <w:tc>
          <w:tcPr>
            <w:tcW w:w="2117" w:type="dxa"/>
            <w:tcBorders>
              <w:top w:val="single" w:sz="4" w:space="0" w:color="auto"/>
            </w:tcBorders>
            <w:vAlign w:val="center"/>
          </w:tcPr>
          <w:p w14:paraId="3E2995B4" w14:textId="77777777" w:rsidR="005D7B51" w:rsidRPr="005D7B51" w:rsidRDefault="005D7B51" w:rsidP="004445AA">
            <w:pPr>
              <w:jc w:val="center"/>
              <w:rPr>
                <w:b/>
                <w:bCs/>
              </w:rPr>
            </w:pPr>
            <w:r w:rsidRPr="005D7B51">
              <w:rPr>
                <w:b/>
                <w:bCs/>
              </w:rPr>
              <w:t>Testing set</w:t>
            </w:r>
          </w:p>
        </w:tc>
      </w:tr>
      <w:tr w:rsidR="005D7B51" w14:paraId="0E777B59" w14:textId="77777777" w:rsidTr="004445AA">
        <w:tc>
          <w:tcPr>
            <w:tcW w:w="2673" w:type="dxa"/>
            <w:vAlign w:val="center"/>
          </w:tcPr>
          <w:p w14:paraId="0CA362D6" w14:textId="7A3B3CAA" w:rsidR="005D7B51" w:rsidRDefault="00425847" w:rsidP="00425847">
            <w:pPr>
              <w:jc w:val="center"/>
            </w:pPr>
            <w:r w:rsidRPr="00425847">
              <w:t>ResNet50</w:t>
            </w:r>
          </w:p>
        </w:tc>
        <w:tc>
          <w:tcPr>
            <w:tcW w:w="2443" w:type="dxa"/>
            <w:vAlign w:val="center"/>
          </w:tcPr>
          <w:p w14:paraId="73136090" w14:textId="73E29118" w:rsidR="005D7B51" w:rsidRDefault="00963686" w:rsidP="004445AA">
            <w:pPr>
              <w:jc w:val="center"/>
            </w:pPr>
            <w:r w:rsidRPr="00963686">
              <w:t>7</w:t>
            </w:r>
            <w:r w:rsidR="00316DA5">
              <w:t>4.90%</w:t>
            </w:r>
          </w:p>
        </w:tc>
        <w:tc>
          <w:tcPr>
            <w:tcW w:w="2117" w:type="dxa"/>
            <w:vAlign w:val="center"/>
          </w:tcPr>
          <w:p w14:paraId="496C76B0" w14:textId="72FBAE08" w:rsidR="005D7B51" w:rsidRDefault="00425847" w:rsidP="004445AA">
            <w:pPr>
              <w:jc w:val="center"/>
            </w:pPr>
            <w:r w:rsidRPr="00425847">
              <w:t>7</w:t>
            </w:r>
            <w:r w:rsidR="00316DA5">
              <w:t>0.16%</w:t>
            </w:r>
          </w:p>
        </w:tc>
        <w:tc>
          <w:tcPr>
            <w:tcW w:w="2117" w:type="dxa"/>
            <w:vAlign w:val="center"/>
          </w:tcPr>
          <w:p w14:paraId="611219DF" w14:textId="0081F557" w:rsidR="005D7B51" w:rsidRDefault="00425847" w:rsidP="004445AA">
            <w:pPr>
              <w:jc w:val="center"/>
            </w:pPr>
            <w:r w:rsidRPr="00425847">
              <w:t>7</w:t>
            </w:r>
            <w:r w:rsidR="00316DA5">
              <w:t>5.35%</w:t>
            </w:r>
          </w:p>
        </w:tc>
      </w:tr>
    </w:tbl>
    <w:p w14:paraId="55507B0F" w14:textId="1F758D3D" w:rsidR="00815822" w:rsidRDefault="00815822" w:rsidP="005D7B51">
      <w:pPr>
        <w:pStyle w:val="ListParagraph"/>
        <w:numPr>
          <w:ilvl w:val="0"/>
          <w:numId w:val="7"/>
        </w:numPr>
        <w:spacing w:before="120" w:after="120"/>
        <w:jc w:val="both"/>
      </w:pPr>
      <w:r>
        <w:t xml:space="preserve">[3 pts] For the built model, plot the training and validation loss and accuracy (similar to the example in Figure 1). </w:t>
      </w:r>
    </w:p>
    <w:p w14:paraId="79C850CE" w14:textId="3DE34024" w:rsidR="00B1472B" w:rsidRDefault="006371A5" w:rsidP="00B1472B">
      <w:pPr>
        <w:spacing w:before="120" w:after="120"/>
        <w:jc w:val="both"/>
      </w:pPr>
      <w:r w:rsidRPr="006371A5">
        <w:drawing>
          <wp:inline distT="0" distB="0" distL="0" distR="0" wp14:anchorId="7543AC01" wp14:editId="30F907C8">
            <wp:extent cx="2708630" cy="2124075"/>
            <wp:effectExtent l="0" t="0" r="0" b="0"/>
            <wp:docPr id="1322629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2967" name="Picture 1" descr="A graph of a graph&#10;&#10;Description automatically generated"/>
                    <pic:cNvPicPr/>
                  </pic:nvPicPr>
                  <pic:blipFill>
                    <a:blip r:embed="rId21"/>
                    <a:stretch>
                      <a:fillRect/>
                    </a:stretch>
                  </pic:blipFill>
                  <pic:spPr>
                    <a:xfrm>
                      <a:off x="0" y="0"/>
                      <a:ext cx="2712869" cy="2127399"/>
                    </a:xfrm>
                    <a:prstGeom prst="rect">
                      <a:avLst/>
                    </a:prstGeom>
                  </pic:spPr>
                </pic:pic>
              </a:graphicData>
            </a:graphic>
          </wp:inline>
        </w:drawing>
      </w:r>
      <w:r w:rsidR="00B1472B">
        <w:tab/>
      </w:r>
      <w:r w:rsidR="00EC77C7">
        <w:tab/>
      </w:r>
      <w:r w:rsidR="00EC77C7" w:rsidRPr="00EC77C7">
        <w:drawing>
          <wp:inline distT="0" distB="0" distL="0" distR="0" wp14:anchorId="52207015" wp14:editId="475638D7">
            <wp:extent cx="2619375" cy="2135406"/>
            <wp:effectExtent l="0" t="0" r="0" b="0"/>
            <wp:docPr id="6807049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04964" name="Picture 1" descr="A graph of a graph&#10;&#10;Description automatically generated"/>
                    <pic:cNvPicPr/>
                  </pic:nvPicPr>
                  <pic:blipFill>
                    <a:blip r:embed="rId22"/>
                    <a:stretch>
                      <a:fillRect/>
                    </a:stretch>
                  </pic:blipFill>
                  <pic:spPr>
                    <a:xfrm>
                      <a:off x="0" y="0"/>
                      <a:ext cx="2626165" cy="2140941"/>
                    </a:xfrm>
                    <a:prstGeom prst="rect">
                      <a:avLst/>
                    </a:prstGeom>
                  </pic:spPr>
                </pic:pic>
              </a:graphicData>
            </a:graphic>
          </wp:inline>
        </w:drawing>
      </w:r>
    </w:p>
    <w:p w14:paraId="31682AF1" w14:textId="77777777" w:rsidR="00815822" w:rsidRDefault="00815822" w:rsidP="005D7B51">
      <w:pPr>
        <w:jc w:val="both"/>
      </w:pPr>
    </w:p>
    <w:p w14:paraId="1715C51C" w14:textId="07A0C06F" w:rsidR="00505CF2" w:rsidRDefault="00815822" w:rsidP="005D7B51">
      <w:pPr>
        <w:pStyle w:val="ListParagraph"/>
        <w:numPr>
          <w:ilvl w:val="0"/>
          <w:numId w:val="7"/>
        </w:numPr>
        <w:jc w:val="both"/>
      </w:pPr>
      <w:r>
        <w:t>[5 pts] Briefly provide insights on the model’s performance and any other observations regarding the models or the dataset.</w:t>
      </w:r>
    </w:p>
    <w:p w14:paraId="3D031B32" w14:textId="43C8EEC7" w:rsidR="00505CF2" w:rsidRDefault="00766DE5" w:rsidP="00837724">
      <w:pPr>
        <w:ind w:left="360"/>
        <w:jc w:val="both"/>
      </w:pPr>
      <w:r w:rsidRPr="00E91C08">
        <w:rPr>
          <w:b/>
          <w:bCs/>
        </w:rPr>
        <w:lastRenderedPageBreak/>
        <w:t>Answer:</w:t>
      </w:r>
      <w:r>
        <w:t xml:space="preserve"> </w:t>
      </w:r>
      <w:r w:rsidR="006903BB" w:rsidRPr="006903BB">
        <w:t xml:space="preserve">The model's performance showed improvements after applying techniques to address overfitting. While the training accuracy was initially high, the validation and testing accuracies demonstrated better generalization after adding L2 regularization, dropout, and data augmentation. This indicates the model is no longer fitting too tightly to the training data. </w:t>
      </w:r>
      <w:r w:rsidR="006A13A5" w:rsidRPr="006A13A5">
        <w:t>However, the relatively lower validation and testing accuracy suggests that the model may still struggle with generalization.</w:t>
      </w:r>
      <w:r w:rsidR="00837724">
        <w:t xml:space="preserve"> </w:t>
      </w:r>
      <w:r w:rsidR="00837724" w:rsidRPr="00837724">
        <w:t>This could be due to the limited variability in the dataset or the complexity of medical images. Data augmentation and regularization helped address overfitting, but further fine-tuning may be necessary to boost performance, especially on unseen data.</w:t>
      </w:r>
    </w:p>
    <w:p w14:paraId="74EE9420" w14:textId="77777777" w:rsidR="00285755" w:rsidRDefault="00285755" w:rsidP="00285755"/>
    <w:p w14:paraId="5E82186E" w14:textId="77777777" w:rsidR="00285755" w:rsidRDefault="00285755" w:rsidP="00285755">
      <w:pPr>
        <w:pStyle w:val="Heading1"/>
        <w:jc w:val="both"/>
      </w:pPr>
      <w:r>
        <w:t xml:space="preserve">Submission Instruction (3 documents) </w:t>
      </w:r>
    </w:p>
    <w:p w14:paraId="3FF026D4" w14:textId="77777777" w:rsidR="00285755" w:rsidRDefault="00285755" w:rsidP="00285755">
      <w:pPr>
        <w:jc w:val="both"/>
      </w:pPr>
      <w:r>
        <w:t xml:space="preserve">You are required to submit three documents: </w:t>
      </w:r>
    </w:p>
    <w:p w14:paraId="7B0E57F2" w14:textId="77777777" w:rsidR="00285755" w:rsidRDefault="00285755" w:rsidP="00285755">
      <w:pPr>
        <w:pStyle w:val="ListParagraph"/>
        <w:numPr>
          <w:ilvl w:val="0"/>
          <w:numId w:val="11"/>
        </w:numPr>
        <w:jc w:val="both"/>
      </w:pPr>
      <w:r w:rsidRPr="00505CF2">
        <w:rPr>
          <w:b/>
          <w:bCs/>
          <w:i/>
          <w:iCs/>
        </w:rPr>
        <w:t>Report.</w:t>
      </w:r>
      <w:r>
        <w:t xml:space="preserve"> Just fill out the above report and submit it as a Word or PDF document.</w:t>
      </w:r>
    </w:p>
    <w:p w14:paraId="7050E34F" w14:textId="77777777" w:rsidR="00285755" w:rsidRDefault="00285755" w:rsidP="00285755">
      <w:pPr>
        <w:pStyle w:val="ListParagraph"/>
        <w:numPr>
          <w:ilvl w:val="0"/>
          <w:numId w:val="11"/>
        </w:numPr>
        <w:jc w:val="both"/>
      </w:pPr>
      <w:r w:rsidRPr="00505CF2">
        <w:rPr>
          <w:b/>
          <w:bCs/>
          <w:i/>
          <w:iCs/>
        </w:rPr>
        <w:t>Ipynb file.</w:t>
      </w:r>
      <w:r>
        <w:t xml:space="preserve"> The code that you have written. Preferably in an ipynb document. You can submit it as a .py file as well. </w:t>
      </w:r>
    </w:p>
    <w:p w14:paraId="6A2D4C67" w14:textId="77777777" w:rsidR="00285755" w:rsidRPr="00505CF2" w:rsidRDefault="00285755" w:rsidP="00285755">
      <w:pPr>
        <w:pStyle w:val="ListParagraph"/>
        <w:numPr>
          <w:ilvl w:val="0"/>
          <w:numId w:val="11"/>
        </w:numPr>
        <w:jc w:val="both"/>
        <w:rPr>
          <w:b/>
          <w:bCs/>
          <w:i/>
          <w:iCs/>
        </w:rPr>
      </w:pPr>
      <w:r w:rsidRPr="00505CF2">
        <w:rPr>
          <w:b/>
          <w:bCs/>
          <w:i/>
          <w:iCs/>
        </w:rPr>
        <w:t>Txt file of the code.</w:t>
      </w:r>
      <w:r>
        <w:rPr>
          <w:b/>
          <w:bCs/>
          <w:i/>
          <w:iCs/>
        </w:rPr>
        <w:t xml:space="preserve"> </w:t>
      </w:r>
      <w:r>
        <w:t>We need your code in the .txt file as well. Use whatever way you prefer. The fastest would be to download the file as a .py file and change the extension to .txt</w:t>
      </w:r>
    </w:p>
    <w:p w14:paraId="745E3E1F" w14:textId="77777777" w:rsidR="00285755" w:rsidRDefault="00285755" w:rsidP="00285755"/>
    <w:sectPr w:rsidR="00285755" w:rsidSect="00DD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13A3"/>
    <w:multiLevelType w:val="hybridMultilevel"/>
    <w:tmpl w:val="E73A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43A9"/>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46F17"/>
    <w:multiLevelType w:val="hybridMultilevel"/>
    <w:tmpl w:val="4B28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15A52"/>
    <w:multiLevelType w:val="hybridMultilevel"/>
    <w:tmpl w:val="E73A6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74644D"/>
    <w:multiLevelType w:val="hybridMultilevel"/>
    <w:tmpl w:val="CE2A9C56"/>
    <w:lvl w:ilvl="0" w:tplc="BBF2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407B1"/>
    <w:multiLevelType w:val="hybridMultilevel"/>
    <w:tmpl w:val="7E18E5B8"/>
    <w:lvl w:ilvl="0" w:tplc="EE028C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C2162"/>
    <w:multiLevelType w:val="hybridMultilevel"/>
    <w:tmpl w:val="C348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62DD3"/>
    <w:multiLevelType w:val="hybridMultilevel"/>
    <w:tmpl w:val="BF0A96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1F4830"/>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C34285"/>
    <w:multiLevelType w:val="hybridMultilevel"/>
    <w:tmpl w:val="7E18E5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046157"/>
    <w:multiLevelType w:val="hybridMultilevel"/>
    <w:tmpl w:val="15DC0846"/>
    <w:lvl w:ilvl="0" w:tplc="19927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560710">
    <w:abstractNumId w:val="10"/>
  </w:num>
  <w:num w:numId="2" w16cid:durableId="1876505832">
    <w:abstractNumId w:val="6"/>
  </w:num>
  <w:num w:numId="3" w16cid:durableId="950554851">
    <w:abstractNumId w:val="4"/>
  </w:num>
  <w:num w:numId="4" w16cid:durableId="1124155372">
    <w:abstractNumId w:val="5"/>
  </w:num>
  <w:num w:numId="5" w16cid:durableId="585653554">
    <w:abstractNumId w:val="7"/>
  </w:num>
  <w:num w:numId="6" w16cid:durableId="1934241066">
    <w:abstractNumId w:val="1"/>
  </w:num>
  <w:num w:numId="7" w16cid:durableId="330989127">
    <w:abstractNumId w:val="8"/>
  </w:num>
  <w:num w:numId="8" w16cid:durableId="1010719355">
    <w:abstractNumId w:val="9"/>
  </w:num>
  <w:num w:numId="9" w16cid:durableId="348724813">
    <w:abstractNumId w:val="2"/>
  </w:num>
  <w:num w:numId="10" w16cid:durableId="63453106">
    <w:abstractNumId w:val="0"/>
  </w:num>
  <w:num w:numId="11" w16cid:durableId="851841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85"/>
    <w:rsid w:val="00004D36"/>
    <w:rsid w:val="00031CAF"/>
    <w:rsid w:val="00036839"/>
    <w:rsid w:val="00036D20"/>
    <w:rsid w:val="000B6CFA"/>
    <w:rsid w:val="000D7DD4"/>
    <w:rsid w:val="000E03DB"/>
    <w:rsid w:val="000F743C"/>
    <w:rsid w:val="0010198C"/>
    <w:rsid w:val="00102E91"/>
    <w:rsid w:val="001177BA"/>
    <w:rsid w:val="0017603D"/>
    <w:rsid w:val="001B1B0F"/>
    <w:rsid w:val="001B4E40"/>
    <w:rsid w:val="001E319F"/>
    <w:rsid w:val="001F2622"/>
    <w:rsid w:val="002009DC"/>
    <w:rsid w:val="00201729"/>
    <w:rsid w:val="00210AC4"/>
    <w:rsid w:val="00227690"/>
    <w:rsid w:val="00247826"/>
    <w:rsid w:val="00256845"/>
    <w:rsid w:val="002663FB"/>
    <w:rsid w:val="00271B06"/>
    <w:rsid w:val="00285755"/>
    <w:rsid w:val="002B53B2"/>
    <w:rsid w:val="002C61C8"/>
    <w:rsid w:val="002E3818"/>
    <w:rsid w:val="0030598A"/>
    <w:rsid w:val="00316DA5"/>
    <w:rsid w:val="00331DD2"/>
    <w:rsid w:val="0035454E"/>
    <w:rsid w:val="003677D1"/>
    <w:rsid w:val="00377E91"/>
    <w:rsid w:val="00394634"/>
    <w:rsid w:val="003B1589"/>
    <w:rsid w:val="003D1C28"/>
    <w:rsid w:val="003D1D24"/>
    <w:rsid w:val="003D499E"/>
    <w:rsid w:val="003E4947"/>
    <w:rsid w:val="00403FBD"/>
    <w:rsid w:val="00423BC6"/>
    <w:rsid w:val="00425847"/>
    <w:rsid w:val="00425A0C"/>
    <w:rsid w:val="00447383"/>
    <w:rsid w:val="00481504"/>
    <w:rsid w:val="0049446D"/>
    <w:rsid w:val="00496FAE"/>
    <w:rsid w:val="004B6812"/>
    <w:rsid w:val="00504CAD"/>
    <w:rsid w:val="00505CF2"/>
    <w:rsid w:val="00516085"/>
    <w:rsid w:val="00531E4C"/>
    <w:rsid w:val="00544792"/>
    <w:rsid w:val="005705A4"/>
    <w:rsid w:val="005757F7"/>
    <w:rsid w:val="00575B0D"/>
    <w:rsid w:val="00584D07"/>
    <w:rsid w:val="00590F3F"/>
    <w:rsid w:val="005B6A74"/>
    <w:rsid w:val="005D74BF"/>
    <w:rsid w:val="005D760E"/>
    <w:rsid w:val="005D7B51"/>
    <w:rsid w:val="005E26F8"/>
    <w:rsid w:val="006371A5"/>
    <w:rsid w:val="0065051B"/>
    <w:rsid w:val="0065368B"/>
    <w:rsid w:val="00661109"/>
    <w:rsid w:val="0066199A"/>
    <w:rsid w:val="00676CC8"/>
    <w:rsid w:val="00686E6A"/>
    <w:rsid w:val="006903BB"/>
    <w:rsid w:val="006A13A5"/>
    <w:rsid w:val="006A3208"/>
    <w:rsid w:val="006C5D2B"/>
    <w:rsid w:val="006C6254"/>
    <w:rsid w:val="006F5057"/>
    <w:rsid w:val="00721C97"/>
    <w:rsid w:val="00731CE2"/>
    <w:rsid w:val="0073694E"/>
    <w:rsid w:val="00751A46"/>
    <w:rsid w:val="00766DE5"/>
    <w:rsid w:val="0077459E"/>
    <w:rsid w:val="00794122"/>
    <w:rsid w:val="007A0388"/>
    <w:rsid w:val="007E2F03"/>
    <w:rsid w:val="008004C6"/>
    <w:rsid w:val="00813A35"/>
    <w:rsid w:val="00815822"/>
    <w:rsid w:val="00821AAC"/>
    <w:rsid w:val="00830CBD"/>
    <w:rsid w:val="00832E97"/>
    <w:rsid w:val="00837724"/>
    <w:rsid w:val="00855F40"/>
    <w:rsid w:val="00873190"/>
    <w:rsid w:val="008A37F3"/>
    <w:rsid w:val="008E104A"/>
    <w:rsid w:val="008E2BE9"/>
    <w:rsid w:val="00904AED"/>
    <w:rsid w:val="00963686"/>
    <w:rsid w:val="00981D72"/>
    <w:rsid w:val="00983344"/>
    <w:rsid w:val="009A0585"/>
    <w:rsid w:val="009C2BC8"/>
    <w:rsid w:val="009D6383"/>
    <w:rsid w:val="009E1BEF"/>
    <w:rsid w:val="00A31B72"/>
    <w:rsid w:val="00A50F2F"/>
    <w:rsid w:val="00A55348"/>
    <w:rsid w:val="00A65809"/>
    <w:rsid w:val="00A9238B"/>
    <w:rsid w:val="00AA18B7"/>
    <w:rsid w:val="00AD5526"/>
    <w:rsid w:val="00AE2D3F"/>
    <w:rsid w:val="00AE2EF6"/>
    <w:rsid w:val="00B0493A"/>
    <w:rsid w:val="00B1472B"/>
    <w:rsid w:val="00B91F8A"/>
    <w:rsid w:val="00B93C2F"/>
    <w:rsid w:val="00BA2607"/>
    <w:rsid w:val="00BB59F8"/>
    <w:rsid w:val="00BC4625"/>
    <w:rsid w:val="00BD0A2B"/>
    <w:rsid w:val="00BD78CF"/>
    <w:rsid w:val="00BE2788"/>
    <w:rsid w:val="00BF5E96"/>
    <w:rsid w:val="00C05C71"/>
    <w:rsid w:val="00C176AF"/>
    <w:rsid w:val="00C20215"/>
    <w:rsid w:val="00C454FE"/>
    <w:rsid w:val="00C67913"/>
    <w:rsid w:val="00C93ECC"/>
    <w:rsid w:val="00CA603A"/>
    <w:rsid w:val="00CD3774"/>
    <w:rsid w:val="00CE1FC6"/>
    <w:rsid w:val="00D52A6D"/>
    <w:rsid w:val="00D57001"/>
    <w:rsid w:val="00D655F7"/>
    <w:rsid w:val="00D74E4E"/>
    <w:rsid w:val="00DD0181"/>
    <w:rsid w:val="00DD01F7"/>
    <w:rsid w:val="00DD06A4"/>
    <w:rsid w:val="00DF0C3B"/>
    <w:rsid w:val="00E3485A"/>
    <w:rsid w:val="00E45AC3"/>
    <w:rsid w:val="00E64FC1"/>
    <w:rsid w:val="00E66D26"/>
    <w:rsid w:val="00E73C06"/>
    <w:rsid w:val="00E914C2"/>
    <w:rsid w:val="00E91C08"/>
    <w:rsid w:val="00E939A6"/>
    <w:rsid w:val="00EB5C8B"/>
    <w:rsid w:val="00EC77C7"/>
    <w:rsid w:val="00EE360B"/>
    <w:rsid w:val="00F025DD"/>
    <w:rsid w:val="00F41836"/>
    <w:rsid w:val="00F55511"/>
    <w:rsid w:val="00F55DAE"/>
    <w:rsid w:val="00FC6A5C"/>
    <w:rsid w:val="00FF1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270C"/>
  <w15:chartTrackingRefBased/>
  <w15:docId w15:val="{497E6E57-E94D-E94E-93A5-F9F1CE2A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058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A0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5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5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5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5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585"/>
    <w:rPr>
      <w:rFonts w:eastAsiaTheme="majorEastAsia" w:cstheme="majorBidi"/>
      <w:color w:val="272727" w:themeColor="text1" w:themeTint="D8"/>
    </w:rPr>
  </w:style>
  <w:style w:type="paragraph" w:styleId="Title">
    <w:name w:val="Title"/>
    <w:basedOn w:val="Normal"/>
    <w:next w:val="Normal"/>
    <w:link w:val="TitleChar"/>
    <w:uiPriority w:val="10"/>
    <w:qFormat/>
    <w:rsid w:val="009A05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5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5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0585"/>
    <w:rPr>
      <w:i/>
      <w:iCs/>
      <w:color w:val="404040" w:themeColor="text1" w:themeTint="BF"/>
    </w:rPr>
  </w:style>
  <w:style w:type="paragraph" w:styleId="ListParagraph">
    <w:name w:val="List Paragraph"/>
    <w:basedOn w:val="Normal"/>
    <w:uiPriority w:val="34"/>
    <w:qFormat/>
    <w:rsid w:val="009A0585"/>
    <w:pPr>
      <w:ind w:left="720"/>
      <w:contextualSpacing/>
    </w:pPr>
  </w:style>
  <w:style w:type="character" w:styleId="IntenseEmphasis">
    <w:name w:val="Intense Emphasis"/>
    <w:basedOn w:val="DefaultParagraphFont"/>
    <w:uiPriority w:val="21"/>
    <w:qFormat/>
    <w:rsid w:val="009A0585"/>
    <w:rPr>
      <w:i/>
      <w:iCs/>
      <w:color w:val="0F4761" w:themeColor="accent1" w:themeShade="BF"/>
    </w:rPr>
  </w:style>
  <w:style w:type="paragraph" w:styleId="IntenseQuote">
    <w:name w:val="Intense Quote"/>
    <w:basedOn w:val="Normal"/>
    <w:next w:val="Normal"/>
    <w:link w:val="IntenseQuoteChar"/>
    <w:uiPriority w:val="30"/>
    <w:qFormat/>
    <w:rsid w:val="009A0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585"/>
    <w:rPr>
      <w:i/>
      <w:iCs/>
      <w:color w:val="0F4761" w:themeColor="accent1" w:themeShade="BF"/>
    </w:rPr>
  </w:style>
  <w:style w:type="character" w:styleId="IntenseReference">
    <w:name w:val="Intense Reference"/>
    <w:basedOn w:val="DefaultParagraphFont"/>
    <w:uiPriority w:val="32"/>
    <w:qFormat/>
    <w:rsid w:val="009A0585"/>
    <w:rPr>
      <w:b/>
      <w:bCs/>
      <w:smallCaps/>
      <w:color w:val="0F4761" w:themeColor="accent1" w:themeShade="BF"/>
      <w:spacing w:val="5"/>
    </w:rPr>
  </w:style>
  <w:style w:type="table" w:styleId="TableGrid">
    <w:name w:val="Table Grid"/>
    <w:basedOn w:val="TableNormal"/>
    <w:uiPriority w:val="39"/>
    <w:rsid w:val="009A058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CAF"/>
    <w:rPr>
      <w:color w:val="467886" w:themeColor="hyperlink"/>
      <w:u w:val="single"/>
    </w:rPr>
  </w:style>
  <w:style w:type="character" w:styleId="UnresolvedMention">
    <w:name w:val="Unresolved Mention"/>
    <w:basedOn w:val="DefaultParagraphFont"/>
    <w:uiPriority w:val="99"/>
    <w:rsid w:val="00031CAF"/>
    <w:rPr>
      <w:color w:val="605E5C"/>
      <w:shd w:val="clear" w:color="auto" w:fill="E1DFDD"/>
    </w:rPr>
  </w:style>
  <w:style w:type="character" w:styleId="FollowedHyperlink">
    <w:name w:val="FollowedHyperlink"/>
    <w:basedOn w:val="DefaultParagraphFont"/>
    <w:uiPriority w:val="99"/>
    <w:semiHidden/>
    <w:unhideWhenUsed/>
    <w:rsid w:val="005D74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8381">
      <w:bodyDiv w:val="1"/>
      <w:marLeft w:val="0"/>
      <w:marRight w:val="0"/>
      <w:marTop w:val="0"/>
      <w:marBottom w:val="0"/>
      <w:divBdr>
        <w:top w:val="none" w:sz="0" w:space="0" w:color="auto"/>
        <w:left w:val="none" w:sz="0" w:space="0" w:color="auto"/>
        <w:bottom w:val="none" w:sz="0" w:space="0" w:color="auto"/>
        <w:right w:val="none" w:sz="0" w:space="0" w:color="auto"/>
      </w:divBdr>
      <w:divsChild>
        <w:div w:id="1952543083">
          <w:marLeft w:val="0"/>
          <w:marRight w:val="0"/>
          <w:marTop w:val="0"/>
          <w:marBottom w:val="0"/>
          <w:divBdr>
            <w:top w:val="none" w:sz="0" w:space="0" w:color="auto"/>
            <w:left w:val="none" w:sz="0" w:space="0" w:color="auto"/>
            <w:bottom w:val="none" w:sz="0" w:space="0" w:color="auto"/>
            <w:right w:val="none" w:sz="0" w:space="0" w:color="auto"/>
          </w:divBdr>
        </w:div>
        <w:div w:id="1364674395">
          <w:marLeft w:val="0"/>
          <w:marRight w:val="0"/>
          <w:marTop w:val="0"/>
          <w:marBottom w:val="0"/>
          <w:divBdr>
            <w:top w:val="none" w:sz="0" w:space="0" w:color="auto"/>
            <w:left w:val="none" w:sz="0" w:space="0" w:color="auto"/>
            <w:bottom w:val="none" w:sz="0" w:space="0" w:color="auto"/>
            <w:right w:val="none" w:sz="0" w:space="0" w:color="auto"/>
          </w:divBdr>
        </w:div>
        <w:div w:id="96220516">
          <w:marLeft w:val="0"/>
          <w:marRight w:val="0"/>
          <w:marTop w:val="0"/>
          <w:marBottom w:val="0"/>
          <w:divBdr>
            <w:top w:val="none" w:sz="0" w:space="0" w:color="auto"/>
            <w:left w:val="none" w:sz="0" w:space="0" w:color="auto"/>
            <w:bottom w:val="none" w:sz="0" w:space="0" w:color="auto"/>
            <w:right w:val="none" w:sz="0" w:space="0" w:color="auto"/>
          </w:divBdr>
        </w:div>
        <w:div w:id="1123111263">
          <w:marLeft w:val="0"/>
          <w:marRight w:val="0"/>
          <w:marTop w:val="0"/>
          <w:marBottom w:val="0"/>
          <w:divBdr>
            <w:top w:val="none" w:sz="0" w:space="0" w:color="auto"/>
            <w:left w:val="none" w:sz="0" w:space="0" w:color="auto"/>
            <w:bottom w:val="none" w:sz="0" w:space="0" w:color="auto"/>
            <w:right w:val="none" w:sz="0" w:space="0" w:color="auto"/>
          </w:divBdr>
        </w:div>
        <w:div w:id="1224759683">
          <w:marLeft w:val="0"/>
          <w:marRight w:val="0"/>
          <w:marTop w:val="0"/>
          <w:marBottom w:val="0"/>
          <w:divBdr>
            <w:top w:val="none" w:sz="0" w:space="0" w:color="auto"/>
            <w:left w:val="none" w:sz="0" w:space="0" w:color="auto"/>
            <w:bottom w:val="none" w:sz="0" w:space="0" w:color="auto"/>
            <w:right w:val="none" w:sz="0" w:space="0" w:color="auto"/>
          </w:divBdr>
        </w:div>
        <w:div w:id="728379936">
          <w:marLeft w:val="0"/>
          <w:marRight w:val="0"/>
          <w:marTop w:val="0"/>
          <w:marBottom w:val="0"/>
          <w:divBdr>
            <w:top w:val="none" w:sz="0" w:space="0" w:color="auto"/>
            <w:left w:val="none" w:sz="0" w:space="0" w:color="auto"/>
            <w:bottom w:val="none" w:sz="0" w:space="0" w:color="auto"/>
            <w:right w:val="none" w:sz="0" w:space="0" w:color="auto"/>
          </w:divBdr>
        </w:div>
      </w:divsChild>
    </w:div>
    <w:div w:id="105925174">
      <w:bodyDiv w:val="1"/>
      <w:marLeft w:val="0"/>
      <w:marRight w:val="0"/>
      <w:marTop w:val="0"/>
      <w:marBottom w:val="0"/>
      <w:divBdr>
        <w:top w:val="none" w:sz="0" w:space="0" w:color="auto"/>
        <w:left w:val="none" w:sz="0" w:space="0" w:color="auto"/>
        <w:bottom w:val="none" w:sz="0" w:space="0" w:color="auto"/>
        <w:right w:val="none" w:sz="0" w:space="0" w:color="auto"/>
      </w:divBdr>
      <w:divsChild>
        <w:div w:id="151679254">
          <w:marLeft w:val="0"/>
          <w:marRight w:val="0"/>
          <w:marTop w:val="0"/>
          <w:marBottom w:val="0"/>
          <w:divBdr>
            <w:top w:val="none" w:sz="0" w:space="0" w:color="auto"/>
            <w:left w:val="none" w:sz="0" w:space="0" w:color="auto"/>
            <w:bottom w:val="none" w:sz="0" w:space="0" w:color="auto"/>
            <w:right w:val="none" w:sz="0" w:space="0" w:color="auto"/>
          </w:divBdr>
          <w:divsChild>
            <w:div w:id="11113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748">
      <w:bodyDiv w:val="1"/>
      <w:marLeft w:val="0"/>
      <w:marRight w:val="0"/>
      <w:marTop w:val="0"/>
      <w:marBottom w:val="0"/>
      <w:divBdr>
        <w:top w:val="none" w:sz="0" w:space="0" w:color="auto"/>
        <w:left w:val="none" w:sz="0" w:space="0" w:color="auto"/>
        <w:bottom w:val="none" w:sz="0" w:space="0" w:color="auto"/>
        <w:right w:val="none" w:sz="0" w:space="0" w:color="auto"/>
      </w:divBdr>
      <w:divsChild>
        <w:div w:id="52243402">
          <w:marLeft w:val="0"/>
          <w:marRight w:val="0"/>
          <w:marTop w:val="0"/>
          <w:marBottom w:val="0"/>
          <w:divBdr>
            <w:top w:val="none" w:sz="0" w:space="0" w:color="auto"/>
            <w:left w:val="none" w:sz="0" w:space="0" w:color="auto"/>
            <w:bottom w:val="none" w:sz="0" w:space="0" w:color="auto"/>
            <w:right w:val="none" w:sz="0" w:space="0" w:color="auto"/>
          </w:divBdr>
        </w:div>
        <w:div w:id="1985622434">
          <w:marLeft w:val="0"/>
          <w:marRight w:val="0"/>
          <w:marTop w:val="0"/>
          <w:marBottom w:val="0"/>
          <w:divBdr>
            <w:top w:val="none" w:sz="0" w:space="0" w:color="auto"/>
            <w:left w:val="none" w:sz="0" w:space="0" w:color="auto"/>
            <w:bottom w:val="none" w:sz="0" w:space="0" w:color="auto"/>
            <w:right w:val="none" w:sz="0" w:space="0" w:color="auto"/>
          </w:divBdr>
        </w:div>
        <w:div w:id="833496719">
          <w:marLeft w:val="0"/>
          <w:marRight w:val="0"/>
          <w:marTop w:val="0"/>
          <w:marBottom w:val="0"/>
          <w:divBdr>
            <w:top w:val="none" w:sz="0" w:space="0" w:color="auto"/>
            <w:left w:val="none" w:sz="0" w:space="0" w:color="auto"/>
            <w:bottom w:val="none" w:sz="0" w:space="0" w:color="auto"/>
            <w:right w:val="none" w:sz="0" w:space="0" w:color="auto"/>
          </w:divBdr>
        </w:div>
        <w:div w:id="1126391494">
          <w:marLeft w:val="0"/>
          <w:marRight w:val="0"/>
          <w:marTop w:val="0"/>
          <w:marBottom w:val="0"/>
          <w:divBdr>
            <w:top w:val="none" w:sz="0" w:space="0" w:color="auto"/>
            <w:left w:val="none" w:sz="0" w:space="0" w:color="auto"/>
            <w:bottom w:val="none" w:sz="0" w:space="0" w:color="auto"/>
            <w:right w:val="none" w:sz="0" w:space="0" w:color="auto"/>
          </w:divBdr>
        </w:div>
        <w:div w:id="1814906212">
          <w:marLeft w:val="0"/>
          <w:marRight w:val="0"/>
          <w:marTop w:val="0"/>
          <w:marBottom w:val="0"/>
          <w:divBdr>
            <w:top w:val="none" w:sz="0" w:space="0" w:color="auto"/>
            <w:left w:val="none" w:sz="0" w:space="0" w:color="auto"/>
            <w:bottom w:val="none" w:sz="0" w:space="0" w:color="auto"/>
            <w:right w:val="none" w:sz="0" w:space="0" w:color="auto"/>
          </w:divBdr>
        </w:div>
        <w:div w:id="1004748718">
          <w:marLeft w:val="0"/>
          <w:marRight w:val="0"/>
          <w:marTop w:val="0"/>
          <w:marBottom w:val="0"/>
          <w:divBdr>
            <w:top w:val="none" w:sz="0" w:space="0" w:color="auto"/>
            <w:left w:val="none" w:sz="0" w:space="0" w:color="auto"/>
            <w:bottom w:val="none" w:sz="0" w:space="0" w:color="auto"/>
            <w:right w:val="none" w:sz="0" w:space="0" w:color="auto"/>
          </w:divBdr>
        </w:div>
      </w:divsChild>
    </w:div>
    <w:div w:id="532424704">
      <w:bodyDiv w:val="1"/>
      <w:marLeft w:val="0"/>
      <w:marRight w:val="0"/>
      <w:marTop w:val="0"/>
      <w:marBottom w:val="0"/>
      <w:divBdr>
        <w:top w:val="none" w:sz="0" w:space="0" w:color="auto"/>
        <w:left w:val="none" w:sz="0" w:space="0" w:color="auto"/>
        <w:bottom w:val="none" w:sz="0" w:space="0" w:color="auto"/>
        <w:right w:val="none" w:sz="0" w:space="0" w:color="auto"/>
      </w:divBdr>
      <w:divsChild>
        <w:div w:id="339696113">
          <w:marLeft w:val="0"/>
          <w:marRight w:val="0"/>
          <w:marTop w:val="0"/>
          <w:marBottom w:val="0"/>
          <w:divBdr>
            <w:top w:val="none" w:sz="0" w:space="0" w:color="auto"/>
            <w:left w:val="none" w:sz="0" w:space="0" w:color="auto"/>
            <w:bottom w:val="none" w:sz="0" w:space="0" w:color="auto"/>
            <w:right w:val="none" w:sz="0" w:space="0" w:color="auto"/>
          </w:divBdr>
          <w:divsChild>
            <w:div w:id="1422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7233">
      <w:bodyDiv w:val="1"/>
      <w:marLeft w:val="0"/>
      <w:marRight w:val="0"/>
      <w:marTop w:val="0"/>
      <w:marBottom w:val="0"/>
      <w:divBdr>
        <w:top w:val="none" w:sz="0" w:space="0" w:color="auto"/>
        <w:left w:val="none" w:sz="0" w:space="0" w:color="auto"/>
        <w:bottom w:val="none" w:sz="0" w:space="0" w:color="auto"/>
        <w:right w:val="none" w:sz="0" w:space="0" w:color="auto"/>
      </w:divBdr>
      <w:divsChild>
        <w:div w:id="850296191">
          <w:marLeft w:val="0"/>
          <w:marRight w:val="0"/>
          <w:marTop w:val="0"/>
          <w:marBottom w:val="0"/>
          <w:divBdr>
            <w:top w:val="none" w:sz="0" w:space="0" w:color="auto"/>
            <w:left w:val="none" w:sz="0" w:space="0" w:color="auto"/>
            <w:bottom w:val="none" w:sz="0" w:space="0" w:color="auto"/>
            <w:right w:val="none" w:sz="0" w:space="0" w:color="auto"/>
          </w:divBdr>
          <w:divsChild>
            <w:div w:id="20485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2080">
      <w:bodyDiv w:val="1"/>
      <w:marLeft w:val="0"/>
      <w:marRight w:val="0"/>
      <w:marTop w:val="0"/>
      <w:marBottom w:val="0"/>
      <w:divBdr>
        <w:top w:val="none" w:sz="0" w:space="0" w:color="auto"/>
        <w:left w:val="none" w:sz="0" w:space="0" w:color="auto"/>
        <w:bottom w:val="none" w:sz="0" w:space="0" w:color="auto"/>
        <w:right w:val="none" w:sz="0" w:space="0" w:color="auto"/>
      </w:divBdr>
      <w:divsChild>
        <w:div w:id="1465468797">
          <w:marLeft w:val="0"/>
          <w:marRight w:val="0"/>
          <w:marTop w:val="0"/>
          <w:marBottom w:val="0"/>
          <w:divBdr>
            <w:top w:val="none" w:sz="0" w:space="0" w:color="auto"/>
            <w:left w:val="none" w:sz="0" w:space="0" w:color="auto"/>
            <w:bottom w:val="none" w:sz="0" w:space="0" w:color="auto"/>
            <w:right w:val="none" w:sz="0" w:space="0" w:color="auto"/>
          </w:divBdr>
          <w:divsChild>
            <w:div w:id="5248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2208">
      <w:bodyDiv w:val="1"/>
      <w:marLeft w:val="0"/>
      <w:marRight w:val="0"/>
      <w:marTop w:val="0"/>
      <w:marBottom w:val="0"/>
      <w:divBdr>
        <w:top w:val="none" w:sz="0" w:space="0" w:color="auto"/>
        <w:left w:val="none" w:sz="0" w:space="0" w:color="auto"/>
        <w:bottom w:val="none" w:sz="0" w:space="0" w:color="auto"/>
        <w:right w:val="none" w:sz="0" w:space="0" w:color="auto"/>
      </w:divBdr>
      <w:divsChild>
        <w:div w:id="1742286966">
          <w:marLeft w:val="0"/>
          <w:marRight w:val="0"/>
          <w:marTop w:val="0"/>
          <w:marBottom w:val="0"/>
          <w:divBdr>
            <w:top w:val="none" w:sz="0" w:space="0" w:color="auto"/>
            <w:left w:val="none" w:sz="0" w:space="0" w:color="auto"/>
            <w:bottom w:val="none" w:sz="0" w:space="0" w:color="auto"/>
            <w:right w:val="none" w:sz="0" w:space="0" w:color="auto"/>
          </w:divBdr>
          <w:divsChild>
            <w:div w:id="19782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2388">
      <w:bodyDiv w:val="1"/>
      <w:marLeft w:val="0"/>
      <w:marRight w:val="0"/>
      <w:marTop w:val="0"/>
      <w:marBottom w:val="0"/>
      <w:divBdr>
        <w:top w:val="none" w:sz="0" w:space="0" w:color="auto"/>
        <w:left w:val="none" w:sz="0" w:space="0" w:color="auto"/>
        <w:bottom w:val="none" w:sz="0" w:space="0" w:color="auto"/>
        <w:right w:val="none" w:sz="0" w:space="0" w:color="auto"/>
      </w:divBdr>
      <w:divsChild>
        <w:div w:id="52242654">
          <w:marLeft w:val="0"/>
          <w:marRight w:val="0"/>
          <w:marTop w:val="0"/>
          <w:marBottom w:val="0"/>
          <w:divBdr>
            <w:top w:val="none" w:sz="0" w:space="0" w:color="auto"/>
            <w:left w:val="none" w:sz="0" w:space="0" w:color="auto"/>
            <w:bottom w:val="none" w:sz="0" w:space="0" w:color="auto"/>
            <w:right w:val="none" w:sz="0" w:space="0" w:color="auto"/>
          </w:divBdr>
          <w:divsChild>
            <w:div w:id="397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ytorch.org/get-started/pytorch-2.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https://www.kaggle.com/datasets/aryashah2k/breast-ultrasound-images-dataset" TargetMode="External"/><Relationship Id="rId12" Type="http://schemas.openxmlformats.org/officeDocument/2006/relationships/hyperlink" Target="https://www.tensorflow.or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lab.research.google.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colab.research.google.com/" TargetMode="External"/><Relationship Id="rId14" Type="http://schemas.openxmlformats.org/officeDocument/2006/relationships/hyperlink" Target="https://dl-with-python.readthedocs.io/en/lates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761C7FC7EC346916D67353ABDC759" ma:contentTypeVersion="4" ma:contentTypeDescription="Create a new document." ma:contentTypeScope="" ma:versionID="d6a1bdaafd367c986b1e343aee7c5450">
  <xsd:schema xmlns:xsd="http://www.w3.org/2001/XMLSchema" xmlns:xs="http://www.w3.org/2001/XMLSchema" xmlns:p="http://schemas.microsoft.com/office/2006/metadata/properties" xmlns:ns2="bb1ab732-5ff8-48bc-b0c0-ac58533ade59" targetNamespace="http://schemas.microsoft.com/office/2006/metadata/properties" ma:root="true" ma:fieldsID="123ea89c5a3e40e6d54a4acdf4e54736" ns2:_="">
    <xsd:import namespace="bb1ab732-5ff8-48bc-b0c0-ac58533ade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ab732-5ff8-48bc-b0c0-ac58533a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B2AA25-5703-47C2-B1F3-004B75C72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ab732-5ff8-48bc-b0c0-ac58533a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DB128-64A7-494D-8E09-9B8FF0CA9B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Tara</dc:creator>
  <cp:keywords/>
  <dc:description/>
  <cp:lastModifiedBy>Utsha, Ucchwas Talukder</cp:lastModifiedBy>
  <cp:revision>75</cp:revision>
  <dcterms:created xsi:type="dcterms:W3CDTF">2024-09-03T17:39:00Z</dcterms:created>
  <dcterms:modified xsi:type="dcterms:W3CDTF">2024-09-20T20:08:00Z</dcterms:modified>
</cp:coreProperties>
</file>