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20BC" w:rsidRDefault="000A20BC" w:rsidP="000A20BC">
      <w:pPr>
        <w:jc w:val="center"/>
        <w:rPr>
          <w:rFonts w:cstheme="minorHAnsi"/>
          <w:sz w:val="44"/>
          <w:szCs w:val="44"/>
          <w:shd w:val="clear" w:color="auto" w:fill="FFFFFF"/>
        </w:rPr>
      </w:pPr>
      <w:r w:rsidRPr="00B06E28">
        <w:rPr>
          <w:rFonts w:cstheme="minorHAnsi"/>
          <w:sz w:val="44"/>
          <w:szCs w:val="44"/>
          <w:shd w:val="clear" w:color="auto" w:fill="FFFFFF"/>
        </w:rPr>
        <w:t xml:space="preserve">Name (s): </w:t>
      </w:r>
      <w:r>
        <w:rPr>
          <w:rFonts w:cstheme="minorHAnsi"/>
          <w:sz w:val="44"/>
          <w:szCs w:val="44"/>
          <w:shd w:val="clear" w:color="auto" w:fill="FFFFFF"/>
        </w:rPr>
        <w:t>Uchenna Osemeka</w:t>
      </w:r>
    </w:p>
    <w:p w:rsidR="000A20BC" w:rsidRDefault="000A20BC" w:rsidP="000A20BC">
      <w:pPr>
        <w:jc w:val="center"/>
        <w:rPr>
          <w:rFonts w:cstheme="minorHAnsi"/>
          <w:sz w:val="44"/>
          <w:szCs w:val="44"/>
          <w:shd w:val="clear" w:color="auto" w:fill="FFFFFF"/>
        </w:rPr>
      </w:pPr>
      <w:r w:rsidRPr="00B06E28">
        <w:rPr>
          <w:rFonts w:cstheme="minorHAnsi"/>
          <w:sz w:val="44"/>
          <w:szCs w:val="44"/>
        </w:rPr>
        <w:br/>
      </w:r>
      <w:r w:rsidRPr="00B06E28">
        <w:rPr>
          <w:rFonts w:cstheme="minorHAnsi"/>
          <w:sz w:val="44"/>
          <w:szCs w:val="44"/>
          <w:shd w:val="clear" w:color="auto" w:fill="FFFFFF"/>
        </w:rPr>
        <w:t>Course Name: Principles of Software Design</w:t>
      </w:r>
    </w:p>
    <w:p w:rsidR="000A20BC" w:rsidRDefault="000A20BC" w:rsidP="000A20BC">
      <w:pPr>
        <w:jc w:val="center"/>
        <w:rPr>
          <w:rFonts w:cstheme="minorHAnsi"/>
          <w:sz w:val="44"/>
          <w:szCs w:val="44"/>
          <w:shd w:val="clear" w:color="auto" w:fill="FFFFFF"/>
        </w:rPr>
      </w:pPr>
      <w:r>
        <w:rPr>
          <w:rFonts w:cstheme="minorHAnsi"/>
          <w:sz w:val="44"/>
          <w:szCs w:val="44"/>
          <w:shd w:val="clear" w:color="auto" w:fill="FFFFFF"/>
        </w:rPr>
        <w:t>Group: L02-28</w:t>
      </w:r>
      <w:r w:rsidRPr="00B06E28">
        <w:rPr>
          <w:rFonts w:cstheme="minorHAnsi"/>
          <w:sz w:val="44"/>
          <w:szCs w:val="44"/>
        </w:rPr>
        <w:br/>
      </w:r>
      <w:r>
        <w:rPr>
          <w:rFonts w:cstheme="minorHAnsi"/>
          <w:sz w:val="44"/>
          <w:szCs w:val="44"/>
          <w:shd w:val="clear" w:color="auto" w:fill="FFFFFF"/>
        </w:rPr>
        <w:t>Course Code: ENSF 460</w:t>
      </w:r>
      <w:r w:rsidRPr="00B06E28">
        <w:rPr>
          <w:rFonts w:cstheme="minorHAnsi"/>
          <w:sz w:val="44"/>
          <w:szCs w:val="44"/>
        </w:rPr>
        <w:br/>
      </w:r>
      <w:r>
        <w:rPr>
          <w:rFonts w:cstheme="minorHAnsi"/>
          <w:sz w:val="44"/>
          <w:szCs w:val="44"/>
          <w:shd w:val="clear" w:color="auto" w:fill="FFFFFF"/>
        </w:rPr>
        <w:t xml:space="preserve">Assignment Number: </w:t>
      </w:r>
      <w:r w:rsidR="00914EBE">
        <w:rPr>
          <w:rFonts w:cstheme="minorHAnsi"/>
          <w:sz w:val="44"/>
          <w:szCs w:val="44"/>
          <w:shd w:val="clear" w:color="auto" w:fill="FFFFFF"/>
        </w:rPr>
        <w:t>Driver Project 2</w:t>
      </w:r>
      <w:r w:rsidR="004C5ADD">
        <w:rPr>
          <w:rFonts w:cstheme="minorHAnsi"/>
          <w:sz w:val="44"/>
          <w:szCs w:val="44"/>
          <w:shd w:val="clear" w:color="auto" w:fill="FFFFFF"/>
        </w:rPr>
        <w:t>-</w:t>
      </w:r>
      <w:r w:rsidR="00914EBE">
        <w:rPr>
          <w:rFonts w:cstheme="minorHAnsi"/>
          <w:sz w:val="44"/>
          <w:szCs w:val="44"/>
          <w:shd w:val="clear" w:color="auto" w:fill="FFFFFF"/>
        </w:rPr>
        <w:t>Light Control</w:t>
      </w:r>
      <w:r w:rsidR="00914EBE" w:rsidRPr="00B06E28">
        <w:rPr>
          <w:rFonts w:cstheme="minorHAnsi"/>
          <w:sz w:val="44"/>
          <w:szCs w:val="44"/>
        </w:rPr>
        <w:t xml:space="preserve"> </w:t>
      </w:r>
      <w:r w:rsidRPr="00B06E28">
        <w:rPr>
          <w:rFonts w:cstheme="minorHAnsi"/>
          <w:sz w:val="44"/>
          <w:szCs w:val="44"/>
        </w:rPr>
        <w:br/>
      </w:r>
      <w:r w:rsidRPr="00B06E28">
        <w:rPr>
          <w:rFonts w:cstheme="minorHAnsi"/>
          <w:sz w:val="44"/>
          <w:szCs w:val="44"/>
          <w:shd w:val="clear" w:color="auto" w:fill="FFFFFF"/>
        </w:rPr>
        <w:t>Submission Date:</w:t>
      </w:r>
      <w:r w:rsidR="00914EBE">
        <w:rPr>
          <w:rFonts w:cstheme="minorHAnsi"/>
          <w:sz w:val="44"/>
          <w:szCs w:val="44"/>
          <w:shd w:val="clear" w:color="auto" w:fill="FFFFFF"/>
        </w:rPr>
        <w:t xml:space="preserve"> 5</w:t>
      </w:r>
      <w:r w:rsidR="004C5ADD" w:rsidRPr="004C5ADD">
        <w:rPr>
          <w:rFonts w:cstheme="minorHAnsi"/>
          <w:sz w:val="44"/>
          <w:szCs w:val="44"/>
          <w:shd w:val="clear" w:color="auto" w:fill="FFFFFF"/>
          <w:vertAlign w:val="superscript"/>
        </w:rPr>
        <w:t>th</w:t>
      </w:r>
      <w:r w:rsidR="00914EBE">
        <w:rPr>
          <w:rFonts w:cstheme="minorHAnsi"/>
          <w:sz w:val="44"/>
          <w:szCs w:val="44"/>
          <w:shd w:val="clear" w:color="auto" w:fill="FFFFFF"/>
        </w:rPr>
        <w:t>December</w:t>
      </w:r>
      <w:r>
        <w:rPr>
          <w:rFonts w:cstheme="minorHAnsi"/>
          <w:sz w:val="44"/>
          <w:szCs w:val="44"/>
          <w:shd w:val="clear" w:color="auto" w:fill="FFFFFF"/>
        </w:rPr>
        <w:t>, 2025</w:t>
      </w:r>
    </w:p>
    <w:p w:rsidR="00AF023A" w:rsidRDefault="00AF023A"/>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 w:rsidR="00150228" w:rsidRDefault="00150228">
      <w:pPr>
        <w:rPr>
          <w:sz w:val="28"/>
          <w:szCs w:val="28"/>
        </w:rPr>
      </w:pPr>
      <w:r>
        <w:rPr>
          <w:sz w:val="28"/>
          <w:szCs w:val="28"/>
        </w:rPr>
        <w:lastRenderedPageBreak/>
        <w:t xml:space="preserve">Design </w:t>
      </w:r>
    </w:p>
    <w:p w:rsidR="00150228" w:rsidRDefault="00914EBE">
      <w:pPr>
        <w:rPr>
          <w:sz w:val="28"/>
          <w:szCs w:val="28"/>
        </w:rPr>
      </w:pPr>
      <w:r w:rsidRPr="00914EBE">
        <w:rPr>
          <w:noProof/>
          <w:sz w:val="28"/>
          <w:szCs w:val="28"/>
        </w:rPr>
        <w:drawing>
          <wp:inline distT="0" distB="0" distL="0" distR="0">
            <wp:extent cx="4702408" cy="6819900"/>
            <wp:effectExtent l="0" t="0" r="3175" b="0"/>
            <wp:docPr id="12" name="Picture 12" descr="C:\Users\admin_user\Downloads\2025_12_05 2_46 p.m. Office L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_user\Downloads\2025_12_05 2_46 p.m. Office Lens.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704775" cy="6823333"/>
                    </a:xfrm>
                    <a:prstGeom prst="rect">
                      <a:avLst/>
                    </a:prstGeom>
                    <a:noFill/>
                    <a:ln>
                      <a:noFill/>
                    </a:ln>
                  </pic:spPr>
                </pic:pic>
              </a:graphicData>
            </a:graphic>
          </wp:inline>
        </w:drawing>
      </w:r>
    </w:p>
    <w:p w:rsidR="00150228" w:rsidRDefault="00150228" w:rsidP="00150228">
      <w:pPr>
        <w:jc w:val="center"/>
        <w:rPr>
          <w:sz w:val="24"/>
          <w:szCs w:val="24"/>
          <w:u w:val="single"/>
        </w:rPr>
      </w:pPr>
      <w:r w:rsidRPr="00150228">
        <w:rPr>
          <w:sz w:val="24"/>
          <w:szCs w:val="24"/>
          <w:u w:val="single"/>
        </w:rPr>
        <w:t>High Level State Diagram</w:t>
      </w:r>
    </w:p>
    <w:p w:rsidR="00150228" w:rsidRDefault="00150228" w:rsidP="00150228">
      <w:pPr>
        <w:rPr>
          <w:sz w:val="24"/>
          <w:szCs w:val="24"/>
        </w:rPr>
      </w:pPr>
      <w:r>
        <w:rPr>
          <w:sz w:val="24"/>
          <w:szCs w:val="24"/>
        </w:rPr>
        <w:t xml:space="preserve">Our </w:t>
      </w:r>
      <w:r w:rsidR="004C5ADD">
        <w:rPr>
          <w:sz w:val="24"/>
          <w:szCs w:val="24"/>
        </w:rPr>
        <w:t>high-</w:t>
      </w:r>
      <w:r>
        <w:rPr>
          <w:sz w:val="24"/>
          <w:szCs w:val="24"/>
        </w:rPr>
        <w:t xml:space="preserve">level state diagram above shows the general </w:t>
      </w:r>
      <w:r w:rsidR="004C5ADD">
        <w:rPr>
          <w:sz w:val="24"/>
          <w:szCs w:val="24"/>
        </w:rPr>
        <w:t xml:space="preserve">design </w:t>
      </w:r>
      <w:r w:rsidR="00914EBE">
        <w:rPr>
          <w:sz w:val="24"/>
          <w:szCs w:val="24"/>
        </w:rPr>
        <w:t>idea for what flags</w:t>
      </w:r>
      <w:r>
        <w:rPr>
          <w:sz w:val="24"/>
          <w:szCs w:val="24"/>
        </w:rPr>
        <w:t xml:space="preserve"> would </w:t>
      </w:r>
      <w:r w:rsidR="00914EBE">
        <w:rPr>
          <w:sz w:val="24"/>
          <w:szCs w:val="24"/>
        </w:rPr>
        <w:t xml:space="preserve">trigger </w:t>
      </w:r>
      <w:r>
        <w:rPr>
          <w:sz w:val="24"/>
          <w:szCs w:val="24"/>
        </w:rPr>
        <w:t xml:space="preserve">our device to </w:t>
      </w:r>
      <w:r w:rsidR="00914EBE">
        <w:rPr>
          <w:sz w:val="24"/>
          <w:szCs w:val="24"/>
        </w:rPr>
        <w:t xml:space="preserve">change </w:t>
      </w:r>
      <w:r>
        <w:rPr>
          <w:sz w:val="24"/>
          <w:szCs w:val="24"/>
        </w:rPr>
        <w:t>state.</w:t>
      </w:r>
      <w:r w:rsidR="004C5ADD">
        <w:rPr>
          <w:sz w:val="24"/>
          <w:szCs w:val="24"/>
        </w:rPr>
        <w:t xml:space="preserve"> Omitted button functionality</w:t>
      </w:r>
      <w:r w:rsidR="00914EBE">
        <w:rPr>
          <w:sz w:val="24"/>
          <w:szCs w:val="24"/>
        </w:rPr>
        <w:t xml:space="preserve"> and specific functions</w:t>
      </w:r>
      <w:r w:rsidR="004C5ADD">
        <w:rPr>
          <w:sz w:val="24"/>
          <w:szCs w:val="24"/>
        </w:rPr>
        <w:t xml:space="preserve"> for brevity. Refer to</w:t>
      </w:r>
      <w:r w:rsidR="00914EBE">
        <w:rPr>
          <w:sz w:val="24"/>
          <w:szCs w:val="24"/>
        </w:rPr>
        <w:t xml:space="preserve"> comments in code</w:t>
      </w:r>
      <w:r w:rsidR="004C5ADD">
        <w:rPr>
          <w:sz w:val="24"/>
          <w:szCs w:val="24"/>
        </w:rPr>
        <w:t>.</w:t>
      </w:r>
    </w:p>
    <w:p w:rsidR="00150228" w:rsidRDefault="004C5ADD" w:rsidP="00150228">
      <w:pPr>
        <w:rPr>
          <w:sz w:val="28"/>
          <w:szCs w:val="28"/>
        </w:rPr>
      </w:pPr>
      <w:r w:rsidRPr="004C5ADD">
        <w:rPr>
          <w:sz w:val="28"/>
          <w:szCs w:val="28"/>
        </w:rPr>
        <w:lastRenderedPageBreak/>
        <w:t>Implementation</w:t>
      </w:r>
    </w:p>
    <w:p w:rsidR="005A2D05" w:rsidRDefault="005A2D05" w:rsidP="00150228">
      <w:pPr>
        <w:rPr>
          <w:sz w:val="24"/>
          <w:szCs w:val="24"/>
        </w:rPr>
      </w:pPr>
      <w:r>
        <w:rPr>
          <w:sz w:val="24"/>
          <w:szCs w:val="24"/>
        </w:rPr>
        <w:t>Summary of Implementation</w:t>
      </w:r>
    </w:p>
    <w:p w:rsidR="00A63CD1" w:rsidRDefault="005A2D05" w:rsidP="00150228">
      <w:pPr>
        <w:rPr>
          <w:sz w:val="24"/>
          <w:szCs w:val="24"/>
        </w:rPr>
      </w:pPr>
      <w:r>
        <w:rPr>
          <w:sz w:val="24"/>
          <w:szCs w:val="24"/>
        </w:rPr>
        <w:t xml:space="preserve">We organize files with a control class main which checks using an IOcheck function defined in our ios.h header. Ios.c class reads global variables updated by timer2 isr on overflow which debounces earlier cn interrupt. Depending on what global variable(flag) is enabled IOcheck calls the appropriate function defined in </w:t>
      </w:r>
      <w:r w:rsidR="00914EBE">
        <w:rPr>
          <w:sz w:val="24"/>
          <w:szCs w:val="24"/>
        </w:rPr>
        <w:t>itself ios.c anf in the ADC.h</w:t>
      </w:r>
      <w:r>
        <w:rPr>
          <w:sz w:val="24"/>
          <w:szCs w:val="24"/>
        </w:rPr>
        <w:t xml:space="preserve">. </w:t>
      </w:r>
      <w:r w:rsidR="00914EBE">
        <w:rPr>
          <w:sz w:val="24"/>
          <w:szCs w:val="24"/>
        </w:rPr>
        <w:t xml:space="preserve">ADC.h implements the On Mode. </w:t>
      </w:r>
      <w:r w:rsidR="00A63CD1">
        <w:rPr>
          <w:sz w:val="24"/>
          <w:szCs w:val="24"/>
        </w:rPr>
        <w:t xml:space="preserve">General logic is divided where possible into two primary states </w:t>
      </w:r>
      <w:r w:rsidR="0066158F">
        <w:rPr>
          <w:sz w:val="24"/>
          <w:szCs w:val="24"/>
        </w:rPr>
        <w:t>programOn</w:t>
      </w:r>
      <w:r w:rsidR="00A63CD1">
        <w:rPr>
          <w:sz w:val="24"/>
          <w:szCs w:val="24"/>
        </w:rPr>
        <w:t xml:space="preserve">=0, and </w:t>
      </w:r>
      <w:r w:rsidR="0066158F">
        <w:rPr>
          <w:sz w:val="24"/>
          <w:szCs w:val="24"/>
        </w:rPr>
        <w:t>programOn</w:t>
      </w:r>
      <w:r w:rsidR="00A63CD1">
        <w:rPr>
          <w:sz w:val="24"/>
          <w:szCs w:val="24"/>
        </w:rPr>
        <w:t>= 1. This division keeps our encapsulation high and proper.</w:t>
      </w:r>
    </w:p>
    <w:p w:rsidR="00A63CD1" w:rsidRPr="005A2D05" w:rsidRDefault="00A63CD1" w:rsidP="00150228">
      <w:pPr>
        <w:rPr>
          <w:sz w:val="24"/>
          <w:szCs w:val="24"/>
        </w:rPr>
      </w:pPr>
      <w:r>
        <w:rPr>
          <w:sz w:val="24"/>
          <w:szCs w:val="24"/>
        </w:rPr>
        <w:t>Details of Implementation</w:t>
      </w:r>
    </w:p>
    <w:p w:rsidR="004C5ADD" w:rsidRDefault="004C5ADD" w:rsidP="00150228">
      <w:pPr>
        <w:rPr>
          <w:sz w:val="24"/>
          <w:szCs w:val="20"/>
        </w:rPr>
      </w:pPr>
      <w:r>
        <w:rPr>
          <w:sz w:val="24"/>
          <w:szCs w:val="20"/>
        </w:rPr>
        <w:t xml:space="preserve">Our implementation for a countdown timer truly begins with a main function project3main. </w:t>
      </w:r>
    </w:p>
    <w:p w:rsidR="004C5ADD" w:rsidRDefault="0066158F" w:rsidP="00150228">
      <w:pPr>
        <w:rPr>
          <w:sz w:val="24"/>
          <w:szCs w:val="20"/>
        </w:rPr>
      </w:pPr>
      <w:r w:rsidRPr="0066158F">
        <w:rPr>
          <w:sz w:val="24"/>
          <w:szCs w:val="20"/>
        </w:rPr>
        <w:drawing>
          <wp:inline distT="0" distB="0" distL="0" distR="0" wp14:anchorId="2E9CC03D" wp14:editId="60407892">
            <wp:extent cx="5943600" cy="25215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21585"/>
                    </a:xfrm>
                    <a:prstGeom prst="rect">
                      <a:avLst/>
                    </a:prstGeom>
                  </pic:spPr>
                </pic:pic>
              </a:graphicData>
            </a:graphic>
          </wp:inline>
        </w:drawing>
      </w:r>
    </w:p>
    <w:p w:rsidR="004C5ADD" w:rsidRDefault="004C5ADD" w:rsidP="00150228">
      <w:pPr>
        <w:rPr>
          <w:sz w:val="24"/>
          <w:szCs w:val="20"/>
        </w:rPr>
      </w:pPr>
      <w:r>
        <w:rPr>
          <w:sz w:val="24"/>
          <w:szCs w:val="20"/>
        </w:rPr>
        <w:t>Here we initialize I/O, and UART transmissions wit IOinit(), and InitUART() respectively</w:t>
      </w:r>
      <w:r w:rsidR="0066158F">
        <w:rPr>
          <w:sz w:val="24"/>
          <w:szCs w:val="20"/>
        </w:rPr>
        <w:t>, then we initialize the ADC module with ADC_init()</w:t>
      </w:r>
      <w:r>
        <w:rPr>
          <w:sz w:val="24"/>
          <w:szCs w:val="20"/>
        </w:rPr>
        <w:t>. Once initialized we have an always on while(1) loop comprising of Idle() and IOcheck(). Idle keeps the system reliably conserving power until an interrupt-a button press or timer overflow-  causes the next instruction after Idle,  IOcheck to be executed.</w:t>
      </w:r>
    </w:p>
    <w:p w:rsidR="004C5ADD" w:rsidRDefault="004C5ADD" w:rsidP="00150228">
      <w:pPr>
        <w:rPr>
          <w:sz w:val="24"/>
          <w:szCs w:val="20"/>
        </w:rPr>
      </w:pPr>
      <w:r>
        <w:rPr>
          <w:sz w:val="24"/>
          <w:szCs w:val="20"/>
        </w:rPr>
        <w:t xml:space="preserve">Before IOcheck is executed, the CN ISR is called on any button press. The CN ISR </w:t>
      </w:r>
      <w:r w:rsidR="005A2D05">
        <w:rPr>
          <w:sz w:val="24"/>
          <w:szCs w:val="20"/>
        </w:rPr>
        <w:t>checks</w:t>
      </w:r>
      <w:r>
        <w:rPr>
          <w:sz w:val="24"/>
          <w:szCs w:val="20"/>
        </w:rPr>
        <w:t xml:space="preserve"> </w:t>
      </w:r>
      <w:r w:rsidR="0066158F">
        <w:rPr>
          <w:sz w:val="24"/>
          <w:szCs w:val="20"/>
        </w:rPr>
        <w:t xml:space="preserve">for a filter initiation with </w:t>
      </w:r>
      <w:r w:rsidR="0066158F" w:rsidRPr="0066158F">
        <w:rPr>
          <w:b/>
          <w:sz w:val="24"/>
          <w:szCs w:val="20"/>
        </w:rPr>
        <w:t>if(prsLfilter== 1)</w:t>
      </w:r>
      <w:r w:rsidR="0066158F">
        <w:rPr>
          <w:sz w:val="24"/>
          <w:szCs w:val="20"/>
        </w:rPr>
        <w:t xml:space="preserve">, if so it sets the flag for the filter result. </w:t>
      </w:r>
      <w:r w:rsidR="005A2D05">
        <w:rPr>
          <w:sz w:val="24"/>
          <w:szCs w:val="20"/>
        </w:rPr>
        <w:t>After</w:t>
      </w:r>
      <w:r w:rsidR="0066158F">
        <w:rPr>
          <w:sz w:val="24"/>
          <w:szCs w:val="20"/>
        </w:rPr>
        <w:t xml:space="preserve"> possible filtering</w:t>
      </w:r>
      <w:r w:rsidR="005A2D05">
        <w:rPr>
          <w:sz w:val="24"/>
          <w:szCs w:val="20"/>
        </w:rPr>
        <w:t>, it uses TMR2 to debounce button input on overflow to get a stable read.</w:t>
      </w:r>
    </w:p>
    <w:p w:rsidR="005A2D05" w:rsidRDefault="005A2D05" w:rsidP="00150228">
      <w:pPr>
        <w:rPr>
          <w:sz w:val="24"/>
          <w:szCs w:val="20"/>
        </w:rPr>
      </w:pPr>
    </w:p>
    <w:p w:rsidR="005A2D05" w:rsidRDefault="0066158F" w:rsidP="00150228">
      <w:pPr>
        <w:rPr>
          <w:sz w:val="24"/>
          <w:szCs w:val="20"/>
        </w:rPr>
      </w:pPr>
      <w:r w:rsidRPr="0066158F">
        <w:rPr>
          <w:sz w:val="24"/>
          <w:szCs w:val="20"/>
        </w:rPr>
        <w:lastRenderedPageBreak/>
        <w:drawing>
          <wp:inline distT="0" distB="0" distL="0" distR="0" wp14:anchorId="38E5360F" wp14:editId="0B922B54">
            <wp:extent cx="5943600" cy="35985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98545"/>
                    </a:xfrm>
                    <a:prstGeom prst="rect">
                      <a:avLst/>
                    </a:prstGeom>
                  </pic:spPr>
                </pic:pic>
              </a:graphicData>
            </a:graphic>
          </wp:inline>
        </w:drawing>
      </w:r>
    </w:p>
    <w:p w:rsidR="00A63CD1" w:rsidRDefault="005A2D05" w:rsidP="00150228">
      <w:pPr>
        <w:rPr>
          <w:sz w:val="24"/>
          <w:szCs w:val="20"/>
        </w:rPr>
      </w:pPr>
      <w:r>
        <w:rPr>
          <w:sz w:val="24"/>
          <w:szCs w:val="20"/>
        </w:rPr>
        <w:t>On Timer2 overflow, the input is ready and accurate. Depending on what input is read different flags are raised, using if else if logic</w:t>
      </w:r>
      <w:r w:rsidR="00A63CD1">
        <w:rPr>
          <w:sz w:val="24"/>
          <w:szCs w:val="20"/>
        </w:rPr>
        <w:t>, as well as contingency</w:t>
      </w:r>
      <w:r w:rsidR="0066158F">
        <w:rPr>
          <w:sz w:val="24"/>
          <w:szCs w:val="20"/>
        </w:rPr>
        <w:t xml:space="preserve"> to start filter if needed</w:t>
      </w:r>
      <w:r w:rsidR="00A63CD1">
        <w:rPr>
          <w:sz w:val="24"/>
          <w:szCs w:val="20"/>
        </w:rPr>
        <w:t>.</w:t>
      </w:r>
    </w:p>
    <w:p w:rsidR="0066158F" w:rsidRDefault="0066158F" w:rsidP="00150228">
      <w:pPr>
        <w:rPr>
          <w:sz w:val="24"/>
          <w:szCs w:val="20"/>
        </w:rPr>
      </w:pPr>
      <w:r w:rsidRPr="0066158F">
        <w:rPr>
          <w:sz w:val="24"/>
          <w:szCs w:val="20"/>
        </w:rPr>
        <w:drawing>
          <wp:inline distT="0" distB="0" distL="0" distR="0" wp14:anchorId="71C677EE" wp14:editId="21DB5004">
            <wp:extent cx="5943600" cy="36544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54425"/>
                    </a:xfrm>
                    <a:prstGeom prst="rect">
                      <a:avLst/>
                    </a:prstGeom>
                  </pic:spPr>
                </pic:pic>
              </a:graphicData>
            </a:graphic>
          </wp:inline>
        </w:drawing>
      </w:r>
    </w:p>
    <w:p w:rsidR="00A63CD1" w:rsidRDefault="00A63CD1" w:rsidP="00150228">
      <w:pPr>
        <w:rPr>
          <w:sz w:val="24"/>
          <w:szCs w:val="20"/>
        </w:rPr>
      </w:pPr>
      <w:r>
        <w:rPr>
          <w:sz w:val="24"/>
          <w:szCs w:val="20"/>
        </w:rPr>
        <w:lastRenderedPageBreak/>
        <w:t>On return to main, IOcheck() is called. This function uses if else if logic to call the appropriate function depending on which flag has been raised.</w:t>
      </w:r>
    </w:p>
    <w:p w:rsidR="00A63CD1" w:rsidRDefault="0066158F" w:rsidP="00150228">
      <w:pPr>
        <w:rPr>
          <w:sz w:val="24"/>
          <w:szCs w:val="20"/>
        </w:rPr>
      </w:pPr>
      <w:r w:rsidRPr="0066158F">
        <w:rPr>
          <w:sz w:val="24"/>
          <w:szCs w:val="20"/>
        </w:rPr>
        <w:drawing>
          <wp:inline distT="0" distB="0" distL="0" distR="0" wp14:anchorId="1A710239" wp14:editId="216B23B2">
            <wp:extent cx="5943600" cy="3296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96285"/>
                    </a:xfrm>
                    <a:prstGeom prst="rect">
                      <a:avLst/>
                    </a:prstGeom>
                  </pic:spPr>
                </pic:pic>
              </a:graphicData>
            </a:graphic>
          </wp:inline>
        </w:drawing>
      </w:r>
    </w:p>
    <w:p w:rsidR="00F46CA6" w:rsidRDefault="0066158F" w:rsidP="00F46CA6">
      <w:pPr>
        <w:pStyle w:val="NormalWeb"/>
        <w:rPr>
          <w:rFonts w:asciiTheme="minorHAnsi" w:hAnsiTheme="minorHAnsi" w:cstheme="minorHAnsi"/>
          <w:noProof/>
        </w:rPr>
      </w:pPr>
      <w:r>
        <w:rPr>
          <w:rFonts w:asciiTheme="minorHAnsi" w:hAnsiTheme="minorHAnsi" w:cstheme="minorHAnsi"/>
          <w:noProof/>
        </w:rPr>
        <w:t>PB2Off blink governs pb2 blinking in the off mode.</w:t>
      </w:r>
    </w:p>
    <w:p w:rsidR="0066158F" w:rsidRDefault="0066158F" w:rsidP="00F46CA6">
      <w:pPr>
        <w:pStyle w:val="NormalWeb"/>
        <w:rPr>
          <w:rFonts w:asciiTheme="minorHAnsi" w:hAnsiTheme="minorHAnsi" w:cstheme="minorHAnsi"/>
        </w:rPr>
      </w:pPr>
      <w:r w:rsidRPr="0066158F">
        <w:rPr>
          <w:rFonts w:asciiTheme="minorHAnsi" w:hAnsiTheme="minorHAnsi" w:cstheme="minorHAnsi"/>
        </w:rPr>
        <w:drawing>
          <wp:inline distT="0" distB="0" distL="0" distR="0" wp14:anchorId="444A1DEC" wp14:editId="5A50E215">
            <wp:extent cx="4982270" cy="2429214"/>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2270" cy="2429214"/>
                    </a:xfrm>
                    <a:prstGeom prst="rect">
                      <a:avLst/>
                    </a:prstGeom>
                  </pic:spPr>
                </pic:pic>
              </a:graphicData>
            </a:graphic>
          </wp:inline>
        </w:drawing>
      </w:r>
    </w:p>
    <w:p w:rsidR="0066158F" w:rsidRDefault="0066158F" w:rsidP="00F46CA6">
      <w:pPr>
        <w:pStyle w:val="NormalWeb"/>
        <w:rPr>
          <w:rFonts w:asciiTheme="minorHAnsi" w:hAnsiTheme="minorHAnsi" w:cstheme="minorHAnsi"/>
        </w:rPr>
      </w:pPr>
      <w:r>
        <w:rPr>
          <w:rFonts w:asciiTheme="minorHAnsi" w:hAnsiTheme="minorHAnsi" w:cstheme="minorHAnsi"/>
        </w:rPr>
        <w:t>Moving on to where our program spends most of its time ADC.c</w:t>
      </w:r>
    </w:p>
    <w:p w:rsidR="0066158F" w:rsidRDefault="0066158F" w:rsidP="00F46CA6">
      <w:pPr>
        <w:pStyle w:val="NormalWeb"/>
        <w:rPr>
          <w:rFonts w:asciiTheme="minorHAnsi" w:hAnsiTheme="minorHAnsi" w:cstheme="minorHAnsi"/>
        </w:rPr>
      </w:pPr>
      <w:r w:rsidRPr="0066158F">
        <w:rPr>
          <w:rFonts w:asciiTheme="minorHAnsi" w:hAnsiTheme="minorHAnsi" w:cstheme="minorHAnsi"/>
        </w:rPr>
        <w:lastRenderedPageBreak/>
        <w:drawing>
          <wp:inline distT="0" distB="0" distL="0" distR="0" wp14:anchorId="3CA03445" wp14:editId="69D4A839">
            <wp:extent cx="5943600" cy="27539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3995"/>
                    </a:xfrm>
                    <a:prstGeom prst="rect">
                      <a:avLst/>
                    </a:prstGeom>
                  </pic:spPr>
                </pic:pic>
              </a:graphicData>
            </a:graphic>
          </wp:inline>
        </w:drawing>
      </w:r>
    </w:p>
    <w:p w:rsidR="0066158F" w:rsidRDefault="0066158F" w:rsidP="00F46CA6">
      <w:pPr>
        <w:pStyle w:val="NormalWeb"/>
        <w:rPr>
          <w:rFonts w:asciiTheme="minorHAnsi" w:hAnsiTheme="minorHAnsi" w:cstheme="minorHAnsi"/>
        </w:rPr>
      </w:pPr>
      <w:r>
        <w:rPr>
          <w:rFonts w:asciiTheme="minorHAnsi" w:hAnsiTheme="minorHAnsi" w:cstheme="minorHAnsi"/>
        </w:rPr>
        <w:t>OnMode handles what happens in the On Mode, here we can transmit for PB3, blink for PB2, and start the PWM. We complete PWM by toggling LED in ISR, more on that later. We u</w:t>
      </w:r>
      <w:r w:rsidR="0046106E">
        <w:rPr>
          <w:rFonts w:asciiTheme="minorHAnsi" w:hAnsiTheme="minorHAnsi" w:cstheme="minorHAnsi"/>
        </w:rPr>
        <w:t xml:space="preserve">se a local variable first time </w:t>
      </w:r>
      <w:r>
        <w:rPr>
          <w:rFonts w:asciiTheme="minorHAnsi" w:hAnsiTheme="minorHAnsi" w:cstheme="minorHAnsi"/>
        </w:rPr>
        <w:t>to en</w:t>
      </w:r>
      <w:r w:rsidR="0046106E">
        <w:rPr>
          <w:rFonts w:asciiTheme="minorHAnsi" w:hAnsiTheme="minorHAnsi" w:cstheme="minorHAnsi"/>
        </w:rPr>
        <w:t>sure Timer is only started once. overstate variable is used to force LED state off to simulate blink from PB2. Guard variable is used to make sure we recalculations of ADC and corresponding duty cycle doesn’t happen too often preventing visible flicker in our LED1mode</w:t>
      </w:r>
    </w:p>
    <w:p w:rsidR="0046106E" w:rsidRDefault="0046106E" w:rsidP="00F46CA6">
      <w:pPr>
        <w:pStyle w:val="NormalWeb"/>
        <w:rPr>
          <w:rFonts w:asciiTheme="minorHAnsi" w:hAnsiTheme="minorHAnsi" w:cstheme="minorHAnsi"/>
        </w:rPr>
      </w:pPr>
      <w:r w:rsidRPr="0046106E">
        <w:rPr>
          <w:rFonts w:asciiTheme="minorHAnsi" w:hAnsiTheme="minorHAnsi" w:cstheme="minorHAnsi"/>
        </w:rPr>
        <w:drawing>
          <wp:inline distT="0" distB="0" distL="0" distR="0" wp14:anchorId="5B5E3652" wp14:editId="68477CE2">
            <wp:extent cx="5943600" cy="21164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16455"/>
                    </a:xfrm>
                    <a:prstGeom prst="rect">
                      <a:avLst/>
                    </a:prstGeom>
                  </pic:spPr>
                </pic:pic>
              </a:graphicData>
            </a:graphic>
          </wp:inline>
        </w:drawing>
      </w:r>
    </w:p>
    <w:p w:rsidR="0046106E" w:rsidRDefault="0046106E" w:rsidP="00F46CA6">
      <w:pPr>
        <w:pStyle w:val="NormalWeb"/>
        <w:rPr>
          <w:rFonts w:asciiTheme="minorHAnsi" w:hAnsiTheme="minorHAnsi" w:cstheme="minorHAnsi"/>
        </w:rPr>
      </w:pPr>
      <w:r>
        <w:rPr>
          <w:rFonts w:asciiTheme="minorHAnsi" w:hAnsiTheme="minorHAnsi" w:cstheme="minorHAnsi"/>
        </w:rPr>
        <w:t xml:space="preserve">Our code spends most of its time switching LED state in our while(1) </w:t>
      </w:r>
      <w:r>
        <w:rPr>
          <w:rFonts w:asciiTheme="minorHAnsi" w:hAnsiTheme="minorHAnsi" w:cstheme="minorHAnsi"/>
        </w:rPr>
        <w:t>loop</w:t>
      </w:r>
      <w:r>
        <w:rPr>
          <w:rFonts w:asciiTheme="minorHAnsi" w:hAnsiTheme="minorHAnsi" w:cstheme="minorHAnsi"/>
        </w:rPr>
        <w:t xml:space="preserve"> but breaks periodically to recalculate and possibly turn off if blinking</w:t>
      </w:r>
    </w:p>
    <w:p w:rsidR="0046106E" w:rsidRDefault="0046106E" w:rsidP="00F46CA6">
      <w:pPr>
        <w:pStyle w:val="NormalWeb"/>
        <w:rPr>
          <w:rFonts w:asciiTheme="minorHAnsi" w:hAnsiTheme="minorHAnsi" w:cstheme="minorHAnsi"/>
        </w:rPr>
      </w:pPr>
      <w:r w:rsidRPr="0046106E">
        <w:rPr>
          <w:rFonts w:asciiTheme="minorHAnsi" w:hAnsiTheme="minorHAnsi" w:cstheme="minorHAnsi"/>
        </w:rPr>
        <w:lastRenderedPageBreak/>
        <w:drawing>
          <wp:inline distT="0" distB="0" distL="0" distR="0" wp14:anchorId="76272C54" wp14:editId="6D5FEA08">
            <wp:extent cx="5943600" cy="3295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95650"/>
                    </a:xfrm>
                    <a:prstGeom prst="rect">
                      <a:avLst/>
                    </a:prstGeom>
                  </pic:spPr>
                </pic:pic>
              </a:graphicData>
            </a:graphic>
          </wp:inline>
        </w:drawing>
      </w:r>
      <w:r>
        <w:rPr>
          <w:rFonts w:asciiTheme="minorHAnsi" w:hAnsiTheme="minorHAnsi" w:cstheme="minorHAnsi"/>
        </w:rPr>
        <w:br/>
        <w:t>Actual toggling to do PWM is done in our T1 ISR above. We first check if PB2On mode to prevent blinking when PB2 blink is enabled. Then we use changeState to toggle between the LED states. Duty cycles are calculated as seen earlier.</w:t>
      </w:r>
    </w:p>
    <w:p w:rsidR="0046106E" w:rsidRPr="00F46CA6" w:rsidRDefault="0046106E" w:rsidP="00F46CA6">
      <w:pPr>
        <w:pStyle w:val="NormalWeb"/>
        <w:rPr>
          <w:rFonts w:asciiTheme="minorHAnsi" w:hAnsiTheme="minorHAnsi" w:cstheme="minorHAnsi"/>
        </w:rPr>
      </w:pPr>
      <w:r w:rsidRPr="0046106E">
        <w:rPr>
          <w:rFonts w:asciiTheme="minorHAnsi" w:hAnsiTheme="minorHAnsi" w:cstheme="minorHAnsi"/>
        </w:rPr>
        <w:drawing>
          <wp:inline distT="0" distB="0" distL="0" distR="0" wp14:anchorId="7E34D7EB" wp14:editId="7948BF67">
            <wp:extent cx="5943600" cy="25869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86990"/>
                    </a:xfrm>
                    <a:prstGeom prst="rect">
                      <a:avLst/>
                    </a:prstGeom>
                  </pic:spPr>
                </pic:pic>
              </a:graphicData>
            </a:graphic>
          </wp:inline>
        </w:drawing>
      </w:r>
      <w:r>
        <w:rPr>
          <w:rFonts w:asciiTheme="minorHAnsi" w:hAnsiTheme="minorHAnsi" w:cstheme="minorHAnsi"/>
        </w:rPr>
        <w:br/>
        <w:t xml:space="preserve">Python code uses threads to log and display ADC values </w:t>
      </w:r>
      <w:bookmarkStart w:id="0" w:name="_GoBack"/>
      <w:bookmarkEnd w:id="0"/>
      <w:r>
        <w:rPr>
          <w:rFonts w:asciiTheme="minorHAnsi" w:hAnsiTheme="minorHAnsi" w:cstheme="minorHAnsi"/>
        </w:rPr>
        <w:t xml:space="preserve">and calculated duty cycle in real time. We use queues for logging and transmissions. And </w:t>
      </w:r>
    </w:p>
    <w:sectPr w:rsidR="0046106E" w:rsidRPr="00F46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0BC"/>
    <w:rsid w:val="000A20BC"/>
    <w:rsid w:val="00150228"/>
    <w:rsid w:val="0046106E"/>
    <w:rsid w:val="004C5ADD"/>
    <w:rsid w:val="005A0001"/>
    <w:rsid w:val="005A2D05"/>
    <w:rsid w:val="0066158F"/>
    <w:rsid w:val="00772FD6"/>
    <w:rsid w:val="008B00B8"/>
    <w:rsid w:val="00914EBE"/>
    <w:rsid w:val="00A63CD1"/>
    <w:rsid w:val="00AF023A"/>
    <w:rsid w:val="00F46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94ED"/>
  <w15:chartTrackingRefBased/>
  <w15:docId w15:val="{660F2971-1D7C-4457-A38B-4780CB78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20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022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46C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C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73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admin_user</dc:creator>
  <cp:keywords/>
  <dc:description/>
  <cp:lastModifiedBy>admin_user</cp:lastModifiedBy>
  <cp:revision>2</cp:revision>
  <cp:lastPrinted>2025-11-07T21:58:00Z</cp:lastPrinted>
  <dcterms:created xsi:type="dcterms:W3CDTF">2025-11-07T20:51:00Z</dcterms:created>
  <dcterms:modified xsi:type="dcterms:W3CDTF">2025-12-05T22:18:00Z</dcterms:modified>
</cp:coreProperties>
</file>