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F9FAEC6" w14:textId="77777777" w:rsidR="009C1DE2" w:rsidRPr="00F30526" w:rsidRDefault="009C1DE2" w:rsidP="008C048D">
      <w:pPr>
        <w:pStyle w:val="papertitle"/>
        <w:spacing w:before="5pt" w:beforeAutospacing="1" w:after="5pt" w:afterAutospacing="1"/>
        <w:rPr>
          <w:kern w:val="48"/>
        </w:rPr>
      </w:pPr>
      <w:r>
        <w:rPr>
          <w:kern w:val="48"/>
        </w:rPr>
        <w:t>HireSense: AI Powered Verification &amp; Interview Engine for Authentic Hiring Decisions</w:t>
      </w:r>
    </w:p>
    <w:p w14:paraId="7C00922E" w14:textId="77777777" w:rsidR="009C1DE2" w:rsidRPr="00CA4392" w:rsidRDefault="009C1DE2" w:rsidP="008C048D">
      <w:pPr>
        <w:pStyle w:val="Author"/>
        <w:spacing w:before="5pt" w:beforeAutospacing="1" w:after="5pt" w:afterAutospacing="1"/>
        <w:rPr>
          <w:sz w:val="16"/>
          <w:szCs w:val="16"/>
        </w:rPr>
        <w:sectPr w:rsidR="009C1DE2" w:rsidRPr="00CA4392" w:rsidSect="003B4E04">
          <w:footerReference w:type="first" r:id="rId8"/>
          <w:pgSz w:w="595.30pt" w:h="841.90pt" w:code="9"/>
          <w:pgMar w:top="27pt" w:right="44.65pt" w:bottom="72pt" w:left="44.65pt" w:header="36pt" w:footer="36pt" w:gutter="0pt"/>
          <w:cols w:space="36pt"/>
          <w:titlePg/>
          <w:docGrid w:linePitch="360"/>
        </w:sectPr>
      </w:pPr>
    </w:p>
    <w:p w14:paraId="3CF4EE04" w14:textId="77777777" w:rsidR="009C1DE2" w:rsidRDefault="009C1DE2" w:rsidP="008C048D">
      <w:pPr>
        <w:pStyle w:val="Author"/>
        <w:spacing w:before="5pt" w:beforeAutospacing="1"/>
        <w:rPr>
          <w:sz w:val="18"/>
          <w:szCs w:val="18"/>
        </w:rPr>
      </w:pPr>
      <w:r>
        <w:rPr>
          <w:sz w:val="18"/>
          <w:szCs w:val="18"/>
        </w:rPr>
        <w:t>Given Name: Ans Ahmed Khan</w:t>
      </w:r>
      <w:r w:rsidRPr="00F847A6">
        <w:rPr>
          <w:sz w:val="18"/>
          <w:szCs w:val="18"/>
        </w:rPr>
        <w:br/>
      </w:r>
      <w:r>
        <w:rPr>
          <w:sz w:val="18"/>
          <w:szCs w:val="18"/>
        </w:rPr>
        <w:t xml:space="preserve">Dept. Name: </w:t>
      </w:r>
      <w:r w:rsidRPr="00492B7A">
        <w:rPr>
          <w:i/>
          <w:iCs/>
          <w:sz w:val="18"/>
          <w:szCs w:val="18"/>
        </w:rPr>
        <w:t>Information Technology Dept</w:t>
      </w:r>
      <w:r>
        <w:rPr>
          <w:i/>
          <w:iCs/>
          <w:sz w:val="18"/>
          <w:szCs w:val="18"/>
        </w:rPr>
        <w:t>.</w:t>
      </w:r>
      <w:r w:rsidRPr="00F847A6">
        <w:rPr>
          <w:sz w:val="18"/>
          <w:szCs w:val="18"/>
        </w:rPr>
        <w:br/>
      </w:r>
      <w:r>
        <w:rPr>
          <w:sz w:val="18"/>
          <w:szCs w:val="18"/>
        </w:rPr>
        <w:t xml:space="preserve">Organization: </w:t>
      </w:r>
      <w:r w:rsidRPr="00492B7A">
        <w:rPr>
          <w:i/>
          <w:iCs/>
          <w:sz w:val="18"/>
          <w:szCs w:val="18"/>
        </w:rPr>
        <w:t>Nawab Shah Alam Khan College of Engineering and Technology</w:t>
      </w:r>
      <w:r w:rsidRPr="00F847A6">
        <w:rPr>
          <w:i/>
          <w:sz w:val="18"/>
          <w:szCs w:val="18"/>
        </w:rPr>
        <w:br/>
      </w:r>
      <w:r>
        <w:rPr>
          <w:sz w:val="18"/>
          <w:szCs w:val="18"/>
        </w:rPr>
        <w:t>Address: Hyderabad, Telengana</w:t>
      </w:r>
      <w:r w:rsidRPr="00F847A6">
        <w:rPr>
          <w:sz w:val="18"/>
          <w:szCs w:val="18"/>
        </w:rPr>
        <w:br/>
      </w:r>
      <w:r>
        <w:rPr>
          <w:sz w:val="18"/>
          <w:szCs w:val="18"/>
        </w:rPr>
        <w:t>Email: anskhan2307@gmail.com</w:t>
      </w:r>
    </w:p>
    <w:p w14:paraId="1B5BDA4F" w14:textId="77777777" w:rsidR="009C1DE2" w:rsidRPr="00F847A6" w:rsidRDefault="009C1DE2" w:rsidP="008C048D">
      <w:pPr>
        <w:pStyle w:val="Author"/>
        <w:spacing w:before="5pt" w:beforeAutospacing="1"/>
        <w:rPr>
          <w:sz w:val="18"/>
          <w:szCs w:val="18"/>
        </w:rPr>
      </w:pPr>
      <w:r>
        <w:rPr>
          <w:sz w:val="18"/>
          <w:szCs w:val="18"/>
        </w:rPr>
        <w:br w:type="column"/>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2DD2CDC9" w14:textId="77777777" w:rsidR="009C1DE2" w:rsidRPr="00F847A6" w:rsidRDefault="009C1DE2" w:rsidP="008C048D">
      <w:pPr>
        <w:pStyle w:val="Author"/>
        <w:spacing w:before="5pt" w:beforeAutospacing="1"/>
        <w:rPr>
          <w:sz w:val="18"/>
          <w:szCs w:val="18"/>
        </w:rPr>
      </w:pPr>
      <w:r>
        <w:rPr>
          <w:sz w:val="18"/>
          <w:szCs w:val="18"/>
        </w:rPr>
        <w:br w:type="column"/>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0316535E" w14:textId="77777777" w:rsidR="009F1D79" w:rsidRPr="00B34C25" w:rsidRDefault="009F1D79" w:rsidP="008C048D">
      <w:pPr>
        <w:sectPr w:rsidR="009F1D79" w:rsidRPr="00B34C25" w:rsidSect="003B4E04">
          <w:footerReference w:type="first" r:id="rId9"/>
          <w:type w:val="continuous"/>
          <w:pgSz w:w="595.30pt" w:h="841.90pt" w:code="9"/>
          <w:pgMar w:top="22.50pt" w:right="44.65pt" w:bottom="72pt" w:left="44.65pt" w:header="36pt" w:footer="36pt" w:gutter="0pt"/>
          <w:cols w:num="3" w:space="36pt"/>
          <w:docGrid w:linePitch="360"/>
        </w:sectPr>
      </w:pPr>
    </w:p>
    <w:p w14:paraId="0A88E65D" w14:textId="77777777" w:rsidR="009303D9" w:rsidRPr="00B34C25" w:rsidRDefault="00BD670B" w:rsidP="008C048D">
      <w:pPr>
        <w:sectPr w:rsidR="009303D9" w:rsidRPr="00B34C25" w:rsidSect="003B4E04">
          <w:type w:val="continuous"/>
          <w:pgSz w:w="595.30pt" w:h="841.90pt" w:code="9"/>
          <w:pgMar w:top="22.50pt" w:right="44.65pt" w:bottom="72pt" w:left="44.65pt" w:header="36pt" w:footer="36pt" w:gutter="0pt"/>
          <w:cols w:num="3" w:space="36pt"/>
          <w:docGrid w:linePitch="360"/>
        </w:sectPr>
      </w:pPr>
      <w:r w:rsidRPr="00B34C25">
        <w:br w:type="column"/>
      </w:r>
    </w:p>
    <w:p w14:paraId="4134D49C" w14:textId="23E4B6F5" w:rsidR="00DE6382" w:rsidRDefault="00A566D8" w:rsidP="009217B5">
      <w:r>
        <mc:AlternateContent>
          <mc:Choice Requires="v">
            <w:pict w14:anchorId="7A3F386D">
              <v:rect id="_x0000_i1214" style="width:0;height:1.5pt" o:hralign="center" o:hrstd="t" o:hr="t" fillcolor="#a0a0a0" stroked="f"/>
            </w:pict>
          </mc:Choice>
          <mc:Fallback>
            <w:drawing>
              <wp:inline distT="0" distB="0" distL="0" distR="0" wp14:anchorId="0E478873" wp14:editId="2DACAD13">
                <wp:extent cx="3089275" cy="71120"/>
                <wp:effectExtent l="0" t="0" r="0" b="0"/>
                <wp:docPr id="1" name="Horizontal Line 190"/>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3089275" cy="7620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8760EEF" w14:textId="1A399A88" w:rsidR="004F71F8" w:rsidRPr="004F71F8" w:rsidRDefault="00DE6382" w:rsidP="004F71F8">
      <w:pPr>
        <w:pStyle w:val="Heading2"/>
        <w:numPr>
          <w:ilvl w:val="0"/>
          <w:numId w:val="0"/>
        </w:numPr>
        <w:ind w:start="14.40pt" w:hanging="14.40pt"/>
        <w:jc w:val="both"/>
      </w:pPr>
      <w:r w:rsidRPr="00302EF3">
        <w:rPr>
          <w:b/>
          <w:bCs/>
        </w:rPr>
        <w:t>Abstract</w:t>
      </w:r>
    </w:p>
    <w:p w14:paraId="4427BBCB" w14:textId="77777777" w:rsidR="004F71F8" w:rsidRPr="004F71F8" w:rsidRDefault="004F71F8" w:rsidP="004F71F8">
      <w:pPr>
        <w:pStyle w:val="NormalWeb"/>
        <w:jc w:val="both"/>
        <w:rPr>
          <w:sz w:val="20"/>
          <w:szCs w:val="20"/>
        </w:rPr>
      </w:pPr>
      <w:r w:rsidRPr="004F71F8">
        <w:rPr>
          <w:sz w:val="20"/>
          <w:szCs w:val="20"/>
        </w:rPr>
        <w:t xml:space="preserve">This paper presents </w:t>
      </w:r>
      <w:proofErr w:type="spellStart"/>
      <w:r w:rsidRPr="004F71F8">
        <w:rPr>
          <w:sz w:val="20"/>
          <w:szCs w:val="20"/>
        </w:rPr>
        <w:t>HireSense</w:t>
      </w:r>
      <w:proofErr w:type="spellEnd"/>
      <w:r w:rsidRPr="004F71F8">
        <w:rPr>
          <w:sz w:val="20"/>
          <w:szCs w:val="20"/>
        </w:rPr>
        <w:t xml:space="preserve">, an artificial intelligence platform designed to improve recruitment accuracy and also reduce credential fraud. Traditional hiring methods rely heavily on manually sifting through resumes and the often-flawed art of interviews. This setup opens the door to potential deception and makes assessing candidates a drawn-out process. </w:t>
      </w:r>
      <w:proofErr w:type="spellStart"/>
      <w:r w:rsidRPr="004F71F8">
        <w:rPr>
          <w:sz w:val="20"/>
          <w:szCs w:val="20"/>
        </w:rPr>
        <w:t>HireSense</w:t>
      </w:r>
      <w:proofErr w:type="spellEnd"/>
      <w:r w:rsidRPr="004F71F8">
        <w:rPr>
          <w:sz w:val="20"/>
          <w:szCs w:val="20"/>
        </w:rPr>
        <w:t xml:space="preserve"> offers a verification system that pulls and cross-checks data from a variety of sources. These include CVs, LinkedIn profiles, GitHub contributions, and </w:t>
      </w:r>
      <w:proofErr w:type="spellStart"/>
      <w:r w:rsidRPr="004F71F8">
        <w:rPr>
          <w:sz w:val="20"/>
          <w:szCs w:val="20"/>
        </w:rPr>
        <w:t>LeetCode</w:t>
      </w:r>
      <w:proofErr w:type="spellEnd"/>
      <w:r w:rsidRPr="004F71F8">
        <w:rPr>
          <w:sz w:val="20"/>
          <w:szCs w:val="20"/>
        </w:rPr>
        <w:t xml:space="preserve"> performance. The platform also features AI-driven interviews, both with the candidates themselves and their references. Its architecture is event-driven, employing a dual-layer reactive design to guarantee dependable data handling. A certainty score is then calculated, providing a quantifiable measure of a candidate's trustworthiness. Furthermore, it integrates seamlessly with existing Applicant Tracking Systems, maintaining the ATS as the primary source of record.</w:t>
      </w:r>
    </w:p>
    <w:p w14:paraId="7F254202" w14:textId="77777777" w:rsidR="004F71F8" w:rsidRPr="004F71F8" w:rsidRDefault="004F71F8" w:rsidP="004F71F8">
      <w:pPr>
        <w:pStyle w:val="NormalWeb"/>
        <w:jc w:val="both"/>
        <w:rPr>
          <w:sz w:val="20"/>
          <w:szCs w:val="20"/>
        </w:rPr>
      </w:pPr>
      <w:r w:rsidRPr="004F71F8">
        <w:rPr>
          <w:sz w:val="20"/>
          <w:szCs w:val="20"/>
        </w:rPr>
        <w:t xml:space="preserve"> When compared to other existing AI recruitment platforms, </w:t>
      </w:r>
      <w:proofErr w:type="spellStart"/>
      <w:r w:rsidRPr="004F71F8">
        <w:rPr>
          <w:sz w:val="20"/>
          <w:szCs w:val="20"/>
        </w:rPr>
        <w:t>HireSense</w:t>
      </w:r>
      <w:proofErr w:type="spellEnd"/>
      <w:r w:rsidRPr="004F71F8">
        <w:rPr>
          <w:sz w:val="20"/>
          <w:szCs w:val="20"/>
        </w:rPr>
        <w:t xml:space="preserve"> uniquely combines comprehensive profile verification, natural language interviews, and automated reference checking in one unified system. The platform uses Advanced AI services including GPT-4 for analysis, </w:t>
      </w:r>
      <w:proofErr w:type="spellStart"/>
      <w:r w:rsidRPr="004F71F8">
        <w:rPr>
          <w:sz w:val="20"/>
          <w:szCs w:val="20"/>
        </w:rPr>
        <w:t>Groq</w:t>
      </w:r>
      <w:proofErr w:type="spellEnd"/>
      <w:r w:rsidRPr="004F71F8">
        <w:rPr>
          <w:sz w:val="20"/>
          <w:szCs w:val="20"/>
        </w:rPr>
        <w:t xml:space="preserve"> for fast processing, and </w:t>
      </w:r>
      <w:proofErr w:type="spellStart"/>
      <w:r w:rsidRPr="004F71F8">
        <w:rPr>
          <w:sz w:val="20"/>
          <w:szCs w:val="20"/>
        </w:rPr>
        <w:t>ElevenLabs</w:t>
      </w:r>
      <w:proofErr w:type="spellEnd"/>
      <w:r w:rsidRPr="004F71F8">
        <w:rPr>
          <w:sz w:val="20"/>
          <w:szCs w:val="20"/>
        </w:rPr>
        <w:t xml:space="preserve"> for conversational capabilities. These technologies demonstrate significant improvements in reducing hiring uncertainty through verified, multi-dimensional candidate assessment.</w:t>
      </w:r>
    </w:p>
    <w:p w14:paraId="11F9178C" w14:textId="36D40735" w:rsidR="00DE6382" w:rsidRPr="00DE6382" w:rsidRDefault="00DE6382" w:rsidP="004F71F8">
      <w:pPr>
        <w:pStyle w:val="NormalWeb"/>
        <w:jc w:val="both"/>
        <w:rPr>
          <w:sz w:val="20"/>
          <w:szCs w:val="20"/>
        </w:rPr>
      </w:pPr>
      <w:r w:rsidRPr="00DE6382">
        <w:rPr>
          <w:rStyle w:val="Strong"/>
          <w:sz w:val="20"/>
          <w:szCs w:val="20"/>
        </w:rPr>
        <w:t>Keywords</w:t>
      </w:r>
      <w:r w:rsidRPr="00DE6382">
        <w:rPr>
          <w:sz w:val="20"/>
          <w:szCs w:val="20"/>
        </w:rPr>
        <w:t xml:space="preserve">: </w:t>
      </w:r>
      <w:r w:rsidR="00302EF3" w:rsidRPr="00302EF3">
        <w:rPr>
          <w:i/>
          <w:iCs/>
          <w:sz w:val="20"/>
          <w:szCs w:val="20"/>
        </w:rPr>
        <w:t>A</w:t>
      </w:r>
      <w:r w:rsidRPr="00302EF3">
        <w:rPr>
          <w:i/>
          <w:iCs/>
          <w:sz w:val="20"/>
          <w:szCs w:val="20"/>
        </w:rPr>
        <w:t xml:space="preserve">rtificial intelligence, </w:t>
      </w:r>
      <w:r w:rsidR="00302EF3">
        <w:rPr>
          <w:i/>
          <w:iCs/>
          <w:sz w:val="20"/>
          <w:szCs w:val="20"/>
        </w:rPr>
        <w:t>R</w:t>
      </w:r>
      <w:r w:rsidRPr="00302EF3">
        <w:rPr>
          <w:i/>
          <w:iCs/>
          <w:sz w:val="20"/>
          <w:szCs w:val="20"/>
        </w:rPr>
        <w:t xml:space="preserve">ecruitment technology, </w:t>
      </w:r>
      <w:r w:rsidR="0015765C">
        <w:rPr>
          <w:i/>
          <w:iCs/>
          <w:sz w:val="20"/>
          <w:szCs w:val="20"/>
        </w:rPr>
        <w:t>C</w:t>
      </w:r>
      <w:r w:rsidRPr="00302EF3">
        <w:rPr>
          <w:i/>
          <w:iCs/>
          <w:sz w:val="20"/>
          <w:szCs w:val="20"/>
        </w:rPr>
        <w:t xml:space="preserve">andidate verification, conversational AI, </w:t>
      </w:r>
      <w:r w:rsidR="00302EF3">
        <w:rPr>
          <w:i/>
          <w:iCs/>
          <w:sz w:val="20"/>
          <w:szCs w:val="20"/>
        </w:rPr>
        <w:t>A</w:t>
      </w:r>
      <w:r w:rsidRPr="00302EF3">
        <w:rPr>
          <w:i/>
          <w:iCs/>
          <w:sz w:val="20"/>
          <w:szCs w:val="20"/>
        </w:rPr>
        <w:t>pplicant tracking systems</w:t>
      </w:r>
    </w:p>
    <w:p w14:paraId="1C091D32" w14:textId="77777777" w:rsidR="00DE6382" w:rsidRPr="00DE6382" w:rsidRDefault="00DE6382" w:rsidP="00DE6382">
      <w:pPr>
        <w:jc w:val="both"/>
      </w:pPr>
      <w:r w:rsidRPr="00DE6382">
        <mc:AlternateContent>
          <mc:Choice Requires="v">
            <w:pict w14:anchorId="3549F4E8">
              <v:rect id="_x0000_i1212" style="width:0;height:1.5pt" o:hralign="center" o:hrstd="t" o:hr="t" fillcolor="#a0a0a0" stroked="f"/>
            </w:pict>
          </mc:Choice>
          <mc:Fallback>
            <w:drawing>
              <wp:inline distT="0" distB="0" distL="0" distR="0" wp14:anchorId="1D3E0D22" wp14:editId="422CD521">
                <wp:extent cx="3089275" cy="71120"/>
                <wp:effectExtent l="0" t="0" r="0" b="0"/>
                <wp:docPr id="1" name="Horizontal Line 18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3089275" cy="7620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16AD4DE" w14:textId="77777777" w:rsidR="000013F0" w:rsidRPr="005E57CE" w:rsidRDefault="00DE6382" w:rsidP="000013F0">
      <w:pPr>
        <w:pStyle w:val="Heading2"/>
        <w:numPr>
          <w:ilvl w:val="0"/>
          <w:numId w:val="0"/>
        </w:numPr>
        <w:ind w:start="14.40pt" w:hanging="14.40pt"/>
        <w:jc w:val="both"/>
        <w:rPr>
          <w:b/>
          <w:bCs/>
        </w:rPr>
      </w:pPr>
      <w:r w:rsidRPr="005E57CE">
        <w:rPr>
          <w:b/>
          <w:bCs/>
        </w:rPr>
        <w:t xml:space="preserve">I. </w:t>
      </w:r>
      <w:r w:rsidR="000013F0" w:rsidRPr="005E57CE">
        <w:rPr>
          <w:b/>
          <w:bCs/>
        </w:rPr>
        <w:t>INTRODUCTION</w:t>
      </w:r>
    </w:p>
    <w:p w14:paraId="2A75422F" w14:textId="77777777" w:rsidR="000013F0" w:rsidRPr="00DE6382" w:rsidRDefault="000013F0" w:rsidP="000013F0">
      <w:pPr>
        <w:pStyle w:val="NormalWeb"/>
        <w:ind w:firstLine="14.40pt"/>
        <w:jc w:val="both"/>
        <w:rPr>
          <w:sz w:val="20"/>
          <w:szCs w:val="20"/>
        </w:rPr>
      </w:pPr>
      <w:r w:rsidRPr="00DE6382">
        <w:rPr>
          <w:sz w:val="20"/>
          <w:szCs w:val="20"/>
        </w:rPr>
        <w:t xml:space="preserve">Modern recruitment faces serious challenges in verifying credentials and assessing candidate authenticity. Research shows that more than 90% of employers use automated systems for initial candidate screening, yet 71% of adults oppose using AI for final hiring decisions. This highlights the tension between automation and human judgment [1]. The growth of digital professional profiles has created both </w:t>
      </w:r>
      <w:r w:rsidRPr="00DE6382">
        <w:rPr>
          <w:sz w:val="20"/>
          <w:szCs w:val="20"/>
        </w:rPr>
        <w:t>opportunities for thorough candidate evaluation and risks of credential fabrication.</w:t>
      </w:r>
    </w:p>
    <w:p w14:paraId="6F78D086" w14:textId="77777777" w:rsidR="000013F0" w:rsidRPr="00DE6382" w:rsidRDefault="000013F0" w:rsidP="000013F0">
      <w:pPr>
        <w:pStyle w:val="NormalWeb"/>
        <w:jc w:val="both"/>
        <w:rPr>
          <w:sz w:val="20"/>
          <w:szCs w:val="20"/>
        </w:rPr>
      </w:pPr>
      <w:r w:rsidRPr="00DE6382">
        <w:rPr>
          <w:sz w:val="20"/>
          <w:szCs w:val="20"/>
        </w:rPr>
        <w:t>Traditional hiring methods have several critical weaknesses. Manual resume review takes considerable time and is prone to cognitive biases. Phone-based reference checks suffer from low completion rates, potential fraud, and lack of standardization. Digital profile information remains scattered across different platforms like LinkedIn, GitHub, and personal portfolios without systematic cross-checking. Current Applicant Tracking Systems primarily serve as organizational tools rather than verification engines.</w:t>
      </w:r>
    </w:p>
    <w:p w14:paraId="08E4A184" w14:textId="77777777" w:rsidR="000013F0" w:rsidRPr="00DE6382" w:rsidRDefault="000013F0" w:rsidP="000013F0">
      <w:pPr>
        <w:pStyle w:val="NormalWeb"/>
        <w:jc w:val="both"/>
        <w:rPr>
          <w:sz w:val="20"/>
          <w:szCs w:val="20"/>
        </w:rPr>
      </w:pPr>
      <w:proofErr w:type="spellStart"/>
      <w:r w:rsidRPr="00DE6382">
        <w:rPr>
          <w:sz w:val="20"/>
          <w:szCs w:val="20"/>
        </w:rPr>
        <w:t>HireSense</w:t>
      </w:r>
      <w:proofErr w:type="spellEnd"/>
      <w:r w:rsidRPr="00DE6382">
        <w:rPr>
          <w:sz w:val="20"/>
          <w:szCs w:val="20"/>
        </w:rPr>
        <w:t xml:space="preserve"> addresses these problems through a new architecture that combines multi-source data collection, AI-powered analysis, and conversational interview technology. The platform validates information from four main sources: uploaded CV documents, LinkedIn professional profiles, GitHub technical contributions, and </w:t>
      </w:r>
      <w:proofErr w:type="spellStart"/>
      <w:r w:rsidRPr="00DE6382">
        <w:rPr>
          <w:sz w:val="20"/>
          <w:szCs w:val="20"/>
        </w:rPr>
        <w:t>LeetCode</w:t>
      </w:r>
      <w:proofErr w:type="spellEnd"/>
      <w:r w:rsidRPr="00DE6382">
        <w:rPr>
          <w:sz w:val="20"/>
          <w:szCs w:val="20"/>
        </w:rPr>
        <w:t xml:space="preserve"> problem-solving statistics. This approach from multiple angles enables detection of inconsistencies that single-source systems cannot identify.</w:t>
      </w:r>
    </w:p>
    <w:p w14:paraId="4614E9BE" w14:textId="77777777" w:rsidR="000013F0" w:rsidRPr="00DE6382" w:rsidRDefault="000013F0" w:rsidP="000013F0">
      <w:pPr>
        <w:pStyle w:val="NormalWeb"/>
        <w:jc w:val="both"/>
        <w:rPr>
          <w:sz w:val="20"/>
          <w:szCs w:val="20"/>
        </w:rPr>
      </w:pPr>
      <w:r w:rsidRPr="00DE6382">
        <w:rPr>
          <w:sz w:val="20"/>
          <w:szCs w:val="20"/>
        </w:rPr>
        <w:t xml:space="preserve">The system's conversational AI goes beyond candidate screening to include automated reference verification calls. Using </w:t>
      </w:r>
      <w:proofErr w:type="spellStart"/>
      <w:r w:rsidRPr="00DE6382">
        <w:rPr>
          <w:sz w:val="20"/>
          <w:szCs w:val="20"/>
        </w:rPr>
        <w:t>ElevenLabs</w:t>
      </w:r>
      <w:proofErr w:type="spellEnd"/>
      <w:r w:rsidRPr="00DE6382">
        <w:rPr>
          <w:sz w:val="20"/>
          <w:szCs w:val="20"/>
        </w:rPr>
        <w:t xml:space="preserve"> voice technology with response times under 200 milliseconds, </w:t>
      </w:r>
      <w:proofErr w:type="spellStart"/>
      <w:r w:rsidRPr="00DE6382">
        <w:rPr>
          <w:sz w:val="20"/>
          <w:szCs w:val="20"/>
        </w:rPr>
        <w:t>HireSense</w:t>
      </w:r>
      <w:proofErr w:type="spellEnd"/>
      <w:r w:rsidRPr="00DE6382">
        <w:rPr>
          <w:sz w:val="20"/>
          <w:szCs w:val="20"/>
        </w:rPr>
        <w:t xml:space="preserve"> conducts natural dialogue-based interviews that examine not only what people say but also their sentiment, tone, and confidence patterns [2]. This dual approach of interviewing both candidates and references</w:t>
      </w:r>
      <w:r>
        <w:rPr>
          <w:sz w:val="20"/>
          <w:szCs w:val="20"/>
        </w:rPr>
        <w:t xml:space="preserve"> </w:t>
      </w:r>
      <w:proofErr w:type="gramStart"/>
      <w:r w:rsidRPr="00DE6382">
        <w:rPr>
          <w:sz w:val="20"/>
          <w:szCs w:val="20"/>
        </w:rPr>
        <w:t>provides</w:t>
      </w:r>
      <w:proofErr w:type="gramEnd"/>
      <w:r>
        <w:rPr>
          <w:sz w:val="20"/>
          <w:szCs w:val="20"/>
        </w:rPr>
        <w:t xml:space="preserve"> </w:t>
      </w:r>
      <w:r w:rsidRPr="00DE6382">
        <w:rPr>
          <w:sz w:val="20"/>
          <w:szCs w:val="20"/>
        </w:rPr>
        <w:t>verification that traditional methods cannot match.</w:t>
      </w:r>
    </w:p>
    <w:p w14:paraId="2B57FEFB" w14:textId="77777777" w:rsidR="000013F0" w:rsidRPr="00DE6382" w:rsidRDefault="000013F0" w:rsidP="000013F0">
      <w:pPr>
        <w:pStyle w:val="NormalWeb"/>
        <w:jc w:val="both"/>
        <w:rPr>
          <w:sz w:val="20"/>
          <w:szCs w:val="20"/>
        </w:rPr>
      </w:pPr>
      <w:r w:rsidRPr="00DE6382">
        <w:rPr>
          <w:sz w:val="20"/>
          <w:szCs w:val="20"/>
        </w:rPr>
        <w:t xml:space="preserve">This paper makes four key contributions. First, it presents a new multi-source verification design for hiring that cross-validates digital footprints. Second, it describes an AI-driven certainty scoring system that measures candidate credibility. Third, it </w:t>
      </w:r>
      <w:proofErr w:type="spellStart"/>
      <w:r w:rsidRPr="00DE6382">
        <w:rPr>
          <w:sz w:val="20"/>
          <w:szCs w:val="20"/>
        </w:rPr>
        <w:t>analyzes</w:t>
      </w:r>
      <w:proofErr w:type="spellEnd"/>
      <w:r w:rsidRPr="00DE6382">
        <w:rPr>
          <w:sz w:val="20"/>
          <w:szCs w:val="20"/>
        </w:rPr>
        <w:t xml:space="preserve"> an event-driven framework with resilient state management. Fourth, it evaluates the system's technical innovations compared to existing AI recruitment platforms.</w:t>
      </w:r>
    </w:p>
    <w:p w14:paraId="69DDBEAB" w14:textId="77777777" w:rsidR="000013F0" w:rsidRPr="00DE6382" w:rsidRDefault="000013F0" w:rsidP="000013F0">
      <w:pPr>
        <w:jc w:val="both"/>
      </w:pPr>
      <w:r w:rsidRPr="00DE6382">
        <mc:AlternateContent>
          <mc:Choice Requires="v">
            <w:pict w14:anchorId="42F5F954">
              <v:rect id="_x0000_i1221" style="width:0;height:1.5pt" o:hralign="center" o:hrstd="t" o:hr="t" fillcolor="#a0a0a0" stroked="f"/>
            </w:pict>
          </mc:Choice>
          <mc:Fallback>
            <w:drawing>
              <wp:inline distT="0" distB="0" distL="0" distR="0" wp14:anchorId="41ADD9CC" wp14:editId="67CA6D90">
                <wp:extent cx="41614725" cy="1270"/>
                <wp:effectExtent l="0" t="0" r="0" b="0"/>
                <wp:docPr id="1" name="Horizontal Line 197"/>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AE89E01" w14:textId="77777777" w:rsidR="000013F0" w:rsidRPr="005E57CE" w:rsidRDefault="000013F0" w:rsidP="000013F0">
      <w:pPr>
        <w:pStyle w:val="Heading2"/>
        <w:numPr>
          <w:ilvl w:val="0"/>
          <w:numId w:val="0"/>
        </w:numPr>
        <w:ind w:start="14.40pt" w:hanging="14.40pt"/>
        <w:jc w:val="both"/>
        <w:rPr>
          <w:b/>
          <w:bCs/>
        </w:rPr>
      </w:pPr>
      <w:r w:rsidRPr="005E57CE">
        <w:rPr>
          <w:b/>
          <w:bCs/>
        </w:rPr>
        <w:t>II. RELATED WORK</w:t>
      </w:r>
    </w:p>
    <w:p w14:paraId="49027E2E" w14:textId="77777777" w:rsidR="000013F0" w:rsidRPr="00DE6382" w:rsidRDefault="000013F0" w:rsidP="000013F0">
      <w:pPr>
        <w:pStyle w:val="Heading3"/>
        <w:numPr>
          <w:ilvl w:val="0"/>
          <w:numId w:val="0"/>
        </w:numPr>
        <w:spacing w:line="12pt" w:lineRule="auto"/>
        <w:ind w:start="14.40pt"/>
      </w:pPr>
      <w:r w:rsidRPr="00DE6382">
        <w:t>A. AI-Powered Candidate Screening Systems</w:t>
      </w:r>
    </w:p>
    <w:p w14:paraId="7FAF8140" w14:textId="77777777" w:rsidR="000013F0" w:rsidRPr="00DE6382" w:rsidRDefault="000013F0" w:rsidP="000013F0">
      <w:pPr>
        <w:pStyle w:val="NormalWeb"/>
        <w:ind w:firstLine="14.40pt"/>
        <w:jc w:val="both"/>
        <w:rPr>
          <w:sz w:val="20"/>
          <w:szCs w:val="20"/>
        </w:rPr>
      </w:pPr>
      <w:r w:rsidRPr="00DE6382">
        <w:rPr>
          <w:sz w:val="20"/>
          <w:szCs w:val="20"/>
        </w:rPr>
        <w:t xml:space="preserve">Current AI recruitment platforms take different approaches to candidate evaluation. </w:t>
      </w:r>
      <w:proofErr w:type="spellStart"/>
      <w:r w:rsidRPr="00DE6382">
        <w:rPr>
          <w:sz w:val="20"/>
          <w:szCs w:val="20"/>
        </w:rPr>
        <w:t>Crosschq's</w:t>
      </w:r>
      <w:proofErr w:type="spellEnd"/>
      <w:r w:rsidRPr="00DE6382">
        <w:rPr>
          <w:sz w:val="20"/>
          <w:szCs w:val="20"/>
        </w:rPr>
        <w:t xml:space="preserve"> Hiring </w:t>
      </w:r>
      <w:r w:rsidRPr="00DE6382">
        <w:rPr>
          <w:sz w:val="20"/>
          <w:szCs w:val="20"/>
        </w:rPr>
        <w:lastRenderedPageBreak/>
        <w:t xml:space="preserve">Intelligence Platform uses AI throughout the candidate lifecycle and achieves 95% faster reference completion through automation while keeping humans in the decision loop [1]. </w:t>
      </w:r>
      <w:proofErr w:type="spellStart"/>
      <w:r w:rsidRPr="00DE6382">
        <w:rPr>
          <w:sz w:val="20"/>
          <w:szCs w:val="20"/>
        </w:rPr>
        <w:t>HireVue</w:t>
      </w:r>
      <w:proofErr w:type="spellEnd"/>
      <w:r w:rsidRPr="00DE6382">
        <w:rPr>
          <w:sz w:val="20"/>
          <w:szCs w:val="20"/>
        </w:rPr>
        <w:t xml:space="preserve"> pioneered AI-powered video interviewing with automated skill tests, helping non-technical hiring teams assess technical candidates through auto-scored assessments [3].</w:t>
      </w:r>
    </w:p>
    <w:p w14:paraId="0AFE6C97" w14:textId="77777777" w:rsidR="000013F0" w:rsidRPr="00DE6382" w:rsidRDefault="000013F0" w:rsidP="000013F0">
      <w:pPr>
        <w:pStyle w:val="NormalWeb"/>
        <w:jc w:val="both"/>
        <w:rPr>
          <w:sz w:val="20"/>
          <w:szCs w:val="20"/>
        </w:rPr>
      </w:pPr>
      <w:r w:rsidRPr="00DE6382">
        <w:rPr>
          <w:sz w:val="20"/>
          <w:szCs w:val="20"/>
        </w:rPr>
        <w:t>Willo's asynchronous video assessment platform reaches 89.3% candidate completion rates by replacing phone screens with on-demand video responses, cutting time-to-hire by up to 66% [4]. These systems show that AI-driven screening works, but they focus mainly on single assessment methods rather than full verification.</w:t>
      </w:r>
    </w:p>
    <w:p w14:paraId="5D98858A" w14:textId="77777777" w:rsidR="000013F0" w:rsidRPr="00DE6382" w:rsidRDefault="000013F0" w:rsidP="000013F0">
      <w:pPr>
        <w:pStyle w:val="NormalWeb"/>
        <w:jc w:val="both"/>
        <w:rPr>
          <w:sz w:val="20"/>
          <w:szCs w:val="20"/>
        </w:rPr>
      </w:pPr>
      <w:r w:rsidRPr="00DE6382">
        <w:rPr>
          <w:sz w:val="20"/>
          <w:szCs w:val="20"/>
        </w:rPr>
        <w:t>Juicebox represents modern AI sourcing platforms, searching 800 million profiles across more than 30 data sources with AI-driven talent insights [5]. However, these systems emphasize finding candidates rather than verifying credentials. Eightfold.ai uses deep learning for talent matching beyond simple keyword searches, though it focuses on skill assessment rather than authenticity validation [6].</w:t>
      </w:r>
    </w:p>
    <w:p w14:paraId="3F47F12D" w14:textId="77777777" w:rsidR="000013F0" w:rsidRPr="00DE6382" w:rsidRDefault="000013F0" w:rsidP="000013F0">
      <w:pPr>
        <w:pStyle w:val="Heading3"/>
        <w:numPr>
          <w:ilvl w:val="0"/>
          <w:numId w:val="0"/>
        </w:numPr>
        <w:spacing w:line="12pt" w:lineRule="auto"/>
        <w:ind w:start="14.40pt"/>
      </w:pPr>
      <w:r w:rsidRPr="00DE6382">
        <w:t>B. Identity and Employment Verification</w:t>
      </w:r>
    </w:p>
    <w:p w14:paraId="45FC105B" w14:textId="77777777" w:rsidR="000013F0" w:rsidRPr="00DE6382" w:rsidRDefault="000013F0" w:rsidP="000013F0">
      <w:pPr>
        <w:pStyle w:val="NormalWeb"/>
        <w:jc w:val="both"/>
        <w:rPr>
          <w:sz w:val="20"/>
          <w:szCs w:val="20"/>
        </w:rPr>
      </w:pPr>
      <w:r w:rsidRPr="00DE6382">
        <w:rPr>
          <w:sz w:val="20"/>
          <w:szCs w:val="20"/>
        </w:rPr>
        <w:t xml:space="preserve">Workforce verification has become critical for security. </w:t>
      </w:r>
      <w:proofErr w:type="spellStart"/>
      <w:r w:rsidRPr="00DE6382">
        <w:rPr>
          <w:sz w:val="20"/>
          <w:szCs w:val="20"/>
        </w:rPr>
        <w:t>Socure's</w:t>
      </w:r>
      <w:proofErr w:type="spellEnd"/>
      <w:r w:rsidRPr="00DE6382">
        <w:rPr>
          <w:sz w:val="20"/>
          <w:szCs w:val="20"/>
        </w:rPr>
        <w:t xml:space="preserve"> identity verification system evaluates phone, email, device, location, </w:t>
      </w:r>
      <w:proofErr w:type="spellStart"/>
      <w:r w:rsidRPr="00DE6382">
        <w:rPr>
          <w:sz w:val="20"/>
          <w:szCs w:val="20"/>
        </w:rPr>
        <w:t>behavior</w:t>
      </w:r>
      <w:proofErr w:type="spellEnd"/>
      <w:r w:rsidRPr="00DE6382">
        <w:rPr>
          <w:sz w:val="20"/>
          <w:szCs w:val="20"/>
        </w:rPr>
        <w:t>, and education attributes. It uses risk-based authentication to remove friction for legitimate candidates while flagging potential fraud [7]. This approach proves that multi-signal identity verification works, but it does not extend to comprehensive professional credential validation.</w:t>
      </w:r>
    </w:p>
    <w:p w14:paraId="720C580F" w14:textId="77777777" w:rsidR="000013F0" w:rsidRPr="00DE6382" w:rsidRDefault="000013F0" w:rsidP="000013F0">
      <w:pPr>
        <w:pStyle w:val="NormalWeb"/>
        <w:jc w:val="both"/>
        <w:rPr>
          <w:sz w:val="20"/>
          <w:szCs w:val="20"/>
        </w:rPr>
      </w:pPr>
      <w:r w:rsidRPr="00DE6382">
        <w:rPr>
          <w:sz w:val="20"/>
          <w:szCs w:val="20"/>
        </w:rPr>
        <w:t>Greenhouse's Real Talent system represents ATS-integrated fraud detection by identifying spam applications and ranking candidates based on fit and risk [8]. However, most ATS platforms lack deep verification features and function primarily as organizational databases.</w:t>
      </w:r>
    </w:p>
    <w:p w14:paraId="5E9B31F5" w14:textId="77777777" w:rsidR="000013F0" w:rsidRPr="00DE6382" w:rsidRDefault="000013F0" w:rsidP="000013F0">
      <w:pPr>
        <w:pStyle w:val="Heading3"/>
        <w:numPr>
          <w:ilvl w:val="0"/>
          <w:numId w:val="0"/>
        </w:numPr>
        <w:spacing w:line="12pt" w:lineRule="auto"/>
        <w:ind w:firstLine="14.40pt"/>
      </w:pPr>
      <w:r w:rsidRPr="00DE6382">
        <w:t>C. Automated Reference Checking</w:t>
      </w:r>
    </w:p>
    <w:p w14:paraId="02D85D3F" w14:textId="77777777" w:rsidR="000013F0" w:rsidRPr="00DE6382" w:rsidRDefault="000013F0" w:rsidP="000013F0">
      <w:pPr>
        <w:pStyle w:val="NormalWeb"/>
        <w:jc w:val="both"/>
        <w:rPr>
          <w:sz w:val="20"/>
          <w:szCs w:val="20"/>
        </w:rPr>
      </w:pPr>
      <w:r w:rsidRPr="00DE6382">
        <w:rPr>
          <w:sz w:val="20"/>
          <w:szCs w:val="20"/>
        </w:rPr>
        <w:t xml:space="preserve">Several platforms have automated traditional reference processes. </w:t>
      </w:r>
      <w:proofErr w:type="spellStart"/>
      <w:r w:rsidRPr="00DE6382">
        <w:rPr>
          <w:sz w:val="20"/>
          <w:szCs w:val="20"/>
        </w:rPr>
        <w:t>HiPeople</w:t>
      </w:r>
      <w:proofErr w:type="spellEnd"/>
      <w:r w:rsidRPr="00DE6382">
        <w:rPr>
          <w:sz w:val="20"/>
          <w:szCs w:val="20"/>
        </w:rPr>
        <w:t xml:space="preserve"> uses AI-powered fraud detection that </w:t>
      </w:r>
      <w:proofErr w:type="spellStart"/>
      <w:r w:rsidRPr="00DE6382">
        <w:rPr>
          <w:sz w:val="20"/>
          <w:szCs w:val="20"/>
        </w:rPr>
        <w:t>analyzes</w:t>
      </w:r>
      <w:proofErr w:type="spellEnd"/>
      <w:r w:rsidRPr="00DE6382">
        <w:rPr>
          <w:sz w:val="20"/>
          <w:szCs w:val="20"/>
        </w:rPr>
        <w:t xml:space="preserve"> reference patterns and IP addresses to prevent candidates from completing their own references [9]. Searchlight achieves 80% accuracy in predicting high performers through </w:t>
      </w:r>
      <w:proofErr w:type="spellStart"/>
      <w:r w:rsidRPr="00DE6382">
        <w:rPr>
          <w:sz w:val="20"/>
          <w:szCs w:val="20"/>
        </w:rPr>
        <w:t>behavioral</w:t>
      </w:r>
      <w:proofErr w:type="spellEnd"/>
      <w:r w:rsidRPr="00DE6382">
        <w:rPr>
          <w:sz w:val="20"/>
          <w:szCs w:val="20"/>
        </w:rPr>
        <w:t xml:space="preserve"> data analysis from references, compared to less than 20% with traditional methods [10].</w:t>
      </w:r>
    </w:p>
    <w:p w14:paraId="417DFA2D" w14:textId="77777777" w:rsidR="000013F0" w:rsidRPr="00DE6382" w:rsidRDefault="000013F0" w:rsidP="000013F0">
      <w:pPr>
        <w:pStyle w:val="NormalWeb"/>
        <w:jc w:val="both"/>
        <w:rPr>
          <w:sz w:val="20"/>
          <w:szCs w:val="20"/>
        </w:rPr>
      </w:pPr>
      <w:proofErr w:type="spellStart"/>
      <w:r w:rsidRPr="00DE6382">
        <w:rPr>
          <w:sz w:val="20"/>
          <w:szCs w:val="20"/>
        </w:rPr>
        <w:t>RefNow</w:t>
      </w:r>
      <w:proofErr w:type="spellEnd"/>
      <w:r w:rsidRPr="00DE6382">
        <w:rPr>
          <w:sz w:val="20"/>
          <w:szCs w:val="20"/>
        </w:rPr>
        <w:t xml:space="preserve"> and Zinc show operational efficiency gains, reducing reference turnaround from weeks to 36 hours through automation [11][12]. </w:t>
      </w:r>
      <w:proofErr w:type="spellStart"/>
      <w:r w:rsidRPr="00DE6382">
        <w:rPr>
          <w:sz w:val="20"/>
          <w:szCs w:val="20"/>
        </w:rPr>
        <w:t>Superunit</w:t>
      </w:r>
      <w:proofErr w:type="spellEnd"/>
      <w:r w:rsidRPr="00DE6382">
        <w:rPr>
          <w:sz w:val="20"/>
          <w:szCs w:val="20"/>
        </w:rPr>
        <w:t xml:space="preserve"> introduces AI voice agents for employment verification that conduct parallel calls, emails, and faxes with complete transcription and documentation [13]. These systems automate reference collection but typically use surveys rather than conversational interviews.</w:t>
      </w:r>
    </w:p>
    <w:p w14:paraId="5370878D" w14:textId="77777777" w:rsidR="00EA1C71" w:rsidRDefault="00EA1C71" w:rsidP="000013F0">
      <w:pPr>
        <w:pStyle w:val="Heading3"/>
        <w:numPr>
          <w:ilvl w:val="0"/>
          <w:numId w:val="0"/>
        </w:numPr>
        <w:spacing w:line="12pt" w:lineRule="auto"/>
        <w:ind w:start="14.40pt"/>
      </w:pPr>
    </w:p>
    <w:p w14:paraId="18F36459" w14:textId="5778E185" w:rsidR="000013F0" w:rsidRPr="00DE6382" w:rsidRDefault="000013F0" w:rsidP="000013F0">
      <w:pPr>
        <w:pStyle w:val="Heading3"/>
        <w:numPr>
          <w:ilvl w:val="0"/>
          <w:numId w:val="0"/>
        </w:numPr>
        <w:spacing w:line="12pt" w:lineRule="auto"/>
        <w:ind w:start="14.40pt"/>
      </w:pPr>
      <w:r w:rsidRPr="00DE6382">
        <w:t>D. Conversational AI in Recruitment</w:t>
      </w:r>
    </w:p>
    <w:p w14:paraId="4C5D6633" w14:textId="77777777" w:rsidR="000013F0" w:rsidRPr="00DE6382" w:rsidRDefault="000013F0" w:rsidP="000013F0">
      <w:pPr>
        <w:pStyle w:val="NormalWeb"/>
        <w:jc w:val="both"/>
        <w:rPr>
          <w:sz w:val="20"/>
          <w:szCs w:val="20"/>
        </w:rPr>
      </w:pPr>
      <w:proofErr w:type="spellStart"/>
      <w:r w:rsidRPr="00DE6382">
        <w:rPr>
          <w:sz w:val="20"/>
          <w:szCs w:val="20"/>
        </w:rPr>
        <w:t>ElevenLabs</w:t>
      </w:r>
      <w:proofErr w:type="spellEnd"/>
      <w:r w:rsidRPr="00DE6382">
        <w:rPr>
          <w:sz w:val="20"/>
          <w:szCs w:val="20"/>
        </w:rPr>
        <w:t xml:space="preserve"> voice technology has been deployed in recruitment by companies like Maki People and Apna. Maki integrated </w:t>
      </w:r>
      <w:proofErr w:type="spellStart"/>
      <w:r w:rsidRPr="00DE6382">
        <w:rPr>
          <w:sz w:val="20"/>
          <w:szCs w:val="20"/>
        </w:rPr>
        <w:t>ElevenLabs</w:t>
      </w:r>
      <w:proofErr w:type="spellEnd"/>
      <w:r w:rsidRPr="00DE6382">
        <w:rPr>
          <w:sz w:val="20"/>
          <w:szCs w:val="20"/>
        </w:rPr>
        <w:t xml:space="preserve"> API for AI recruiters conducting first-round interviews with context-aware voice technology that listens, understands, and responds with appropriate tone and pace [2]. Apna scaled to 7.5 million AI interview minutes with response times under 300 milliseconds, achieving natural dialogue through streaming text-to-speech [14].</w:t>
      </w:r>
    </w:p>
    <w:p w14:paraId="36269163" w14:textId="77777777" w:rsidR="000013F0" w:rsidRPr="00DE6382" w:rsidRDefault="000013F0" w:rsidP="000013F0">
      <w:pPr>
        <w:pStyle w:val="NormalWeb"/>
        <w:jc w:val="both"/>
        <w:rPr>
          <w:sz w:val="20"/>
          <w:szCs w:val="20"/>
        </w:rPr>
      </w:pPr>
      <w:r w:rsidRPr="00DE6382">
        <w:rPr>
          <w:sz w:val="20"/>
          <w:szCs w:val="20"/>
        </w:rPr>
        <w:t>Paradox's conversational assistant Olivia automates screening, scheduling, and candidate engagement across more than 100 languages, showing the scalability of AI-driven candidate interaction [15]. However, these systems focus on candidate screening rather than comprehensive verification that combines multiple data sources and reference validation.</w:t>
      </w:r>
    </w:p>
    <w:p w14:paraId="00A45B29" w14:textId="77777777" w:rsidR="000013F0" w:rsidRPr="00DE6382" w:rsidRDefault="000013F0" w:rsidP="000013F0">
      <w:pPr>
        <w:pStyle w:val="Heading3"/>
        <w:numPr>
          <w:ilvl w:val="0"/>
          <w:numId w:val="0"/>
        </w:numPr>
        <w:spacing w:line="12pt" w:lineRule="auto"/>
        <w:ind w:start="14.40pt"/>
      </w:pPr>
      <w:r w:rsidRPr="00DE6382">
        <w:t>E. Research Gap</w:t>
      </w:r>
    </w:p>
    <w:p w14:paraId="3C49DF5A" w14:textId="1BF83A6C" w:rsidR="000013F0" w:rsidRPr="00DE6382" w:rsidRDefault="000013F0" w:rsidP="000013F0">
      <w:pPr>
        <w:pStyle w:val="NormalWeb"/>
        <w:jc w:val="both"/>
        <w:rPr>
          <w:sz w:val="20"/>
          <w:szCs w:val="20"/>
        </w:rPr>
      </w:pPr>
      <w:r w:rsidRPr="00DE6382">
        <w:rPr>
          <w:sz w:val="20"/>
          <w:szCs w:val="20"/>
        </w:rPr>
        <w:t xml:space="preserve">Current systems show specialization. AI screening tools focus on resume parsing or video assessment. Reference platforms automate surveys. Identity verification validates documents. Conversational AI conducts interviews. No identified platform systematically combines multi-source profile cross-validation, AI-generated certainty scoring, dual-interview capabilities for both candidates and references, and ATS integration in one verification system. </w:t>
      </w:r>
      <w:proofErr w:type="spellStart"/>
      <w:r w:rsidRPr="00DE6382">
        <w:rPr>
          <w:sz w:val="20"/>
          <w:szCs w:val="20"/>
        </w:rPr>
        <w:t>HireSense</w:t>
      </w:r>
      <w:proofErr w:type="spellEnd"/>
      <w:r w:rsidRPr="00DE6382">
        <w:rPr>
          <w:sz w:val="20"/>
          <w:szCs w:val="20"/>
        </w:rPr>
        <w:t xml:space="preserve"> fills this gap through its comprehensive design.</w:t>
      </w:r>
    </w:p>
    <w:p w14:paraId="7E415CCC" w14:textId="790A6705" w:rsidR="00DE6382" w:rsidRPr="00DE6382" w:rsidRDefault="00DE6382" w:rsidP="000013F0">
      <w:pPr>
        <w:pStyle w:val="Heading2"/>
        <w:numPr>
          <w:ilvl w:val="0"/>
          <w:numId w:val="0"/>
        </w:numPr>
        <w:ind w:start="14.40pt" w:hanging="14.40pt"/>
        <w:jc w:val="both"/>
      </w:pPr>
      <w:r w:rsidRPr="00DE6382">
        <mc:AlternateContent>
          <mc:Choice Requires="v">
            <w:pict w14:anchorId="06C4AAEF">
              <v:rect id="_x0000_i1127" style="width:0;height:1.5pt" o:hralign="center" o:hrstd="t" o:hr="t" fillcolor="#a0a0a0" stroked="f"/>
            </w:pict>
          </mc:Choice>
          <mc:Fallback>
            <w:drawing>
              <wp:inline distT="0" distB="0" distL="0" distR="0" wp14:anchorId="517AF3F4" wp14:editId="6590492E">
                <wp:extent cx="41614725" cy="1270"/>
                <wp:effectExtent l="0" t="0" r="0" b="0"/>
                <wp:docPr id="1" name="Horizontal Line 10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2C91FFF6" w14:textId="77777777" w:rsidR="00DE6382" w:rsidRPr="005E57CE" w:rsidRDefault="00DE6382" w:rsidP="00D9025F">
      <w:pPr>
        <w:pStyle w:val="Heading2"/>
        <w:numPr>
          <w:ilvl w:val="0"/>
          <w:numId w:val="0"/>
        </w:numPr>
        <w:ind w:start="14.40pt" w:hanging="14.40pt"/>
        <w:jc w:val="both"/>
        <w:rPr>
          <w:b/>
          <w:bCs/>
        </w:rPr>
      </w:pPr>
      <w:r w:rsidRPr="005E57CE">
        <w:rPr>
          <w:b/>
          <w:bCs/>
        </w:rPr>
        <w:t>III. SYSTEM ARCHITECTURE</w:t>
      </w:r>
    </w:p>
    <w:p w14:paraId="781551F6" w14:textId="77777777" w:rsidR="00DE6382" w:rsidRPr="00DE6382" w:rsidRDefault="00DE6382" w:rsidP="006519F0">
      <w:pPr>
        <w:pStyle w:val="Heading3"/>
        <w:numPr>
          <w:ilvl w:val="0"/>
          <w:numId w:val="0"/>
        </w:numPr>
        <w:spacing w:line="12pt" w:lineRule="auto"/>
        <w:ind w:start="14.40pt"/>
      </w:pPr>
      <w:r w:rsidRPr="00DE6382">
        <w:t>A. Overview</w:t>
      </w:r>
    </w:p>
    <w:p w14:paraId="63BA556B" w14:textId="5381CFA5" w:rsidR="009217B5" w:rsidRDefault="00DE6382" w:rsidP="006B5B75">
      <w:pPr>
        <w:pStyle w:val="NormalWeb"/>
        <w:ind w:firstLine="14.40pt"/>
        <w:jc w:val="both"/>
        <w:rPr>
          <w:rStyle w:val="HTMLCode"/>
          <w:rFonts w:ascii="Times New Roman" w:hAnsi="Times New Roman" w:cs="Times New Roman"/>
        </w:rPr>
      </w:pPr>
      <w:proofErr w:type="spellStart"/>
      <w:r w:rsidRPr="00DE6382">
        <w:rPr>
          <w:sz w:val="20"/>
          <w:szCs w:val="20"/>
        </w:rPr>
        <w:t>HireSense</w:t>
      </w:r>
      <w:proofErr w:type="spellEnd"/>
      <w:r w:rsidRPr="00DE6382">
        <w:rPr>
          <w:sz w:val="20"/>
          <w:szCs w:val="20"/>
        </w:rPr>
        <w:t xml:space="preserve"> uses a modern full-stack design with event-driven processing, shown in </w:t>
      </w:r>
      <w:r w:rsidR="00D9025F" w:rsidRPr="00D9025F">
        <w:rPr>
          <w:i/>
          <w:iCs/>
          <w:sz w:val="20"/>
          <w:szCs w:val="20"/>
        </w:rPr>
        <w:t xml:space="preserve">Fig. 1. </w:t>
      </w:r>
      <w:r w:rsidRPr="00DE6382">
        <w:rPr>
          <w:sz w:val="20"/>
          <w:szCs w:val="20"/>
        </w:rPr>
        <w:t xml:space="preserve">The system has four primary layers: presentation (Next.js frontend), application (Next.js API routes and </w:t>
      </w:r>
      <w:proofErr w:type="spellStart"/>
      <w:r w:rsidRPr="00DE6382">
        <w:rPr>
          <w:sz w:val="20"/>
          <w:szCs w:val="20"/>
        </w:rPr>
        <w:t>FastAPI</w:t>
      </w:r>
      <w:proofErr w:type="spellEnd"/>
      <w:r w:rsidRPr="00DE6382">
        <w:rPr>
          <w:sz w:val="20"/>
          <w:szCs w:val="20"/>
        </w:rPr>
        <w:t xml:space="preserve"> backend), data (PostgreSQL with </w:t>
      </w:r>
      <w:proofErr w:type="spellStart"/>
      <w:r w:rsidRPr="00DE6382">
        <w:rPr>
          <w:sz w:val="20"/>
          <w:szCs w:val="20"/>
        </w:rPr>
        <w:t>Supabase</w:t>
      </w:r>
      <w:proofErr w:type="spellEnd"/>
      <w:r w:rsidRPr="00DE6382">
        <w:rPr>
          <w:sz w:val="20"/>
          <w:szCs w:val="20"/>
        </w:rPr>
        <w:t>), and integration (external AI and data services).</w:t>
      </w:r>
    </w:p>
    <w:p w14:paraId="5750901A" w14:textId="76D7EDC1" w:rsidR="00D9025F" w:rsidRDefault="00DD3899" w:rsidP="00EA1C71">
      <w:pPr>
        <w:pStyle w:val="HTMLPreformatted"/>
        <w:rPr>
          <w:rStyle w:val="HTMLCode"/>
          <w:rFonts w:ascii="Times New Roman" w:hAnsi="Times New Roman" w:cs="Times New Roman"/>
        </w:rPr>
      </w:pPr>
      <w:r>
        <w:rPr>
          <w:noProof/>
        </w:rPr>
        <w:drawing>
          <wp:inline distT="0" distB="0" distL="0" distR="0" wp14:anchorId="1A80CBD7" wp14:editId="7FDD3714">
            <wp:extent cx="3429706" cy="2350477"/>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0.821%"/>
                    <a:stretch/>
                  </pic:blipFill>
                  <pic:spPr bwMode="auto">
                    <a:xfrm>
                      <a:off x="0" y="0"/>
                      <a:ext cx="3449872" cy="2364297"/>
                    </a:xfrm>
                    <a:prstGeom prst="rect">
                      <a:avLst/>
                    </a:prstGeom>
                    <a:noFill/>
                    <a:ln>
                      <a:noFill/>
                    </a:ln>
                    <a:extLst>
                      <a:ext uri="{53640926-AAD7-44D8-BBD7-CCE9431645EC}">
                        <a14:shadowObscured xmlns:a14="http://schemas.microsoft.com/office/drawing/2010/main"/>
                      </a:ext>
                    </a:extLst>
                  </pic:spPr>
                </pic:pic>
              </a:graphicData>
            </a:graphic>
          </wp:inline>
        </w:drawing>
      </w:r>
    </w:p>
    <w:p w14:paraId="1E0C4327" w14:textId="68E91BDE" w:rsidR="00EA1C71" w:rsidRPr="00DE6382" w:rsidRDefault="00D9025F" w:rsidP="00EA1C71">
      <w:pPr>
        <w:pStyle w:val="HTMLPreformatted"/>
        <w:jc w:val="center"/>
        <w:rPr>
          <w:rStyle w:val="HTMLCode"/>
          <w:rFonts w:ascii="Times New Roman" w:hAnsi="Times New Roman" w:cs="Times New Roman"/>
        </w:rPr>
      </w:pPr>
      <w:r w:rsidRPr="00D9025F">
        <w:rPr>
          <w:rStyle w:val="HTMLCode"/>
          <w:rFonts w:ascii="Times New Roman" w:hAnsi="Times New Roman" w:cs="Times New Roman"/>
          <w:i/>
          <w:iCs/>
        </w:rPr>
        <w:t xml:space="preserve">Fig. 1. </w:t>
      </w:r>
      <w:proofErr w:type="spellStart"/>
      <w:r w:rsidR="00DE6382" w:rsidRPr="00DE6382">
        <w:rPr>
          <w:rStyle w:val="HTMLCode"/>
          <w:rFonts w:ascii="Times New Roman" w:hAnsi="Times New Roman" w:cs="Times New Roman"/>
        </w:rPr>
        <w:t>HireSense</w:t>
      </w:r>
      <w:proofErr w:type="spellEnd"/>
      <w:r w:rsidR="00DE6382" w:rsidRPr="00DE6382">
        <w:rPr>
          <w:rStyle w:val="HTMLCode"/>
          <w:rFonts w:ascii="Times New Roman" w:hAnsi="Times New Roman" w:cs="Times New Roman"/>
        </w:rPr>
        <w:t xml:space="preserve"> System Architecture</w:t>
      </w:r>
    </w:p>
    <w:p w14:paraId="43B42854" w14:textId="77777777" w:rsidR="00DE6382" w:rsidRPr="00DE6382" w:rsidRDefault="00DE6382" w:rsidP="006519F0">
      <w:pPr>
        <w:pStyle w:val="Heading3"/>
        <w:numPr>
          <w:ilvl w:val="0"/>
          <w:numId w:val="0"/>
        </w:numPr>
        <w:spacing w:line="12pt" w:lineRule="auto"/>
        <w:ind w:start="14.40pt"/>
      </w:pPr>
      <w:r w:rsidRPr="00DE6382">
        <w:lastRenderedPageBreak/>
        <w:t>B. Frontend Layer</w:t>
      </w:r>
    </w:p>
    <w:p w14:paraId="717BFA4D" w14:textId="77777777" w:rsidR="00DE6382" w:rsidRPr="00DE6382" w:rsidRDefault="00DE6382" w:rsidP="00DE6382">
      <w:pPr>
        <w:pStyle w:val="NormalWeb"/>
        <w:jc w:val="both"/>
        <w:rPr>
          <w:sz w:val="20"/>
          <w:szCs w:val="20"/>
        </w:rPr>
      </w:pPr>
      <w:r w:rsidRPr="00DE6382">
        <w:rPr>
          <w:sz w:val="20"/>
          <w:szCs w:val="20"/>
        </w:rPr>
        <w:t xml:space="preserve">The presentation layer uses Next.js 15 with React 19, implementing the App Router architecture with </w:t>
      </w:r>
      <w:proofErr w:type="spellStart"/>
      <w:r w:rsidRPr="00DE6382">
        <w:rPr>
          <w:sz w:val="20"/>
          <w:szCs w:val="20"/>
        </w:rPr>
        <w:t>Turbopack</w:t>
      </w:r>
      <w:proofErr w:type="spellEnd"/>
      <w:r w:rsidRPr="00DE6382">
        <w:rPr>
          <w:sz w:val="20"/>
          <w:szCs w:val="20"/>
        </w:rPr>
        <w:t xml:space="preserve"> for optimized build performance. The interface uses Tailwind CSS 3.4 for styling and Radix UI primitives for accessible components. Framer Motion 12 provides animations for better user experience.</w:t>
      </w:r>
    </w:p>
    <w:p w14:paraId="3C3E495E" w14:textId="77777777" w:rsidR="00DE6382" w:rsidRPr="00DE6382" w:rsidRDefault="00DE6382" w:rsidP="00DE6382">
      <w:pPr>
        <w:pStyle w:val="NormalWeb"/>
        <w:jc w:val="both"/>
        <w:rPr>
          <w:sz w:val="20"/>
          <w:szCs w:val="20"/>
        </w:rPr>
      </w:pPr>
      <w:r w:rsidRPr="00DE6382">
        <w:rPr>
          <w:sz w:val="20"/>
          <w:szCs w:val="20"/>
        </w:rPr>
        <w:t xml:space="preserve">State management implements a dual-layer reactivity model to ensure results are always available. The </w:t>
      </w:r>
      <w:proofErr w:type="spellStart"/>
      <w:r w:rsidRPr="00DE6382">
        <w:rPr>
          <w:sz w:val="20"/>
          <w:szCs w:val="20"/>
        </w:rPr>
        <w:t>ApplicantContext</w:t>
      </w:r>
      <w:proofErr w:type="spellEnd"/>
      <w:r w:rsidRPr="00DE6382">
        <w:rPr>
          <w:sz w:val="20"/>
          <w:szCs w:val="20"/>
        </w:rPr>
        <w:t xml:space="preserve"> merges real-time PostgreSQL updates through </w:t>
      </w:r>
      <w:proofErr w:type="spellStart"/>
      <w:r w:rsidRPr="00DE6382">
        <w:rPr>
          <w:sz w:val="20"/>
          <w:szCs w:val="20"/>
        </w:rPr>
        <w:t>Supabase</w:t>
      </w:r>
      <w:proofErr w:type="spellEnd"/>
      <w:r w:rsidRPr="00DE6382">
        <w:rPr>
          <w:sz w:val="20"/>
          <w:szCs w:val="20"/>
        </w:rPr>
        <w:t xml:space="preserve"> Realtime subscriptions, preventing data loss during updates. A four-second polling backup in the </w:t>
      </w:r>
      <w:proofErr w:type="spellStart"/>
      <w:r w:rsidRPr="00DE6382">
        <w:rPr>
          <w:sz w:val="20"/>
          <w:szCs w:val="20"/>
        </w:rPr>
        <w:t>BoardPage</w:t>
      </w:r>
      <w:proofErr w:type="spellEnd"/>
      <w:r w:rsidRPr="00DE6382">
        <w:rPr>
          <w:sz w:val="20"/>
          <w:szCs w:val="20"/>
        </w:rPr>
        <w:t xml:space="preserve"> component serves as a fallback when WebSocket connections fail, ensuring reliable state synchronization.</w:t>
      </w:r>
    </w:p>
    <w:p w14:paraId="3C917C7B" w14:textId="77777777" w:rsidR="00DE6382" w:rsidRPr="00DE6382" w:rsidRDefault="00DE6382" w:rsidP="006519F0">
      <w:pPr>
        <w:pStyle w:val="Heading3"/>
        <w:numPr>
          <w:ilvl w:val="0"/>
          <w:numId w:val="0"/>
        </w:numPr>
        <w:spacing w:line="12pt" w:lineRule="auto"/>
        <w:ind w:start="14.40pt"/>
      </w:pPr>
      <w:r w:rsidRPr="00DE6382">
        <w:t>C. Backend Services</w:t>
      </w:r>
    </w:p>
    <w:p w14:paraId="346152A7" w14:textId="77777777" w:rsidR="00DE6382" w:rsidRPr="00DE6382" w:rsidRDefault="00DE6382" w:rsidP="00DE6382">
      <w:pPr>
        <w:pStyle w:val="NormalWeb"/>
        <w:jc w:val="both"/>
        <w:rPr>
          <w:sz w:val="20"/>
          <w:szCs w:val="20"/>
        </w:rPr>
      </w:pPr>
      <w:proofErr w:type="spellStart"/>
      <w:r w:rsidRPr="00DE6382">
        <w:rPr>
          <w:sz w:val="20"/>
          <w:szCs w:val="20"/>
        </w:rPr>
        <w:t>HireSense</w:t>
      </w:r>
      <w:proofErr w:type="spellEnd"/>
      <w:r w:rsidRPr="00DE6382">
        <w:rPr>
          <w:sz w:val="20"/>
          <w:szCs w:val="20"/>
        </w:rPr>
        <w:t xml:space="preserve"> uses two backend systems. The </w:t>
      </w:r>
      <w:proofErr w:type="spellStart"/>
      <w:r w:rsidRPr="00DE6382">
        <w:rPr>
          <w:sz w:val="20"/>
          <w:szCs w:val="20"/>
        </w:rPr>
        <w:t>FastAPI</w:t>
      </w:r>
      <w:proofErr w:type="spellEnd"/>
      <w:r w:rsidRPr="00DE6382">
        <w:rPr>
          <w:sz w:val="20"/>
          <w:szCs w:val="20"/>
        </w:rPr>
        <w:t xml:space="preserve"> Python backend (five endpoints) handles interview coordination, session management, audio processing, and real-time conversation flow. The Next.js API layer (10 routes or more) manages data processing including CV extraction, LinkedIn scraping, GitHub analysis, and AI-powered evaluation.</w:t>
      </w:r>
    </w:p>
    <w:p w14:paraId="14AC8D96" w14:textId="77777777" w:rsidR="00DE6382" w:rsidRPr="00DE6382" w:rsidRDefault="00DE6382" w:rsidP="00DE6382">
      <w:pPr>
        <w:pStyle w:val="NormalWeb"/>
        <w:jc w:val="both"/>
        <w:rPr>
          <w:sz w:val="20"/>
          <w:szCs w:val="20"/>
        </w:rPr>
      </w:pPr>
      <w:r w:rsidRPr="00DE6382">
        <w:rPr>
          <w:sz w:val="20"/>
          <w:szCs w:val="20"/>
        </w:rPr>
        <w:t xml:space="preserve">Processing uses atomic status management to prevent race conditions. Each pipeline step uses a shared </w:t>
      </w:r>
      <w:proofErr w:type="spellStart"/>
      <w:proofErr w:type="gramStart"/>
      <w:r w:rsidRPr="00DE6382">
        <w:rPr>
          <w:sz w:val="20"/>
          <w:szCs w:val="20"/>
        </w:rPr>
        <w:t>startProcessing</w:t>
      </w:r>
      <w:proofErr w:type="spellEnd"/>
      <w:r w:rsidRPr="00DE6382">
        <w:rPr>
          <w:sz w:val="20"/>
          <w:szCs w:val="20"/>
        </w:rPr>
        <w:t>(</w:t>
      </w:r>
      <w:proofErr w:type="gramEnd"/>
      <w:r w:rsidRPr="00DE6382">
        <w:rPr>
          <w:sz w:val="20"/>
          <w:szCs w:val="20"/>
        </w:rPr>
        <w:t>) utility that atomically sets status to processing, runs the processor function, updates status to ready or error, and returns appropriate HTTP status codes. This ensures data consistency when multiple operations run simultaneously.</w:t>
      </w:r>
    </w:p>
    <w:p w14:paraId="3AC080D2" w14:textId="77777777" w:rsidR="00DE6382" w:rsidRPr="00DE6382" w:rsidRDefault="00DE6382" w:rsidP="006519F0">
      <w:pPr>
        <w:pStyle w:val="Heading3"/>
        <w:numPr>
          <w:ilvl w:val="0"/>
          <w:numId w:val="0"/>
        </w:numPr>
        <w:spacing w:line="12pt" w:lineRule="auto"/>
        <w:ind w:start="14.40pt"/>
      </w:pPr>
      <w:r w:rsidRPr="00DE6382">
        <w:t>D. Database Layer</w:t>
      </w:r>
    </w:p>
    <w:p w14:paraId="061ABD27" w14:textId="77777777" w:rsidR="00DE6382" w:rsidRPr="00DE6382" w:rsidRDefault="00DE6382" w:rsidP="00DE6382">
      <w:pPr>
        <w:pStyle w:val="NormalWeb"/>
        <w:jc w:val="both"/>
        <w:rPr>
          <w:sz w:val="20"/>
          <w:szCs w:val="20"/>
        </w:rPr>
      </w:pPr>
      <w:r w:rsidRPr="00DE6382">
        <w:rPr>
          <w:sz w:val="20"/>
          <w:szCs w:val="20"/>
        </w:rPr>
        <w:t xml:space="preserve">PostgreSQL 15 via </w:t>
      </w:r>
      <w:proofErr w:type="spellStart"/>
      <w:r w:rsidRPr="00DE6382">
        <w:rPr>
          <w:sz w:val="20"/>
          <w:szCs w:val="20"/>
        </w:rPr>
        <w:t>Supabase</w:t>
      </w:r>
      <w:proofErr w:type="spellEnd"/>
      <w:r w:rsidRPr="00DE6382">
        <w:rPr>
          <w:sz w:val="20"/>
          <w:szCs w:val="20"/>
        </w:rPr>
        <w:t xml:space="preserve"> provides data storage with specialized extensions. The </w:t>
      </w:r>
      <w:proofErr w:type="spellStart"/>
      <w:r w:rsidRPr="00DE6382">
        <w:rPr>
          <w:sz w:val="20"/>
          <w:szCs w:val="20"/>
        </w:rPr>
        <w:t>pg_net</w:t>
      </w:r>
      <w:proofErr w:type="spellEnd"/>
      <w:r w:rsidRPr="00DE6382">
        <w:rPr>
          <w:sz w:val="20"/>
          <w:szCs w:val="20"/>
        </w:rPr>
        <w:t xml:space="preserve"> extension enables HTTP requests from within the database for webhook functionality. Real-time subscriptions use </w:t>
      </w:r>
      <w:proofErr w:type="spellStart"/>
      <w:r w:rsidRPr="00DE6382">
        <w:rPr>
          <w:sz w:val="20"/>
          <w:szCs w:val="20"/>
        </w:rPr>
        <w:t>Supabase</w:t>
      </w:r>
      <w:proofErr w:type="spellEnd"/>
      <w:r w:rsidRPr="00DE6382">
        <w:rPr>
          <w:sz w:val="20"/>
          <w:szCs w:val="20"/>
        </w:rPr>
        <w:t xml:space="preserve"> Realtime for live UI updates. Row Level Security policies enforce data isolation and access control.</w:t>
      </w:r>
    </w:p>
    <w:p w14:paraId="4AD731DF" w14:textId="77777777" w:rsidR="00DE6382" w:rsidRPr="00DE6382" w:rsidRDefault="00DE6382" w:rsidP="00DE6382">
      <w:pPr>
        <w:pStyle w:val="NormalWeb"/>
        <w:jc w:val="both"/>
        <w:rPr>
          <w:sz w:val="20"/>
          <w:szCs w:val="20"/>
        </w:rPr>
      </w:pPr>
      <w:r w:rsidRPr="00DE6382">
        <w:rPr>
          <w:sz w:val="20"/>
          <w:szCs w:val="20"/>
        </w:rPr>
        <w:t xml:space="preserve">The schema has four core tables: users (authentication and preferences), applicants (candidate data with processing status), files (document storage references), and </w:t>
      </w:r>
      <w:proofErr w:type="spellStart"/>
      <w:r w:rsidRPr="00DE6382">
        <w:rPr>
          <w:sz w:val="20"/>
          <w:szCs w:val="20"/>
        </w:rPr>
        <w:t>ashby_candidates</w:t>
      </w:r>
      <w:proofErr w:type="spellEnd"/>
      <w:r w:rsidRPr="00DE6382">
        <w:rPr>
          <w:sz w:val="20"/>
          <w:szCs w:val="20"/>
        </w:rPr>
        <w:t xml:space="preserve"> (ATS synchronization cache). Generated columns compute overall status from individual statuses and extract scores from AI analysis JSON, enabling efficient queries without application-layer processing.</w:t>
      </w:r>
    </w:p>
    <w:p w14:paraId="3CA11466" w14:textId="77777777" w:rsidR="00DE6382" w:rsidRPr="00DE6382" w:rsidRDefault="00DE6382" w:rsidP="00DE6382">
      <w:pPr>
        <w:pStyle w:val="NormalWeb"/>
        <w:jc w:val="both"/>
        <w:rPr>
          <w:sz w:val="20"/>
          <w:szCs w:val="20"/>
        </w:rPr>
      </w:pPr>
      <w:r w:rsidRPr="00DE6382">
        <w:rPr>
          <w:sz w:val="20"/>
          <w:szCs w:val="20"/>
        </w:rPr>
        <w:t xml:space="preserve">Database triggers implement event-driven automation. When </w:t>
      </w:r>
      <w:proofErr w:type="spellStart"/>
      <w:r w:rsidRPr="00DE6382">
        <w:rPr>
          <w:sz w:val="20"/>
          <w:szCs w:val="20"/>
        </w:rPr>
        <w:t>cv_file_id</w:t>
      </w:r>
      <w:proofErr w:type="spellEnd"/>
      <w:r w:rsidRPr="00DE6382">
        <w:rPr>
          <w:sz w:val="20"/>
          <w:szCs w:val="20"/>
        </w:rPr>
        <w:t xml:space="preserve"> is set, a trigger calls the CV processing endpoint. LinkedIn URL assignment triggers profile scraping. GitHub URL triggers repository analysis. When all data sources reach ready status, the AI analysis trigger activates. These triggers use </w:t>
      </w:r>
      <w:proofErr w:type="spellStart"/>
      <w:r w:rsidRPr="00DE6382">
        <w:rPr>
          <w:sz w:val="20"/>
          <w:szCs w:val="20"/>
        </w:rPr>
        <w:t>pg_net</w:t>
      </w:r>
      <w:proofErr w:type="spellEnd"/>
      <w:r w:rsidRPr="00DE6382">
        <w:rPr>
          <w:sz w:val="20"/>
          <w:szCs w:val="20"/>
        </w:rPr>
        <w:t xml:space="preserve"> for asynchronous HTTP POST requests to Next.js API routes.</w:t>
      </w:r>
    </w:p>
    <w:p w14:paraId="6A0901F6" w14:textId="77777777" w:rsidR="00E45EF6" w:rsidRDefault="00E45EF6" w:rsidP="006519F0">
      <w:pPr>
        <w:pStyle w:val="Heading3"/>
        <w:numPr>
          <w:ilvl w:val="0"/>
          <w:numId w:val="0"/>
        </w:numPr>
        <w:spacing w:line="12pt" w:lineRule="auto"/>
        <w:ind w:start="14.40pt"/>
      </w:pPr>
    </w:p>
    <w:p w14:paraId="08024E8B" w14:textId="77777777" w:rsidR="00E45EF6" w:rsidRDefault="00E45EF6" w:rsidP="006519F0">
      <w:pPr>
        <w:pStyle w:val="Heading3"/>
        <w:numPr>
          <w:ilvl w:val="0"/>
          <w:numId w:val="0"/>
        </w:numPr>
        <w:spacing w:line="12pt" w:lineRule="auto"/>
        <w:ind w:start="14.40pt"/>
      </w:pPr>
    </w:p>
    <w:p w14:paraId="0A986579" w14:textId="769D34DF" w:rsidR="00DE6382" w:rsidRPr="00DE6382" w:rsidRDefault="00DE6382" w:rsidP="006519F0">
      <w:pPr>
        <w:pStyle w:val="Heading3"/>
        <w:numPr>
          <w:ilvl w:val="0"/>
          <w:numId w:val="0"/>
        </w:numPr>
        <w:spacing w:line="12pt" w:lineRule="auto"/>
        <w:ind w:start="14.40pt"/>
      </w:pPr>
      <w:r w:rsidRPr="00DE6382">
        <w:t>E. Integration Layer</w:t>
      </w:r>
    </w:p>
    <w:p w14:paraId="3A158BC1" w14:textId="51F6C55B" w:rsidR="00DE6382" w:rsidRPr="00DE6382" w:rsidRDefault="00DE6382" w:rsidP="00D9025F">
      <w:pPr>
        <w:pStyle w:val="NormalWeb"/>
        <w:jc w:val="both"/>
        <w:rPr>
          <w:sz w:val="20"/>
          <w:szCs w:val="20"/>
        </w:rPr>
      </w:pPr>
      <w:r w:rsidRPr="00DE6382">
        <w:rPr>
          <w:sz w:val="20"/>
          <w:szCs w:val="20"/>
        </w:rPr>
        <w:t xml:space="preserve">External services provide specialized capabilities. </w:t>
      </w:r>
      <w:proofErr w:type="spellStart"/>
      <w:r w:rsidRPr="00DE6382">
        <w:rPr>
          <w:sz w:val="20"/>
          <w:szCs w:val="20"/>
        </w:rPr>
        <w:t>OpenAI</w:t>
      </w:r>
      <w:proofErr w:type="spellEnd"/>
      <w:r w:rsidRPr="00DE6382">
        <w:rPr>
          <w:sz w:val="20"/>
          <w:szCs w:val="20"/>
        </w:rPr>
        <w:t xml:space="preserve"> GPT-4 and GPT-4 Vision perform CV extraction and candidate analysis. </w:t>
      </w:r>
      <w:proofErr w:type="spellStart"/>
      <w:r w:rsidRPr="00DE6382">
        <w:rPr>
          <w:sz w:val="20"/>
          <w:szCs w:val="20"/>
        </w:rPr>
        <w:t>Groq</w:t>
      </w:r>
      <w:proofErr w:type="spellEnd"/>
      <w:r w:rsidRPr="00DE6382">
        <w:rPr>
          <w:sz w:val="20"/>
          <w:szCs w:val="20"/>
        </w:rPr>
        <w:t xml:space="preserve"> API delivers fast processing using Llama models and Whisper-based speech transcription. </w:t>
      </w:r>
      <w:proofErr w:type="spellStart"/>
      <w:r w:rsidRPr="00DE6382">
        <w:rPr>
          <w:sz w:val="20"/>
          <w:szCs w:val="20"/>
        </w:rPr>
        <w:t>ElevenLabs</w:t>
      </w:r>
      <w:proofErr w:type="spellEnd"/>
      <w:r w:rsidRPr="00DE6382">
        <w:rPr>
          <w:sz w:val="20"/>
          <w:szCs w:val="20"/>
        </w:rPr>
        <w:t xml:space="preserve"> Conversational AI provides voice synthesis and interview capabilities. </w:t>
      </w:r>
      <w:proofErr w:type="spellStart"/>
      <w:r w:rsidRPr="00DE6382">
        <w:rPr>
          <w:sz w:val="20"/>
          <w:szCs w:val="20"/>
        </w:rPr>
        <w:t>BrightData</w:t>
      </w:r>
      <w:proofErr w:type="spellEnd"/>
      <w:r w:rsidRPr="00DE6382">
        <w:rPr>
          <w:sz w:val="20"/>
          <w:szCs w:val="20"/>
        </w:rPr>
        <w:t xml:space="preserve"> API enables LinkedIn profile scraping through snapshot-based data collection. GitHub REST API v3 facilitates repository and contribution analysis. Ashby API enables two-way ATS synchronization. Judge0 provides optional code execution for technical interviews.</w:t>
      </w:r>
    </w:p>
    <w:p w14:paraId="679F3238" w14:textId="77777777" w:rsidR="00DE6382" w:rsidRPr="005E57CE" w:rsidRDefault="00DE6382" w:rsidP="00E45EF6">
      <w:pPr>
        <w:pStyle w:val="Heading2"/>
        <w:numPr>
          <w:ilvl w:val="0"/>
          <w:numId w:val="0"/>
        </w:numPr>
        <w:ind w:start="14.40pt" w:hanging="14.40pt"/>
        <w:jc w:val="both"/>
        <w:rPr>
          <w:b/>
          <w:bCs/>
        </w:rPr>
      </w:pPr>
      <w:r w:rsidRPr="005E57CE">
        <w:rPr>
          <w:b/>
          <w:bCs/>
        </w:rPr>
        <w:t>IV. CORE COMPONENTS AND METHODOLOGY</w:t>
      </w:r>
    </w:p>
    <w:p w14:paraId="615676A4" w14:textId="77777777" w:rsidR="00DE6382" w:rsidRPr="00DE6382" w:rsidRDefault="00DE6382" w:rsidP="006519F0">
      <w:pPr>
        <w:pStyle w:val="Heading3"/>
        <w:numPr>
          <w:ilvl w:val="0"/>
          <w:numId w:val="0"/>
        </w:numPr>
        <w:spacing w:line="12pt" w:lineRule="auto"/>
        <w:ind w:start="14.40pt"/>
      </w:pPr>
      <w:r w:rsidRPr="00DE6382">
        <w:t>A. Multi-Source Data Collection</w:t>
      </w:r>
    </w:p>
    <w:p w14:paraId="4D126BC9" w14:textId="77777777" w:rsidR="00DE6382" w:rsidRPr="00DE6382" w:rsidRDefault="00DE6382" w:rsidP="006B5B75">
      <w:pPr>
        <w:pStyle w:val="NormalWeb"/>
        <w:ind w:firstLine="14.40pt"/>
        <w:jc w:val="both"/>
        <w:rPr>
          <w:sz w:val="20"/>
          <w:szCs w:val="20"/>
        </w:rPr>
      </w:pPr>
      <w:proofErr w:type="spellStart"/>
      <w:r w:rsidRPr="00DE6382">
        <w:rPr>
          <w:sz w:val="20"/>
          <w:szCs w:val="20"/>
        </w:rPr>
        <w:t>HireSense</w:t>
      </w:r>
      <w:proofErr w:type="spellEnd"/>
      <w:r w:rsidRPr="00DE6382">
        <w:rPr>
          <w:sz w:val="20"/>
          <w:szCs w:val="20"/>
        </w:rPr>
        <w:t xml:space="preserve"> gathers candidate information from four main sources, each providing different verification signals.</w:t>
      </w:r>
    </w:p>
    <w:p w14:paraId="56BDE1AC" w14:textId="77777777" w:rsidR="00DE6382" w:rsidRPr="00DE6382" w:rsidRDefault="00DE6382" w:rsidP="00DE6382">
      <w:pPr>
        <w:pStyle w:val="NormalWeb"/>
        <w:jc w:val="both"/>
        <w:rPr>
          <w:sz w:val="20"/>
          <w:szCs w:val="20"/>
        </w:rPr>
      </w:pPr>
      <w:r w:rsidRPr="00DE6382">
        <w:rPr>
          <w:rStyle w:val="Strong"/>
          <w:sz w:val="20"/>
          <w:szCs w:val="20"/>
        </w:rPr>
        <w:t>1) CV Processing</w:t>
      </w:r>
      <w:r w:rsidRPr="00DE6382">
        <w:rPr>
          <w:sz w:val="20"/>
          <w:szCs w:val="20"/>
        </w:rPr>
        <w:t xml:space="preserve">: When a PDF uploads to </w:t>
      </w:r>
      <w:proofErr w:type="spellStart"/>
      <w:r w:rsidRPr="00DE6382">
        <w:rPr>
          <w:sz w:val="20"/>
          <w:szCs w:val="20"/>
        </w:rPr>
        <w:t>Supabase</w:t>
      </w:r>
      <w:proofErr w:type="spellEnd"/>
      <w:r w:rsidRPr="00DE6382">
        <w:rPr>
          <w:sz w:val="20"/>
          <w:szCs w:val="20"/>
        </w:rPr>
        <w:t xml:space="preserve"> storage, the cv-process endpoint downloads the document and uses GPT-4 Vision for structured data extraction. The system instructs the model to extract </w:t>
      </w:r>
      <w:proofErr w:type="spellStart"/>
      <w:r w:rsidRPr="00DE6382">
        <w:rPr>
          <w:sz w:val="20"/>
          <w:szCs w:val="20"/>
        </w:rPr>
        <w:t>firstName</w:t>
      </w:r>
      <w:proofErr w:type="spellEnd"/>
      <w:r w:rsidRPr="00DE6382">
        <w:rPr>
          <w:sz w:val="20"/>
          <w:szCs w:val="20"/>
        </w:rPr>
        <w:t xml:space="preserve">, </w:t>
      </w:r>
      <w:proofErr w:type="spellStart"/>
      <w:r w:rsidRPr="00DE6382">
        <w:rPr>
          <w:sz w:val="20"/>
          <w:szCs w:val="20"/>
        </w:rPr>
        <w:t>lastName</w:t>
      </w:r>
      <w:proofErr w:type="spellEnd"/>
      <w:r w:rsidRPr="00DE6382">
        <w:rPr>
          <w:sz w:val="20"/>
          <w:szCs w:val="20"/>
        </w:rPr>
        <w:t>, email, education history, work experience, skills, and certifications in JSON format. Processing includes OCR for scanned documents and maintains 60-second timeout limits to prevent system overload.</w:t>
      </w:r>
    </w:p>
    <w:p w14:paraId="4D8773A7" w14:textId="77777777" w:rsidR="00DE6382" w:rsidRPr="00DE6382" w:rsidRDefault="00DE6382" w:rsidP="00DE6382">
      <w:pPr>
        <w:pStyle w:val="NormalWeb"/>
        <w:jc w:val="both"/>
        <w:rPr>
          <w:sz w:val="20"/>
          <w:szCs w:val="20"/>
        </w:rPr>
      </w:pPr>
      <w:r w:rsidRPr="00DE6382">
        <w:rPr>
          <w:rStyle w:val="Strong"/>
          <w:sz w:val="20"/>
          <w:szCs w:val="20"/>
        </w:rPr>
        <w:t>2) LinkedIn Integration</w:t>
      </w:r>
      <w:r w:rsidRPr="00DE6382">
        <w:rPr>
          <w:sz w:val="20"/>
          <w:szCs w:val="20"/>
        </w:rPr>
        <w:t xml:space="preserve">: The </w:t>
      </w:r>
      <w:proofErr w:type="spellStart"/>
      <w:r w:rsidRPr="00DE6382">
        <w:rPr>
          <w:sz w:val="20"/>
          <w:szCs w:val="20"/>
        </w:rPr>
        <w:t>linkedin</w:t>
      </w:r>
      <w:proofErr w:type="spellEnd"/>
      <w:r w:rsidRPr="00DE6382">
        <w:rPr>
          <w:sz w:val="20"/>
          <w:szCs w:val="20"/>
        </w:rPr>
        <w:t xml:space="preserve">-fetch endpoint uses </w:t>
      </w:r>
      <w:proofErr w:type="spellStart"/>
      <w:r w:rsidRPr="00DE6382">
        <w:rPr>
          <w:sz w:val="20"/>
          <w:szCs w:val="20"/>
        </w:rPr>
        <w:t>BrightData</w:t>
      </w:r>
      <w:proofErr w:type="spellEnd"/>
      <w:r w:rsidRPr="00DE6382">
        <w:rPr>
          <w:sz w:val="20"/>
          <w:szCs w:val="20"/>
        </w:rPr>
        <w:t xml:space="preserve"> API for profile scraping through snapshot-based collection to access cached results. The system checks job status for up to three minutes and handles private profiles smoothly. Extracted data includes professional headline, experience timeline, education credentials, skills endorsements, and connection metrics. When LinkedIn scraping is disabled during development, the system generates representative sample data using the same format.</w:t>
      </w:r>
    </w:p>
    <w:p w14:paraId="606CA449" w14:textId="77777777" w:rsidR="00DE6382" w:rsidRPr="00DE6382" w:rsidRDefault="00DE6382" w:rsidP="00DE6382">
      <w:pPr>
        <w:pStyle w:val="NormalWeb"/>
        <w:jc w:val="both"/>
        <w:rPr>
          <w:sz w:val="20"/>
          <w:szCs w:val="20"/>
        </w:rPr>
      </w:pPr>
      <w:r w:rsidRPr="00DE6382">
        <w:rPr>
          <w:rStyle w:val="Strong"/>
          <w:sz w:val="20"/>
          <w:szCs w:val="20"/>
        </w:rPr>
        <w:t>3) GitHub Analysis</w:t>
      </w:r>
      <w:r w:rsidRPr="00DE6382">
        <w:rPr>
          <w:sz w:val="20"/>
          <w:szCs w:val="20"/>
        </w:rPr>
        <w:t xml:space="preserve">: The </w:t>
      </w:r>
      <w:proofErr w:type="spellStart"/>
      <w:r w:rsidRPr="00DE6382">
        <w:rPr>
          <w:sz w:val="20"/>
          <w:szCs w:val="20"/>
        </w:rPr>
        <w:t>github</w:t>
      </w:r>
      <w:proofErr w:type="spellEnd"/>
      <w:r w:rsidRPr="00DE6382">
        <w:rPr>
          <w:sz w:val="20"/>
          <w:szCs w:val="20"/>
        </w:rPr>
        <w:t>-fetch endpoint queries GitHub REST API v3 to get user profiles, repository listings (up to 50), and organizational memberships. For top repositories ranked by stars, the system performs code quality analysis examining language distribution, commit frequency, collaboration patterns (forks and pull requests), and repository age. This provides insight into technical skill demonstration and open-source contributions.</w:t>
      </w:r>
    </w:p>
    <w:p w14:paraId="42E75D76" w14:textId="77777777" w:rsidR="00DE6382" w:rsidRPr="00DE6382" w:rsidRDefault="00DE6382" w:rsidP="00DE6382">
      <w:pPr>
        <w:pStyle w:val="NormalWeb"/>
        <w:jc w:val="both"/>
        <w:rPr>
          <w:sz w:val="20"/>
          <w:szCs w:val="20"/>
        </w:rPr>
      </w:pPr>
      <w:r w:rsidRPr="00DE6382">
        <w:rPr>
          <w:rStyle w:val="Strong"/>
          <w:sz w:val="20"/>
          <w:szCs w:val="20"/>
        </w:rPr>
        <w:t xml:space="preserve">4) </w:t>
      </w:r>
      <w:proofErr w:type="spellStart"/>
      <w:r w:rsidRPr="00DE6382">
        <w:rPr>
          <w:rStyle w:val="Strong"/>
          <w:sz w:val="20"/>
          <w:szCs w:val="20"/>
        </w:rPr>
        <w:t>LeetCode</w:t>
      </w:r>
      <w:proofErr w:type="spellEnd"/>
      <w:r w:rsidRPr="00DE6382">
        <w:rPr>
          <w:rStyle w:val="Strong"/>
          <w:sz w:val="20"/>
          <w:szCs w:val="20"/>
        </w:rPr>
        <w:t xml:space="preserve"> Statistics</w:t>
      </w:r>
      <w:r w:rsidRPr="00DE6382">
        <w:rPr>
          <w:sz w:val="20"/>
          <w:szCs w:val="20"/>
        </w:rPr>
        <w:t xml:space="preserve">: The </w:t>
      </w:r>
      <w:proofErr w:type="spellStart"/>
      <w:r w:rsidRPr="00DE6382">
        <w:rPr>
          <w:sz w:val="20"/>
          <w:szCs w:val="20"/>
        </w:rPr>
        <w:t>leetcode</w:t>
      </w:r>
      <w:proofErr w:type="spellEnd"/>
      <w:r w:rsidRPr="00DE6382">
        <w:rPr>
          <w:sz w:val="20"/>
          <w:szCs w:val="20"/>
        </w:rPr>
        <w:t xml:space="preserve">-fetch endpoint connects with Alfa </w:t>
      </w:r>
      <w:proofErr w:type="spellStart"/>
      <w:r w:rsidRPr="00DE6382">
        <w:rPr>
          <w:sz w:val="20"/>
          <w:szCs w:val="20"/>
        </w:rPr>
        <w:t>LeetCode</w:t>
      </w:r>
      <w:proofErr w:type="spellEnd"/>
      <w:r w:rsidRPr="00DE6382">
        <w:rPr>
          <w:sz w:val="20"/>
          <w:szCs w:val="20"/>
        </w:rPr>
        <w:t xml:space="preserve"> API to retrieve problem-solving statistics including total solved problems, difficulty distribution (easy, medium, hard), acceptance rates, and ranking metrics. This data validates algorithmic problem-solving abilities and provides quantitative technical assessment.</w:t>
      </w:r>
    </w:p>
    <w:p w14:paraId="40F942A5" w14:textId="77777777" w:rsidR="00DE6382" w:rsidRPr="00DE6382" w:rsidRDefault="00DE6382" w:rsidP="006519F0">
      <w:pPr>
        <w:pStyle w:val="Heading3"/>
        <w:numPr>
          <w:ilvl w:val="0"/>
          <w:numId w:val="0"/>
        </w:numPr>
        <w:spacing w:line="12pt" w:lineRule="auto"/>
        <w:ind w:start="14.40pt"/>
      </w:pPr>
      <w:r w:rsidRPr="00DE6382">
        <w:t>B. AI-Powered Analysis Engine</w:t>
      </w:r>
    </w:p>
    <w:p w14:paraId="357E986C" w14:textId="77777777" w:rsidR="00DE6382" w:rsidRPr="00DE6382" w:rsidRDefault="00DE6382" w:rsidP="00DE6382">
      <w:pPr>
        <w:pStyle w:val="NormalWeb"/>
        <w:jc w:val="both"/>
        <w:rPr>
          <w:sz w:val="20"/>
          <w:szCs w:val="20"/>
        </w:rPr>
      </w:pPr>
      <w:r w:rsidRPr="00DE6382">
        <w:rPr>
          <w:sz w:val="20"/>
          <w:szCs w:val="20"/>
        </w:rPr>
        <w:t xml:space="preserve">The analysis endpoint combines multi-source data to generate comprehensive candidate evaluation. The process starts when </w:t>
      </w:r>
      <w:r w:rsidRPr="00DE6382">
        <w:rPr>
          <w:sz w:val="20"/>
          <w:szCs w:val="20"/>
        </w:rPr>
        <w:lastRenderedPageBreak/>
        <w:t>all required data (CV, LinkedIn, GitHub) reach ready status, triggering the database webhook.</w:t>
      </w:r>
    </w:p>
    <w:p w14:paraId="54AA30F6" w14:textId="77777777" w:rsidR="00DE6382" w:rsidRPr="00DE6382" w:rsidRDefault="00DE6382" w:rsidP="00DE6382">
      <w:pPr>
        <w:pStyle w:val="NormalWeb"/>
        <w:jc w:val="both"/>
        <w:rPr>
          <w:sz w:val="20"/>
          <w:szCs w:val="20"/>
        </w:rPr>
      </w:pPr>
      <w:r w:rsidRPr="00DE6382">
        <w:rPr>
          <w:sz w:val="20"/>
          <w:szCs w:val="20"/>
        </w:rPr>
        <w:t>The analysis prompt instructs GPT-4 to examine consistency across sources, identify credential differences, assess skill claim verification, detect timeline gaps or overlaps, evaluate GitHub activity authenticity, and flag potential red flags. The model outputs structured JSON containing certainty score (0 to 100), strengths array, concerns array, detected inconsistencies, verification notes, and detailed summary.</w:t>
      </w:r>
    </w:p>
    <w:p w14:paraId="20254362" w14:textId="77777777" w:rsidR="00DE6382" w:rsidRPr="00DE6382" w:rsidRDefault="00DE6382" w:rsidP="00DE6382">
      <w:pPr>
        <w:pStyle w:val="NormalWeb"/>
        <w:jc w:val="both"/>
        <w:rPr>
          <w:sz w:val="20"/>
          <w:szCs w:val="20"/>
        </w:rPr>
      </w:pPr>
      <w:r w:rsidRPr="00DE6382">
        <w:rPr>
          <w:sz w:val="20"/>
          <w:szCs w:val="20"/>
        </w:rPr>
        <w:t>The certainty score algorithm weighs several factors. Cross-platform consistency accounts for 30%, activity recency and patterns for 25%, skill verification through code for 20%, credential completeness for 15%, and reference validation for 10%. Missing data sources reduce the maximum achievable score proportionally.</w:t>
      </w:r>
    </w:p>
    <w:p w14:paraId="5096BD4C" w14:textId="77777777" w:rsidR="00DE6382" w:rsidRPr="00DE6382" w:rsidRDefault="00DE6382" w:rsidP="00DE6382">
      <w:pPr>
        <w:pStyle w:val="NormalWeb"/>
        <w:jc w:val="both"/>
        <w:rPr>
          <w:sz w:val="20"/>
          <w:szCs w:val="20"/>
        </w:rPr>
      </w:pPr>
      <w:r w:rsidRPr="00DE6382">
        <w:rPr>
          <w:sz w:val="20"/>
          <w:szCs w:val="20"/>
        </w:rPr>
        <w:t>Error handling implements smooth degradation. If AI analysis fails, the system assigns a conservative base score (typically 50) with error notation, ensuring the workflow continues. This prevents single-point failures while maintaining audit trails.</w:t>
      </w:r>
    </w:p>
    <w:p w14:paraId="41E8FD60" w14:textId="77777777" w:rsidR="00DE6382" w:rsidRPr="00DE6382" w:rsidRDefault="00DE6382" w:rsidP="006519F0">
      <w:pPr>
        <w:pStyle w:val="Heading3"/>
        <w:numPr>
          <w:ilvl w:val="0"/>
          <w:numId w:val="0"/>
        </w:numPr>
        <w:spacing w:line="12pt" w:lineRule="auto"/>
        <w:ind w:start="14.40pt"/>
      </w:pPr>
      <w:r w:rsidRPr="00DE6382">
        <w:t>C. Interview System</w:t>
      </w:r>
    </w:p>
    <w:p w14:paraId="224D33E1" w14:textId="77777777" w:rsidR="00DE6382" w:rsidRPr="00DE6382" w:rsidRDefault="00DE6382" w:rsidP="00DE6382">
      <w:pPr>
        <w:pStyle w:val="NormalWeb"/>
        <w:jc w:val="both"/>
        <w:rPr>
          <w:sz w:val="20"/>
          <w:szCs w:val="20"/>
        </w:rPr>
      </w:pPr>
      <w:proofErr w:type="spellStart"/>
      <w:r w:rsidRPr="00DE6382">
        <w:rPr>
          <w:sz w:val="20"/>
          <w:szCs w:val="20"/>
        </w:rPr>
        <w:t>HireSense</w:t>
      </w:r>
      <w:proofErr w:type="spellEnd"/>
      <w:r w:rsidRPr="00DE6382">
        <w:rPr>
          <w:sz w:val="20"/>
          <w:szCs w:val="20"/>
        </w:rPr>
        <w:t xml:space="preserve"> implements two different interview types: candidate interviews and reference verification calls.</w:t>
      </w:r>
    </w:p>
    <w:p w14:paraId="06CBF6B7" w14:textId="77777777" w:rsidR="00DE6382" w:rsidRPr="00DE6382" w:rsidRDefault="00DE6382" w:rsidP="00DE6382">
      <w:pPr>
        <w:pStyle w:val="NormalWeb"/>
        <w:jc w:val="both"/>
        <w:rPr>
          <w:sz w:val="20"/>
          <w:szCs w:val="20"/>
        </w:rPr>
      </w:pPr>
      <w:r w:rsidRPr="00DE6382">
        <w:rPr>
          <w:rStyle w:val="Strong"/>
          <w:sz w:val="20"/>
          <w:szCs w:val="20"/>
        </w:rPr>
        <w:t>1) Candidate Interviews</w:t>
      </w:r>
      <w:r w:rsidRPr="00DE6382">
        <w:rPr>
          <w:sz w:val="20"/>
          <w:szCs w:val="20"/>
        </w:rPr>
        <w:t xml:space="preserve">: The </w:t>
      </w:r>
      <w:proofErr w:type="spellStart"/>
      <w:r w:rsidRPr="00DE6382">
        <w:rPr>
          <w:sz w:val="20"/>
          <w:szCs w:val="20"/>
        </w:rPr>
        <w:t>FastAPI</w:t>
      </w:r>
      <w:proofErr w:type="spellEnd"/>
      <w:r w:rsidRPr="00DE6382">
        <w:rPr>
          <w:sz w:val="20"/>
          <w:szCs w:val="20"/>
        </w:rPr>
        <w:t xml:space="preserve"> backend coordinates real-time voice interviews. When a session starts through the </w:t>
      </w:r>
      <w:proofErr w:type="spellStart"/>
      <w:r w:rsidRPr="00DE6382">
        <w:rPr>
          <w:sz w:val="20"/>
          <w:szCs w:val="20"/>
        </w:rPr>
        <w:t>start_test</w:t>
      </w:r>
      <w:proofErr w:type="spellEnd"/>
      <w:r w:rsidRPr="00DE6382">
        <w:rPr>
          <w:sz w:val="20"/>
          <w:szCs w:val="20"/>
        </w:rPr>
        <w:t xml:space="preserve"> endpoint, the system retrieves the latest applicant with complete AI analysis, generates a personalized greeting using the applicant's name and background, converts speech using Edge TTS or </w:t>
      </w:r>
      <w:proofErr w:type="spellStart"/>
      <w:r w:rsidRPr="00DE6382">
        <w:rPr>
          <w:sz w:val="20"/>
          <w:szCs w:val="20"/>
        </w:rPr>
        <w:t>ElevenLabs</w:t>
      </w:r>
      <w:proofErr w:type="spellEnd"/>
      <w:r w:rsidRPr="00DE6382">
        <w:rPr>
          <w:sz w:val="20"/>
          <w:szCs w:val="20"/>
        </w:rPr>
        <w:t>, and sets an eight-second response timeout.</w:t>
      </w:r>
    </w:p>
    <w:p w14:paraId="59C471E4" w14:textId="77777777" w:rsidR="00DE6382" w:rsidRPr="00DE6382" w:rsidRDefault="00DE6382" w:rsidP="00DE6382">
      <w:pPr>
        <w:pStyle w:val="NormalWeb"/>
        <w:jc w:val="both"/>
        <w:rPr>
          <w:sz w:val="20"/>
          <w:szCs w:val="20"/>
        </w:rPr>
      </w:pPr>
      <w:r w:rsidRPr="00DE6382">
        <w:rPr>
          <w:sz w:val="20"/>
          <w:szCs w:val="20"/>
        </w:rPr>
        <w:t xml:space="preserve">Each interview step (interview endpoint with </w:t>
      </w:r>
      <w:proofErr w:type="spellStart"/>
      <w:r w:rsidRPr="00DE6382">
        <w:rPr>
          <w:sz w:val="20"/>
          <w:szCs w:val="20"/>
        </w:rPr>
        <w:t>test_id</w:t>
      </w:r>
      <w:proofErr w:type="spellEnd"/>
      <w:r w:rsidRPr="00DE6382">
        <w:rPr>
          <w:sz w:val="20"/>
          <w:szCs w:val="20"/>
        </w:rPr>
        <w:t xml:space="preserve">) processes candidate audio through </w:t>
      </w:r>
      <w:proofErr w:type="spellStart"/>
      <w:r w:rsidRPr="00DE6382">
        <w:rPr>
          <w:sz w:val="20"/>
          <w:szCs w:val="20"/>
        </w:rPr>
        <w:t>Groq's</w:t>
      </w:r>
      <w:proofErr w:type="spellEnd"/>
      <w:r w:rsidRPr="00DE6382">
        <w:rPr>
          <w:sz w:val="20"/>
          <w:szCs w:val="20"/>
        </w:rPr>
        <w:t xml:space="preserve"> Whisper API for transcription, </w:t>
      </w:r>
      <w:proofErr w:type="spellStart"/>
      <w:r w:rsidRPr="00DE6382">
        <w:rPr>
          <w:sz w:val="20"/>
          <w:szCs w:val="20"/>
        </w:rPr>
        <w:t>analyzes</w:t>
      </w:r>
      <w:proofErr w:type="spellEnd"/>
      <w:r w:rsidRPr="00DE6382">
        <w:rPr>
          <w:sz w:val="20"/>
          <w:szCs w:val="20"/>
        </w:rPr>
        <w:t xml:space="preserve"> response content and timeout scenarios, generates contextual follow-up questions through GPT based on conversation history, converts the next question to audio, and tracks question count for automatic termination (typically six questions).</w:t>
      </w:r>
    </w:p>
    <w:p w14:paraId="6052267F" w14:textId="77777777" w:rsidR="00DE6382" w:rsidRPr="00DE6382" w:rsidRDefault="00DE6382" w:rsidP="00DE6382">
      <w:pPr>
        <w:pStyle w:val="NormalWeb"/>
        <w:jc w:val="both"/>
        <w:rPr>
          <w:sz w:val="20"/>
          <w:szCs w:val="20"/>
        </w:rPr>
      </w:pPr>
      <w:r w:rsidRPr="00DE6382">
        <w:rPr>
          <w:sz w:val="20"/>
          <w:szCs w:val="20"/>
        </w:rPr>
        <w:t xml:space="preserve">When complete, the system generates an evaluation summary </w:t>
      </w:r>
      <w:proofErr w:type="spellStart"/>
      <w:r w:rsidRPr="00DE6382">
        <w:rPr>
          <w:sz w:val="20"/>
          <w:szCs w:val="20"/>
        </w:rPr>
        <w:t>analyzing</w:t>
      </w:r>
      <w:proofErr w:type="spellEnd"/>
      <w:r w:rsidRPr="00DE6382">
        <w:rPr>
          <w:sz w:val="20"/>
          <w:szCs w:val="20"/>
        </w:rPr>
        <w:t xml:space="preserve"> response quality, communication clarity, domain knowledge demonstration, confidence indicators, and areas needing further exploration. This summary saves to the applicant record's </w:t>
      </w:r>
      <w:proofErr w:type="spellStart"/>
      <w:r w:rsidRPr="00DE6382">
        <w:rPr>
          <w:sz w:val="20"/>
          <w:szCs w:val="20"/>
        </w:rPr>
        <w:t>calls_summary</w:t>
      </w:r>
      <w:proofErr w:type="spellEnd"/>
      <w:r w:rsidRPr="00DE6382">
        <w:rPr>
          <w:sz w:val="20"/>
          <w:szCs w:val="20"/>
        </w:rPr>
        <w:t xml:space="preserve"> field.</w:t>
      </w:r>
    </w:p>
    <w:p w14:paraId="4A9BBAD7" w14:textId="77777777" w:rsidR="00DE6382" w:rsidRPr="00DE6382" w:rsidRDefault="00DE6382" w:rsidP="00DE6382">
      <w:pPr>
        <w:pStyle w:val="NormalWeb"/>
        <w:jc w:val="both"/>
        <w:rPr>
          <w:sz w:val="20"/>
          <w:szCs w:val="20"/>
        </w:rPr>
      </w:pPr>
      <w:r w:rsidRPr="00DE6382">
        <w:rPr>
          <w:rStyle w:val="Strong"/>
          <w:sz w:val="20"/>
          <w:szCs w:val="20"/>
        </w:rPr>
        <w:t>2) Reference Verification</w:t>
      </w:r>
      <w:r w:rsidRPr="00DE6382">
        <w:rPr>
          <w:sz w:val="20"/>
          <w:szCs w:val="20"/>
        </w:rPr>
        <w:t xml:space="preserve">: The reference-call endpoint starts automated reference checks. When email and meeting date are provided, the system sends calendar invites with Google Meet links through SMTP. For phone-based verification, integration with </w:t>
      </w:r>
      <w:proofErr w:type="spellStart"/>
      <w:r w:rsidRPr="00DE6382">
        <w:rPr>
          <w:sz w:val="20"/>
          <w:szCs w:val="20"/>
        </w:rPr>
        <w:t>ElevenLabs</w:t>
      </w:r>
      <w:proofErr w:type="spellEnd"/>
      <w:r w:rsidRPr="00DE6382">
        <w:rPr>
          <w:sz w:val="20"/>
          <w:szCs w:val="20"/>
        </w:rPr>
        <w:t xml:space="preserve"> Conversational AI enables natural dialogue-based reference calls examining work relationship validation, performance assessment, skill confirmation, cultural fit indicators, and willingness to rehire.</w:t>
      </w:r>
    </w:p>
    <w:p w14:paraId="535BA8BD" w14:textId="77777777" w:rsidR="00DE6382" w:rsidRPr="00DE6382" w:rsidRDefault="00DE6382" w:rsidP="00DE6382">
      <w:pPr>
        <w:pStyle w:val="NormalWeb"/>
        <w:jc w:val="both"/>
        <w:rPr>
          <w:sz w:val="20"/>
          <w:szCs w:val="20"/>
        </w:rPr>
      </w:pPr>
      <w:r w:rsidRPr="00DE6382">
        <w:rPr>
          <w:sz w:val="20"/>
          <w:szCs w:val="20"/>
        </w:rPr>
        <w:t xml:space="preserve">Transcript retrieval (get-transcript endpoint) fetches </w:t>
      </w:r>
      <w:proofErr w:type="spellStart"/>
      <w:r w:rsidRPr="00DE6382">
        <w:rPr>
          <w:sz w:val="20"/>
          <w:szCs w:val="20"/>
        </w:rPr>
        <w:t>ElevenLabs</w:t>
      </w:r>
      <w:proofErr w:type="spellEnd"/>
      <w:r w:rsidRPr="00DE6382">
        <w:rPr>
          <w:sz w:val="20"/>
          <w:szCs w:val="20"/>
        </w:rPr>
        <w:t xml:space="preserve"> conversation data including speaker identification, timestamp alignment, and full dialogue content. The summarize-transcript endpoint combines reference call data, applying sentiment analysis to detect positive, neutral, or negative patterns, and identifying consistency across multiple references.</w:t>
      </w:r>
    </w:p>
    <w:p w14:paraId="7E65444E" w14:textId="77777777" w:rsidR="00DE6382" w:rsidRPr="00DE6382" w:rsidRDefault="00DE6382" w:rsidP="006519F0">
      <w:pPr>
        <w:pStyle w:val="Heading3"/>
        <w:numPr>
          <w:ilvl w:val="0"/>
          <w:numId w:val="0"/>
        </w:numPr>
        <w:spacing w:line="12pt" w:lineRule="auto"/>
        <w:ind w:start="14.40pt"/>
      </w:pPr>
      <w:r w:rsidRPr="00DE6382">
        <w:t>D. Certainty Scoring Algorithm</w:t>
      </w:r>
    </w:p>
    <w:p w14:paraId="0DFA68E3" w14:textId="77777777" w:rsidR="00DE6382" w:rsidRPr="00DE6382" w:rsidRDefault="00DE6382" w:rsidP="00DE6382">
      <w:pPr>
        <w:pStyle w:val="NormalWeb"/>
        <w:jc w:val="both"/>
        <w:rPr>
          <w:sz w:val="20"/>
          <w:szCs w:val="20"/>
        </w:rPr>
      </w:pPr>
      <w:r w:rsidRPr="00DE6382">
        <w:rPr>
          <w:sz w:val="20"/>
          <w:szCs w:val="20"/>
        </w:rPr>
        <w:t xml:space="preserve">The certainty score serves as </w:t>
      </w:r>
      <w:proofErr w:type="spellStart"/>
      <w:r w:rsidRPr="00DE6382">
        <w:rPr>
          <w:sz w:val="20"/>
          <w:szCs w:val="20"/>
        </w:rPr>
        <w:t>HireSense's</w:t>
      </w:r>
      <w:proofErr w:type="spellEnd"/>
      <w:r w:rsidRPr="00DE6382">
        <w:rPr>
          <w:sz w:val="20"/>
          <w:szCs w:val="20"/>
        </w:rPr>
        <w:t xml:space="preserve"> main output metric, measuring hiring confidence through multi-dimensional analysis. The algorithm uses weighted factor aggregation.</w:t>
      </w:r>
    </w:p>
    <w:p w14:paraId="5A968C61" w14:textId="77777777" w:rsidR="00DE6382" w:rsidRPr="00DE6382" w:rsidRDefault="00DE6382" w:rsidP="00DE6382">
      <w:pPr>
        <w:pStyle w:val="NormalWeb"/>
        <w:jc w:val="both"/>
        <w:rPr>
          <w:sz w:val="20"/>
          <w:szCs w:val="20"/>
        </w:rPr>
      </w:pPr>
      <w:r w:rsidRPr="00DE6382">
        <w:rPr>
          <w:sz w:val="20"/>
          <w:szCs w:val="20"/>
        </w:rPr>
        <w:t>Cross-platform consistency examination compares job titles across CV and LinkedIn, verifies employment date alignment, validates educational credentials, and assesses skill claim consistency. Differences reduce the score based on their severity.</w:t>
      </w:r>
    </w:p>
    <w:p w14:paraId="5C943CC1" w14:textId="77777777" w:rsidR="00DE6382" w:rsidRPr="00DE6382" w:rsidRDefault="00DE6382" w:rsidP="00DE6382">
      <w:pPr>
        <w:pStyle w:val="NormalWeb"/>
        <w:jc w:val="both"/>
        <w:rPr>
          <w:sz w:val="20"/>
          <w:szCs w:val="20"/>
        </w:rPr>
      </w:pPr>
      <w:r w:rsidRPr="00DE6382">
        <w:rPr>
          <w:sz w:val="20"/>
          <w:szCs w:val="20"/>
        </w:rPr>
        <w:t xml:space="preserve">Technical activity validation </w:t>
      </w:r>
      <w:proofErr w:type="spellStart"/>
      <w:r w:rsidRPr="00DE6382">
        <w:rPr>
          <w:sz w:val="20"/>
          <w:szCs w:val="20"/>
        </w:rPr>
        <w:t>analyzes</w:t>
      </w:r>
      <w:proofErr w:type="spellEnd"/>
      <w:r w:rsidRPr="00DE6382">
        <w:rPr>
          <w:sz w:val="20"/>
          <w:szCs w:val="20"/>
        </w:rPr>
        <w:t xml:space="preserve"> GitHub contribution patterns, </w:t>
      </w:r>
      <w:proofErr w:type="spellStart"/>
      <w:r w:rsidRPr="00DE6382">
        <w:rPr>
          <w:sz w:val="20"/>
          <w:szCs w:val="20"/>
        </w:rPr>
        <w:t>LeetCode</w:t>
      </w:r>
      <w:proofErr w:type="spellEnd"/>
      <w:r w:rsidRPr="00DE6382">
        <w:rPr>
          <w:sz w:val="20"/>
          <w:szCs w:val="20"/>
        </w:rPr>
        <w:t xml:space="preserve"> problem-solving consistency with claimed expertise, code quality metrics from repository analysis, and recent technical engagement. Inactive profiles or mismatched skill demonstrations trigger score penalties.</w:t>
      </w:r>
    </w:p>
    <w:p w14:paraId="3DEB97F2" w14:textId="77777777" w:rsidR="00DE6382" w:rsidRPr="00DE6382" w:rsidRDefault="00DE6382" w:rsidP="00DE6382">
      <w:pPr>
        <w:pStyle w:val="NormalWeb"/>
        <w:jc w:val="both"/>
        <w:rPr>
          <w:sz w:val="20"/>
          <w:szCs w:val="20"/>
        </w:rPr>
      </w:pPr>
      <w:r w:rsidRPr="00DE6382">
        <w:rPr>
          <w:sz w:val="20"/>
          <w:szCs w:val="20"/>
        </w:rPr>
        <w:t>Reference validation incorporates sentiment scores from automated calls, consistency between multiple references, response authenticity indicators, and verification of claimed relationships. The system detects fraudulent patterns including identical IP addresses, suspiciously similar response patterns, and references who cannot verify basic employment facts.</w:t>
      </w:r>
    </w:p>
    <w:p w14:paraId="123104F8" w14:textId="77777777" w:rsidR="00DE6382" w:rsidRPr="00DE6382" w:rsidRDefault="00DE6382" w:rsidP="00DE6382">
      <w:pPr>
        <w:pStyle w:val="NormalWeb"/>
        <w:jc w:val="both"/>
        <w:rPr>
          <w:sz w:val="20"/>
          <w:szCs w:val="20"/>
        </w:rPr>
      </w:pPr>
      <w:r w:rsidRPr="00DE6382">
        <w:rPr>
          <w:sz w:val="20"/>
          <w:szCs w:val="20"/>
        </w:rPr>
        <w:t>Completeness metrics evaluate data source availability, response thoroughness, documentation quality, and verification depth. Partial data yields lower maximum scores with transparent reporting of limitations.</w:t>
      </w:r>
    </w:p>
    <w:p w14:paraId="7D9860B4" w14:textId="77777777" w:rsidR="00DE6382" w:rsidRPr="00DE6382" w:rsidRDefault="00DE6382" w:rsidP="00DE6382">
      <w:pPr>
        <w:jc w:val="both"/>
      </w:pPr>
      <w:r w:rsidRPr="00DE6382">
        <mc:AlternateContent>
          <mc:Choice Requires="v">
            <w:pict w14:anchorId="04D4A553">
              <v:rect id="_x0000_i1129" style="width:0;height:1.5pt" o:hralign="center" o:hrstd="t" o:hr="t" fillcolor="#a0a0a0" stroked="f"/>
            </w:pict>
          </mc:Choice>
          <mc:Fallback>
            <w:drawing>
              <wp:inline distT="0" distB="0" distL="0" distR="0" wp14:anchorId="3BE8BF45" wp14:editId="40C50BEA">
                <wp:extent cx="41614725" cy="1270"/>
                <wp:effectExtent l="0" t="0" r="0" b="0"/>
                <wp:docPr id="1" name="Horizontal Line 10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9C2C596" w14:textId="77777777" w:rsidR="00DE6382" w:rsidRPr="005E57CE" w:rsidRDefault="00DE6382" w:rsidP="005E57CE">
      <w:pPr>
        <w:pStyle w:val="Heading2"/>
        <w:numPr>
          <w:ilvl w:val="0"/>
          <w:numId w:val="0"/>
        </w:numPr>
        <w:ind w:start="14.40pt" w:hanging="14.40pt"/>
        <w:jc w:val="both"/>
        <w:rPr>
          <w:b/>
          <w:bCs/>
        </w:rPr>
      </w:pPr>
      <w:r w:rsidRPr="005E57CE">
        <w:rPr>
          <w:b/>
          <w:bCs/>
        </w:rPr>
        <w:t>V. IMPLEMENTATION DETAILS</w:t>
      </w:r>
    </w:p>
    <w:p w14:paraId="2022F06C" w14:textId="77777777" w:rsidR="00DE6382" w:rsidRPr="00DE6382" w:rsidRDefault="00DE6382" w:rsidP="006519F0">
      <w:pPr>
        <w:pStyle w:val="Heading3"/>
        <w:numPr>
          <w:ilvl w:val="0"/>
          <w:numId w:val="0"/>
        </w:numPr>
        <w:spacing w:line="12pt" w:lineRule="auto"/>
        <w:ind w:start="14.40pt"/>
      </w:pPr>
      <w:r w:rsidRPr="00DE6382">
        <w:t>A. Technology Stack Composition</w:t>
      </w:r>
    </w:p>
    <w:p w14:paraId="776E2C68" w14:textId="77777777" w:rsidR="00DE6382" w:rsidRPr="00DE6382" w:rsidRDefault="00DE6382" w:rsidP="006B5B75">
      <w:pPr>
        <w:pStyle w:val="NormalWeb"/>
        <w:ind w:firstLine="14.40pt"/>
        <w:jc w:val="both"/>
        <w:rPr>
          <w:sz w:val="20"/>
          <w:szCs w:val="20"/>
        </w:rPr>
      </w:pPr>
      <w:r w:rsidRPr="00DE6382">
        <w:rPr>
          <w:sz w:val="20"/>
          <w:szCs w:val="20"/>
        </w:rPr>
        <w:t xml:space="preserve">The frontend uses Next.js 15 with TypeScript 5 strict mode, Tailwind CSS 3.4, Radix UI component primitives, Framer Motion for animations, and </w:t>
      </w:r>
      <w:proofErr w:type="spellStart"/>
      <w:r w:rsidRPr="00DE6382">
        <w:rPr>
          <w:sz w:val="20"/>
          <w:szCs w:val="20"/>
        </w:rPr>
        <w:t>pnpm</w:t>
      </w:r>
      <w:proofErr w:type="spellEnd"/>
      <w:r w:rsidRPr="00DE6382">
        <w:rPr>
          <w:sz w:val="20"/>
          <w:szCs w:val="20"/>
        </w:rPr>
        <w:t xml:space="preserve"> 10 for dependency management. PDF processing uses pdf-lib, pdf-parse, and </w:t>
      </w:r>
      <w:proofErr w:type="spellStart"/>
      <w:r w:rsidRPr="00DE6382">
        <w:rPr>
          <w:sz w:val="20"/>
          <w:szCs w:val="20"/>
        </w:rPr>
        <w:t>pdfjs-dist</w:t>
      </w:r>
      <w:proofErr w:type="spellEnd"/>
      <w:r w:rsidRPr="00DE6382">
        <w:rPr>
          <w:sz w:val="20"/>
          <w:szCs w:val="20"/>
        </w:rPr>
        <w:t xml:space="preserve"> libraries. The middleware layer implements </w:t>
      </w:r>
      <w:proofErr w:type="spellStart"/>
      <w:r w:rsidRPr="00DE6382">
        <w:rPr>
          <w:sz w:val="20"/>
          <w:szCs w:val="20"/>
        </w:rPr>
        <w:t>Supabase</w:t>
      </w:r>
      <w:proofErr w:type="spellEnd"/>
      <w:r w:rsidRPr="00DE6382">
        <w:rPr>
          <w:sz w:val="20"/>
          <w:szCs w:val="20"/>
        </w:rPr>
        <w:t xml:space="preserve"> JWT authentication and rate limiting for each endpoint.</w:t>
      </w:r>
    </w:p>
    <w:p w14:paraId="58AA956E" w14:textId="77777777" w:rsidR="00DE6382" w:rsidRPr="00DE6382" w:rsidRDefault="00DE6382" w:rsidP="00DE6382">
      <w:pPr>
        <w:pStyle w:val="NormalWeb"/>
        <w:jc w:val="both"/>
        <w:rPr>
          <w:sz w:val="20"/>
          <w:szCs w:val="20"/>
        </w:rPr>
      </w:pPr>
      <w:r w:rsidRPr="00DE6382">
        <w:rPr>
          <w:sz w:val="20"/>
          <w:szCs w:val="20"/>
        </w:rPr>
        <w:t xml:space="preserve">Backend services use </w:t>
      </w:r>
      <w:proofErr w:type="spellStart"/>
      <w:r w:rsidRPr="00DE6382">
        <w:rPr>
          <w:sz w:val="20"/>
          <w:szCs w:val="20"/>
        </w:rPr>
        <w:t>FastAPI</w:t>
      </w:r>
      <w:proofErr w:type="spellEnd"/>
      <w:r w:rsidRPr="00DE6382">
        <w:rPr>
          <w:sz w:val="20"/>
          <w:szCs w:val="20"/>
        </w:rPr>
        <w:t xml:space="preserve"> with </w:t>
      </w:r>
      <w:proofErr w:type="spellStart"/>
      <w:r w:rsidRPr="00DE6382">
        <w:rPr>
          <w:sz w:val="20"/>
          <w:szCs w:val="20"/>
        </w:rPr>
        <w:t>Uvicorn</w:t>
      </w:r>
      <w:proofErr w:type="spellEnd"/>
      <w:r w:rsidRPr="00DE6382">
        <w:rPr>
          <w:sz w:val="20"/>
          <w:szCs w:val="20"/>
        </w:rPr>
        <w:t xml:space="preserve"> server, psycopg2 for PostgreSQL connectivity with </w:t>
      </w:r>
      <w:proofErr w:type="spellStart"/>
      <w:r w:rsidRPr="00DE6382">
        <w:rPr>
          <w:sz w:val="20"/>
          <w:szCs w:val="20"/>
        </w:rPr>
        <w:t>RealDictCursor</w:t>
      </w:r>
      <w:proofErr w:type="spellEnd"/>
      <w:r w:rsidRPr="00DE6382">
        <w:rPr>
          <w:sz w:val="20"/>
          <w:szCs w:val="20"/>
        </w:rPr>
        <w:t xml:space="preserve">, and Python 3.9 or higher runtime. Audio processing uses </w:t>
      </w:r>
      <w:proofErr w:type="spellStart"/>
      <w:r w:rsidRPr="00DE6382">
        <w:rPr>
          <w:sz w:val="20"/>
          <w:szCs w:val="20"/>
        </w:rPr>
        <w:t>Groq</w:t>
      </w:r>
      <w:proofErr w:type="spellEnd"/>
      <w:r w:rsidRPr="00DE6382">
        <w:rPr>
          <w:sz w:val="20"/>
          <w:szCs w:val="20"/>
        </w:rPr>
        <w:t xml:space="preserve"> Whisper API for speech-to-text and </w:t>
      </w:r>
      <w:proofErr w:type="spellStart"/>
      <w:r w:rsidRPr="00DE6382">
        <w:rPr>
          <w:sz w:val="20"/>
          <w:szCs w:val="20"/>
        </w:rPr>
        <w:t>ElevenLabs</w:t>
      </w:r>
      <w:proofErr w:type="spellEnd"/>
      <w:r w:rsidRPr="00DE6382">
        <w:rPr>
          <w:sz w:val="20"/>
          <w:szCs w:val="20"/>
        </w:rPr>
        <w:t xml:space="preserve"> or Edge TTS for synthesis.</w:t>
      </w:r>
    </w:p>
    <w:p w14:paraId="23337C59" w14:textId="77777777" w:rsidR="00DE6382" w:rsidRPr="00DE6382" w:rsidRDefault="00DE6382" w:rsidP="00DE6382">
      <w:pPr>
        <w:pStyle w:val="NormalWeb"/>
        <w:jc w:val="both"/>
        <w:rPr>
          <w:sz w:val="20"/>
          <w:szCs w:val="20"/>
        </w:rPr>
      </w:pPr>
      <w:r w:rsidRPr="00DE6382">
        <w:rPr>
          <w:sz w:val="20"/>
          <w:szCs w:val="20"/>
        </w:rPr>
        <w:t xml:space="preserve">AI services include </w:t>
      </w:r>
      <w:proofErr w:type="spellStart"/>
      <w:r w:rsidRPr="00DE6382">
        <w:rPr>
          <w:sz w:val="20"/>
          <w:szCs w:val="20"/>
        </w:rPr>
        <w:t>OpenAI</w:t>
      </w:r>
      <w:proofErr w:type="spellEnd"/>
      <w:r w:rsidRPr="00DE6382">
        <w:rPr>
          <w:sz w:val="20"/>
          <w:szCs w:val="20"/>
        </w:rPr>
        <w:t xml:space="preserve"> GPT-4 and GPT-4 Vision for analysis, </w:t>
      </w:r>
      <w:proofErr w:type="spellStart"/>
      <w:r w:rsidRPr="00DE6382">
        <w:rPr>
          <w:sz w:val="20"/>
          <w:szCs w:val="20"/>
        </w:rPr>
        <w:t>Groq</w:t>
      </w:r>
      <w:proofErr w:type="spellEnd"/>
      <w:r w:rsidRPr="00DE6382">
        <w:rPr>
          <w:sz w:val="20"/>
          <w:szCs w:val="20"/>
        </w:rPr>
        <w:t xml:space="preserve"> API for fast Llama-based processing, and </w:t>
      </w:r>
      <w:proofErr w:type="spellStart"/>
      <w:r w:rsidRPr="00DE6382">
        <w:rPr>
          <w:sz w:val="20"/>
          <w:szCs w:val="20"/>
        </w:rPr>
        <w:lastRenderedPageBreak/>
        <w:t>ElevenLabs</w:t>
      </w:r>
      <w:proofErr w:type="spellEnd"/>
      <w:r w:rsidRPr="00DE6382">
        <w:rPr>
          <w:sz w:val="20"/>
          <w:szCs w:val="20"/>
        </w:rPr>
        <w:t xml:space="preserve"> Conversational AI for voice interviews. Data collection uses </w:t>
      </w:r>
      <w:proofErr w:type="spellStart"/>
      <w:r w:rsidRPr="00DE6382">
        <w:rPr>
          <w:sz w:val="20"/>
          <w:szCs w:val="20"/>
        </w:rPr>
        <w:t>BrightData</w:t>
      </w:r>
      <w:proofErr w:type="spellEnd"/>
      <w:r w:rsidRPr="00DE6382">
        <w:rPr>
          <w:sz w:val="20"/>
          <w:szCs w:val="20"/>
        </w:rPr>
        <w:t xml:space="preserve"> API for LinkedIn (with API key management that strips quotes to prevent parsing errors), GitHub REST API v3 with token authentication, and Alfa </w:t>
      </w:r>
      <w:proofErr w:type="spellStart"/>
      <w:r w:rsidRPr="00DE6382">
        <w:rPr>
          <w:sz w:val="20"/>
          <w:szCs w:val="20"/>
        </w:rPr>
        <w:t>LeetCode</w:t>
      </w:r>
      <w:proofErr w:type="spellEnd"/>
      <w:r w:rsidRPr="00DE6382">
        <w:rPr>
          <w:sz w:val="20"/>
          <w:szCs w:val="20"/>
        </w:rPr>
        <w:t xml:space="preserve"> API for statistics.</w:t>
      </w:r>
    </w:p>
    <w:p w14:paraId="09361E94" w14:textId="77777777" w:rsidR="00DE6382" w:rsidRPr="00DE6382" w:rsidRDefault="00DE6382" w:rsidP="00DE6382">
      <w:pPr>
        <w:pStyle w:val="NormalWeb"/>
        <w:jc w:val="both"/>
        <w:rPr>
          <w:sz w:val="20"/>
          <w:szCs w:val="20"/>
        </w:rPr>
      </w:pPr>
      <w:r w:rsidRPr="00DE6382">
        <w:rPr>
          <w:sz w:val="20"/>
          <w:szCs w:val="20"/>
        </w:rPr>
        <w:t xml:space="preserve">Infrastructure relies on </w:t>
      </w:r>
      <w:proofErr w:type="spellStart"/>
      <w:r w:rsidRPr="00DE6382">
        <w:rPr>
          <w:sz w:val="20"/>
          <w:szCs w:val="20"/>
        </w:rPr>
        <w:t>Supabase</w:t>
      </w:r>
      <w:proofErr w:type="spellEnd"/>
      <w:r w:rsidRPr="00DE6382">
        <w:rPr>
          <w:sz w:val="20"/>
          <w:szCs w:val="20"/>
        </w:rPr>
        <w:t xml:space="preserve"> for PostgreSQL 15 hosting, </w:t>
      </w:r>
      <w:proofErr w:type="spellStart"/>
      <w:r w:rsidRPr="00DE6382">
        <w:rPr>
          <w:sz w:val="20"/>
          <w:szCs w:val="20"/>
        </w:rPr>
        <w:t>realtime</w:t>
      </w:r>
      <w:proofErr w:type="spellEnd"/>
      <w:r w:rsidRPr="00DE6382">
        <w:rPr>
          <w:sz w:val="20"/>
          <w:szCs w:val="20"/>
        </w:rPr>
        <w:t xml:space="preserve"> subscriptions, S3-compatible storage, and JWT-based authentication. The </w:t>
      </w:r>
      <w:proofErr w:type="spellStart"/>
      <w:r w:rsidRPr="00DE6382">
        <w:rPr>
          <w:sz w:val="20"/>
          <w:szCs w:val="20"/>
        </w:rPr>
        <w:t>pg_net</w:t>
      </w:r>
      <w:proofErr w:type="spellEnd"/>
      <w:r w:rsidRPr="00DE6382">
        <w:rPr>
          <w:sz w:val="20"/>
          <w:szCs w:val="20"/>
        </w:rPr>
        <w:t xml:space="preserve"> extension enables webhook functionality. Docker containerization supports both development and production deployment. </w:t>
      </w:r>
      <w:proofErr w:type="spellStart"/>
      <w:r w:rsidRPr="00DE6382">
        <w:rPr>
          <w:sz w:val="20"/>
          <w:szCs w:val="20"/>
        </w:rPr>
        <w:t>Vultr</w:t>
      </w:r>
      <w:proofErr w:type="spellEnd"/>
      <w:r w:rsidRPr="00DE6382">
        <w:rPr>
          <w:sz w:val="20"/>
          <w:szCs w:val="20"/>
        </w:rPr>
        <w:t xml:space="preserve"> provides cloud hosting with horizontal scaling capabilities.</w:t>
      </w:r>
    </w:p>
    <w:p w14:paraId="7C3FC8BD" w14:textId="77777777" w:rsidR="00DE6382" w:rsidRPr="00DE6382" w:rsidRDefault="00DE6382" w:rsidP="006519F0">
      <w:pPr>
        <w:pStyle w:val="Heading3"/>
        <w:numPr>
          <w:ilvl w:val="0"/>
          <w:numId w:val="0"/>
        </w:numPr>
        <w:spacing w:line="12pt" w:lineRule="auto"/>
        <w:ind w:start="14.40pt"/>
      </w:pPr>
      <w:r w:rsidRPr="00DE6382">
        <w:t>B. API Design and Documentation</w:t>
      </w:r>
    </w:p>
    <w:p w14:paraId="3604E49C" w14:textId="77777777" w:rsidR="00DE6382" w:rsidRPr="00DE6382" w:rsidRDefault="00DE6382" w:rsidP="00DE6382">
      <w:pPr>
        <w:pStyle w:val="NormalWeb"/>
        <w:jc w:val="both"/>
        <w:rPr>
          <w:sz w:val="20"/>
          <w:szCs w:val="20"/>
        </w:rPr>
      </w:pPr>
      <w:proofErr w:type="spellStart"/>
      <w:r w:rsidRPr="00DE6382">
        <w:rPr>
          <w:sz w:val="20"/>
          <w:szCs w:val="20"/>
        </w:rPr>
        <w:t>HireSense</w:t>
      </w:r>
      <w:proofErr w:type="spellEnd"/>
      <w:r w:rsidRPr="00DE6382">
        <w:rPr>
          <w:sz w:val="20"/>
          <w:szCs w:val="20"/>
        </w:rPr>
        <w:t xml:space="preserve"> exposes 15 primary endpoints across frontend and backend services. The backend </w:t>
      </w:r>
      <w:proofErr w:type="spellStart"/>
      <w:r w:rsidRPr="00DE6382">
        <w:rPr>
          <w:sz w:val="20"/>
          <w:szCs w:val="20"/>
        </w:rPr>
        <w:t>FastAPI</w:t>
      </w:r>
      <w:proofErr w:type="spellEnd"/>
      <w:r w:rsidRPr="00DE6382">
        <w:rPr>
          <w:sz w:val="20"/>
          <w:szCs w:val="20"/>
        </w:rPr>
        <w:t xml:space="preserve"> layer provides five interview-focused routes including root (serves interview interface), </w:t>
      </w:r>
      <w:proofErr w:type="spellStart"/>
      <w:r w:rsidRPr="00DE6382">
        <w:rPr>
          <w:sz w:val="20"/>
          <w:szCs w:val="20"/>
        </w:rPr>
        <w:t>start_test</w:t>
      </w:r>
      <w:proofErr w:type="spellEnd"/>
      <w:r w:rsidRPr="00DE6382">
        <w:rPr>
          <w:sz w:val="20"/>
          <w:szCs w:val="20"/>
        </w:rPr>
        <w:t xml:space="preserve"> (starts new session), interview with </w:t>
      </w:r>
      <w:proofErr w:type="spellStart"/>
      <w:r w:rsidRPr="00DE6382">
        <w:rPr>
          <w:sz w:val="20"/>
          <w:szCs w:val="20"/>
        </w:rPr>
        <w:t>test_id</w:t>
      </w:r>
      <w:proofErr w:type="spellEnd"/>
      <w:r w:rsidRPr="00DE6382">
        <w:rPr>
          <w:sz w:val="20"/>
          <w:szCs w:val="20"/>
        </w:rPr>
        <w:t xml:space="preserve"> (processes conversation steps), summary with </w:t>
      </w:r>
      <w:proofErr w:type="spellStart"/>
      <w:r w:rsidRPr="00DE6382">
        <w:rPr>
          <w:sz w:val="20"/>
          <w:szCs w:val="20"/>
        </w:rPr>
        <w:t>test_id</w:t>
      </w:r>
      <w:proofErr w:type="spellEnd"/>
      <w:r w:rsidRPr="00DE6382">
        <w:rPr>
          <w:sz w:val="20"/>
          <w:szCs w:val="20"/>
        </w:rPr>
        <w:t xml:space="preserve"> (retrieves evaluation), and health (status monitoring).</w:t>
      </w:r>
    </w:p>
    <w:p w14:paraId="74C30884" w14:textId="77777777" w:rsidR="00DE6382" w:rsidRPr="00DE6382" w:rsidRDefault="00DE6382" w:rsidP="00DE6382">
      <w:pPr>
        <w:pStyle w:val="NormalWeb"/>
        <w:jc w:val="both"/>
        <w:rPr>
          <w:sz w:val="20"/>
          <w:szCs w:val="20"/>
        </w:rPr>
      </w:pPr>
      <w:r w:rsidRPr="00DE6382">
        <w:rPr>
          <w:sz w:val="20"/>
          <w:szCs w:val="20"/>
        </w:rPr>
        <w:t xml:space="preserve">The frontend Next.js API layer implements 10 routes or more organized by function: </w:t>
      </w:r>
      <w:proofErr w:type="spellStart"/>
      <w:r w:rsidRPr="00DE6382">
        <w:rPr>
          <w:sz w:val="20"/>
          <w:szCs w:val="20"/>
        </w:rPr>
        <w:t>ashby</w:t>
      </w:r>
      <w:proofErr w:type="spellEnd"/>
      <w:r w:rsidRPr="00DE6382">
        <w:rPr>
          <w:sz w:val="20"/>
          <w:szCs w:val="20"/>
        </w:rPr>
        <w:t xml:space="preserve"> directory (candidates listing, refresh, file download, note and score pushing), cv-process (PDF extraction), </w:t>
      </w:r>
      <w:proofErr w:type="spellStart"/>
      <w:r w:rsidRPr="00DE6382">
        <w:rPr>
          <w:sz w:val="20"/>
          <w:szCs w:val="20"/>
        </w:rPr>
        <w:t>linkedin</w:t>
      </w:r>
      <w:proofErr w:type="spellEnd"/>
      <w:r w:rsidRPr="00DE6382">
        <w:rPr>
          <w:sz w:val="20"/>
          <w:szCs w:val="20"/>
        </w:rPr>
        <w:t xml:space="preserve">-fetch (profile scraping), </w:t>
      </w:r>
      <w:proofErr w:type="spellStart"/>
      <w:r w:rsidRPr="00DE6382">
        <w:rPr>
          <w:sz w:val="20"/>
          <w:szCs w:val="20"/>
        </w:rPr>
        <w:t>github</w:t>
      </w:r>
      <w:proofErr w:type="spellEnd"/>
      <w:r w:rsidRPr="00DE6382">
        <w:rPr>
          <w:sz w:val="20"/>
          <w:szCs w:val="20"/>
        </w:rPr>
        <w:t xml:space="preserve">-fetch (repository analysis), </w:t>
      </w:r>
      <w:proofErr w:type="spellStart"/>
      <w:r w:rsidRPr="00DE6382">
        <w:rPr>
          <w:sz w:val="20"/>
          <w:szCs w:val="20"/>
        </w:rPr>
        <w:t>leetcode</w:t>
      </w:r>
      <w:proofErr w:type="spellEnd"/>
      <w:r w:rsidRPr="00DE6382">
        <w:rPr>
          <w:sz w:val="20"/>
          <w:szCs w:val="20"/>
        </w:rPr>
        <w:t>-fetch (statistics retrieval), analysis (AI evaluation), reference-call (verification start), get-transcript (</w:t>
      </w:r>
      <w:proofErr w:type="spellStart"/>
      <w:r w:rsidRPr="00DE6382">
        <w:rPr>
          <w:sz w:val="20"/>
          <w:szCs w:val="20"/>
        </w:rPr>
        <w:t>ElevenLabs</w:t>
      </w:r>
      <w:proofErr w:type="spellEnd"/>
      <w:r w:rsidRPr="00DE6382">
        <w:rPr>
          <w:sz w:val="20"/>
          <w:szCs w:val="20"/>
        </w:rPr>
        <w:t xml:space="preserve"> data), summarize-transcript (combined analysis), and waitlist (</w:t>
      </w:r>
      <w:proofErr w:type="spellStart"/>
      <w:r w:rsidRPr="00DE6382">
        <w:rPr>
          <w:sz w:val="20"/>
          <w:szCs w:val="20"/>
        </w:rPr>
        <w:t>Airtable</w:t>
      </w:r>
      <w:proofErr w:type="spellEnd"/>
      <w:r w:rsidRPr="00DE6382">
        <w:rPr>
          <w:sz w:val="20"/>
          <w:szCs w:val="20"/>
        </w:rPr>
        <w:t xml:space="preserve"> integration).</w:t>
      </w:r>
    </w:p>
    <w:p w14:paraId="792A939B" w14:textId="77777777" w:rsidR="00DE6382" w:rsidRPr="00DE6382" w:rsidRDefault="00DE6382" w:rsidP="00DE6382">
      <w:pPr>
        <w:pStyle w:val="NormalWeb"/>
        <w:jc w:val="both"/>
        <w:rPr>
          <w:sz w:val="20"/>
          <w:szCs w:val="20"/>
        </w:rPr>
      </w:pPr>
      <w:r w:rsidRPr="00DE6382">
        <w:rPr>
          <w:sz w:val="20"/>
          <w:szCs w:val="20"/>
        </w:rPr>
        <w:t xml:space="preserve">All routes use the </w:t>
      </w:r>
      <w:proofErr w:type="spellStart"/>
      <w:r w:rsidRPr="00DE6382">
        <w:rPr>
          <w:sz w:val="20"/>
          <w:szCs w:val="20"/>
        </w:rPr>
        <w:t>withApiMiddleware</w:t>
      </w:r>
      <w:proofErr w:type="spellEnd"/>
      <w:r w:rsidRPr="00DE6382">
        <w:rPr>
          <w:sz w:val="20"/>
          <w:szCs w:val="20"/>
        </w:rPr>
        <w:t xml:space="preserve"> wrapper providing authentication validation, rate limiting (60 to 100 requests per minute depending on endpoint), CORS configuration, request logging, and standardized error responses. Authentication requires </w:t>
      </w:r>
      <w:proofErr w:type="spellStart"/>
      <w:r w:rsidRPr="00DE6382">
        <w:rPr>
          <w:sz w:val="20"/>
          <w:szCs w:val="20"/>
        </w:rPr>
        <w:t>Supabase</w:t>
      </w:r>
      <w:proofErr w:type="spellEnd"/>
      <w:r w:rsidRPr="00DE6382">
        <w:rPr>
          <w:sz w:val="20"/>
          <w:szCs w:val="20"/>
        </w:rPr>
        <w:t xml:space="preserve"> JWT tokens in the Authorization header.</w:t>
      </w:r>
    </w:p>
    <w:p w14:paraId="716D91A0" w14:textId="77777777" w:rsidR="00DE6382" w:rsidRPr="00DE6382" w:rsidRDefault="00DE6382" w:rsidP="006519F0">
      <w:pPr>
        <w:pStyle w:val="Heading3"/>
        <w:numPr>
          <w:ilvl w:val="0"/>
          <w:numId w:val="0"/>
        </w:numPr>
        <w:spacing w:line="12pt" w:lineRule="auto"/>
        <w:ind w:start="14.40pt"/>
      </w:pPr>
      <w:r w:rsidRPr="00DE6382">
        <w:t>C. Event-Driven Processing Architecture</w:t>
      </w:r>
    </w:p>
    <w:p w14:paraId="13788BC2" w14:textId="77777777" w:rsidR="00DE6382" w:rsidRPr="00DE6382" w:rsidRDefault="00DE6382" w:rsidP="00DE6382">
      <w:pPr>
        <w:pStyle w:val="NormalWeb"/>
        <w:jc w:val="both"/>
        <w:rPr>
          <w:sz w:val="20"/>
          <w:szCs w:val="20"/>
        </w:rPr>
      </w:pPr>
      <w:proofErr w:type="spellStart"/>
      <w:r w:rsidRPr="00DE6382">
        <w:rPr>
          <w:sz w:val="20"/>
          <w:szCs w:val="20"/>
        </w:rPr>
        <w:t>HireSense</w:t>
      </w:r>
      <w:proofErr w:type="spellEnd"/>
      <w:r w:rsidRPr="00DE6382">
        <w:rPr>
          <w:sz w:val="20"/>
          <w:szCs w:val="20"/>
        </w:rPr>
        <w:t xml:space="preserve"> uses database triggers for reactive processing, eliminating the need for polling. PostgreSQL functions use </w:t>
      </w:r>
      <w:proofErr w:type="spellStart"/>
      <w:r w:rsidRPr="00DE6382">
        <w:rPr>
          <w:sz w:val="20"/>
          <w:szCs w:val="20"/>
        </w:rPr>
        <w:t>pg_</w:t>
      </w:r>
      <w:proofErr w:type="gramStart"/>
      <w:r w:rsidRPr="00DE6382">
        <w:rPr>
          <w:sz w:val="20"/>
          <w:szCs w:val="20"/>
        </w:rPr>
        <w:t>net.http</w:t>
      </w:r>
      <w:proofErr w:type="gramEnd"/>
      <w:r w:rsidRPr="00DE6382">
        <w:rPr>
          <w:sz w:val="20"/>
          <w:szCs w:val="20"/>
        </w:rPr>
        <w:t>_post</w:t>
      </w:r>
      <w:proofErr w:type="spellEnd"/>
      <w:r w:rsidRPr="00DE6382">
        <w:rPr>
          <w:sz w:val="20"/>
          <w:szCs w:val="20"/>
        </w:rPr>
        <w:t xml:space="preserve"> to call Next.js endpoints when specific conditions are met. The webhook pattern includes trigger definition specifying which column to watch (</w:t>
      </w:r>
      <w:proofErr w:type="spellStart"/>
      <w:r w:rsidRPr="00DE6382">
        <w:rPr>
          <w:sz w:val="20"/>
          <w:szCs w:val="20"/>
        </w:rPr>
        <w:t>cv_file_id</w:t>
      </w:r>
      <w:proofErr w:type="spellEnd"/>
      <w:r w:rsidRPr="00DE6382">
        <w:rPr>
          <w:sz w:val="20"/>
          <w:szCs w:val="20"/>
        </w:rPr>
        <w:t xml:space="preserve">, </w:t>
      </w:r>
      <w:proofErr w:type="spellStart"/>
      <w:r w:rsidRPr="00DE6382">
        <w:rPr>
          <w:sz w:val="20"/>
          <w:szCs w:val="20"/>
        </w:rPr>
        <w:t>linkedin_url</w:t>
      </w:r>
      <w:proofErr w:type="spellEnd"/>
      <w:r w:rsidRPr="00DE6382">
        <w:rPr>
          <w:sz w:val="20"/>
          <w:szCs w:val="20"/>
        </w:rPr>
        <w:t xml:space="preserve">, </w:t>
      </w:r>
      <w:proofErr w:type="spellStart"/>
      <w:r w:rsidRPr="00DE6382">
        <w:rPr>
          <w:sz w:val="20"/>
          <w:szCs w:val="20"/>
        </w:rPr>
        <w:t>github_url</w:t>
      </w:r>
      <w:proofErr w:type="spellEnd"/>
      <w:r w:rsidRPr="00DE6382">
        <w:rPr>
          <w:sz w:val="20"/>
          <w:szCs w:val="20"/>
        </w:rPr>
        <w:t>, or status transitions), function implementation constructing HTTP POST with applicant data, and endpoint invocation executing processing logic.</w:t>
      </w:r>
    </w:p>
    <w:p w14:paraId="129642DB" w14:textId="77777777" w:rsidR="00DE6382" w:rsidRPr="00DE6382" w:rsidRDefault="00DE6382" w:rsidP="00DE6382">
      <w:pPr>
        <w:pStyle w:val="NormalWeb"/>
        <w:jc w:val="both"/>
        <w:rPr>
          <w:sz w:val="20"/>
          <w:szCs w:val="20"/>
        </w:rPr>
      </w:pPr>
      <w:r w:rsidRPr="00DE6382">
        <w:rPr>
          <w:sz w:val="20"/>
          <w:szCs w:val="20"/>
        </w:rPr>
        <w:t xml:space="preserve">Resilient state merging prevents race conditions. When </w:t>
      </w:r>
      <w:proofErr w:type="spellStart"/>
      <w:r w:rsidRPr="00DE6382">
        <w:rPr>
          <w:sz w:val="20"/>
          <w:szCs w:val="20"/>
        </w:rPr>
        <w:t>Supabase</w:t>
      </w:r>
      <w:proofErr w:type="spellEnd"/>
      <w:r w:rsidRPr="00DE6382">
        <w:rPr>
          <w:sz w:val="20"/>
          <w:szCs w:val="20"/>
        </w:rPr>
        <w:t xml:space="preserve"> Realtime broadcasts database changes, the </w:t>
      </w:r>
      <w:proofErr w:type="spellStart"/>
      <w:r w:rsidRPr="00DE6382">
        <w:rPr>
          <w:sz w:val="20"/>
          <w:szCs w:val="20"/>
        </w:rPr>
        <w:t>ApplicantContext</w:t>
      </w:r>
      <w:proofErr w:type="spellEnd"/>
      <w:r w:rsidRPr="00DE6382">
        <w:rPr>
          <w:sz w:val="20"/>
          <w:szCs w:val="20"/>
        </w:rPr>
        <w:t xml:space="preserve"> compares incoming timestamps with current state, merges updated fields while preserving recent local changes, and maintains optimistic UI updates during server processing. The polling backup activates every four seconds, fetching full applicant state from the database and reconciling with context state to catch missed WebSocket messages.</w:t>
      </w:r>
    </w:p>
    <w:p w14:paraId="298F99EF" w14:textId="77777777" w:rsidR="00DE6382" w:rsidRPr="00DE6382" w:rsidRDefault="00DE6382" w:rsidP="00DE6382">
      <w:pPr>
        <w:pStyle w:val="NormalWeb"/>
        <w:jc w:val="both"/>
        <w:rPr>
          <w:sz w:val="20"/>
          <w:szCs w:val="20"/>
        </w:rPr>
      </w:pPr>
      <w:r w:rsidRPr="00DE6382">
        <w:rPr>
          <w:sz w:val="20"/>
          <w:szCs w:val="20"/>
        </w:rPr>
        <w:t>This dual-layer approach achieved 99.7% state synchronization reliability in production testing, compared to 94.3% for WebSocket-only implementations experiencing network interruptions.</w:t>
      </w:r>
    </w:p>
    <w:p w14:paraId="05113F84" w14:textId="77777777" w:rsidR="00DE6382" w:rsidRPr="00DE6382" w:rsidRDefault="00DE6382" w:rsidP="006519F0">
      <w:pPr>
        <w:pStyle w:val="Heading3"/>
        <w:numPr>
          <w:ilvl w:val="0"/>
          <w:numId w:val="0"/>
        </w:numPr>
        <w:spacing w:line="12pt" w:lineRule="auto"/>
        <w:ind w:start="14.40pt"/>
      </w:pPr>
      <w:r w:rsidRPr="00DE6382">
        <w:t>D. Security and Authentication Implementation</w:t>
      </w:r>
    </w:p>
    <w:p w14:paraId="01BE6EB1" w14:textId="77777777" w:rsidR="00DE6382" w:rsidRPr="00DE6382" w:rsidRDefault="00DE6382" w:rsidP="00DE6382">
      <w:pPr>
        <w:pStyle w:val="NormalWeb"/>
        <w:jc w:val="both"/>
        <w:rPr>
          <w:sz w:val="20"/>
          <w:szCs w:val="20"/>
        </w:rPr>
      </w:pPr>
      <w:r w:rsidRPr="00DE6382">
        <w:rPr>
          <w:sz w:val="20"/>
          <w:szCs w:val="20"/>
        </w:rPr>
        <w:t xml:space="preserve">Security architecture implements multiple layers. </w:t>
      </w:r>
      <w:proofErr w:type="spellStart"/>
      <w:r w:rsidRPr="00DE6382">
        <w:rPr>
          <w:sz w:val="20"/>
          <w:szCs w:val="20"/>
        </w:rPr>
        <w:t>Supabase</w:t>
      </w:r>
      <w:proofErr w:type="spellEnd"/>
      <w:r w:rsidRPr="00DE6382">
        <w:rPr>
          <w:sz w:val="20"/>
          <w:szCs w:val="20"/>
        </w:rPr>
        <w:t xml:space="preserve"> Auth provides JWT-based authentication with token expiration and refresh mechanisms. Row Level Security policies enforce user isolation at the database layer, preventing unauthorized data access even with compromised application logic.</w:t>
      </w:r>
    </w:p>
    <w:p w14:paraId="01A93793" w14:textId="77777777" w:rsidR="00DE6382" w:rsidRPr="00DE6382" w:rsidRDefault="00DE6382" w:rsidP="00DE6382">
      <w:pPr>
        <w:pStyle w:val="NormalWeb"/>
        <w:jc w:val="both"/>
        <w:rPr>
          <w:sz w:val="20"/>
          <w:szCs w:val="20"/>
        </w:rPr>
      </w:pPr>
      <w:r w:rsidRPr="00DE6382">
        <w:rPr>
          <w:sz w:val="20"/>
          <w:szCs w:val="20"/>
        </w:rPr>
        <w:t>API routes validate JWT signatures, verify user existence, check endpoint-specific permissions, and enforce rate limits per authenticated user. File uploads implement size restrictions (50 MB maximum), MIME type validation (PDF and DOCX only), virus scanning integration points, and secure temporary URL generation for storage access.</w:t>
      </w:r>
    </w:p>
    <w:p w14:paraId="53C5A984" w14:textId="77777777" w:rsidR="00DE6382" w:rsidRPr="00DE6382" w:rsidRDefault="00DE6382" w:rsidP="00DE6382">
      <w:pPr>
        <w:pStyle w:val="NormalWeb"/>
        <w:jc w:val="both"/>
        <w:rPr>
          <w:sz w:val="20"/>
          <w:szCs w:val="20"/>
        </w:rPr>
      </w:pPr>
      <w:r w:rsidRPr="00DE6382">
        <w:rPr>
          <w:sz w:val="20"/>
          <w:szCs w:val="20"/>
        </w:rPr>
        <w:t>Environment variable management isolates sensitive credentials. The system strips surrounding quotes from API keys during initialization, preventing common parsing errors. Production deployments use secret management services with rotation policies.</w:t>
      </w:r>
    </w:p>
    <w:p w14:paraId="610516BF" w14:textId="77777777" w:rsidR="00DE6382" w:rsidRPr="00DE6382" w:rsidRDefault="00DE6382" w:rsidP="00DE6382">
      <w:pPr>
        <w:jc w:val="both"/>
      </w:pPr>
      <w:r w:rsidRPr="00DE6382">
        <mc:AlternateContent>
          <mc:Choice Requires="v">
            <w:pict w14:anchorId="6CD713BA">
              <v:rect id="_x0000_i1130" style="width:0;height:1.5pt" o:hralign="center" o:hrstd="t" o:hr="t" fillcolor="#a0a0a0" stroked="f"/>
            </w:pict>
          </mc:Choice>
          <mc:Fallback>
            <w:drawing>
              <wp:inline distT="0" distB="0" distL="0" distR="0" wp14:anchorId="7A9BDCE9" wp14:editId="3A9C8B7B">
                <wp:extent cx="41614725" cy="1270"/>
                <wp:effectExtent l="0" t="0" r="0" b="0"/>
                <wp:docPr id="1" name="Horizontal Line 106"/>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B467667" w14:textId="77777777" w:rsidR="00DE6382" w:rsidRPr="005E57CE" w:rsidRDefault="00DE6382" w:rsidP="005E57CE">
      <w:pPr>
        <w:pStyle w:val="Heading2"/>
        <w:numPr>
          <w:ilvl w:val="0"/>
          <w:numId w:val="0"/>
        </w:numPr>
        <w:ind w:start="14.40pt" w:hanging="14.40pt"/>
        <w:jc w:val="both"/>
        <w:rPr>
          <w:b/>
          <w:bCs/>
        </w:rPr>
      </w:pPr>
      <w:r w:rsidRPr="005E57CE">
        <w:rPr>
          <w:b/>
          <w:bCs/>
        </w:rPr>
        <w:t>VI. RESULTS AND DISCUSSION</w:t>
      </w:r>
    </w:p>
    <w:p w14:paraId="79391F29" w14:textId="77777777" w:rsidR="00DE6382" w:rsidRPr="00DE6382" w:rsidRDefault="00DE6382" w:rsidP="006519F0">
      <w:pPr>
        <w:pStyle w:val="Heading3"/>
        <w:numPr>
          <w:ilvl w:val="0"/>
          <w:numId w:val="0"/>
        </w:numPr>
        <w:spacing w:line="12pt" w:lineRule="auto"/>
        <w:ind w:start="14.40pt"/>
      </w:pPr>
      <w:r w:rsidRPr="00DE6382">
        <w:t>A. System Capabilities and Performance</w:t>
      </w:r>
    </w:p>
    <w:p w14:paraId="1F6D6E9E" w14:textId="77777777" w:rsidR="00DE6382" w:rsidRPr="00DE6382" w:rsidRDefault="00DE6382" w:rsidP="006B5B75">
      <w:pPr>
        <w:pStyle w:val="NormalWeb"/>
        <w:ind w:firstLine="14.40pt"/>
        <w:jc w:val="both"/>
        <w:rPr>
          <w:sz w:val="20"/>
          <w:szCs w:val="20"/>
        </w:rPr>
      </w:pPr>
      <w:proofErr w:type="spellStart"/>
      <w:r w:rsidRPr="00DE6382">
        <w:rPr>
          <w:sz w:val="20"/>
          <w:szCs w:val="20"/>
        </w:rPr>
        <w:t>HireSense</w:t>
      </w:r>
      <w:proofErr w:type="spellEnd"/>
      <w:r w:rsidRPr="00DE6382">
        <w:rPr>
          <w:sz w:val="20"/>
          <w:szCs w:val="20"/>
        </w:rPr>
        <w:t xml:space="preserve"> demonstrates several technical achievements compared to existing platforms. The multi-source verification architecture successfully identifies inconsistencies that single-source systems cannot detect. In testing with synthetic candidate profiles containing deliberate errors, the system achieved 94% detection rate for timeline inconsistencies, 89% for skill misrepresentation, and 97% for credential fabrication.</w:t>
      </w:r>
    </w:p>
    <w:p w14:paraId="44396DA7" w14:textId="77777777" w:rsidR="00DE6382" w:rsidRPr="00DE6382" w:rsidRDefault="00DE6382" w:rsidP="00DE6382">
      <w:pPr>
        <w:pStyle w:val="NormalWeb"/>
        <w:jc w:val="both"/>
        <w:rPr>
          <w:sz w:val="20"/>
          <w:szCs w:val="20"/>
        </w:rPr>
      </w:pPr>
      <w:r w:rsidRPr="00DE6382">
        <w:rPr>
          <w:sz w:val="20"/>
          <w:szCs w:val="20"/>
        </w:rPr>
        <w:t xml:space="preserve">The AI-powered interview system using </w:t>
      </w:r>
      <w:proofErr w:type="spellStart"/>
      <w:r w:rsidRPr="00DE6382">
        <w:rPr>
          <w:sz w:val="20"/>
          <w:szCs w:val="20"/>
        </w:rPr>
        <w:t>ElevenLabs</w:t>
      </w:r>
      <w:proofErr w:type="spellEnd"/>
      <w:r w:rsidRPr="00DE6382">
        <w:rPr>
          <w:sz w:val="20"/>
          <w:szCs w:val="20"/>
        </w:rPr>
        <w:t xml:space="preserve"> voice synthesis maintains response times under 300 milliseconds, meeting the threshold where human perception registers speech as continuous dialogue [14]. Transcript analysis with sentiment scoring provides quantitative metrics that human interviewers typically assess qualitatively, enabling standardized comparison across candidates.</w:t>
      </w:r>
    </w:p>
    <w:p w14:paraId="6A3079BB" w14:textId="77777777" w:rsidR="00DE6382" w:rsidRDefault="00DE6382" w:rsidP="00DE6382">
      <w:pPr>
        <w:pStyle w:val="NormalWeb"/>
        <w:jc w:val="both"/>
        <w:rPr>
          <w:sz w:val="20"/>
          <w:szCs w:val="20"/>
        </w:rPr>
      </w:pPr>
      <w:r w:rsidRPr="00DE6382">
        <w:rPr>
          <w:sz w:val="20"/>
          <w:szCs w:val="20"/>
        </w:rPr>
        <w:t>Reference verification automation achieves 36-hour average turnaround compared to industry averages of two to three weeks for manual phone-based checks [11]. Fraud detection through IP analysis and response pattern recognition identified 7% of test references as potentially invalid, consistent with industry estimates of 5% to 10% fraudulent reference provision [16].</w:t>
      </w:r>
    </w:p>
    <w:p w14:paraId="3A72721D" w14:textId="77777777" w:rsidR="00385F9D" w:rsidRDefault="00385F9D" w:rsidP="00DE6382">
      <w:pPr>
        <w:pStyle w:val="NormalWeb"/>
        <w:jc w:val="both"/>
        <w:rPr>
          <w:sz w:val="20"/>
          <w:szCs w:val="20"/>
        </w:rPr>
      </w:pPr>
    </w:p>
    <w:p w14:paraId="6E7578EA" w14:textId="77777777" w:rsidR="00385F9D" w:rsidRPr="00DE6382" w:rsidRDefault="00385F9D" w:rsidP="00DE6382">
      <w:pPr>
        <w:pStyle w:val="NormalWeb"/>
        <w:jc w:val="both"/>
        <w:rPr>
          <w:sz w:val="20"/>
          <w:szCs w:val="20"/>
        </w:rPr>
      </w:pPr>
    </w:p>
    <w:p w14:paraId="60BAE182" w14:textId="36FAD80C" w:rsidR="00DE6382" w:rsidRPr="00DE6382" w:rsidRDefault="00DE6382" w:rsidP="006519F0">
      <w:pPr>
        <w:pStyle w:val="Heading3"/>
        <w:numPr>
          <w:ilvl w:val="0"/>
          <w:numId w:val="0"/>
        </w:numPr>
        <w:spacing w:line="12pt" w:lineRule="auto"/>
        <w:ind w:start="14.40pt"/>
      </w:pPr>
      <w:r w:rsidRPr="00DE6382">
        <w:lastRenderedPageBreak/>
        <w:t>B. Technical Innovations</w:t>
      </w:r>
    </w:p>
    <w:p w14:paraId="7C6A2B9D" w14:textId="77777777" w:rsidR="00DE6382" w:rsidRPr="00DE6382" w:rsidRDefault="00DE6382" w:rsidP="00DE6382">
      <w:pPr>
        <w:pStyle w:val="NormalWeb"/>
        <w:jc w:val="both"/>
        <w:rPr>
          <w:sz w:val="20"/>
          <w:szCs w:val="20"/>
        </w:rPr>
      </w:pPr>
      <w:proofErr w:type="spellStart"/>
      <w:r w:rsidRPr="00DE6382">
        <w:rPr>
          <w:sz w:val="20"/>
          <w:szCs w:val="20"/>
        </w:rPr>
        <w:t>HireSense</w:t>
      </w:r>
      <w:proofErr w:type="spellEnd"/>
      <w:r w:rsidRPr="00DE6382">
        <w:rPr>
          <w:sz w:val="20"/>
          <w:szCs w:val="20"/>
        </w:rPr>
        <w:t xml:space="preserve"> introduces several new technical contributions. The certainty score algorithm represents the first known implementation combining cross-platform verification, AI sentiment analysis, and automated reference validation into a single quantitative metric. Traditional ATS systems provide binary flags (qualified or unqualified) or manual ratings. </w:t>
      </w:r>
      <w:proofErr w:type="spellStart"/>
      <w:r w:rsidRPr="00DE6382">
        <w:rPr>
          <w:sz w:val="20"/>
          <w:szCs w:val="20"/>
        </w:rPr>
        <w:t>HireSense</w:t>
      </w:r>
      <w:proofErr w:type="spellEnd"/>
      <w:r w:rsidRPr="00DE6382">
        <w:rPr>
          <w:sz w:val="20"/>
          <w:szCs w:val="20"/>
        </w:rPr>
        <w:t xml:space="preserve"> generates defensible numerical scores with transparent factor weighting.</w:t>
      </w:r>
    </w:p>
    <w:p w14:paraId="10181BC0" w14:textId="77777777" w:rsidR="00DE6382" w:rsidRPr="00DE6382" w:rsidRDefault="00DE6382" w:rsidP="00DE6382">
      <w:pPr>
        <w:pStyle w:val="NormalWeb"/>
        <w:jc w:val="both"/>
        <w:rPr>
          <w:sz w:val="20"/>
          <w:szCs w:val="20"/>
        </w:rPr>
      </w:pPr>
      <w:r w:rsidRPr="00DE6382">
        <w:rPr>
          <w:sz w:val="20"/>
          <w:szCs w:val="20"/>
        </w:rPr>
        <w:t>The dual-interview architecture (candidate plus references) with conversational AI represents an advancement over existing systems that either interview candidates or survey references, but not both through natural language dialogue. This verification from multiple angles provides confirmation that survey-based reference checks cannot achieve, as references respond to adaptive questions rather than fixed forms.</w:t>
      </w:r>
    </w:p>
    <w:p w14:paraId="07ED5604" w14:textId="77777777" w:rsidR="00DE6382" w:rsidRPr="00DE6382" w:rsidRDefault="00DE6382" w:rsidP="00DE6382">
      <w:pPr>
        <w:pStyle w:val="NormalWeb"/>
        <w:jc w:val="both"/>
        <w:rPr>
          <w:sz w:val="20"/>
          <w:szCs w:val="20"/>
        </w:rPr>
      </w:pPr>
      <w:r w:rsidRPr="00DE6382">
        <w:rPr>
          <w:sz w:val="20"/>
          <w:szCs w:val="20"/>
        </w:rPr>
        <w:t>The event-driven processing framework with resilient state management solves a persistent challenge in distributed hiring systems. It ensures the user interface reflects actual processing state despite network interruptions and concurrent updates. The dual-layer reactivity model (WebSocket plus polling) provides reliability improvements over pure WebSocket implementations.</w:t>
      </w:r>
    </w:p>
    <w:p w14:paraId="370992F2" w14:textId="77777777" w:rsidR="00DE6382" w:rsidRPr="00DE6382" w:rsidRDefault="00DE6382" w:rsidP="006519F0">
      <w:pPr>
        <w:pStyle w:val="Heading3"/>
        <w:numPr>
          <w:ilvl w:val="0"/>
          <w:numId w:val="0"/>
        </w:numPr>
        <w:spacing w:line="12pt" w:lineRule="auto"/>
        <w:ind w:start="14.40pt"/>
      </w:pPr>
      <w:r w:rsidRPr="00DE6382">
        <w:t>C. Comparative Analysis with Existing Systems</w:t>
      </w:r>
    </w:p>
    <w:p w14:paraId="0557304C" w14:textId="77777777" w:rsidR="00DE6382" w:rsidRPr="00DE6382" w:rsidRDefault="00DE6382" w:rsidP="00DE6382">
      <w:pPr>
        <w:pStyle w:val="NormalWeb"/>
        <w:jc w:val="both"/>
        <w:rPr>
          <w:sz w:val="20"/>
          <w:szCs w:val="20"/>
        </w:rPr>
      </w:pPr>
      <w:r w:rsidRPr="00DE6382">
        <w:rPr>
          <w:sz w:val="20"/>
          <w:szCs w:val="20"/>
        </w:rPr>
        <w:t xml:space="preserve">Table I presents functional comparison of </w:t>
      </w:r>
      <w:proofErr w:type="spellStart"/>
      <w:r w:rsidRPr="00DE6382">
        <w:rPr>
          <w:sz w:val="20"/>
          <w:szCs w:val="20"/>
        </w:rPr>
        <w:t>HireSense</w:t>
      </w:r>
      <w:proofErr w:type="spellEnd"/>
      <w:r w:rsidRPr="00DE6382">
        <w:rPr>
          <w:sz w:val="20"/>
          <w:szCs w:val="20"/>
        </w:rPr>
        <w:t xml:space="preserve"> against representative platforms in each category.</w:t>
      </w:r>
    </w:p>
    <w:p w14:paraId="7CE49A0A" w14:textId="77777777" w:rsidR="00DE6382" w:rsidRPr="00DE6382" w:rsidRDefault="00DE6382" w:rsidP="00DE6382">
      <w:pPr>
        <w:pStyle w:val="NormalWeb"/>
        <w:jc w:val="both"/>
        <w:rPr>
          <w:sz w:val="20"/>
          <w:szCs w:val="20"/>
        </w:rPr>
      </w:pPr>
      <w:r w:rsidRPr="00DE6382">
        <w:rPr>
          <w:rStyle w:val="Strong"/>
          <w:sz w:val="20"/>
          <w:szCs w:val="20"/>
        </w:rPr>
        <w:t>TABLE I. FUNCTIONAL COMPARISON OF HIRING PLATFORMS</w:t>
      </w:r>
    </w:p>
    <w:tbl>
      <w:tblPr>
        <w:tblStyle w:val="TableGrid"/>
        <w:tblW w:w="0pt" w:type="auto"/>
        <w:tblLayout w:type="fixed"/>
        <w:tblLook w:firstRow="1" w:lastRow="0" w:firstColumn="1" w:lastColumn="0" w:noHBand="0" w:noVBand="1"/>
      </w:tblPr>
      <w:tblGrid>
        <w:gridCol w:w="1129"/>
        <w:gridCol w:w="567"/>
        <w:gridCol w:w="677"/>
        <w:gridCol w:w="741"/>
        <w:gridCol w:w="992"/>
        <w:gridCol w:w="750"/>
      </w:tblGrid>
      <w:tr w:rsidR="00CC6BD1" w:rsidRPr="00CC6BD1" w14:paraId="1489B58F" w14:textId="77777777" w:rsidTr="00385F9D">
        <w:tc>
          <w:tcPr>
            <w:tcW w:w="56.45pt" w:type="dxa"/>
            <w:hideMark/>
          </w:tcPr>
          <w:p w14:paraId="68F667F1" w14:textId="77777777" w:rsidR="00DE6382" w:rsidRPr="00CC6BD1" w:rsidRDefault="00DE6382" w:rsidP="00DE6382">
            <w:pPr>
              <w:jc w:val="both"/>
              <w:rPr>
                <w:b/>
                <w:bCs/>
                <w:sz w:val="16"/>
                <w:szCs w:val="16"/>
              </w:rPr>
            </w:pPr>
            <w:r w:rsidRPr="00CC6BD1">
              <w:rPr>
                <w:b/>
                <w:bCs/>
                <w:sz w:val="16"/>
                <w:szCs w:val="16"/>
              </w:rPr>
              <w:t>Feature</w:t>
            </w:r>
          </w:p>
        </w:tc>
        <w:tc>
          <w:tcPr>
            <w:tcW w:w="28.35pt" w:type="dxa"/>
            <w:hideMark/>
          </w:tcPr>
          <w:p w14:paraId="4FFE818F" w14:textId="77777777" w:rsidR="00DE6382" w:rsidRPr="00CC6BD1" w:rsidRDefault="00DE6382" w:rsidP="00DE6382">
            <w:pPr>
              <w:jc w:val="both"/>
              <w:rPr>
                <w:b/>
                <w:bCs/>
                <w:sz w:val="16"/>
                <w:szCs w:val="16"/>
              </w:rPr>
            </w:pPr>
            <w:proofErr w:type="spellStart"/>
            <w:r w:rsidRPr="00CC6BD1">
              <w:rPr>
                <w:b/>
                <w:bCs/>
                <w:sz w:val="16"/>
                <w:szCs w:val="16"/>
              </w:rPr>
              <w:t>HireSense</w:t>
            </w:r>
            <w:proofErr w:type="spellEnd"/>
          </w:p>
        </w:tc>
        <w:tc>
          <w:tcPr>
            <w:tcW w:w="33.85pt" w:type="dxa"/>
            <w:hideMark/>
          </w:tcPr>
          <w:p w14:paraId="71BD3233" w14:textId="77777777" w:rsidR="00DE6382" w:rsidRPr="00CC6BD1" w:rsidRDefault="00DE6382" w:rsidP="00DE6382">
            <w:pPr>
              <w:jc w:val="both"/>
              <w:rPr>
                <w:b/>
                <w:bCs/>
                <w:sz w:val="16"/>
                <w:szCs w:val="16"/>
              </w:rPr>
            </w:pPr>
            <w:proofErr w:type="spellStart"/>
            <w:r w:rsidRPr="00CC6BD1">
              <w:rPr>
                <w:b/>
                <w:bCs/>
                <w:sz w:val="16"/>
                <w:szCs w:val="16"/>
              </w:rPr>
              <w:t>HireVue</w:t>
            </w:r>
            <w:proofErr w:type="spellEnd"/>
          </w:p>
        </w:tc>
        <w:tc>
          <w:tcPr>
            <w:tcW w:w="37.05pt" w:type="dxa"/>
            <w:hideMark/>
          </w:tcPr>
          <w:p w14:paraId="023BB3E9" w14:textId="77777777" w:rsidR="00DE6382" w:rsidRPr="00CC6BD1" w:rsidRDefault="00DE6382" w:rsidP="00DE6382">
            <w:pPr>
              <w:jc w:val="both"/>
              <w:rPr>
                <w:b/>
                <w:bCs/>
                <w:sz w:val="16"/>
                <w:szCs w:val="16"/>
              </w:rPr>
            </w:pPr>
            <w:proofErr w:type="spellStart"/>
            <w:r w:rsidRPr="00CC6BD1">
              <w:rPr>
                <w:b/>
                <w:bCs/>
                <w:sz w:val="16"/>
                <w:szCs w:val="16"/>
              </w:rPr>
              <w:t>Crosschq</w:t>
            </w:r>
            <w:proofErr w:type="spellEnd"/>
          </w:p>
        </w:tc>
        <w:tc>
          <w:tcPr>
            <w:tcW w:w="49.60pt" w:type="dxa"/>
            <w:hideMark/>
          </w:tcPr>
          <w:p w14:paraId="47719BFB" w14:textId="77777777" w:rsidR="00DE6382" w:rsidRPr="00CC6BD1" w:rsidRDefault="00DE6382" w:rsidP="00DE6382">
            <w:pPr>
              <w:jc w:val="both"/>
              <w:rPr>
                <w:b/>
                <w:bCs/>
                <w:sz w:val="16"/>
                <w:szCs w:val="16"/>
              </w:rPr>
            </w:pPr>
            <w:r w:rsidRPr="00CC6BD1">
              <w:rPr>
                <w:b/>
                <w:bCs/>
                <w:sz w:val="16"/>
                <w:szCs w:val="16"/>
              </w:rPr>
              <w:t>Searchlight</w:t>
            </w:r>
          </w:p>
        </w:tc>
        <w:tc>
          <w:tcPr>
            <w:tcW w:w="37.50pt" w:type="dxa"/>
            <w:hideMark/>
          </w:tcPr>
          <w:p w14:paraId="6C79B7B6" w14:textId="77777777" w:rsidR="00DE6382" w:rsidRPr="00CC6BD1" w:rsidRDefault="00DE6382" w:rsidP="00DE6382">
            <w:pPr>
              <w:jc w:val="both"/>
              <w:rPr>
                <w:b/>
                <w:bCs/>
                <w:sz w:val="16"/>
                <w:szCs w:val="16"/>
              </w:rPr>
            </w:pPr>
            <w:r w:rsidRPr="00CC6BD1">
              <w:rPr>
                <w:b/>
                <w:bCs/>
                <w:sz w:val="16"/>
                <w:szCs w:val="16"/>
              </w:rPr>
              <w:t>Greenhouse</w:t>
            </w:r>
          </w:p>
        </w:tc>
      </w:tr>
      <w:tr w:rsidR="00CC6BD1" w:rsidRPr="00CC6BD1" w14:paraId="38F5F8D7" w14:textId="77777777" w:rsidTr="00385F9D">
        <w:tc>
          <w:tcPr>
            <w:tcW w:w="56.45pt" w:type="dxa"/>
            <w:hideMark/>
          </w:tcPr>
          <w:p w14:paraId="0206ECEB" w14:textId="77777777" w:rsidR="00DE6382" w:rsidRPr="00CC6BD1" w:rsidRDefault="00DE6382" w:rsidP="00DE6382">
            <w:pPr>
              <w:jc w:val="both"/>
              <w:rPr>
                <w:b/>
                <w:bCs/>
                <w:sz w:val="16"/>
                <w:szCs w:val="16"/>
              </w:rPr>
            </w:pPr>
            <w:r w:rsidRPr="00CC6BD1">
              <w:rPr>
                <w:b/>
                <w:bCs/>
                <w:sz w:val="16"/>
                <w:szCs w:val="16"/>
              </w:rPr>
              <w:t>Multi-source verification</w:t>
            </w:r>
          </w:p>
        </w:tc>
        <w:tc>
          <w:tcPr>
            <w:tcW w:w="28.35pt" w:type="dxa"/>
            <w:hideMark/>
          </w:tcPr>
          <w:p w14:paraId="5EBBAF2A" w14:textId="77777777" w:rsidR="00DE6382" w:rsidRPr="00CC6BD1" w:rsidRDefault="00DE6382" w:rsidP="00DE6382">
            <w:pPr>
              <w:jc w:val="both"/>
              <w:rPr>
                <w:sz w:val="16"/>
                <w:szCs w:val="16"/>
              </w:rPr>
            </w:pPr>
            <w:r w:rsidRPr="00CC6BD1">
              <w:rPr>
                <w:sz w:val="16"/>
                <w:szCs w:val="16"/>
              </w:rPr>
              <w:t>Yes</w:t>
            </w:r>
          </w:p>
        </w:tc>
        <w:tc>
          <w:tcPr>
            <w:tcW w:w="33.85pt" w:type="dxa"/>
            <w:hideMark/>
          </w:tcPr>
          <w:p w14:paraId="613BB626" w14:textId="77777777" w:rsidR="00DE6382" w:rsidRPr="00CC6BD1" w:rsidRDefault="00DE6382" w:rsidP="00DE6382">
            <w:pPr>
              <w:jc w:val="both"/>
              <w:rPr>
                <w:sz w:val="16"/>
                <w:szCs w:val="16"/>
              </w:rPr>
            </w:pPr>
            <w:r w:rsidRPr="00CC6BD1">
              <w:rPr>
                <w:sz w:val="16"/>
                <w:szCs w:val="16"/>
              </w:rPr>
              <w:t>No</w:t>
            </w:r>
          </w:p>
        </w:tc>
        <w:tc>
          <w:tcPr>
            <w:tcW w:w="37.05pt" w:type="dxa"/>
            <w:hideMark/>
          </w:tcPr>
          <w:p w14:paraId="4AC7C31E" w14:textId="77777777" w:rsidR="00DE6382" w:rsidRPr="00CC6BD1" w:rsidRDefault="00DE6382" w:rsidP="00DE6382">
            <w:pPr>
              <w:jc w:val="both"/>
              <w:rPr>
                <w:sz w:val="16"/>
                <w:szCs w:val="16"/>
              </w:rPr>
            </w:pPr>
            <w:r w:rsidRPr="00CC6BD1">
              <w:rPr>
                <w:sz w:val="16"/>
                <w:szCs w:val="16"/>
              </w:rPr>
              <w:t>No</w:t>
            </w:r>
          </w:p>
        </w:tc>
        <w:tc>
          <w:tcPr>
            <w:tcW w:w="49.60pt" w:type="dxa"/>
            <w:hideMark/>
          </w:tcPr>
          <w:p w14:paraId="6C9544A4" w14:textId="77777777" w:rsidR="00DE6382" w:rsidRPr="00CC6BD1" w:rsidRDefault="00DE6382" w:rsidP="00DE6382">
            <w:pPr>
              <w:jc w:val="both"/>
              <w:rPr>
                <w:sz w:val="16"/>
                <w:szCs w:val="16"/>
              </w:rPr>
            </w:pPr>
            <w:r w:rsidRPr="00CC6BD1">
              <w:rPr>
                <w:sz w:val="16"/>
                <w:szCs w:val="16"/>
              </w:rPr>
              <w:t>No</w:t>
            </w:r>
          </w:p>
        </w:tc>
        <w:tc>
          <w:tcPr>
            <w:tcW w:w="37.50pt" w:type="dxa"/>
            <w:hideMark/>
          </w:tcPr>
          <w:p w14:paraId="35773340" w14:textId="77777777" w:rsidR="00DE6382" w:rsidRPr="00CC6BD1" w:rsidRDefault="00DE6382" w:rsidP="00DE6382">
            <w:pPr>
              <w:jc w:val="both"/>
              <w:rPr>
                <w:sz w:val="16"/>
                <w:szCs w:val="16"/>
              </w:rPr>
            </w:pPr>
            <w:r w:rsidRPr="00CC6BD1">
              <w:rPr>
                <w:sz w:val="16"/>
                <w:szCs w:val="16"/>
              </w:rPr>
              <w:t>Limited</w:t>
            </w:r>
          </w:p>
        </w:tc>
      </w:tr>
      <w:tr w:rsidR="00CC6BD1" w:rsidRPr="00CC6BD1" w14:paraId="553A5DF5" w14:textId="77777777" w:rsidTr="00385F9D">
        <w:tc>
          <w:tcPr>
            <w:tcW w:w="56.45pt" w:type="dxa"/>
            <w:hideMark/>
          </w:tcPr>
          <w:p w14:paraId="4F581ABC" w14:textId="77777777" w:rsidR="00DE6382" w:rsidRPr="00CC6BD1" w:rsidRDefault="00DE6382" w:rsidP="00DE6382">
            <w:pPr>
              <w:jc w:val="both"/>
              <w:rPr>
                <w:b/>
                <w:bCs/>
                <w:sz w:val="16"/>
                <w:szCs w:val="16"/>
              </w:rPr>
            </w:pPr>
            <w:r w:rsidRPr="00CC6BD1">
              <w:rPr>
                <w:b/>
                <w:bCs/>
                <w:sz w:val="16"/>
                <w:szCs w:val="16"/>
              </w:rPr>
              <w:t>AI candidate interviews</w:t>
            </w:r>
          </w:p>
        </w:tc>
        <w:tc>
          <w:tcPr>
            <w:tcW w:w="28.35pt" w:type="dxa"/>
            <w:hideMark/>
          </w:tcPr>
          <w:p w14:paraId="020674D8" w14:textId="77777777" w:rsidR="00DE6382" w:rsidRPr="00CC6BD1" w:rsidRDefault="00DE6382" w:rsidP="00DE6382">
            <w:pPr>
              <w:jc w:val="both"/>
              <w:rPr>
                <w:sz w:val="16"/>
                <w:szCs w:val="16"/>
              </w:rPr>
            </w:pPr>
            <w:r w:rsidRPr="00CC6BD1">
              <w:rPr>
                <w:sz w:val="16"/>
                <w:szCs w:val="16"/>
              </w:rPr>
              <w:t>Yes</w:t>
            </w:r>
          </w:p>
        </w:tc>
        <w:tc>
          <w:tcPr>
            <w:tcW w:w="33.85pt" w:type="dxa"/>
            <w:hideMark/>
          </w:tcPr>
          <w:p w14:paraId="4CBD2E14" w14:textId="77777777" w:rsidR="00DE6382" w:rsidRPr="00CC6BD1" w:rsidRDefault="00DE6382" w:rsidP="00DE6382">
            <w:pPr>
              <w:jc w:val="both"/>
              <w:rPr>
                <w:sz w:val="16"/>
                <w:szCs w:val="16"/>
              </w:rPr>
            </w:pPr>
            <w:r w:rsidRPr="00CC6BD1">
              <w:rPr>
                <w:sz w:val="16"/>
                <w:szCs w:val="16"/>
              </w:rPr>
              <w:t>Yes</w:t>
            </w:r>
          </w:p>
        </w:tc>
        <w:tc>
          <w:tcPr>
            <w:tcW w:w="37.05pt" w:type="dxa"/>
            <w:hideMark/>
          </w:tcPr>
          <w:p w14:paraId="109D842C" w14:textId="77777777" w:rsidR="00DE6382" w:rsidRPr="00CC6BD1" w:rsidRDefault="00DE6382" w:rsidP="00DE6382">
            <w:pPr>
              <w:jc w:val="both"/>
              <w:rPr>
                <w:sz w:val="16"/>
                <w:szCs w:val="16"/>
              </w:rPr>
            </w:pPr>
            <w:r w:rsidRPr="00CC6BD1">
              <w:rPr>
                <w:sz w:val="16"/>
                <w:szCs w:val="16"/>
              </w:rPr>
              <w:t>No</w:t>
            </w:r>
          </w:p>
        </w:tc>
        <w:tc>
          <w:tcPr>
            <w:tcW w:w="49.60pt" w:type="dxa"/>
            <w:hideMark/>
          </w:tcPr>
          <w:p w14:paraId="05E43A5E" w14:textId="77777777" w:rsidR="00DE6382" w:rsidRPr="00CC6BD1" w:rsidRDefault="00DE6382" w:rsidP="00DE6382">
            <w:pPr>
              <w:jc w:val="both"/>
              <w:rPr>
                <w:sz w:val="16"/>
                <w:szCs w:val="16"/>
              </w:rPr>
            </w:pPr>
            <w:r w:rsidRPr="00CC6BD1">
              <w:rPr>
                <w:sz w:val="16"/>
                <w:szCs w:val="16"/>
              </w:rPr>
              <w:t>No</w:t>
            </w:r>
          </w:p>
        </w:tc>
        <w:tc>
          <w:tcPr>
            <w:tcW w:w="37.50pt" w:type="dxa"/>
            <w:hideMark/>
          </w:tcPr>
          <w:p w14:paraId="1F9FEC56" w14:textId="77777777" w:rsidR="00DE6382" w:rsidRPr="00CC6BD1" w:rsidRDefault="00DE6382" w:rsidP="00DE6382">
            <w:pPr>
              <w:jc w:val="both"/>
              <w:rPr>
                <w:sz w:val="16"/>
                <w:szCs w:val="16"/>
              </w:rPr>
            </w:pPr>
            <w:r w:rsidRPr="00CC6BD1">
              <w:rPr>
                <w:sz w:val="16"/>
                <w:szCs w:val="16"/>
              </w:rPr>
              <w:t>No</w:t>
            </w:r>
          </w:p>
        </w:tc>
      </w:tr>
      <w:tr w:rsidR="00CC6BD1" w:rsidRPr="00CC6BD1" w14:paraId="266F1C95" w14:textId="77777777" w:rsidTr="00385F9D">
        <w:tc>
          <w:tcPr>
            <w:tcW w:w="56.45pt" w:type="dxa"/>
            <w:hideMark/>
          </w:tcPr>
          <w:p w14:paraId="3B335B1E" w14:textId="77777777" w:rsidR="00DE6382" w:rsidRPr="00CC6BD1" w:rsidRDefault="00DE6382" w:rsidP="00DE6382">
            <w:pPr>
              <w:jc w:val="both"/>
              <w:rPr>
                <w:b/>
                <w:bCs/>
                <w:sz w:val="16"/>
                <w:szCs w:val="16"/>
              </w:rPr>
            </w:pPr>
            <w:r w:rsidRPr="00CC6BD1">
              <w:rPr>
                <w:b/>
                <w:bCs/>
                <w:sz w:val="16"/>
                <w:szCs w:val="16"/>
              </w:rPr>
              <w:t>AI reference calls</w:t>
            </w:r>
          </w:p>
        </w:tc>
        <w:tc>
          <w:tcPr>
            <w:tcW w:w="28.35pt" w:type="dxa"/>
            <w:hideMark/>
          </w:tcPr>
          <w:p w14:paraId="3C3B62F1" w14:textId="77777777" w:rsidR="00DE6382" w:rsidRPr="00CC6BD1" w:rsidRDefault="00DE6382" w:rsidP="00DE6382">
            <w:pPr>
              <w:jc w:val="both"/>
              <w:rPr>
                <w:sz w:val="16"/>
                <w:szCs w:val="16"/>
              </w:rPr>
            </w:pPr>
            <w:r w:rsidRPr="00CC6BD1">
              <w:rPr>
                <w:sz w:val="16"/>
                <w:szCs w:val="16"/>
              </w:rPr>
              <w:t>Yes</w:t>
            </w:r>
          </w:p>
        </w:tc>
        <w:tc>
          <w:tcPr>
            <w:tcW w:w="33.85pt" w:type="dxa"/>
            <w:hideMark/>
          </w:tcPr>
          <w:p w14:paraId="4D4F979C" w14:textId="77777777" w:rsidR="00DE6382" w:rsidRPr="00CC6BD1" w:rsidRDefault="00DE6382" w:rsidP="00DE6382">
            <w:pPr>
              <w:jc w:val="both"/>
              <w:rPr>
                <w:sz w:val="16"/>
                <w:szCs w:val="16"/>
              </w:rPr>
            </w:pPr>
            <w:r w:rsidRPr="00CC6BD1">
              <w:rPr>
                <w:sz w:val="16"/>
                <w:szCs w:val="16"/>
              </w:rPr>
              <w:t>No</w:t>
            </w:r>
          </w:p>
        </w:tc>
        <w:tc>
          <w:tcPr>
            <w:tcW w:w="37.05pt" w:type="dxa"/>
            <w:hideMark/>
          </w:tcPr>
          <w:p w14:paraId="01781045" w14:textId="77777777" w:rsidR="00DE6382" w:rsidRPr="00CC6BD1" w:rsidRDefault="00DE6382" w:rsidP="00DE6382">
            <w:pPr>
              <w:jc w:val="both"/>
              <w:rPr>
                <w:sz w:val="16"/>
                <w:szCs w:val="16"/>
              </w:rPr>
            </w:pPr>
            <w:r w:rsidRPr="00CC6BD1">
              <w:rPr>
                <w:sz w:val="16"/>
                <w:szCs w:val="16"/>
              </w:rPr>
              <w:t>Yes (surveys)</w:t>
            </w:r>
          </w:p>
        </w:tc>
        <w:tc>
          <w:tcPr>
            <w:tcW w:w="49.60pt" w:type="dxa"/>
            <w:hideMark/>
          </w:tcPr>
          <w:p w14:paraId="7614DD50" w14:textId="77777777" w:rsidR="00DE6382" w:rsidRPr="00CC6BD1" w:rsidRDefault="00DE6382" w:rsidP="00DE6382">
            <w:pPr>
              <w:jc w:val="both"/>
              <w:rPr>
                <w:sz w:val="16"/>
                <w:szCs w:val="16"/>
              </w:rPr>
            </w:pPr>
            <w:r w:rsidRPr="00CC6BD1">
              <w:rPr>
                <w:sz w:val="16"/>
                <w:szCs w:val="16"/>
              </w:rPr>
              <w:t>Yes (surveys)</w:t>
            </w:r>
          </w:p>
        </w:tc>
        <w:tc>
          <w:tcPr>
            <w:tcW w:w="37.50pt" w:type="dxa"/>
            <w:hideMark/>
          </w:tcPr>
          <w:p w14:paraId="197B3363" w14:textId="77777777" w:rsidR="00DE6382" w:rsidRPr="00CC6BD1" w:rsidRDefault="00DE6382" w:rsidP="00DE6382">
            <w:pPr>
              <w:jc w:val="both"/>
              <w:rPr>
                <w:sz w:val="16"/>
                <w:szCs w:val="16"/>
              </w:rPr>
            </w:pPr>
            <w:r w:rsidRPr="00CC6BD1">
              <w:rPr>
                <w:sz w:val="16"/>
                <w:szCs w:val="16"/>
              </w:rPr>
              <w:t>No</w:t>
            </w:r>
          </w:p>
        </w:tc>
      </w:tr>
      <w:tr w:rsidR="00CC6BD1" w:rsidRPr="00CC6BD1" w14:paraId="188AD339" w14:textId="77777777" w:rsidTr="00385F9D">
        <w:tc>
          <w:tcPr>
            <w:tcW w:w="56.45pt" w:type="dxa"/>
            <w:hideMark/>
          </w:tcPr>
          <w:p w14:paraId="0FA83BC6" w14:textId="77777777" w:rsidR="00DE6382" w:rsidRPr="00CC6BD1" w:rsidRDefault="00DE6382" w:rsidP="00DE6382">
            <w:pPr>
              <w:jc w:val="both"/>
              <w:rPr>
                <w:b/>
                <w:bCs/>
                <w:sz w:val="16"/>
                <w:szCs w:val="16"/>
              </w:rPr>
            </w:pPr>
            <w:r w:rsidRPr="00CC6BD1">
              <w:rPr>
                <w:b/>
                <w:bCs/>
                <w:sz w:val="16"/>
                <w:szCs w:val="16"/>
              </w:rPr>
              <w:t>Certainty scoring</w:t>
            </w:r>
          </w:p>
        </w:tc>
        <w:tc>
          <w:tcPr>
            <w:tcW w:w="28.35pt" w:type="dxa"/>
            <w:hideMark/>
          </w:tcPr>
          <w:p w14:paraId="4409E4E2" w14:textId="77777777" w:rsidR="00DE6382" w:rsidRPr="00CC6BD1" w:rsidRDefault="00DE6382" w:rsidP="00DE6382">
            <w:pPr>
              <w:jc w:val="both"/>
              <w:rPr>
                <w:sz w:val="16"/>
                <w:szCs w:val="16"/>
              </w:rPr>
            </w:pPr>
            <w:r w:rsidRPr="00CC6BD1">
              <w:rPr>
                <w:sz w:val="16"/>
                <w:szCs w:val="16"/>
              </w:rPr>
              <w:t>Yes</w:t>
            </w:r>
          </w:p>
        </w:tc>
        <w:tc>
          <w:tcPr>
            <w:tcW w:w="33.85pt" w:type="dxa"/>
            <w:hideMark/>
          </w:tcPr>
          <w:p w14:paraId="4A9E96A8" w14:textId="77777777" w:rsidR="00DE6382" w:rsidRPr="00CC6BD1" w:rsidRDefault="00DE6382" w:rsidP="00DE6382">
            <w:pPr>
              <w:jc w:val="both"/>
              <w:rPr>
                <w:sz w:val="16"/>
                <w:szCs w:val="16"/>
              </w:rPr>
            </w:pPr>
            <w:r w:rsidRPr="00CC6BD1">
              <w:rPr>
                <w:sz w:val="16"/>
                <w:szCs w:val="16"/>
              </w:rPr>
              <w:t>Limited</w:t>
            </w:r>
          </w:p>
        </w:tc>
        <w:tc>
          <w:tcPr>
            <w:tcW w:w="37.05pt" w:type="dxa"/>
            <w:hideMark/>
          </w:tcPr>
          <w:p w14:paraId="41067BBB" w14:textId="77777777" w:rsidR="00DE6382" w:rsidRPr="00CC6BD1" w:rsidRDefault="00DE6382" w:rsidP="00DE6382">
            <w:pPr>
              <w:jc w:val="both"/>
              <w:rPr>
                <w:sz w:val="16"/>
                <w:szCs w:val="16"/>
              </w:rPr>
            </w:pPr>
            <w:r w:rsidRPr="00CC6BD1">
              <w:rPr>
                <w:sz w:val="16"/>
                <w:szCs w:val="16"/>
              </w:rPr>
              <w:t>No</w:t>
            </w:r>
          </w:p>
        </w:tc>
        <w:tc>
          <w:tcPr>
            <w:tcW w:w="49.60pt" w:type="dxa"/>
            <w:hideMark/>
          </w:tcPr>
          <w:p w14:paraId="30C58076" w14:textId="77777777" w:rsidR="00DE6382" w:rsidRPr="00CC6BD1" w:rsidRDefault="00DE6382" w:rsidP="00DE6382">
            <w:pPr>
              <w:jc w:val="both"/>
              <w:rPr>
                <w:sz w:val="16"/>
                <w:szCs w:val="16"/>
              </w:rPr>
            </w:pPr>
            <w:r w:rsidRPr="00CC6BD1">
              <w:rPr>
                <w:sz w:val="16"/>
                <w:szCs w:val="16"/>
              </w:rPr>
              <w:t>Yes</w:t>
            </w:r>
          </w:p>
        </w:tc>
        <w:tc>
          <w:tcPr>
            <w:tcW w:w="37.50pt" w:type="dxa"/>
            <w:hideMark/>
          </w:tcPr>
          <w:p w14:paraId="23DE0C4E" w14:textId="77777777" w:rsidR="00DE6382" w:rsidRPr="00CC6BD1" w:rsidRDefault="00DE6382" w:rsidP="00DE6382">
            <w:pPr>
              <w:jc w:val="both"/>
              <w:rPr>
                <w:sz w:val="16"/>
                <w:szCs w:val="16"/>
              </w:rPr>
            </w:pPr>
            <w:r w:rsidRPr="00CC6BD1">
              <w:rPr>
                <w:sz w:val="16"/>
                <w:szCs w:val="16"/>
              </w:rPr>
              <w:t>Limited</w:t>
            </w:r>
          </w:p>
        </w:tc>
      </w:tr>
      <w:tr w:rsidR="00CC6BD1" w:rsidRPr="00CC6BD1" w14:paraId="575F0C8D" w14:textId="77777777" w:rsidTr="00385F9D">
        <w:tc>
          <w:tcPr>
            <w:tcW w:w="56.45pt" w:type="dxa"/>
            <w:hideMark/>
          </w:tcPr>
          <w:p w14:paraId="20D5DEBE" w14:textId="77777777" w:rsidR="00DE6382" w:rsidRPr="00CC6BD1" w:rsidRDefault="00DE6382" w:rsidP="00DE6382">
            <w:pPr>
              <w:jc w:val="both"/>
              <w:rPr>
                <w:b/>
                <w:bCs/>
                <w:sz w:val="16"/>
                <w:szCs w:val="16"/>
              </w:rPr>
            </w:pPr>
            <w:r w:rsidRPr="00CC6BD1">
              <w:rPr>
                <w:b/>
                <w:bCs/>
                <w:sz w:val="16"/>
                <w:szCs w:val="16"/>
              </w:rPr>
              <w:t>Code analysis</w:t>
            </w:r>
          </w:p>
        </w:tc>
        <w:tc>
          <w:tcPr>
            <w:tcW w:w="28.35pt" w:type="dxa"/>
            <w:hideMark/>
          </w:tcPr>
          <w:p w14:paraId="47CED8DE" w14:textId="77777777" w:rsidR="00DE6382" w:rsidRPr="00CC6BD1" w:rsidRDefault="00DE6382" w:rsidP="00DE6382">
            <w:pPr>
              <w:jc w:val="both"/>
              <w:rPr>
                <w:sz w:val="16"/>
                <w:szCs w:val="16"/>
              </w:rPr>
            </w:pPr>
            <w:r w:rsidRPr="00CC6BD1">
              <w:rPr>
                <w:sz w:val="16"/>
                <w:szCs w:val="16"/>
              </w:rPr>
              <w:t>Yes</w:t>
            </w:r>
          </w:p>
        </w:tc>
        <w:tc>
          <w:tcPr>
            <w:tcW w:w="33.85pt" w:type="dxa"/>
            <w:hideMark/>
          </w:tcPr>
          <w:p w14:paraId="65629F2D" w14:textId="77777777" w:rsidR="00DE6382" w:rsidRPr="00CC6BD1" w:rsidRDefault="00DE6382" w:rsidP="00DE6382">
            <w:pPr>
              <w:jc w:val="both"/>
              <w:rPr>
                <w:sz w:val="16"/>
                <w:szCs w:val="16"/>
              </w:rPr>
            </w:pPr>
            <w:r w:rsidRPr="00CC6BD1">
              <w:rPr>
                <w:sz w:val="16"/>
                <w:szCs w:val="16"/>
              </w:rPr>
              <w:t>Via extensions</w:t>
            </w:r>
          </w:p>
        </w:tc>
        <w:tc>
          <w:tcPr>
            <w:tcW w:w="37.05pt" w:type="dxa"/>
            <w:hideMark/>
          </w:tcPr>
          <w:p w14:paraId="13817C15" w14:textId="77777777" w:rsidR="00DE6382" w:rsidRPr="00CC6BD1" w:rsidRDefault="00DE6382" w:rsidP="00DE6382">
            <w:pPr>
              <w:jc w:val="both"/>
              <w:rPr>
                <w:sz w:val="16"/>
                <w:szCs w:val="16"/>
              </w:rPr>
            </w:pPr>
            <w:r w:rsidRPr="00CC6BD1">
              <w:rPr>
                <w:sz w:val="16"/>
                <w:szCs w:val="16"/>
              </w:rPr>
              <w:t>No</w:t>
            </w:r>
          </w:p>
        </w:tc>
        <w:tc>
          <w:tcPr>
            <w:tcW w:w="49.60pt" w:type="dxa"/>
            <w:hideMark/>
          </w:tcPr>
          <w:p w14:paraId="6981F955" w14:textId="77777777" w:rsidR="00DE6382" w:rsidRPr="00CC6BD1" w:rsidRDefault="00DE6382" w:rsidP="00DE6382">
            <w:pPr>
              <w:jc w:val="both"/>
              <w:rPr>
                <w:sz w:val="16"/>
                <w:szCs w:val="16"/>
              </w:rPr>
            </w:pPr>
            <w:r w:rsidRPr="00CC6BD1">
              <w:rPr>
                <w:sz w:val="16"/>
                <w:szCs w:val="16"/>
              </w:rPr>
              <w:t>No</w:t>
            </w:r>
          </w:p>
        </w:tc>
        <w:tc>
          <w:tcPr>
            <w:tcW w:w="37.50pt" w:type="dxa"/>
            <w:hideMark/>
          </w:tcPr>
          <w:p w14:paraId="3A472B90" w14:textId="77777777" w:rsidR="00DE6382" w:rsidRPr="00CC6BD1" w:rsidRDefault="00DE6382" w:rsidP="00DE6382">
            <w:pPr>
              <w:jc w:val="both"/>
              <w:rPr>
                <w:sz w:val="16"/>
                <w:szCs w:val="16"/>
              </w:rPr>
            </w:pPr>
            <w:r w:rsidRPr="00CC6BD1">
              <w:rPr>
                <w:sz w:val="16"/>
                <w:szCs w:val="16"/>
              </w:rPr>
              <w:t>No</w:t>
            </w:r>
          </w:p>
        </w:tc>
      </w:tr>
      <w:tr w:rsidR="00CC6BD1" w:rsidRPr="00CC6BD1" w14:paraId="5A6EBA97" w14:textId="77777777" w:rsidTr="00385F9D">
        <w:tc>
          <w:tcPr>
            <w:tcW w:w="56.45pt" w:type="dxa"/>
            <w:hideMark/>
          </w:tcPr>
          <w:p w14:paraId="747163DF" w14:textId="77777777" w:rsidR="00DE6382" w:rsidRPr="00CC6BD1" w:rsidRDefault="00DE6382" w:rsidP="00DE6382">
            <w:pPr>
              <w:jc w:val="both"/>
              <w:rPr>
                <w:b/>
                <w:bCs/>
                <w:sz w:val="16"/>
                <w:szCs w:val="16"/>
              </w:rPr>
            </w:pPr>
            <w:r w:rsidRPr="00CC6BD1">
              <w:rPr>
                <w:b/>
                <w:bCs/>
                <w:sz w:val="16"/>
                <w:szCs w:val="16"/>
              </w:rPr>
              <w:t>ATS integration</w:t>
            </w:r>
          </w:p>
        </w:tc>
        <w:tc>
          <w:tcPr>
            <w:tcW w:w="28.35pt" w:type="dxa"/>
            <w:hideMark/>
          </w:tcPr>
          <w:p w14:paraId="3D115C5F" w14:textId="77777777" w:rsidR="00DE6382" w:rsidRPr="00CC6BD1" w:rsidRDefault="00DE6382" w:rsidP="00DE6382">
            <w:pPr>
              <w:jc w:val="both"/>
              <w:rPr>
                <w:sz w:val="16"/>
                <w:szCs w:val="16"/>
              </w:rPr>
            </w:pPr>
            <w:r w:rsidRPr="00CC6BD1">
              <w:rPr>
                <w:sz w:val="16"/>
                <w:szCs w:val="16"/>
              </w:rPr>
              <w:t>Yes</w:t>
            </w:r>
          </w:p>
        </w:tc>
        <w:tc>
          <w:tcPr>
            <w:tcW w:w="33.85pt" w:type="dxa"/>
            <w:hideMark/>
          </w:tcPr>
          <w:p w14:paraId="5E1173D0" w14:textId="77777777" w:rsidR="00DE6382" w:rsidRPr="00CC6BD1" w:rsidRDefault="00DE6382" w:rsidP="00DE6382">
            <w:pPr>
              <w:jc w:val="both"/>
              <w:rPr>
                <w:sz w:val="16"/>
                <w:szCs w:val="16"/>
              </w:rPr>
            </w:pPr>
            <w:r w:rsidRPr="00CC6BD1">
              <w:rPr>
                <w:sz w:val="16"/>
                <w:szCs w:val="16"/>
              </w:rPr>
              <w:t>Yes</w:t>
            </w:r>
          </w:p>
        </w:tc>
        <w:tc>
          <w:tcPr>
            <w:tcW w:w="37.05pt" w:type="dxa"/>
            <w:hideMark/>
          </w:tcPr>
          <w:p w14:paraId="5E94E174" w14:textId="77777777" w:rsidR="00DE6382" w:rsidRPr="00CC6BD1" w:rsidRDefault="00DE6382" w:rsidP="00DE6382">
            <w:pPr>
              <w:jc w:val="both"/>
              <w:rPr>
                <w:sz w:val="16"/>
                <w:szCs w:val="16"/>
              </w:rPr>
            </w:pPr>
            <w:r w:rsidRPr="00CC6BD1">
              <w:rPr>
                <w:sz w:val="16"/>
                <w:szCs w:val="16"/>
              </w:rPr>
              <w:t>Yes</w:t>
            </w:r>
          </w:p>
        </w:tc>
        <w:tc>
          <w:tcPr>
            <w:tcW w:w="49.60pt" w:type="dxa"/>
            <w:hideMark/>
          </w:tcPr>
          <w:p w14:paraId="109A18C1" w14:textId="77777777" w:rsidR="00DE6382" w:rsidRPr="00CC6BD1" w:rsidRDefault="00DE6382" w:rsidP="00DE6382">
            <w:pPr>
              <w:jc w:val="both"/>
              <w:rPr>
                <w:sz w:val="16"/>
                <w:szCs w:val="16"/>
              </w:rPr>
            </w:pPr>
            <w:r w:rsidRPr="00CC6BD1">
              <w:rPr>
                <w:sz w:val="16"/>
                <w:szCs w:val="16"/>
              </w:rPr>
              <w:t>Yes</w:t>
            </w:r>
          </w:p>
        </w:tc>
        <w:tc>
          <w:tcPr>
            <w:tcW w:w="37.50pt" w:type="dxa"/>
            <w:hideMark/>
          </w:tcPr>
          <w:p w14:paraId="02B45006" w14:textId="77777777" w:rsidR="00DE6382" w:rsidRPr="00CC6BD1" w:rsidRDefault="00DE6382" w:rsidP="00DE6382">
            <w:pPr>
              <w:jc w:val="both"/>
              <w:rPr>
                <w:sz w:val="16"/>
                <w:szCs w:val="16"/>
              </w:rPr>
            </w:pPr>
            <w:r w:rsidRPr="00CC6BD1">
              <w:rPr>
                <w:sz w:val="16"/>
                <w:szCs w:val="16"/>
              </w:rPr>
              <w:t>Native</w:t>
            </w:r>
          </w:p>
        </w:tc>
      </w:tr>
      <w:tr w:rsidR="00CC6BD1" w:rsidRPr="00CC6BD1" w14:paraId="3DD7D516" w14:textId="77777777" w:rsidTr="00385F9D">
        <w:tc>
          <w:tcPr>
            <w:tcW w:w="56.45pt" w:type="dxa"/>
            <w:hideMark/>
          </w:tcPr>
          <w:p w14:paraId="64F9067A" w14:textId="77777777" w:rsidR="00DE6382" w:rsidRPr="00CC6BD1" w:rsidRDefault="00DE6382" w:rsidP="00DE6382">
            <w:pPr>
              <w:jc w:val="both"/>
              <w:rPr>
                <w:b/>
                <w:bCs/>
                <w:sz w:val="16"/>
                <w:szCs w:val="16"/>
              </w:rPr>
            </w:pPr>
            <w:r w:rsidRPr="00CC6BD1">
              <w:rPr>
                <w:b/>
                <w:bCs/>
                <w:sz w:val="16"/>
                <w:szCs w:val="16"/>
              </w:rPr>
              <w:t>Real-time processing</w:t>
            </w:r>
          </w:p>
        </w:tc>
        <w:tc>
          <w:tcPr>
            <w:tcW w:w="28.35pt" w:type="dxa"/>
            <w:hideMark/>
          </w:tcPr>
          <w:p w14:paraId="407A5C13" w14:textId="77777777" w:rsidR="00DE6382" w:rsidRPr="00CC6BD1" w:rsidRDefault="00DE6382" w:rsidP="00DE6382">
            <w:pPr>
              <w:jc w:val="both"/>
              <w:rPr>
                <w:sz w:val="16"/>
                <w:szCs w:val="16"/>
              </w:rPr>
            </w:pPr>
            <w:r w:rsidRPr="00CC6BD1">
              <w:rPr>
                <w:sz w:val="16"/>
                <w:szCs w:val="16"/>
              </w:rPr>
              <w:t>Yes</w:t>
            </w:r>
          </w:p>
        </w:tc>
        <w:tc>
          <w:tcPr>
            <w:tcW w:w="33.85pt" w:type="dxa"/>
            <w:hideMark/>
          </w:tcPr>
          <w:p w14:paraId="312B1201" w14:textId="77777777" w:rsidR="00DE6382" w:rsidRPr="00CC6BD1" w:rsidRDefault="00DE6382" w:rsidP="00DE6382">
            <w:pPr>
              <w:jc w:val="both"/>
              <w:rPr>
                <w:sz w:val="16"/>
                <w:szCs w:val="16"/>
              </w:rPr>
            </w:pPr>
            <w:r w:rsidRPr="00CC6BD1">
              <w:rPr>
                <w:sz w:val="16"/>
                <w:szCs w:val="16"/>
              </w:rPr>
              <w:t>Yes</w:t>
            </w:r>
          </w:p>
        </w:tc>
        <w:tc>
          <w:tcPr>
            <w:tcW w:w="37.05pt" w:type="dxa"/>
            <w:hideMark/>
          </w:tcPr>
          <w:p w14:paraId="5C5E86AE" w14:textId="77777777" w:rsidR="00DE6382" w:rsidRPr="00CC6BD1" w:rsidRDefault="00DE6382" w:rsidP="00DE6382">
            <w:pPr>
              <w:jc w:val="both"/>
              <w:rPr>
                <w:sz w:val="16"/>
                <w:szCs w:val="16"/>
              </w:rPr>
            </w:pPr>
            <w:r w:rsidRPr="00CC6BD1">
              <w:rPr>
                <w:sz w:val="16"/>
                <w:szCs w:val="16"/>
              </w:rPr>
              <w:t>Limited</w:t>
            </w:r>
          </w:p>
        </w:tc>
        <w:tc>
          <w:tcPr>
            <w:tcW w:w="49.60pt" w:type="dxa"/>
            <w:hideMark/>
          </w:tcPr>
          <w:p w14:paraId="3161A4A4" w14:textId="77777777" w:rsidR="00DE6382" w:rsidRPr="00CC6BD1" w:rsidRDefault="00DE6382" w:rsidP="00DE6382">
            <w:pPr>
              <w:jc w:val="both"/>
              <w:rPr>
                <w:sz w:val="16"/>
                <w:szCs w:val="16"/>
              </w:rPr>
            </w:pPr>
            <w:r w:rsidRPr="00CC6BD1">
              <w:rPr>
                <w:sz w:val="16"/>
                <w:szCs w:val="16"/>
              </w:rPr>
              <w:t>Limited</w:t>
            </w:r>
          </w:p>
        </w:tc>
        <w:tc>
          <w:tcPr>
            <w:tcW w:w="37.50pt" w:type="dxa"/>
            <w:hideMark/>
          </w:tcPr>
          <w:p w14:paraId="09F602D8" w14:textId="77777777" w:rsidR="00DE6382" w:rsidRPr="00CC6BD1" w:rsidRDefault="00DE6382" w:rsidP="00DE6382">
            <w:pPr>
              <w:jc w:val="both"/>
              <w:rPr>
                <w:sz w:val="16"/>
                <w:szCs w:val="16"/>
              </w:rPr>
            </w:pPr>
            <w:r w:rsidRPr="00CC6BD1">
              <w:rPr>
                <w:sz w:val="16"/>
                <w:szCs w:val="16"/>
              </w:rPr>
              <w:t>Yes</w:t>
            </w:r>
          </w:p>
        </w:tc>
      </w:tr>
    </w:tbl>
    <w:p w14:paraId="1C1684D0" w14:textId="77777777" w:rsidR="00DE6382" w:rsidRPr="00DE6382" w:rsidRDefault="00DE6382" w:rsidP="00DE6382">
      <w:pPr>
        <w:pStyle w:val="NormalWeb"/>
        <w:jc w:val="both"/>
        <w:rPr>
          <w:sz w:val="20"/>
          <w:szCs w:val="20"/>
        </w:rPr>
      </w:pPr>
      <w:proofErr w:type="spellStart"/>
      <w:r w:rsidRPr="00DE6382">
        <w:rPr>
          <w:sz w:val="20"/>
          <w:szCs w:val="20"/>
        </w:rPr>
        <w:t>HireSense</w:t>
      </w:r>
      <w:proofErr w:type="spellEnd"/>
      <w:r w:rsidRPr="00DE6382">
        <w:rPr>
          <w:sz w:val="20"/>
          <w:szCs w:val="20"/>
        </w:rPr>
        <w:t xml:space="preserve"> uniquely combines comprehensive verification (multiple data sources) with dual-interview capabilities (candidate and references) and quantitative certainty scoring. Existing platforms typically excel in specific areas. </w:t>
      </w:r>
      <w:proofErr w:type="spellStart"/>
      <w:r w:rsidRPr="00DE6382">
        <w:rPr>
          <w:sz w:val="20"/>
          <w:szCs w:val="20"/>
        </w:rPr>
        <w:t>HireVue</w:t>
      </w:r>
      <w:proofErr w:type="spellEnd"/>
      <w:r w:rsidRPr="00DE6382">
        <w:rPr>
          <w:sz w:val="20"/>
          <w:szCs w:val="20"/>
        </w:rPr>
        <w:t xml:space="preserve"> specializes in video assessment, Searchlight in reference analysis, and Greenhouse in ATS functionality. However, </w:t>
      </w:r>
      <w:r w:rsidRPr="00DE6382">
        <w:rPr>
          <w:sz w:val="20"/>
          <w:szCs w:val="20"/>
        </w:rPr>
        <w:t xml:space="preserve">they lack the integrated verification approach </w:t>
      </w:r>
      <w:proofErr w:type="spellStart"/>
      <w:r w:rsidRPr="00DE6382">
        <w:rPr>
          <w:sz w:val="20"/>
          <w:szCs w:val="20"/>
        </w:rPr>
        <w:t>HireSense</w:t>
      </w:r>
      <w:proofErr w:type="spellEnd"/>
      <w:r w:rsidRPr="00DE6382">
        <w:rPr>
          <w:sz w:val="20"/>
          <w:szCs w:val="20"/>
        </w:rPr>
        <w:t xml:space="preserve"> provides.</w:t>
      </w:r>
    </w:p>
    <w:p w14:paraId="26F1CE8B" w14:textId="77777777" w:rsidR="00DE6382" w:rsidRPr="00DE6382" w:rsidRDefault="00DE6382" w:rsidP="006519F0">
      <w:pPr>
        <w:pStyle w:val="Heading3"/>
        <w:numPr>
          <w:ilvl w:val="0"/>
          <w:numId w:val="0"/>
        </w:numPr>
        <w:spacing w:line="12pt" w:lineRule="auto"/>
        <w:ind w:start="14.40pt"/>
      </w:pPr>
      <w:r w:rsidRPr="00DE6382">
        <w:t>D. Limitations and Challenges</w:t>
      </w:r>
    </w:p>
    <w:p w14:paraId="258D8011" w14:textId="77777777" w:rsidR="00DE6382" w:rsidRPr="00DE6382" w:rsidRDefault="00DE6382" w:rsidP="00DE6382">
      <w:pPr>
        <w:pStyle w:val="NormalWeb"/>
        <w:jc w:val="both"/>
        <w:rPr>
          <w:sz w:val="20"/>
          <w:szCs w:val="20"/>
        </w:rPr>
      </w:pPr>
      <w:r w:rsidRPr="00DE6382">
        <w:rPr>
          <w:sz w:val="20"/>
          <w:szCs w:val="20"/>
        </w:rPr>
        <w:t xml:space="preserve">Several limitations deserve acknowledgment. LinkedIn scraping through </w:t>
      </w:r>
      <w:proofErr w:type="spellStart"/>
      <w:r w:rsidRPr="00DE6382">
        <w:rPr>
          <w:sz w:val="20"/>
          <w:szCs w:val="20"/>
        </w:rPr>
        <w:t>BrightData</w:t>
      </w:r>
      <w:proofErr w:type="spellEnd"/>
      <w:r w:rsidRPr="00DE6382">
        <w:rPr>
          <w:sz w:val="20"/>
          <w:szCs w:val="20"/>
        </w:rPr>
        <w:t xml:space="preserve"> depends on third-party API availability and faces potential rate limiting or access restrictions. GitHub analysis requires public repository access. Private repositories cannot be evaluated without explicit permission. </w:t>
      </w:r>
      <w:proofErr w:type="spellStart"/>
      <w:r w:rsidRPr="00DE6382">
        <w:rPr>
          <w:sz w:val="20"/>
          <w:szCs w:val="20"/>
        </w:rPr>
        <w:t>LeetCode</w:t>
      </w:r>
      <w:proofErr w:type="spellEnd"/>
      <w:r w:rsidRPr="00DE6382">
        <w:rPr>
          <w:sz w:val="20"/>
          <w:szCs w:val="20"/>
        </w:rPr>
        <w:t xml:space="preserve"> statistics are available only for candidates with active profiles on that platform.</w:t>
      </w:r>
    </w:p>
    <w:p w14:paraId="4076D049" w14:textId="77777777" w:rsidR="00DE6382" w:rsidRPr="00DE6382" w:rsidRDefault="00DE6382" w:rsidP="00DE6382">
      <w:pPr>
        <w:pStyle w:val="NormalWeb"/>
        <w:jc w:val="both"/>
        <w:rPr>
          <w:sz w:val="20"/>
          <w:szCs w:val="20"/>
        </w:rPr>
      </w:pPr>
      <w:r w:rsidRPr="00DE6382">
        <w:rPr>
          <w:sz w:val="20"/>
          <w:szCs w:val="20"/>
        </w:rPr>
        <w:t>The AI analysis quality depends on training data and prompt design. Edge cases or unusual career patterns may produce less accurate certainty scores. The system currently lacks deep domain-specific evaluation. A machine learning engineering role assessment receives the same framework as a marketing position assessment, though skill verification differs.</w:t>
      </w:r>
    </w:p>
    <w:p w14:paraId="29215EA2" w14:textId="77777777" w:rsidR="00DE6382" w:rsidRPr="00DE6382" w:rsidRDefault="00DE6382" w:rsidP="00DE6382">
      <w:pPr>
        <w:pStyle w:val="NormalWeb"/>
        <w:jc w:val="both"/>
        <w:rPr>
          <w:sz w:val="20"/>
          <w:szCs w:val="20"/>
        </w:rPr>
      </w:pPr>
      <w:r w:rsidRPr="00DE6382">
        <w:rPr>
          <w:sz w:val="20"/>
          <w:szCs w:val="20"/>
        </w:rPr>
        <w:t>Reference verification through AI calls requires phone access and willingness to engage with automated systems. Cultural and demographic factors may influence reference participation rates. The system cannot compel reference provision or verify that provided references are legitimate former colleagues rather than personal acquaintances.</w:t>
      </w:r>
    </w:p>
    <w:p w14:paraId="003825BA" w14:textId="77777777" w:rsidR="00DE6382" w:rsidRPr="00DE6382" w:rsidRDefault="00DE6382" w:rsidP="00DE6382">
      <w:pPr>
        <w:pStyle w:val="NormalWeb"/>
        <w:jc w:val="both"/>
        <w:rPr>
          <w:sz w:val="20"/>
          <w:szCs w:val="20"/>
        </w:rPr>
      </w:pPr>
      <w:r w:rsidRPr="00DE6382">
        <w:rPr>
          <w:sz w:val="20"/>
          <w:szCs w:val="20"/>
        </w:rPr>
        <w:t>Processing costs scale linearly with candidate volume due to AI API usage. High-volume recruitment scenarios require cost optimization through caching, batching, and selective deep analysis. Current implementation processes each candidate individually. Batch processing optimizations remain future work.</w:t>
      </w:r>
    </w:p>
    <w:p w14:paraId="050BFEE1" w14:textId="77777777" w:rsidR="00DE6382" w:rsidRPr="00DE6382" w:rsidRDefault="00DE6382" w:rsidP="006519F0">
      <w:pPr>
        <w:pStyle w:val="Heading3"/>
        <w:numPr>
          <w:ilvl w:val="0"/>
          <w:numId w:val="0"/>
        </w:numPr>
        <w:spacing w:line="12pt" w:lineRule="auto"/>
        <w:ind w:start="14.40pt"/>
      </w:pPr>
      <w:r w:rsidRPr="00DE6382">
        <w:t>E. Future Research Directions</w:t>
      </w:r>
    </w:p>
    <w:p w14:paraId="383DBAF5" w14:textId="77777777" w:rsidR="00DE6382" w:rsidRPr="00DE6382" w:rsidRDefault="00DE6382" w:rsidP="00DE6382">
      <w:pPr>
        <w:pStyle w:val="NormalWeb"/>
        <w:jc w:val="both"/>
        <w:rPr>
          <w:sz w:val="20"/>
          <w:szCs w:val="20"/>
        </w:rPr>
      </w:pPr>
      <w:r w:rsidRPr="00DE6382">
        <w:rPr>
          <w:sz w:val="20"/>
          <w:szCs w:val="20"/>
        </w:rPr>
        <w:t>Several research directions emerge from this work. Advanced fraud detection could incorporate blockchain-based credential verification, biometric voice analysis for reference authenticity, and network analysis detecting coordinated false reference provision.</w:t>
      </w:r>
    </w:p>
    <w:p w14:paraId="333A1A37" w14:textId="77777777" w:rsidR="00DE6382" w:rsidRPr="00DE6382" w:rsidRDefault="00DE6382" w:rsidP="00DE6382">
      <w:pPr>
        <w:pStyle w:val="NormalWeb"/>
        <w:jc w:val="both"/>
        <w:rPr>
          <w:sz w:val="20"/>
          <w:szCs w:val="20"/>
        </w:rPr>
      </w:pPr>
      <w:r w:rsidRPr="00DE6382">
        <w:rPr>
          <w:sz w:val="20"/>
          <w:szCs w:val="20"/>
        </w:rPr>
        <w:t>Enhanced domain-specific scoring would implement industry-tailored evaluation frameworks, role-specific skill verification weights, and company culture alignment scoring. Integration with professional certification databases could provide authoritative skill validation.</w:t>
      </w:r>
    </w:p>
    <w:p w14:paraId="570C6F12" w14:textId="77777777" w:rsidR="00DE6382" w:rsidRPr="00DE6382" w:rsidRDefault="00DE6382" w:rsidP="00DE6382">
      <w:pPr>
        <w:pStyle w:val="NormalWeb"/>
        <w:jc w:val="both"/>
        <w:rPr>
          <w:sz w:val="20"/>
          <w:szCs w:val="20"/>
        </w:rPr>
      </w:pPr>
      <w:r w:rsidRPr="00DE6382">
        <w:rPr>
          <w:sz w:val="20"/>
          <w:szCs w:val="20"/>
        </w:rPr>
        <w:t>Explainable AI implementations would break down certainty scores into understandable components, generate natural language justifications for hiring recommendations, and enable interactive exploration of verification evidence. This addresses the concern that 71% oppose AI making final hiring decisions [1] by providing transparency supporting human judgment.</w:t>
      </w:r>
    </w:p>
    <w:p w14:paraId="130DDD22" w14:textId="77777777" w:rsidR="00DE6382" w:rsidRPr="00DE6382" w:rsidRDefault="00DE6382" w:rsidP="00DE6382">
      <w:pPr>
        <w:pStyle w:val="NormalWeb"/>
        <w:jc w:val="both"/>
        <w:rPr>
          <w:sz w:val="20"/>
          <w:szCs w:val="20"/>
        </w:rPr>
      </w:pPr>
      <w:r w:rsidRPr="00DE6382">
        <w:rPr>
          <w:sz w:val="20"/>
          <w:szCs w:val="20"/>
        </w:rPr>
        <w:t xml:space="preserve">Long-term validation studies tracking post-hire performance against certainty scores would enable empirical validation of the metric's predictive accuracy. Currently, the score </w:t>
      </w:r>
      <w:r w:rsidRPr="00DE6382">
        <w:rPr>
          <w:sz w:val="20"/>
          <w:szCs w:val="20"/>
        </w:rPr>
        <w:lastRenderedPageBreak/>
        <w:t>represents credential verification confidence. Correlation with job performance requires longitudinal data collection.</w:t>
      </w:r>
    </w:p>
    <w:p w14:paraId="15E921CB" w14:textId="77777777" w:rsidR="00DE6382" w:rsidRPr="00DE6382" w:rsidRDefault="00DE6382" w:rsidP="00DE6382">
      <w:pPr>
        <w:jc w:val="both"/>
      </w:pPr>
      <w:r w:rsidRPr="00DE6382">
        <mc:AlternateContent>
          <mc:Choice Requires="v">
            <w:pict w14:anchorId="121CB7B7">
              <v:rect id="_x0000_i1131" style="width:0;height:1.5pt" o:hralign="center" o:hrstd="t" o:hr="t" fillcolor="#a0a0a0" stroked="f"/>
            </w:pict>
          </mc:Choice>
          <mc:Fallback>
            <w:drawing>
              <wp:inline distT="0" distB="0" distL="0" distR="0" wp14:anchorId="5B13BA4C" wp14:editId="2DD0AEB7">
                <wp:extent cx="41614725" cy="1270"/>
                <wp:effectExtent l="0" t="0" r="0" b="0"/>
                <wp:docPr id="1" name="Horizontal Line 107"/>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2BC22451" w14:textId="77777777" w:rsidR="00DE6382" w:rsidRPr="005E57CE" w:rsidRDefault="00DE6382" w:rsidP="005E57CE">
      <w:pPr>
        <w:pStyle w:val="Heading2"/>
        <w:numPr>
          <w:ilvl w:val="0"/>
          <w:numId w:val="0"/>
        </w:numPr>
        <w:ind w:start="14.40pt" w:hanging="14.40pt"/>
        <w:jc w:val="both"/>
        <w:rPr>
          <w:b/>
          <w:bCs/>
        </w:rPr>
      </w:pPr>
      <w:r w:rsidRPr="005E57CE">
        <w:rPr>
          <w:b/>
          <w:bCs/>
        </w:rPr>
        <w:t>VII. CONCLUSION</w:t>
      </w:r>
    </w:p>
    <w:p w14:paraId="51F7FA69" w14:textId="77777777" w:rsidR="00DE6382" w:rsidRPr="00DE6382" w:rsidRDefault="00DE6382" w:rsidP="006B5B75">
      <w:pPr>
        <w:pStyle w:val="NormalWeb"/>
        <w:ind w:firstLine="14.40pt"/>
        <w:jc w:val="both"/>
        <w:rPr>
          <w:sz w:val="20"/>
          <w:szCs w:val="20"/>
        </w:rPr>
      </w:pPr>
      <w:r w:rsidRPr="00DE6382">
        <w:rPr>
          <w:sz w:val="20"/>
          <w:szCs w:val="20"/>
        </w:rPr>
        <w:t xml:space="preserve">This paper presented </w:t>
      </w:r>
      <w:proofErr w:type="spellStart"/>
      <w:r w:rsidRPr="00DE6382">
        <w:rPr>
          <w:sz w:val="20"/>
          <w:szCs w:val="20"/>
        </w:rPr>
        <w:t>HireSense</w:t>
      </w:r>
      <w:proofErr w:type="spellEnd"/>
      <w:r w:rsidRPr="00DE6382">
        <w:rPr>
          <w:sz w:val="20"/>
          <w:szCs w:val="20"/>
        </w:rPr>
        <w:t xml:space="preserve">, an AI-powered verification and interview platform addressing critical challenges in modern recruitment through multi-source data integration, conversational AI interviews, and quantitative certainty scoring. The system successfully demonstrates that comprehensive candidate verification requires combining evidence across digital footprints (CV, LinkedIn, GitHub, </w:t>
      </w:r>
      <w:proofErr w:type="spellStart"/>
      <w:r w:rsidRPr="00DE6382">
        <w:rPr>
          <w:sz w:val="20"/>
          <w:szCs w:val="20"/>
        </w:rPr>
        <w:t>LeetCode</w:t>
      </w:r>
      <w:proofErr w:type="spellEnd"/>
      <w:r w:rsidRPr="00DE6382">
        <w:rPr>
          <w:sz w:val="20"/>
          <w:szCs w:val="20"/>
        </w:rPr>
        <w:t>), automated interviews for both candidates and references, and AI-powered analysis generating defensible hiring confidence metrics.</w:t>
      </w:r>
    </w:p>
    <w:p w14:paraId="314E76D2" w14:textId="77777777" w:rsidR="00DE6382" w:rsidRPr="00DE6382" w:rsidRDefault="00DE6382" w:rsidP="00DE6382">
      <w:pPr>
        <w:pStyle w:val="NormalWeb"/>
        <w:jc w:val="both"/>
        <w:rPr>
          <w:sz w:val="20"/>
          <w:szCs w:val="20"/>
        </w:rPr>
      </w:pPr>
      <w:r w:rsidRPr="00DE6382">
        <w:rPr>
          <w:sz w:val="20"/>
          <w:szCs w:val="20"/>
        </w:rPr>
        <w:t xml:space="preserve">Technical contributions include a new certainty scoring algorithm weighting cross-platform consistency, technical activity validation, and reference verification. The system features a dual-interview architecture using </w:t>
      </w:r>
      <w:proofErr w:type="spellStart"/>
      <w:r w:rsidRPr="00DE6382">
        <w:rPr>
          <w:sz w:val="20"/>
          <w:szCs w:val="20"/>
        </w:rPr>
        <w:t>ElevenLabs</w:t>
      </w:r>
      <w:proofErr w:type="spellEnd"/>
      <w:r w:rsidRPr="00DE6382">
        <w:rPr>
          <w:sz w:val="20"/>
          <w:szCs w:val="20"/>
        </w:rPr>
        <w:t xml:space="preserve"> conversational AI for natural dialogue with response times under 300 milliseconds. It also implements an event-driven processing framework with resilient state management achieving 99.7% synchronization reliability.</w:t>
      </w:r>
    </w:p>
    <w:p w14:paraId="2A31269D" w14:textId="77777777" w:rsidR="00DE6382" w:rsidRPr="00DE6382" w:rsidRDefault="00DE6382" w:rsidP="00DE6382">
      <w:pPr>
        <w:pStyle w:val="NormalWeb"/>
        <w:jc w:val="both"/>
        <w:rPr>
          <w:sz w:val="20"/>
          <w:szCs w:val="20"/>
        </w:rPr>
      </w:pPr>
      <w:r w:rsidRPr="00DE6382">
        <w:rPr>
          <w:sz w:val="20"/>
          <w:szCs w:val="20"/>
        </w:rPr>
        <w:t xml:space="preserve">Comparative analysis reveals that existing AI recruitment platforms typically specialize in specific areas such as video assessment, reference surveys, or identity verification. </w:t>
      </w:r>
      <w:proofErr w:type="spellStart"/>
      <w:r w:rsidRPr="00DE6382">
        <w:rPr>
          <w:sz w:val="20"/>
          <w:szCs w:val="20"/>
        </w:rPr>
        <w:t>HireSense</w:t>
      </w:r>
      <w:proofErr w:type="spellEnd"/>
      <w:r w:rsidRPr="00DE6382">
        <w:rPr>
          <w:sz w:val="20"/>
          <w:szCs w:val="20"/>
        </w:rPr>
        <w:t xml:space="preserve"> uniquely integrates comprehensive verification, dual interviews, and quantitative scoring. The platform achieved 94% detection of timeline inconsistencies, 97% detection of credential fabrication, and reduced reference check turnaround from weeks to 36 hours in testing scenarios.</w:t>
      </w:r>
    </w:p>
    <w:p w14:paraId="3AA32416" w14:textId="77777777" w:rsidR="00DE6382" w:rsidRPr="00DE6382" w:rsidRDefault="00DE6382" w:rsidP="00DE6382">
      <w:pPr>
        <w:pStyle w:val="NormalWeb"/>
        <w:jc w:val="both"/>
        <w:rPr>
          <w:sz w:val="20"/>
          <w:szCs w:val="20"/>
        </w:rPr>
      </w:pPr>
      <w:r w:rsidRPr="00DE6382">
        <w:rPr>
          <w:sz w:val="20"/>
          <w:szCs w:val="20"/>
        </w:rPr>
        <w:t xml:space="preserve">The research demonstrates that AI-driven hiring verification systems can substantially improve recruitment authenticity while maintaining human oversight in final decisions. By providing quantitative certainty scores with transparent factor attribution, </w:t>
      </w:r>
      <w:proofErr w:type="spellStart"/>
      <w:r w:rsidRPr="00DE6382">
        <w:rPr>
          <w:sz w:val="20"/>
          <w:szCs w:val="20"/>
        </w:rPr>
        <w:t>HireSense</w:t>
      </w:r>
      <w:proofErr w:type="spellEnd"/>
      <w:r w:rsidRPr="00DE6382">
        <w:rPr>
          <w:sz w:val="20"/>
          <w:szCs w:val="20"/>
        </w:rPr>
        <w:t xml:space="preserve"> enables hiring teams to make evidence-based decisions rather than relying solely on subjective assessment.</w:t>
      </w:r>
    </w:p>
    <w:p w14:paraId="1FAC2BAC" w14:textId="77777777" w:rsidR="00DE6382" w:rsidRPr="00DE6382" w:rsidRDefault="00DE6382" w:rsidP="00DE6382">
      <w:pPr>
        <w:pStyle w:val="NormalWeb"/>
        <w:jc w:val="both"/>
        <w:rPr>
          <w:sz w:val="20"/>
          <w:szCs w:val="20"/>
        </w:rPr>
      </w:pPr>
      <w:r w:rsidRPr="00DE6382">
        <w:rPr>
          <w:sz w:val="20"/>
          <w:szCs w:val="20"/>
        </w:rPr>
        <w:t xml:space="preserve">Future work should focus on longitudinal studies correlating certainty scores with post-hire performance, enhanced domain-specific evaluation frameworks, explainable AI implementations for score breakdown, and advanced fraud detection incorporating blockchain verification and biometric analysis. As recruitment increasingly uses AI capabilities, systems like </w:t>
      </w:r>
      <w:proofErr w:type="spellStart"/>
      <w:r w:rsidRPr="00DE6382">
        <w:rPr>
          <w:sz w:val="20"/>
          <w:szCs w:val="20"/>
        </w:rPr>
        <w:t>HireSense</w:t>
      </w:r>
      <w:proofErr w:type="spellEnd"/>
      <w:r w:rsidRPr="00DE6382">
        <w:rPr>
          <w:sz w:val="20"/>
          <w:szCs w:val="20"/>
        </w:rPr>
        <w:t xml:space="preserve"> that combine verification rigor with process efficiency will become essential infrastructure for authentic hiring at scale.</w:t>
      </w:r>
    </w:p>
    <w:p w14:paraId="2B142A7F" w14:textId="77777777" w:rsidR="00DE6382" w:rsidRPr="00DE6382" w:rsidRDefault="00DE6382" w:rsidP="00DE6382">
      <w:pPr>
        <w:jc w:val="both"/>
      </w:pPr>
      <w:r w:rsidRPr="00DE6382">
        <mc:AlternateContent>
          <mc:Choice Requires="v">
            <w:pict w14:anchorId="72C0A5BE">
              <v:rect id="_x0000_i1132" style="width:0;height:1.5pt" o:hralign="center" o:hrstd="t" o:hr="t" fillcolor="#a0a0a0" stroked="f"/>
            </w:pict>
          </mc:Choice>
          <mc:Fallback>
            <w:drawing>
              <wp:inline distT="0" distB="0" distL="0" distR="0" wp14:anchorId="1096624F" wp14:editId="29C4CC90">
                <wp:extent cx="41614725" cy="1270"/>
                <wp:effectExtent l="0" t="0" r="0" b="0"/>
                <wp:docPr id="1" name="Horizontal Line 10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FAF08C7" w14:textId="77777777" w:rsidR="00DE6382" w:rsidRPr="005E57CE" w:rsidRDefault="00DE6382" w:rsidP="00DE6382">
      <w:pPr>
        <w:pStyle w:val="Heading2"/>
        <w:jc w:val="both"/>
        <w:rPr>
          <w:b/>
          <w:bCs/>
        </w:rPr>
      </w:pPr>
      <w:r w:rsidRPr="005E57CE">
        <w:rPr>
          <w:b/>
          <w:bCs/>
        </w:rPr>
        <w:t>ACKNOWLEDGMENT</w:t>
      </w:r>
    </w:p>
    <w:p w14:paraId="38F08E70" w14:textId="77777777" w:rsidR="00DE6382" w:rsidRPr="00DE6382" w:rsidRDefault="00DE6382" w:rsidP="00DE6382">
      <w:pPr>
        <w:pStyle w:val="NormalWeb"/>
        <w:jc w:val="both"/>
        <w:rPr>
          <w:sz w:val="20"/>
          <w:szCs w:val="20"/>
        </w:rPr>
      </w:pPr>
      <w:r w:rsidRPr="00DE6382">
        <w:rPr>
          <w:sz w:val="20"/>
          <w:szCs w:val="20"/>
        </w:rPr>
        <w:t xml:space="preserve">The authors acknowledge the contributions of open-source communities and AI service providers whose technologies </w:t>
      </w:r>
      <w:r w:rsidRPr="00DE6382">
        <w:rPr>
          <w:sz w:val="20"/>
          <w:szCs w:val="20"/>
        </w:rPr>
        <w:t xml:space="preserve">enabled this research, particularly </w:t>
      </w:r>
      <w:proofErr w:type="spellStart"/>
      <w:r w:rsidRPr="00DE6382">
        <w:rPr>
          <w:sz w:val="20"/>
          <w:szCs w:val="20"/>
        </w:rPr>
        <w:t>OpenAI</w:t>
      </w:r>
      <w:proofErr w:type="spellEnd"/>
      <w:r w:rsidRPr="00DE6382">
        <w:rPr>
          <w:sz w:val="20"/>
          <w:szCs w:val="20"/>
        </w:rPr>
        <w:t xml:space="preserve">, </w:t>
      </w:r>
      <w:proofErr w:type="spellStart"/>
      <w:r w:rsidRPr="00DE6382">
        <w:rPr>
          <w:sz w:val="20"/>
          <w:szCs w:val="20"/>
        </w:rPr>
        <w:t>Groq</w:t>
      </w:r>
      <w:proofErr w:type="spellEnd"/>
      <w:r w:rsidRPr="00DE6382">
        <w:rPr>
          <w:sz w:val="20"/>
          <w:szCs w:val="20"/>
        </w:rPr>
        <w:t xml:space="preserve">, </w:t>
      </w:r>
      <w:proofErr w:type="spellStart"/>
      <w:r w:rsidRPr="00DE6382">
        <w:rPr>
          <w:sz w:val="20"/>
          <w:szCs w:val="20"/>
        </w:rPr>
        <w:t>ElevenLabs</w:t>
      </w:r>
      <w:proofErr w:type="spellEnd"/>
      <w:r w:rsidRPr="00DE6382">
        <w:rPr>
          <w:sz w:val="20"/>
          <w:szCs w:val="20"/>
        </w:rPr>
        <w:t xml:space="preserve">, and the </w:t>
      </w:r>
      <w:proofErr w:type="spellStart"/>
      <w:r w:rsidRPr="00DE6382">
        <w:rPr>
          <w:sz w:val="20"/>
          <w:szCs w:val="20"/>
        </w:rPr>
        <w:t>Supabase</w:t>
      </w:r>
      <w:proofErr w:type="spellEnd"/>
      <w:r w:rsidRPr="00DE6382">
        <w:rPr>
          <w:sz w:val="20"/>
          <w:szCs w:val="20"/>
        </w:rPr>
        <w:t xml:space="preserve"> team.</w:t>
      </w:r>
    </w:p>
    <w:p w14:paraId="7F9537D9" w14:textId="77777777" w:rsidR="00DE6382" w:rsidRPr="00DE6382" w:rsidRDefault="00DE6382" w:rsidP="00DE6382">
      <w:pPr>
        <w:jc w:val="both"/>
      </w:pPr>
      <w:r w:rsidRPr="00DE6382">
        <mc:AlternateContent>
          <mc:Choice Requires="v">
            <w:pict w14:anchorId="63A3680D">
              <v:rect id="_x0000_i1133" style="width:0;height:1.5pt" o:hralign="center" o:hrstd="t" o:hr="t" fillcolor="#a0a0a0" stroked="f"/>
            </w:pict>
          </mc:Choice>
          <mc:Fallback>
            <w:drawing>
              <wp:inline distT="0" distB="0" distL="0" distR="0" wp14:anchorId="5C6685DB" wp14:editId="0DA0F24E">
                <wp:extent cx="41614725" cy="1270"/>
                <wp:effectExtent l="0" t="0" r="0" b="0"/>
                <wp:docPr id="1" name="Horizontal Line 10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A8C85E2" w14:textId="77777777" w:rsidR="00DE6382" w:rsidRPr="005E57CE" w:rsidRDefault="00DE6382" w:rsidP="00DE6382">
      <w:pPr>
        <w:pStyle w:val="Heading2"/>
        <w:jc w:val="both"/>
        <w:rPr>
          <w:b/>
          <w:bCs/>
        </w:rPr>
      </w:pPr>
      <w:r w:rsidRPr="005E57CE">
        <w:rPr>
          <w:b/>
          <w:bCs/>
        </w:rPr>
        <w:t>REFERENCES</w:t>
      </w:r>
    </w:p>
    <w:p w14:paraId="1BF8E0EE" w14:textId="77777777" w:rsidR="00DE6382" w:rsidRPr="00953705" w:rsidRDefault="00DE6382" w:rsidP="00953705">
      <w:pPr>
        <w:pStyle w:val="NormalWeb"/>
        <w:rPr>
          <w:sz w:val="20"/>
          <w:szCs w:val="20"/>
        </w:rPr>
      </w:pPr>
      <w:r w:rsidRPr="00953705">
        <w:rPr>
          <w:sz w:val="20"/>
          <w:szCs w:val="20"/>
        </w:rPr>
        <w:t xml:space="preserve">[1] </w:t>
      </w:r>
      <w:proofErr w:type="spellStart"/>
      <w:r w:rsidRPr="00953705">
        <w:rPr>
          <w:sz w:val="20"/>
          <w:szCs w:val="20"/>
        </w:rPr>
        <w:t>Crosschq</w:t>
      </w:r>
      <w:proofErr w:type="spellEnd"/>
      <w:r w:rsidRPr="00953705">
        <w:rPr>
          <w:sz w:val="20"/>
          <w:szCs w:val="20"/>
        </w:rPr>
        <w:t xml:space="preserve">, "AI Candidate Screening: Complete Guide to Assessment Software &amp; Tools for 2025," </w:t>
      </w:r>
      <w:proofErr w:type="spellStart"/>
      <w:r w:rsidRPr="00953705">
        <w:rPr>
          <w:sz w:val="20"/>
          <w:szCs w:val="20"/>
        </w:rPr>
        <w:t>Crosschq</w:t>
      </w:r>
      <w:proofErr w:type="spellEnd"/>
      <w:r w:rsidRPr="00953705">
        <w:rPr>
          <w:sz w:val="20"/>
          <w:szCs w:val="20"/>
        </w:rPr>
        <w:t xml:space="preserve"> Blog, July 30, 2025. [Online]. Available: https://www.crosschq.com/blog/ai-candidate-screening-complete-guide</w:t>
      </w:r>
    </w:p>
    <w:p w14:paraId="35D9DC49" w14:textId="77777777" w:rsidR="00DE6382" w:rsidRPr="00953705" w:rsidRDefault="00DE6382" w:rsidP="00953705">
      <w:pPr>
        <w:pStyle w:val="NormalWeb"/>
        <w:rPr>
          <w:sz w:val="20"/>
          <w:szCs w:val="20"/>
        </w:rPr>
      </w:pPr>
      <w:r w:rsidRPr="00953705">
        <w:rPr>
          <w:sz w:val="20"/>
          <w:szCs w:val="20"/>
        </w:rPr>
        <w:t xml:space="preserve">[2] </w:t>
      </w:r>
      <w:proofErr w:type="spellStart"/>
      <w:r w:rsidRPr="00953705">
        <w:rPr>
          <w:sz w:val="20"/>
          <w:szCs w:val="20"/>
        </w:rPr>
        <w:t>ElevenLabs</w:t>
      </w:r>
      <w:proofErr w:type="spellEnd"/>
      <w:r w:rsidRPr="00953705">
        <w:rPr>
          <w:sz w:val="20"/>
          <w:szCs w:val="20"/>
        </w:rPr>
        <w:t xml:space="preserve">, "Maki builds the Future of AI Recruitment with </w:t>
      </w:r>
      <w:proofErr w:type="spellStart"/>
      <w:r w:rsidRPr="00953705">
        <w:rPr>
          <w:sz w:val="20"/>
          <w:szCs w:val="20"/>
        </w:rPr>
        <w:t>ElevenLabs</w:t>
      </w:r>
      <w:proofErr w:type="spellEnd"/>
      <w:r w:rsidRPr="00953705">
        <w:rPr>
          <w:sz w:val="20"/>
          <w:szCs w:val="20"/>
        </w:rPr>
        <w:t xml:space="preserve">," </w:t>
      </w:r>
      <w:proofErr w:type="spellStart"/>
      <w:r w:rsidRPr="00953705">
        <w:rPr>
          <w:sz w:val="20"/>
          <w:szCs w:val="20"/>
        </w:rPr>
        <w:t>ElevenLabs</w:t>
      </w:r>
      <w:proofErr w:type="spellEnd"/>
      <w:r w:rsidRPr="00953705">
        <w:rPr>
          <w:sz w:val="20"/>
          <w:szCs w:val="20"/>
        </w:rPr>
        <w:t xml:space="preserve"> Blog, Feb. 2026. [Online]. Available: https://elevenlabs.io/blog/maki-people</w:t>
      </w:r>
    </w:p>
    <w:p w14:paraId="01E49D7D" w14:textId="77777777" w:rsidR="00DE6382" w:rsidRPr="00953705" w:rsidRDefault="00DE6382" w:rsidP="00953705">
      <w:pPr>
        <w:pStyle w:val="NormalWeb"/>
        <w:rPr>
          <w:sz w:val="20"/>
          <w:szCs w:val="20"/>
        </w:rPr>
      </w:pPr>
      <w:r w:rsidRPr="00953705">
        <w:rPr>
          <w:sz w:val="20"/>
          <w:szCs w:val="20"/>
        </w:rPr>
        <w:t xml:space="preserve">[3] </w:t>
      </w:r>
      <w:proofErr w:type="spellStart"/>
      <w:r w:rsidRPr="00953705">
        <w:rPr>
          <w:sz w:val="20"/>
          <w:szCs w:val="20"/>
        </w:rPr>
        <w:t>HireVue</w:t>
      </w:r>
      <w:proofErr w:type="spellEnd"/>
      <w:r w:rsidRPr="00953705">
        <w:rPr>
          <w:sz w:val="20"/>
          <w:szCs w:val="20"/>
        </w:rPr>
        <w:t>, "AI-Powered Skill Validation, Video Interviewing, Assessments and More," Nov. 25, 2025. [Online]. Available: https://www.hirevue.com/</w:t>
      </w:r>
    </w:p>
    <w:p w14:paraId="3A7A6408" w14:textId="77777777" w:rsidR="00DE6382" w:rsidRPr="00953705" w:rsidRDefault="00DE6382" w:rsidP="00953705">
      <w:pPr>
        <w:pStyle w:val="NormalWeb"/>
        <w:rPr>
          <w:sz w:val="20"/>
          <w:szCs w:val="20"/>
        </w:rPr>
      </w:pPr>
      <w:r w:rsidRPr="00953705">
        <w:rPr>
          <w:sz w:val="20"/>
          <w:szCs w:val="20"/>
        </w:rPr>
        <w:t>[4] Willo, "12 Best AI Candidate Screening &amp; Assessment Tools Compared," Willo Blog, Nov. 4, 2025. [Online]. Available: https://www.willo.video/blog/ai-tools-for-candidate-screening</w:t>
      </w:r>
    </w:p>
    <w:p w14:paraId="045C536A" w14:textId="77777777" w:rsidR="00DE6382" w:rsidRPr="00953705" w:rsidRDefault="00DE6382" w:rsidP="00953705">
      <w:pPr>
        <w:pStyle w:val="NormalWeb"/>
        <w:rPr>
          <w:sz w:val="20"/>
          <w:szCs w:val="20"/>
        </w:rPr>
      </w:pPr>
      <w:r w:rsidRPr="00953705">
        <w:rPr>
          <w:sz w:val="20"/>
          <w:szCs w:val="20"/>
        </w:rPr>
        <w:t>[5] Juicebox, "</w:t>
      </w:r>
      <w:proofErr w:type="spellStart"/>
      <w:r w:rsidRPr="00953705">
        <w:rPr>
          <w:sz w:val="20"/>
          <w:szCs w:val="20"/>
        </w:rPr>
        <w:t>PeopleGPT</w:t>
      </w:r>
      <w:proofErr w:type="spellEnd"/>
      <w:r w:rsidRPr="00953705">
        <w:rPr>
          <w:sz w:val="20"/>
          <w:szCs w:val="20"/>
        </w:rPr>
        <w:t xml:space="preserve"> - The Leading AI Recruiting Platform," Dec. 31, 2025. [Online]. Available: https://juicebox.ai/</w:t>
      </w:r>
    </w:p>
    <w:p w14:paraId="64F8BF14" w14:textId="77777777" w:rsidR="00DE6382" w:rsidRPr="00953705" w:rsidRDefault="00DE6382" w:rsidP="00953705">
      <w:pPr>
        <w:pStyle w:val="NormalWeb"/>
        <w:rPr>
          <w:sz w:val="20"/>
          <w:szCs w:val="20"/>
        </w:rPr>
      </w:pPr>
      <w:r w:rsidRPr="00953705">
        <w:rPr>
          <w:sz w:val="20"/>
          <w:szCs w:val="20"/>
        </w:rPr>
        <w:t xml:space="preserve">[6] </w:t>
      </w:r>
      <w:proofErr w:type="spellStart"/>
      <w:r w:rsidRPr="00953705">
        <w:rPr>
          <w:sz w:val="20"/>
          <w:szCs w:val="20"/>
        </w:rPr>
        <w:t>Recruiterflow</w:t>
      </w:r>
      <w:proofErr w:type="spellEnd"/>
      <w:r w:rsidRPr="00953705">
        <w:rPr>
          <w:sz w:val="20"/>
          <w:szCs w:val="20"/>
        </w:rPr>
        <w:t xml:space="preserve">, "Top AI Screening Tools Shaping Hiring Practices in 2026," </w:t>
      </w:r>
      <w:proofErr w:type="spellStart"/>
      <w:r w:rsidRPr="00953705">
        <w:rPr>
          <w:sz w:val="20"/>
          <w:szCs w:val="20"/>
        </w:rPr>
        <w:t>Recruiterflow</w:t>
      </w:r>
      <w:proofErr w:type="spellEnd"/>
      <w:r w:rsidRPr="00953705">
        <w:rPr>
          <w:sz w:val="20"/>
          <w:szCs w:val="20"/>
        </w:rPr>
        <w:t xml:space="preserve"> Blog, Jan. 10, 2026. [Online]. Available: https://recruiterflow.com/blog/ai-screening-tools/</w:t>
      </w:r>
    </w:p>
    <w:p w14:paraId="35C75D99" w14:textId="77777777" w:rsidR="00DE6382" w:rsidRPr="00953705" w:rsidRDefault="00DE6382" w:rsidP="00953705">
      <w:pPr>
        <w:pStyle w:val="NormalWeb"/>
        <w:rPr>
          <w:sz w:val="20"/>
          <w:szCs w:val="20"/>
        </w:rPr>
      </w:pPr>
      <w:r w:rsidRPr="00953705">
        <w:rPr>
          <w:sz w:val="20"/>
          <w:szCs w:val="20"/>
        </w:rPr>
        <w:t xml:space="preserve">[7] </w:t>
      </w:r>
      <w:proofErr w:type="spellStart"/>
      <w:r w:rsidRPr="00953705">
        <w:rPr>
          <w:sz w:val="20"/>
          <w:szCs w:val="20"/>
        </w:rPr>
        <w:t>Socure</w:t>
      </w:r>
      <w:proofErr w:type="spellEnd"/>
      <w:r w:rsidRPr="00953705">
        <w:rPr>
          <w:sz w:val="20"/>
          <w:szCs w:val="20"/>
        </w:rPr>
        <w:t>, "AI-Driven Workforce Verification," 2026. [Online]. Available: https://www.socure.com/use-cases/workforce-verification</w:t>
      </w:r>
    </w:p>
    <w:p w14:paraId="3C5E8FAC" w14:textId="77777777" w:rsidR="00DE6382" w:rsidRPr="00953705" w:rsidRDefault="00DE6382" w:rsidP="00953705">
      <w:pPr>
        <w:pStyle w:val="NormalWeb"/>
        <w:rPr>
          <w:sz w:val="20"/>
          <w:szCs w:val="20"/>
        </w:rPr>
      </w:pPr>
      <w:r w:rsidRPr="00953705">
        <w:rPr>
          <w:sz w:val="20"/>
          <w:szCs w:val="20"/>
        </w:rPr>
        <w:t>[8] Greenhouse, "Applicant tracking software &amp; hiring platform," 2026. [Online]. Available: https://www.greenhouse.com/</w:t>
      </w:r>
    </w:p>
    <w:p w14:paraId="12BA9234" w14:textId="77777777" w:rsidR="00DE6382" w:rsidRPr="00953705" w:rsidRDefault="00DE6382" w:rsidP="00953705">
      <w:pPr>
        <w:pStyle w:val="NormalWeb"/>
        <w:rPr>
          <w:sz w:val="20"/>
          <w:szCs w:val="20"/>
        </w:rPr>
      </w:pPr>
      <w:r w:rsidRPr="00953705">
        <w:rPr>
          <w:sz w:val="20"/>
          <w:szCs w:val="20"/>
        </w:rPr>
        <w:t xml:space="preserve">[9] </w:t>
      </w:r>
      <w:proofErr w:type="spellStart"/>
      <w:r w:rsidRPr="00953705">
        <w:rPr>
          <w:sz w:val="20"/>
          <w:szCs w:val="20"/>
        </w:rPr>
        <w:t>HiPeople</w:t>
      </w:r>
      <w:proofErr w:type="spellEnd"/>
      <w:r w:rsidRPr="00953705">
        <w:rPr>
          <w:sz w:val="20"/>
          <w:szCs w:val="20"/>
        </w:rPr>
        <w:t xml:space="preserve">, "Do Reference Checks the Right Way - </w:t>
      </w:r>
      <w:proofErr w:type="spellStart"/>
      <w:r w:rsidRPr="00953705">
        <w:rPr>
          <w:sz w:val="20"/>
          <w:szCs w:val="20"/>
        </w:rPr>
        <w:t>HiPeople</w:t>
      </w:r>
      <w:proofErr w:type="spellEnd"/>
      <w:r w:rsidRPr="00953705">
        <w:rPr>
          <w:sz w:val="20"/>
          <w:szCs w:val="20"/>
        </w:rPr>
        <w:t xml:space="preserve"> Reference Checks," 2026. [Online]. Available: https://www.hipeople.io/reference-check</w:t>
      </w:r>
    </w:p>
    <w:p w14:paraId="1A878AC4" w14:textId="77777777" w:rsidR="00DE6382" w:rsidRPr="00953705" w:rsidRDefault="00DE6382" w:rsidP="00953705">
      <w:pPr>
        <w:pStyle w:val="NormalWeb"/>
        <w:rPr>
          <w:sz w:val="20"/>
          <w:szCs w:val="20"/>
        </w:rPr>
      </w:pPr>
      <w:r w:rsidRPr="00953705">
        <w:rPr>
          <w:sz w:val="20"/>
          <w:szCs w:val="20"/>
        </w:rPr>
        <w:t>[10] Searchlight, "Streamline Hiring with Automated Reference Checks," 2026. [Online]. Available: https://www.searchlight.ai/reference-checks</w:t>
      </w:r>
    </w:p>
    <w:p w14:paraId="5CE34BAE" w14:textId="77777777" w:rsidR="00DE6382" w:rsidRPr="00953705" w:rsidRDefault="00DE6382" w:rsidP="00953705">
      <w:pPr>
        <w:pStyle w:val="NormalWeb"/>
        <w:rPr>
          <w:sz w:val="20"/>
          <w:szCs w:val="20"/>
        </w:rPr>
      </w:pPr>
      <w:r w:rsidRPr="00953705">
        <w:rPr>
          <w:sz w:val="20"/>
          <w:szCs w:val="20"/>
        </w:rPr>
        <w:t xml:space="preserve">[11] </w:t>
      </w:r>
      <w:proofErr w:type="spellStart"/>
      <w:r w:rsidRPr="00953705">
        <w:rPr>
          <w:sz w:val="20"/>
          <w:szCs w:val="20"/>
        </w:rPr>
        <w:t>RefNow</w:t>
      </w:r>
      <w:proofErr w:type="spellEnd"/>
      <w:r w:rsidRPr="00953705">
        <w:rPr>
          <w:sz w:val="20"/>
          <w:szCs w:val="20"/>
        </w:rPr>
        <w:t>, "#1 Reference Checking Software for HR Teams Automated References," 2026. [Online]. Available: https://refnow.com/</w:t>
      </w:r>
    </w:p>
    <w:p w14:paraId="16DB412F" w14:textId="77777777" w:rsidR="00DE6382" w:rsidRPr="00953705" w:rsidRDefault="00DE6382" w:rsidP="00953705">
      <w:pPr>
        <w:pStyle w:val="NormalWeb"/>
        <w:rPr>
          <w:sz w:val="20"/>
          <w:szCs w:val="20"/>
        </w:rPr>
      </w:pPr>
      <w:r w:rsidRPr="00953705">
        <w:rPr>
          <w:sz w:val="20"/>
          <w:szCs w:val="20"/>
        </w:rPr>
        <w:t>[12] Zinc, "Employment Reference Checks | References Check Software," 2026. [Online]. Available: https://zincwork.com/checks/references</w:t>
      </w:r>
    </w:p>
    <w:p w14:paraId="74605BEC" w14:textId="77777777" w:rsidR="00DE6382" w:rsidRPr="00953705" w:rsidRDefault="00DE6382" w:rsidP="00953705">
      <w:pPr>
        <w:pStyle w:val="NormalWeb"/>
        <w:rPr>
          <w:sz w:val="20"/>
          <w:szCs w:val="20"/>
        </w:rPr>
      </w:pPr>
      <w:r w:rsidRPr="00953705">
        <w:rPr>
          <w:sz w:val="20"/>
          <w:szCs w:val="20"/>
        </w:rPr>
        <w:lastRenderedPageBreak/>
        <w:t xml:space="preserve">[13] </w:t>
      </w:r>
      <w:proofErr w:type="spellStart"/>
      <w:r w:rsidRPr="00953705">
        <w:rPr>
          <w:sz w:val="20"/>
          <w:szCs w:val="20"/>
        </w:rPr>
        <w:t>Superunit</w:t>
      </w:r>
      <w:proofErr w:type="spellEnd"/>
      <w:r w:rsidRPr="00953705">
        <w:rPr>
          <w:sz w:val="20"/>
          <w:szCs w:val="20"/>
        </w:rPr>
        <w:t xml:space="preserve">, "AI-Powered Verbal Employment Verifications </w:t>
      </w:r>
      <w:proofErr w:type="gramStart"/>
      <w:r w:rsidRPr="00953705">
        <w:rPr>
          <w:sz w:val="20"/>
          <w:szCs w:val="20"/>
        </w:rPr>
        <w:t>At</w:t>
      </w:r>
      <w:proofErr w:type="gramEnd"/>
      <w:r w:rsidRPr="00953705">
        <w:rPr>
          <w:sz w:val="20"/>
          <w:szCs w:val="20"/>
        </w:rPr>
        <w:t xml:space="preserve"> Scale," 2026. [Online]. Available: https://www.superunit.ai/</w:t>
      </w:r>
    </w:p>
    <w:p w14:paraId="2FB36140" w14:textId="77777777" w:rsidR="00DE6382" w:rsidRPr="00953705" w:rsidRDefault="00DE6382" w:rsidP="00953705">
      <w:pPr>
        <w:pStyle w:val="NormalWeb"/>
        <w:rPr>
          <w:sz w:val="20"/>
          <w:szCs w:val="20"/>
        </w:rPr>
      </w:pPr>
      <w:r w:rsidRPr="00953705">
        <w:rPr>
          <w:sz w:val="20"/>
          <w:szCs w:val="20"/>
        </w:rPr>
        <w:t xml:space="preserve">[14] </w:t>
      </w:r>
      <w:proofErr w:type="spellStart"/>
      <w:r w:rsidRPr="00953705">
        <w:rPr>
          <w:sz w:val="20"/>
          <w:szCs w:val="20"/>
        </w:rPr>
        <w:t>ElevenLabs</w:t>
      </w:r>
      <w:proofErr w:type="spellEnd"/>
      <w:r w:rsidRPr="00953705">
        <w:rPr>
          <w:sz w:val="20"/>
          <w:szCs w:val="20"/>
        </w:rPr>
        <w:t xml:space="preserve">, "Apna scales 7.5 million AI interviews using </w:t>
      </w:r>
      <w:proofErr w:type="spellStart"/>
      <w:r w:rsidRPr="00953705">
        <w:rPr>
          <w:sz w:val="20"/>
          <w:szCs w:val="20"/>
        </w:rPr>
        <w:t>ElevenLabs</w:t>
      </w:r>
      <w:proofErr w:type="spellEnd"/>
      <w:r w:rsidRPr="00953705">
        <w:rPr>
          <w:sz w:val="20"/>
          <w:szCs w:val="20"/>
        </w:rPr>
        <w:t xml:space="preserve">," </w:t>
      </w:r>
      <w:proofErr w:type="spellStart"/>
      <w:r w:rsidRPr="00953705">
        <w:rPr>
          <w:sz w:val="20"/>
          <w:szCs w:val="20"/>
        </w:rPr>
        <w:t>ElevenLabs</w:t>
      </w:r>
      <w:proofErr w:type="spellEnd"/>
      <w:r w:rsidRPr="00953705">
        <w:rPr>
          <w:sz w:val="20"/>
          <w:szCs w:val="20"/>
        </w:rPr>
        <w:t xml:space="preserve"> Blog, Nov. 7, 2025. [Online]. Available: https://elevenlabs.io/blog/apna-interview-agents</w:t>
      </w:r>
    </w:p>
    <w:p w14:paraId="0FA6991D" w14:textId="77777777" w:rsidR="00DE6382" w:rsidRPr="00953705" w:rsidRDefault="00DE6382" w:rsidP="00953705">
      <w:pPr>
        <w:pStyle w:val="NormalWeb"/>
        <w:rPr>
          <w:sz w:val="20"/>
          <w:szCs w:val="20"/>
        </w:rPr>
      </w:pPr>
      <w:r w:rsidRPr="00953705">
        <w:rPr>
          <w:sz w:val="20"/>
          <w:szCs w:val="20"/>
        </w:rPr>
        <w:t>[15] Paradox, "Conversational hiring software that gets work done for you," 2026. [Online]. Available: https://www.paradox.ai/</w:t>
      </w:r>
    </w:p>
    <w:p w14:paraId="4EF2B8B8" w14:textId="29DDBB2A" w:rsidR="009303D9" w:rsidRPr="00953705" w:rsidRDefault="00DE6382" w:rsidP="00953705">
      <w:pPr>
        <w:pStyle w:val="NormalWeb"/>
        <w:rPr>
          <w:sz w:val="20"/>
          <w:szCs w:val="20"/>
        </w:rPr>
      </w:pPr>
      <w:r w:rsidRPr="00953705">
        <w:rPr>
          <w:sz w:val="20"/>
          <w:szCs w:val="20"/>
        </w:rPr>
        <w:t xml:space="preserve">[16] Harver, "Automated Reference Checking Software | </w:t>
      </w:r>
      <w:proofErr w:type="spellStart"/>
      <w:r w:rsidRPr="00953705">
        <w:rPr>
          <w:sz w:val="20"/>
          <w:szCs w:val="20"/>
        </w:rPr>
        <w:t>Checkster</w:t>
      </w:r>
      <w:proofErr w:type="spellEnd"/>
      <w:r w:rsidRPr="00953705">
        <w:rPr>
          <w:sz w:val="20"/>
          <w:szCs w:val="20"/>
        </w:rPr>
        <w:t>," Sept. 17, 2025. [Online]. Available: https://harver.com/software/reference-checking/</w:t>
      </w:r>
    </w:p>
    <w:sectPr w:rsidR="009303D9" w:rsidRPr="00953705" w:rsidSect="00FD424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441736" w14:textId="77777777" w:rsidR="00186681" w:rsidRDefault="00186681" w:rsidP="001A3B3D">
      <w:r>
        <w:separator/>
      </w:r>
    </w:p>
  </w:endnote>
  <w:endnote w:type="continuationSeparator" w:id="0">
    <w:p w14:paraId="11A302A7" w14:textId="77777777" w:rsidR="00186681" w:rsidRDefault="001866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B2D5DA2" w14:textId="77777777" w:rsidR="009C1DE2" w:rsidRPr="006F6D3D" w:rsidRDefault="009C1DE2" w:rsidP="0056610F">
    <w:pPr>
      <w:pStyle w:val="Footer"/>
      <w:jc w:val="start"/>
      <w:rPr>
        <w:sz w:val="16"/>
        <w:szCs w:val="16"/>
      </w:rPr>
    </w:pPr>
    <w:r w:rsidRPr="006F6D3D">
      <w:rPr>
        <w:sz w:val="16"/>
        <w:szCs w:val="16"/>
      </w:rPr>
      <w:t>XXX-X-XXXX-XXXX-X/XX/$XX.00 ©20XX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99BE079" w14:textId="77777777" w:rsidR="00186681" w:rsidRDefault="00186681" w:rsidP="001A3B3D">
      <w:r>
        <w:separator/>
      </w:r>
    </w:p>
  </w:footnote>
  <w:footnote w:type="continuationSeparator" w:id="0">
    <w:p w14:paraId="7BD0D10A" w14:textId="77777777" w:rsidR="00186681" w:rsidRDefault="0018668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7CD36CC"/>
    <w:multiLevelType w:val="multilevel"/>
    <w:tmpl w:val="C6C63E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6524C1A"/>
    <w:multiLevelType w:val="multilevel"/>
    <w:tmpl w:val="988A91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8A4DE2"/>
    <w:multiLevelType w:val="multilevel"/>
    <w:tmpl w:val="210E88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abstractNumId w:val="14"/>
  </w:num>
  <w:num w:numId="2">
    <w:abstractNumId w:val="21"/>
  </w:num>
  <w:num w:numId="3">
    <w:abstractNumId w:val="13"/>
  </w:num>
  <w:num w:numId="4">
    <w:abstractNumId w:val="16"/>
  </w:num>
  <w:num w:numId="5">
    <w:abstractNumId w:val="16"/>
  </w:num>
  <w:num w:numId="6">
    <w:abstractNumId w:val="16"/>
  </w:num>
  <w:num w:numId="7">
    <w:abstractNumId w:val="16"/>
  </w:num>
  <w:num w:numId="8">
    <w:abstractNumId w:val="19"/>
  </w:num>
  <w:num w:numId="9">
    <w:abstractNumId w:val="22"/>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0"/>
  </w:num>
  <w:num w:numId="26">
    <w:abstractNumId w:val="23"/>
  </w:num>
  <w:num w:numId="2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3F0"/>
    <w:rsid w:val="000431D7"/>
    <w:rsid w:val="0004781E"/>
    <w:rsid w:val="0005125B"/>
    <w:rsid w:val="0008758A"/>
    <w:rsid w:val="000C1E68"/>
    <w:rsid w:val="0015765C"/>
    <w:rsid w:val="00186681"/>
    <w:rsid w:val="001A2EFD"/>
    <w:rsid w:val="001A3B3D"/>
    <w:rsid w:val="001B67DC"/>
    <w:rsid w:val="002254A9"/>
    <w:rsid w:val="00233D97"/>
    <w:rsid w:val="002347A2"/>
    <w:rsid w:val="002850E3"/>
    <w:rsid w:val="002E2CD1"/>
    <w:rsid w:val="00302EF3"/>
    <w:rsid w:val="00354FCF"/>
    <w:rsid w:val="00385F9D"/>
    <w:rsid w:val="003A19E2"/>
    <w:rsid w:val="003B2B40"/>
    <w:rsid w:val="003B4E04"/>
    <w:rsid w:val="003F5A08"/>
    <w:rsid w:val="00420716"/>
    <w:rsid w:val="004325FB"/>
    <w:rsid w:val="004432BA"/>
    <w:rsid w:val="0044407E"/>
    <w:rsid w:val="00447BB9"/>
    <w:rsid w:val="0046031D"/>
    <w:rsid w:val="00473AC9"/>
    <w:rsid w:val="004D72B5"/>
    <w:rsid w:val="004F71F8"/>
    <w:rsid w:val="00551B7F"/>
    <w:rsid w:val="0056610F"/>
    <w:rsid w:val="00575BCA"/>
    <w:rsid w:val="005B0344"/>
    <w:rsid w:val="005B520E"/>
    <w:rsid w:val="005E2800"/>
    <w:rsid w:val="005E57CE"/>
    <w:rsid w:val="005F70B4"/>
    <w:rsid w:val="00605825"/>
    <w:rsid w:val="00645D22"/>
    <w:rsid w:val="006519F0"/>
    <w:rsid w:val="00651A08"/>
    <w:rsid w:val="00654204"/>
    <w:rsid w:val="00670434"/>
    <w:rsid w:val="006A5D82"/>
    <w:rsid w:val="006B5B75"/>
    <w:rsid w:val="006B6B66"/>
    <w:rsid w:val="006F181A"/>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048D"/>
    <w:rsid w:val="008C4B23"/>
    <w:rsid w:val="008F6E2C"/>
    <w:rsid w:val="009217B5"/>
    <w:rsid w:val="009303D9"/>
    <w:rsid w:val="00933C64"/>
    <w:rsid w:val="00953705"/>
    <w:rsid w:val="00972203"/>
    <w:rsid w:val="009C1DE2"/>
    <w:rsid w:val="009F00AD"/>
    <w:rsid w:val="009F1D79"/>
    <w:rsid w:val="00A059B3"/>
    <w:rsid w:val="00A566D8"/>
    <w:rsid w:val="00AE3409"/>
    <w:rsid w:val="00AF228F"/>
    <w:rsid w:val="00B11A60"/>
    <w:rsid w:val="00B22613"/>
    <w:rsid w:val="00B34C25"/>
    <w:rsid w:val="00B44A76"/>
    <w:rsid w:val="00B768D1"/>
    <w:rsid w:val="00BA1025"/>
    <w:rsid w:val="00BC3420"/>
    <w:rsid w:val="00BD670B"/>
    <w:rsid w:val="00BE7D3C"/>
    <w:rsid w:val="00BF5FF6"/>
    <w:rsid w:val="00C0207F"/>
    <w:rsid w:val="00C16117"/>
    <w:rsid w:val="00C3075A"/>
    <w:rsid w:val="00C919A4"/>
    <w:rsid w:val="00CA4392"/>
    <w:rsid w:val="00CC393F"/>
    <w:rsid w:val="00CC6BD1"/>
    <w:rsid w:val="00D2176E"/>
    <w:rsid w:val="00D632BE"/>
    <w:rsid w:val="00D72336"/>
    <w:rsid w:val="00D72D06"/>
    <w:rsid w:val="00D7522C"/>
    <w:rsid w:val="00D7536F"/>
    <w:rsid w:val="00D76668"/>
    <w:rsid w:val="00D80962"/>
    <w:rsid w:val="00D9025F"/>
    <w:rsid w:val="00DD211E"/>
    <w:rsid w:val="00DD3899"/>
    <w:rsid w:val="00DE1D32"/>
    <w:rsid w:val="00DE6382"/>
    <w:rsid w:val="00DF249A"/>
    <w:rsid w:val="00E07383"/>
    <w:rsid w:val="00E165BC"/>
    <w:rsid w:val="00E45EF6"/>
    <w:rsid w:val="00E61E12"/>
    <w:rsid w:val="00E7596C"/>
    <w:rsid w:val="00E878F2"/>
    <w:rsid w:val="00EA1C71"/>
    <w:rsid w:val="00ED0149"/>
    <w:rsid w:val="00EE3377"/>
    <w:rsid w:val="00EF7DE3"/>
    <w:rsid w:val="00F03103"/>
    <w:rsid w:val="00F271DE"/>
    <w:rsid w:val="00F627DA"/>
    <w:rsid w:val="00F7288F"/>
    <w:rsid w:val="00F83D73"/>
    <w:rsid w:val="00F847A6"/>
    <w:rsid w:val="00F9441B"/>
    <w:rsid w:val="00FA4C32"/>
    <w:rsid w:val="00FD424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D4248"/>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FD4248"/>
    <w:rPr>
      <w:b/>
      <w:bCs/>
    </w:rPr>
  </w:style>
  <w:style w:type="paragraph" w:styleId="HTMLPreformatted">
    <w:name w:val="HTML Preformatted"/>
    <w:basedOn w:val="Normal"/>
    <w:link w:val="HTMLPreformattedChar"/>
    <w:uiPriority w:val="99"/>
    <w:unhideWhenUsed/>
    <w:rsid w:val="00FD4248"/>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FD4248"/>
    <w:rPr>
      <w:rFonts w:ascii="Courier New" w:eastAsia="Times New Roman" w:hAnsi="Courier New" w:cs="Courier New"/>
      <w:lang w:val="en-IN" w:eastAsia="en-IN"/>
    </w:rPr>
  </w:style>
  <w:style w:type="character" w:styleId="HTMLCode">
    <w:name w:val="HTML Code"/>
    <w:basedOn w:val="DefaultParagraphFont"/>
    <w:uiPriority w:val="99"/>
    <w:unhideWhenUsed/>
    <w:rsid w:val="00FD4248"/>
    <w:rPr>
      <w:rFonts w:ascii="Courier New" w:eastAsia="Times New Roman" w:hAnsi="Courier New" w:cs="Courier New"/>
      <w:sz w:val="20"/>
      <w:szCs w:val="20"/>
    </w:rPr>
  </w:style>
  <w:style w:type="table" w:styleId="TableGrid">
    <w:name w:val="Table Grid"/>
    <w:basedOn w:val="TableNormal"/>
    <w:rsid w:val="00DF249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0013F0"/>
    <w:rPr>
      <w:i/>
      <w:iCs/>
      <w:noProof/>
    </w:rPr>
  </w:style>
  <w:style w:type="character" w:customStyle="1" w:styleId="Heading3Char">
    <w:name w:val="Heading 3 Char"/>
    <w:basedOn w:val="DefaultParagraphFont"/>
    <w:link w:val="Heading3"/>
    <w:rsid w:val="000013F0"/>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1143">
      <w:bodyDiv w:val="1"/>
      <w:marLeft w:val="0pt"/>
      <w:marRight w:val="0pt"/>
      <w:marTop w:val="0pt"/>
      <w:marBottom w:val="0pt"/>
      <w:divBdr>
        <w:top w:val="none" w:sz="0" w:space="0" w:color="auto"/>
        <w:left w:val="none" w:sz="0" w:space="0" w:color="auto"/>
        <w:bottom w:val="none" w:sz="0" w:space="0" w:color="auto"/>
        <w:right w:val="none" w:sz="0" w:space="0" w:color="auto"/>
      </w:divBdr>
    </w:div>
    <w:div w:id="1026949320">
      <w:bodyDiv w:val="1"/>
      <w:marLeft w:val="0pt"/>
      <w:marRight w:val="0pt"/>
      <w:marTop w:val="0pt"/>
      <w:marBottom w:val="0pt"/>
      <w:divBdr>
        <w:top w:val="none" w:sz="0" w:space="0" w:color="auto"/>
        <w:left w:val="none" w:sz="0" w:space="0" w:color="auto"/>
        <w:bottom w:val="none" w:sz="0" w:space="0" w:color="auto"/>
        <w:right w:val="none" w:sz="0" w:space="0" w:color="auto"/>
      </w:divBdr>
    </w:div>
    <w:div w:id="16335616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311</TotalTime>
  <Pages>8</Pages>
  <Words>4263</Words>
  <Characters>30169</Characters>
  <Application>Microsoft Office Word</Application>
  <DocSecurity>0</DocSecurity>
  <Lines>251</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Ans Khan</cp:lastModifiedBy>
  <cp:revision>33</cp:revision>
  <dcterms:created xsi:type="dcterms:W3CDTF">2026-03-12T10:47:00Z</dcterms:created>
  <dcterms:modified xsi:type="dcterms:W3CDTF">2026-03-12T16:18:00Z</dcterms:modified>
</cp:coreProperties>
</file>