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057" w:rsidRPr="00D965DB" w:rsidRDefault="00D965DB">
      <w:pPr>
        <w:rPr>
          <w:sz w:val="24"/>
        </w:rPr>
      </w:pPr>
      <w:r w:rsidRPr="00D965DB">
        <w:rPr>
          <w:b/>
          <w:sz w:val="24"/>
        </w:rPr>
        <w:t xml:space="preserve">Name: </w:t>
      </w:r>
      <w:r w:rsidRPr="00D965DB">
        <w:rPr>
          <w:sz w:val="24"/>
        </w:rPr>
        <w:t>Ankit Sharma</w:t>
      </w:r>
    </w:p>
    <w:p w:rsidR="00D965DB" w:rsidRPr="00D965DB" w:rsidRDefault="00D965DB">
      <w:pPr>
        <w:rPr>
          <w:sz w:val="24"/>
        </w:rPr>
      </w:pPr>
      <w:r w:rsidRPr="00D965DB">
        <w:rPr>
          <w:b/>
          <w:sz w:val="24"/>
        </w:rPr>
        <w:t xml:space="preserve">Email: </w:t>
      </w:r>
      <w:hyperlink r:id="rId7" w:history="1">
        <w:r w:rsidR="00C646B7" w:rsidRPr="00EA5DBE">
          <w:rPr>
            <w:rStyle w:val="Hyperlink"/>
            <w:sz w:val="24"/>
          </w:rPr>
          <w:t>kumarankitx022@gmail.com</w:t>
        </w:r>
      </w:hyperlink>
    </w:p>
    <w:p w:rsidR="00D965DB" w:rsidRPr="00D965DB" w:rsidRDefault="00D965DB">
      <w:pPr>
        <w:rPr>
          <w:sz w:val="24"/>
        </w:rPr>
      </w:pPr>
      <w:r w:rsidRPr="00D965DB">
        <w:rPr>
          <w:b/>
          <w:sz w:val="24"/>
        </w:rPr>
        <w:t xml:space="preserve">Mob no.: </w:t>
      </w:r>
      <w:r w:rsidR="00C646B7" w:rsidRPr="00C646B7">
        <w:rPr>
          <w:sz w:val="24"/>
        </w:rPr>
        <w:t>+91-</w:t>
      </w:r>
      <w:r w:rsidRPr="00D965DB">
        <w:rPr>
          <w:sz w:val="24"/>
        </w:rPr>
        <w:t>7677241423</w:t>
      </w:r>
    </w:p>
    <w:p w:rsidR="00D965DB" w:rsidRDefault="00D965DB"/>
    <w:p w:rsidR="00D965DB" w:rsidRDefault="00676BBA" w:rsidP="002F2627">
      <w:pPr>
        <w:jc w:val="center"/>
        <w:rPr>
          <w:b/>
          <w:sz w:val="28"/>
        </w:rPr>
      </w:pPr>
      <w:r>
        <w:rPr>
          <w:b/>
          <w:sz w:val="28"/>
        </w:rPr>
        <w:t>ASSIGNMENT – 03</w:t>
      </w:r>
    </w:p>
    <w:p w:rsidR="00E27490" w:rsidRDefault="00E27490" w:rsidP="002F2627">
      <w:pPr>
        <w:jc w:val="center"/>
        <w:rPr>
          <w:b/>
          <w:sz w:val="28"/>
        </w:rPr>
      </w:pPr>
    </w:p>
    <w:p w:rsidR="00676BBA" w:rsidRDefault="00676BBA" w:rsidP="00C37E36">
      <w:pPr>
        <w:jc w:val="both"/>
        <w:rPr>
          <w:b/>
          <w:sz w:val="24"/>
        </w:rPr>
      </w:pPr>
      <w:r>
        <w:rPr>
          <w:b/>
          <w:sz w:val="24"/>
        </w:rPr>
        <w:t>COLUMN TRANSFORM</w:t>
      </w:r>
      <w:r w:rsidR="00E81A04">
        <w:rPr>
          <w:b/>
          <w:sz w:val="24"/>
        </w:rPr>
        <w:t>ER</w:t>
      </w:r>
      <w:r w:rsidR="002F2627" w:rsidRPr="002F2627">
        <w:rPr>
          <w:b/>
          <w:sz w:val="24"/>
        </w:rPr>
        <w:t>:</w:t>
      </w:r>
    </w:p>
    <w:p w:rsidR="00676BBA" w:rsidRPr="00676BBA" w:rsidRDefault="00676BBA" w:rsidP="00B35592">
      <w:pPr>
        <w:shd w:val="clear" w:color="auto" w:fill="FFFFFF"/>
        <w:spacing w:after="100" w:afterAutospacing="1" w:line="240" w:lineRule="auto"/>
        <w:jc w:val="both"/>
        <w:rPr>
          <w:rFonts w:eastAsia="Times New Roman" w:cstheme="minorHAnsi"/>
          <w:sz w:val="24"/>
          <w:szCs w:val="24"/>
          <w:lang w:eastAsia="en-IN"/>
        </w:rPr>
      </w:pPr>
      <w:r w:rsidRPr="00676BBA">
        <w:rPr>
          <w:rFonts w:eastAsia="Times New Roman" w:cstheme="minorHAnsi"/>
          <w:sz w:val="24"/>
          <w:szCs w:val="24"/>
          <w:lang w:eastAsia="en-IN"/>
        </w:rPr>
        <w:t>Applies transformers to columns of an array or pandas DataFrame.</w:t>
      </w:r>
    </w:p>
    <w:p w:rsidR="00676BBA" w:rsidRPr="00676BBA" w:rsidRDefault="00676BBA" w:rsidP="00B35592">
      <w:pPr>
        <w:shd w:val="clear" w:color="auto" w:fill="FFFFFF"/>
        <w:spacing w:after="100" w:afterAutospacing="1" w:line="240" w:lineRule="auto"/>
        <w:jc w:val="both"/>
        <w:rPr>
          <w:rFonts w:eastAsia="Times New Roman" w:cstheme="minorHAnsi"/>
          <w:sz w:val="24"/>
          <w:szCs w:val="24"/>
          <w:lang w:eastAsia="en-IN"/>
        </w:rPr>
      </w:pPr>
      <w:r w:rsidRPr="00676BBA">
        <w:rPr>
          <w:rFonts w:eastAsia="Times New Roman" w:cstheme="minorHAnsi"/>
          <w:sz w:val="24"/>
          <w:szCs w:val="24"/>
          <w:lang w:eastAsia="en-IN"/>
        </w:rPr>
        <w:t>This estimator allows different columns or column subsets of the input to be transformed separately and the features generated by each transformer will be concatenated to form a single feature space. This is useful for heterogeneous or columnar data, to combine several feature extraction mechanisms or transformations into a single transformer.</w:t>
      </w:r>
    </w:p>
    <w:p w:rsidR="00676BBA" w:rsidRPr="00676BBA" w:rsidRDefault="00676BBA" w:rsidP="00B35592">
      <w:pPr>
        <w:shd w:val="clear" w:color="auto" w:fill="FFFFFF"/>
        <w:spacing w:after="100" w:afterAutospacing="1" w:line="240" w:lineRule="auto"/>
        <w:jc w:val="both"/>
        <w:rPr>
          <w:rFonts w:cstheme="minorHAnsi"/>
          <w:spacing w:val="-5"/>
          <w:sz w:val="24"/>
          <w:szCs w:val="24"/>
        </w:rPr>
      </w:pPr>
      <w:r w:rsidRPr="00676BBA">
        <w:rPr>
          <w:rFonts w:cstheme="minorHAnsi"/>
          <w:spacing w:val="-1"/>
          <w:sz w:val="24"/>
          <w:szCs w:val="24"/>
          <w:shd w:val="clear" w:color="auto" w:fill="FFFFFF"/>
        </w:rPr>
        <w:t>The ColumnTransformer constructor takes quite a few arguments,</w:t>
      </w:r>
    </w:p>
    <w:p w:rsidR="00676BBA" w:rsidRPr="00676BBA" w:rsidRDefault="00676BBA" w:rsidP="000E400F">
      <w:pPr>
        <w:numPr>
          <w:ilvl w:val="0"/>
          <w:numId w:val="1"/>
        </w:numPr>
        <w:shd w:val="clear" w:color="auto" w:fill="FFFFFF"/>
        <w:spacing w:after="0" w:line="240" w:lineRule="auto"/>
        <w:ind w:left="450"/>
        <w:jc w:val="both"/>
        <w:rPr>
          <w:rFonts w:eastAsia="Times New Roman" w:cstheme="minorHAnsi"/>
          <w:spacing w:val="-1"/>
          <w:sz w:val="24"/>
          <w:szCs w:val="24"/>
          <w:lang w:eastAsia="en-IN"/>
        </w:rPr>
      </w:pPr>
      <w:r w:rsidRPr="00676BBA">
        <w:rPr>
          <w:rFonts w:eastAsia="Times New Roman" w:cstheme="minorHAnsi"/>
          <w:b/>
          <w:bCs/>
          <w:spacing w:val="-1"/>
          <w:sz w:val="24"/>
          <w:szCs w:val="24"/>
          <w:lang w:eastAsia="en-IN"/>
        </w:rPr>
        <w:t>Name</w:t>
      </w:r>
      <w:r w:rsidRPr="00676BBA">
        <w:rPr>
          <w:rFonts w:eastAsia="Times New Roman" w:cstheme="minorHAnsi"/>
          <w:spacing w:val="-1"/>
          <w:sz w:val="24"/>
          <w:szCs w:val="24"/>
          <w:lang w:eastAsia="en-IN"/>
        </w:rPr>
        <w:t>: a name for the column transformer, which will make setting of parameters and searching of the transformer easy.</w:t>
      </w:r>
    </w:p>
    <w:p w:rsidR="00676BBA" w:rsidRPr="00676BBA" w:rsidRDefault="00676BBA" w:rsidP="008C22B4">
      <w:pPr>
        <w:numPr>
          <w:ilvl w:val="0"/>
          <w:numId w:val="1"/>
        </w:numPr>
        <w:shd w:val="clear" w:color="auto" w:fill="FFFFFF"/>
        <w:spacing w:after="0" w:line="240" w:lineRule="auto"/>
        <w:ind w:left="450"/>
        <w:jc w:val="both"/>
        <w:rPr>
          <w:rFonts w:eastAsia="Times New Roman" w:cstheme="minorHAnsi"/>
          <w:spacing w:val="-1"/>
          <w:sz w:val="24"/>
          <w:szCs w:val="24"/>
          <w:lang w:eastAsia="en-IN"/>
        </w:rPr>
      </w:pPr>
      <w:r w:rsidRPr="00676BBA">
        <w:rPr>
          <w:rFonts w:eastAsia="Times New Roman" w:cstheme="minorHAnsi"/>
          <w:b/>
          <w:bCs/>
          <w:spacing w:val="-1"/>
          <w:sz w:val="24"/>
          <w:szCs w:val="24"/>
          <w:lang w:eastAsia="en-IN"/>
        </w:rPr>
        <w:t>Transformer</w:t>
      </w:r>
      <w:r w:rsidRPr="00676BBA">
        <w:rPr>
          <w:rFonts w:eastAsia="Times New Roman" w:cstheme="minorHAnsi"/>
          <w:spacing w:val="-1"/>
          <w:sz w:val="24"/>
          <w:szCs w:val="24"/>
          <w:lang w:eastAsia="en-IN"/>
        </w:rPr>
        <w:t>: here we’re supposed to provide an estimator. We can also just “passthrough” or “drop” if we want. But since we’re encoding the data we’ll use the OneHotEncoder here. Remember that the estimator you use here needs to support fit and transform.</w:t>
      </w:r>
    </w:p>
    <w:p w:rsidR="00F606A2" w:rsidRDefault="00676BBA" w:rsidP="008C22B4">
      <w:pPr>
        <w:numPr>
          <w:ilvl w:val="0"/>
          <w:numId w:val="1"/>
        </w:numPr>
        <w:shd w:val="clear" w:color="auto" w:fill="FFFFFF"/>
        <w:spacing w:after="0" w:line="240" w:lineRule="auto"/>
        <w:ind w:left="450"/>
        <w:jc w:val="both"/>
        <w:rPr>
          <w:rFonts w:eastAsia="Times New Roman" w:cstheme="minorHAnsi"/>
          <w:spacing w:val="-1"/>
          <w:sz w:val="24"/>
          <w:szCs w:val="24"/>
          <w:lang w:eastAsia="en-IN"/>
        </w:rPr>
      </w:pPr>
      <w:r w:rsidRPr="00676BBA">
        <w:rPr>
          <w:rFonts w:eastAsia="Times New Roman" w:cstheme="minorHAnsi"/>
          <w:b/>
          <w:bCs/>
          <w:spacing w:val="-1"/>
          <w:sz w:val="24"/>
          <w:szCs w:val="24"/>
          <w:lang w:eastAsia="en-IN"/>
        </w:rPr>
        <w:t>Column</w:t>
      </w:r>
      <w:r>
        <w:rPr>
          <w:rFonts w:eastAsia="Times New Roman" w:cstheme="minorHAnsi"/>
          <w:b/>
          <w:bCs/>
          <w:spacing w:val="-1"/>
          <w:sz w:val="24"/>
          <w:szCs w:val="24"/>
          <w:lang w:eastAsia="en-IN"/>
        </w:rPr>
        <w:t>(s)</w:t>
      </w:r>
      <w:r w:rsidRPr="00676BBA">
        <w:rPr>
          <w:rFonts w:eastAsia="Times New Roman" w:cstheme="minorHAnsi"/>
          <w:spacing w:val="-1"/>
          <w:sz w:val="24"/>
          <w:szCs w:val="24"/>
          <w:lang w:eastAsia="en-IN"/>
        </w:rPr>
        <w:t xml:space="preserve">: the list of columns which you want to be transformed. </w:t>
      </w:r>
    </w:p>
    <w:p w:rsidR="00F606A2" w:rsidRPr="00F606A2" w:rsidRDefault="00F606A2" w:rsidP="00B35592">
      <w:pPr>
        <w:shd w:val="clear" w:color="auto" w:fill="FFFFFF"/>
        <w:spacing w:before="252" w:after="0" w:line="240" w:lineRule="auto"/>
        <w:ind w:left="450"/>
        <w:jc w:val="both"/>
        <w:rPr>
          <w:rFonts w:eastAsia="Times New Roman" w:cstheme="minorHAnsi"/>
          <w:b/>
          <w:spacing w:val="-1"/>
          <w:sz w:val="24"/>
          <w:szCs w:val="24"/>
          <w:lang w:eastAsia="en-IN"/>
        </w:rPr>
      </w:pPr>
    </w:p>
    <w:p w:rsidR="00676BBA" w:rsidRDefault="00F606A2" w:rsidP="00B35592">
      <w:pPr>
        <w:spacing w:line="240" w:lineRule="auto"/>
        <w:jc w:val="both"/>
        <w:rPr>
          <w:rFonts w:cstheme="minorHAnsi"/>
          <w:i/>
          <w:spacing w:val="-5"/>
          <w:sz w:val="24"/>
          <w:szCs w:val="24"/>
        </w:rPr>
      </w:pPr>
      <w:r w:rsidRPr="00F606A2">
        <w:rPr>
          <w:rFonts w:cstheme="minorHAnsi"/>
          <w:b/>
          <w:spacing w:val="-1"/>
          <w:sz w:val="24"/>
          <w:szCs w:val="24"/>
          <w:shd w:val="clear" w:color="auto" w:fill="FFFFFF"/>
        </w:rPr>
        <w:t>Creating</w:t>
      </w:r>
      <w:r w:rsidR="00676BBA" w:rsidRPr="00F606A2">
        <w:rPr>
          <w:rFonts w:cstheme="minorHAnsi"/>
          <w:b/>
          <w:spacing w:val="-1"/>
          <w:sz w:val="24"/>
          <w:szCs w:val="24"/>
          <w:shd w:val="clear" w:color="auto" w:fill="FFFFFF"/>
        </w:rPr>
        <w:t xml:space="preserve"> an object for ColumnTransform</w:t>
      </w:r>
      <w:r w:rsidR="00540621">
        <w:rPr>
          <w:rFonts w:cstheme="minorHAnsi"/>
          <w:b/>
          <w:spacing w:val="-1"/>
          <w:sz w:val="24"/>
          <w:szCs w:val="24"/>
          <w:shd w:val="clear" w:color="auto" w:fill="FFFFFF"/>
        </w:rPr>
        <w:t>er</w:t>
      </w:r>
      <w:r w:rsidR="00676BBA" w:rsidRPr="00F606A2">
        <w:rPr>
          <w:rFonts w:cstheme="minorHAnsi"/>
          <w:b/>
          <w:spacing w:val="-1"/>
          <w:sz w:val="24"/>
          <w:szCs w:val="24"/>
          <w:shd w:val="clear" w:color="auto" w:fill="FFFFFF"/>
        </w:rPr>
        <w:t>:</w:t>
      </w:r>
    </w:p>
    <w:p w:rsidR="000C6F9A" w:rsidRPr="00095843" w:rsidRDefault="000C6F9A" w:rsidP="00B35592">
      <w:pPr>
        <w:spacing w:line="240" w:lineRule="auto"/>
        <w:jc w:val="both"/>
        <w:rPr>
          <w:rFonts w:cstheme="minorHAnsi"/>
          <w:i/>
          <w:spacing w:val="-5"/>
          <w:sz w:val="20"/>
          <w:szCs w:val="24"/>
        </w:rPr>
      </w:pPr>
      <w:bookmarkStart w:id="0" w:name="_GoBack"/>
      <w:r w:rsidRPr="002E1FC3">
        <w:rPr>
          <w:i/>
          <w:iCs/>
          <w:color w:val="333333"/>
          <w:sz w:val="28"/>
          <w:szCs w:val="24"/>
          <w:shd w:val="clear" w:color="auto" w:fill="F5F6F7"/>
        </w:rPr>
        <w:t>co</w:t>
      </w:r>
      <w:r w:rsidRPr="002E1FC3">
        <w:rPr>
          <w:i/>
          <w:iCs/>
          <w:color w:val="333333"/>
          <w:szCs w:val="24"/>
          <w:shd w:val="clear" w:color="auto" w:fill="F5F6F7"/>
        </w:rPr>
        <w:t>lumnTransformer = ColumnTransform</w:t>
      </w:r>
      <w:r w:rsidR="00630006" w:rsidRPr="002E1FC3">
        <w:rPr>
          <w:i/>
          <w:iCs/>
          <w:color w:val="333333"/>
          <w:szCs w:val="24"/>
          <w:shd w:val="clear" w:color="auto" w:fill="F5F6F7"/>
        </w:rPr>
        <w:t>er</w:t>
      </w:r>
      <w:r w:rsidRPr="002E1FC3">
        <w:rPr>
          <w:i/>
          <w:iCs/>
          <w:color w:val="333333"/>
          <w:szCs w:val="24"/>
          <w:shd w:val="clear" w:color="auto" w:fill="F5F6F7"/>
        </w:rPr>
        <w:t>([(‘encoder’,</w:t>
      </w:r>
      <w:r w:rsidR="008C22B4" w:rsidRPr="002E1FC3">
        <w:rPr>
          <w:i/>
          <w:iCs/>
          <w:color w:val="333333"/>
          <w:szCs w:val="24"/>
          <w:shd w:val="clear" w:color="auto" w:fill="F5F6F7"/>
        </w:rPr>
        <w:t xml:space="preserve"> </w:t>
      </w:r>
      <w:r w:rsidRPr="002E1FC3">
        <w:rPr>
          <w:i/>
          <w:iCs/>
          <w:color w:val="333333"/>
          <w:szCs w:val="24"/>
          <w:shd w:val="clear" w:color="auto" w:fill="F5F6F7"/>
        </w:rPr>
        <w:t>OneHotEncoder(),</w:t>
      </w:r>
      <w:r w:rsidR="008C22B4" w:rsidRPr="002E1FC3">
        <w:rPr>
          <w:i/>
          <w:iCs/>
          <w:color w:val="333333"/>
          <w:szCs w:val="24"/>
          <w:shd w:val="clear" w:color="auto" w:fill="F5F6F7"/>
        </w:rPr>
        <w:t xml:space="preserve"> </w:t>
      </w:r>
      <w:r w:rsidRPr="002E1FC3">
        <w:rPr>
          <w:i/>
          <w:iCs/>
          <w:color w:val="333333"/>
          <w:szCs w:val="24"/>
          <w:shd w:val="clear" w:color="auto" w:fill="F5F6F7"/>
        </w:rPr>
        <w:t>[0])]</w:t>
      </w:r>
      <w:r w:rsidR="00095843" w:rsidRPr="002E1FC3">
        <w:rPr>
          <w:i/>
          <w:iCs/>
          <w:color w:val="333333"/>
          <w:szCs w:val="24"/>
          <w:shd w:val="clear" w:color="auto" w:fill="F5F6F7"/>
        </w:rPr>
        <w:t>, remainder = ‘passthrough’</w:t>
      </w:r>
      <w:r w:rsidRPr="002E1FC3">
        <w:rPr>
          <w:i/>
          <w:iCs/>
          <w:color w:val="333333"/>
          <w:szCs w:val="24"/>
          <w:shd w:val="clear" w:color="auto" w:fill="F5F6F7"/>
        </w:rPr>
        <w:t>).</w:t>
      </w:r>
      <w:bookmarkEnd w:id="0"/>
    </w:p>
    <w:p w:rsidR="00F606A2" w:rsidRDefault="00F606A2" w:rsidP="00B35592">
      <w:pPr>
        <w:spacing w:line="240" w:lineRule="auto"/>
        <w:jc w:val="both"/>
        <w:rPr>
          <w:rFonts w:cstheme="minorHAnsi"/>
          <w:spacing w:val="-1"/>
          <w:sz w:val="24"/>
          <w:szCs w:val="24"/>
          <w:shd w:val="clear" w:color="auto" w:fill="FFFFFF"/>
        </w:rPr>
      </w:pPr>
      <w:r w:rsidRPr="00F606A2">
        <w:rPr>
          <w:rFonts w:cstheme="minorHAnsi"/>
          <w:spacing w:val="-1"/>
          <w:sz w:val="24"/>
          <w:szCs w:val="24"/>
          <w:shd w:val="clear" w:color="auto" w:fill="FFFFFF"/>
        </w:rPr>
        <w:t>As you can see from the snippet above, we’ll name the transformer simply “encoder.” We’re using the OneHotEncoder() constructor to provide a new instance as the estimator. And then we’re specifying that only the first column has to be transformed.</w:t>
      </w:r>
    </w:p>
    <w:p w:rsidR="000F1816" w:rsidRDefault="000F1816" w:rsidP="00B35592">
      <w:pPr>
        <w:spacing w:line="240" w:lineRule="auto"/>
        <w:jc w:val="both"/>
        <w:rPr>
          <w:b/>
          <w:sz w:val="24"/>
        </w:rPr>
      </w:pPr>
    </w:p>
    <w:p w:rsidR="00F606A2" w:rsidRDefault="00F606A2" w:rsidP="00B35592">
      <w:pPr>
        <w:spacing w:line="240" w:lineRule="auto"/>
        <w:jc w:val="both"/>
        <w:rPr>
          <w:b/>
          <w:sz w:val="24"/>
        </w:rPr>
      </w:pPr>
      <w:r>
        <w:rPr>
          <w:b/>
          <w:sz w:val="24"/>
        </w:rPr>
        <w:t>ONE</w:t>
      </w:r>
      <w:r w:rsidR="000C6F9A">
        <w:rPr>
          <w:b/>
          <w:sz w:val="24"/>
        </w:rPr>
        <w:t xml:space="preserve"> </w:t>
      </w:r>
      <w:r>
        <w:rPr>
          <w:b/>
          <w:sz w:val="24"/>
        </w:rPr>
        <w:t>HOT ENCODER (OneHotEncoder):</w:t>
      </w:r>
    </w:p>
    <w:p w:rsidR="000C6F9A" w:rsidRDefault="000C6F9A" w:rsidP="00B35592">
      <w:pPr>
        <w:spacing w:line="240" w:lineRule="auto"/>
        <w:jc w:val="both"/>
        <w:rPr>
          <w:spacing w:val="-1"/>
          <w:sz w:val="24"/>
          <w:szCs w:val="24"/>
          <w:shd w:val="clear" w:color="auto" w:fill="FFFFFF"/>
        </w:rPr>
      </w:pPr>
      <w:r w:rsidRPr="000C6F9A">
        <w:rPr>
          <w:spacing w:val="-1"/>
          <w:sz w:val="24"/>
          <w:szCs w:val="24"/>
          <w:shd w:val="clear" w:color="auto" w:fill="FFFFFF"/>
        </w:rPr>
        <w:t>What one hot encoding does is, it takes a column which has categorical data, which has been label encoded or column transformed and then splits the column into multiple columns. The numbers are replaced by 1s and 0s, depending on which column has what value.</w:t>
      </w:r>
    </w:p>
    <w:p w:rsidR="007751D2" w:rsidRDefault="000C6F9A" w:rsidP="00B35592">
      <w:pPr>
        <w:spacing w:line="240" w:lineRule="auto"/>
        <w:jc w:val="both"/>
        <w:rPr>
          <w:rFonts w:cs="Arial"/>
          <w:sz w:val="24"/>
          <w:szCs w:val="24"/>
          <w:shd w:val="clear" w:color="auto" w:fill="FFFFFF"/>
        </w:rPr>
      </w:pPr>
      <w:r w:rsidRPr="000C6F9A">
        <w:rPr>
          <w:rFonts w:cs="Arial"/>
          <w:sz w:val="24"/>
          <w:szCs w:val="24"/>
          <w:shd w:val="clear" w:color="auto" w:fill="FFFFFF"/>
        </w:rPr>
        <w:t>It simply creates additional features based on the number of unique values in the categorical feature. Every unique value in the category will be added as a feature.</w:t>
      </w:r>
      <w:r>
        <w:rPr>
          <w:rFonts w:cs="Arial"/>
          <w:sz w:val="24"/>
          <w:szCs w:val="24"/>
          <w:shd w:val="clear" w:color="auto" w:fill="FFFFFF"/>
        </w:rPr>
        <w:t xml:space="preserve"> In other words, it creates dummy variables making the value in the category as features.</w:t>
      </w:r>
    </w:p>
    <w:p w:rsidR="00051B78" w:rsidRDefault="00051B78" w:rsidP="00B35592">
      <w:pPr>
        <w:spacing w:line="240" w:lineRule="auto"/>
        <w:jc w:val="both"/>
        <w:rPr>
          <w:rFonts w:eastAsia="Times New Roman" w:cs="Times New Roman"/>
          <w:b/>
          <w:spacing w:val="-1"/>
          <w:sz w:val="24"/>
          <w:szCs w:val="24"/>
          <w:lang w:eastAsia="en-IN"/>
        </w:rPr>
      </w:pPr>
    </w:p>
    <w:p w:rsidR="007751D2" w:rsidRPr="007751D2" w:rsidRDefault="007751D2" w:rsidP="00B35592">
      <w:pPr>
        <w:spacing w:line="240" w:lineRule="auto"/>
        <w:jc w:val="both"/>
        <w:rPr>
          <w:rFonts w:cs="Arial"/>
          <w:sz w:val="24"/>
          <w:szCs w:val="24"/>
          <w:shd w:val="clear" w:color="auto" w:fill="FFFFFF"/>
        </w:rPr>
      </w:pPr>
      <w:r w:rsidRPr="007751D2">
        <w:rPr>
          <w:rFonts w:eastAsia="Times New Roman" w:cs="Times New Roman"/>
          <w:b/>
          <w:spacing w:val="-1"/>
          <w:sz w:val="24"/>
          <w:szCs w:val="24"/>
          <w:lang w:eastAsia="en-IN"/>
        </w:rPr>
        <w:t>Consider below example:</w:t>
      </w:r>
    </w:p>
    <w:p w:rsidR="007751D2" w:rsidRPr="007751D2" w:rsidRDefault="007751D2" w:rsidP="00B35592">
      <w:pPr>
        <w:spacing w:after="0" w:line="240" w:lineRule="auto"/>
        <w:rPr>
          <w:rFonts w:ascii="Times New Roman" w:eastAsia="Times New Roman" w:hAnsi="Times New Roman" w:cs="Times New Roman"/>
          <w:sz w:val="24"/>
          <w:szCs w:val="24"/>
          <w:lang w:eastAsia="en-IN"/>
        </w:rPr>
      </w:pPr>
    </w:p>
    <w:p w:rsidR="007751D2" w:rsidRDefault="007751D2" w:rsidP="00B35592">
      <w:pPr>
        <w:spacing w:after="100" w:line="240" w:lineRule="auto"/>
        <w:jc w:val="center"/>
        <w:rPr>
          <w:rFonts w:ascii="Times New Roman" w:eastAsia="Times New Roman" w:hAnsi="Times New Roman" w:cs="Times New Roman"/>
          <w:sz w:val="24"/>
          <w:szCs w:val="24"/>
          <w:lang w:eastAsia="en-IN"/>
        </w:rPr>
      </w:pPr>
      <w:r w:rsidRPr="007751D2">
        <w:rPr>
          <w:rFonts w:ascii="Times New Roman" w:eastAsia="Times New Roman" w:hAnsi="Times New Roman" w:cs="Times New Roman"/>
          <w:noProof/>
          <w:sz w:val="24"/>
          <w:szCs w:val="24"/>
          <w:lang w:eastAsia="en-IN"/>
        </w:rPr>
        <w:drawing>
          <wp:inline distT="0" distB="0" distL="0" distR="0">
            <wp:extent cx="2293620" cy="1348740"/>
            <wp:effectExtent l="0" t="0" r="0" b="3810"/>
            <wp:docPr id="1" name="Picture 1" descr="https://miro.medium.com/max/301/1*r0WcEqO9IQa8RAYxXv7K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01/1*r0WcEqO9IQa8RAYxXv7Kx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1348740"/>
                    </a:xfrm>
                    <a:prstGeom prst="rect">
                      <a:avLst/>
                    </a:prstGeom>
                    <a:noFill/>
                    <a:ln>
                      <a:noFill/>
                    </a:ln>
                  </pic:spPr>
                </pic:pic>
              </a:graphicData>
            </a:graphic>
          </wp:inline>
        </w:drawing>
      </w:r>
    </w:p>
    <w:p w:rsidR="000F1816" w:rsidRDefault="007751D2" w:rsidP="00B35592">
      <w:pPr>
        <w:spacing w:after="100" w:line="240" w:lineRule="auto"/>
        <w:jc w:val="both"/>
        <w:rPr>
          <w:spacing w:val="-1"/>
          <w:sz w:val="24"/>
          <w:szCs w:val="24"/>
          <w:shd w:val="clear" w:color="auto" w:fill="FFFFFF"/>
        </w:rPr>
      </w:pPr>
      <w:r w:rsidRPr="007751D2">
        <w:rPr>
          <w:spacing w:val="-1"/>
          <w:sz w:val="24"/>
          <w:szCs w:val="24"/>
          <w:shd w:val="clear" w:color="auto" w:fill="FFFFFF"/>
        </w:rPr>
        <w:t>In our example, on applying OneHotEncoder we’ll get four new</w:t>
      </w:r>
      <w:r w:rsidR="000F1816">
        <w:rPr>
          <w:spacing w:val="-1"/>
          <w:sz w:val="24"/>
          <w:szCs w:val="24"/>
          <w:shd w:val="clear" w:color="auto" w:fill="FFFFFF"/>
        </w:rPr>
        <w:t xml:space="preserve"> columns, one for each country-</w:t>
      </w:r>
      <w:r w:rsidRPr="007751D2">
        <w:rPr>
          <w:spacing w:val="-1"/>
          <w:sz w:val="24"/>
          <w:szCs w:val="24"/>
          <w:shd w:val="clear" w:color="auto" w:fill="FFFFFF"/>
        </w:rPr>
        <w:t xml:space="preserve"> Japan, U.S, India, and China.</w:t>
      </w:r>
    </w:p>
    <w:p w:rsidR="007751D2" w:rsidRPr="007751D2" w:rsidRDefault="007751D2" w:rsidP="00B35592">
      <w:pPr>
        <w:spacing w:after="100" w:line="240" w:lineRule="auto"/>
        <w:jc w:val="both"/>
        <w:rPr>
          <w:spacing w:val="-1"/>
          <w:sz w:val="24"/>
          <w:szCs w:val="24"/>
          <w:shd w:val="clear" w:color="auto" w:fill="FFFFFF"/>
        </w:rPr>
      </w:pPr>
      <w:r w:rsidRPr="007751D2">
        <w:rPr>
          <w:rFonts w:eastAsia="Times New Roman" w:cs="Times New Roman"/>
          <w:spacing w:val="-1"/>
          <w:sz w:val="24"/>
          <w:szCs w:val="24"/>
          <w:lang w:eastAsia="en-IN"/>
        </w:rPr>
        <w:t>For rows which have the first column value as Japan, the ‘Japan’ column will have a ‘1’ and the other three columns will have ‘0’s. Similarly, for rows which have the first column value as the U.S, the ‘U.s’ column will have a ‘1’ and the other three columns will have ‘0’s and so on.</w:t>
      </w:r>
    </w:p>
    <w:p w:rsidR="007751D2" w:rsidRPr="007751D2" w:rsidRDefault="007751D2" w:rsidP="00B35592">
      <w:pPr>
        <w:spacing w:after="0" w:line="240" w:lineRule="auto"/>
        <w:rPr>
          <w:rFonts w:ascii="Times New Roman" w:eastAsia="Times New Roman" w:hAnsi="Times New Roman" w:cs="Times New Roman"/>
          <w:sz w:val="24"/>
          <w:szCs w:val="24"/>
          <w:lang w:eastAsia="en-IN"/>
        </w:rPr>
      </w:pPr>
    </w:p>
    <w:p w:rsidR="007751D2" w:rsidRDefault="007751D2" w:rsidP="00B35592">
      <w:pPr>
        <w:spacing w:after="100" w:line="240" w:lineRule="auto"/>
        <w:jc w:val="center"/>
        <w:rPr>
          <w:rFonts w:ascii="Times New Roman" w:eastAsia="Times New Roman" w:hAnsi="Times New Roman" w:cs="Times New Roman"/>
          <w:sz w:val="24"/>
          <w:szCs w:val="24"/>
          <w:lang w:eastAsia="en-IN"/>
        </w:rPr>
      </w:pPr>
      <w:r w:rsidRPr="007751D2">
        <w:rPr>
          <w:rFonts w:ascii="Times New Roman" w:eastAsia="Times New Roman" w:hAnsi="Times New Roman" w:cs="Times New Roman"/>
          <w:noProof/>
          <w:sz w:val="24"/>
          <w:szCs w:val="24"/>
          <w:lang w:eastAsia="en-IN"/>
        </w:rPr>
        <w:drawing>
          <wp:inline distT="0" distB="0" distL="0" distR="0">
            <wp:extent cx="5410200" cy="1341120"/>
            <wp:effectExtent l="0" t="0" r="0" b="0"/>
            <wp:docPr id="3" name="Picture 3" descr="https://miro.medium.com/max/710/1*8aykqjTyz2wpN70FXb3A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10/1*8aykqjTyz2wpN70FXb3A4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1341120"/>
                    </a:xfrm>
                    <a:prstGeom prst="rect">
                      <a:avLst/>
                    </a:prstGeom>
                    <a:noFill/>
                    <a:ln>
                      <a:noFill/>
                    </a:ln>
                  </pic:spPr>
                </pic:pic>
              </a:graphicData>
            </a:graphic>
          </wp:inline>
        </w:drawing>
      </w:r>
    </w:p>
    <w:p w:rsidR="00FD18F8" w:rsidRPr="007751D2" w:rsidRDefault="00FD18F8" w:rsidP="00B35592">
      <w:pPr>
        <w:spacing w:after="100" w:line="240" w:lineRule="auto"/>
        <w:rPr>
          <w:rFonts w:ascii="Times New Roman" w:eastAsia="Times New Roman" w:hAnsi="Times New Roman" w:cs="Times New Roman"/>
          <w:sz w:val="24"/>
          <w:szCs w:val="24"/>
          <w:lang w:eastAsia="en-IN"/>
        </w:rPr>
      </w:pPr>
    </w:p>
    <w:p w:rsidR="000F1816" w:rsidRDefault="000F1816" w:rsidP="00B35592">
      <w:pPr>
        <w:spacing w:line="240" w:lineRule="auto"/>
        <w:jc w:val="both"/>
        <w:rPr>
          <w:b/>
          <w:sz w:val="24"/>
        </w:rPr>
      </w:pPr>
      <w:r>
        <w:rPr>
          <w:b/>
          <w:sz w:val="24"/>
        </w:rPr>
        <w:t>LABEL ENCODER</w:t>
      </w:r>
      <w:r w:rsidRPr="002F2627">
        <w:rPr>
          <w:b/>
          <w:sz w:val="24"/>
        </w:rPr>
        <w:t>:</w:t>
      </w:r>
    </w:p>
    <w:p w:rsidR="00BD7060" w:rsidRPr="00BD7060" w:rsidRDefault="008B400A" w:rsidP="00B35592">
      <w:pPr>
        <w:spacing w:line="240" w:lineRule="auto"/>
        <w:jc w:val="both"/>
        <w:rPr>
          <w:rFonts w:ascii="Segoe UI" w:eastAsia="Times New Roman" w:hAnsi="Segoe UI" w:cs="Segoe UI"/>
          <w:sz w:val="24"/>
          <w:szCs w:val="24"/>
          <w:lang w:eastAsia="en-IN"/>
        </w:rPr>
      </w:pPr>
      <w:r w:rsidRPr="00BD7060">
        <w:rPr>
          <w:rFonts w:cs="Arial"/>
          <w:bCs/>
          <w:sz w:val="24"/>
          <w:szCs w:val="24"/>
          <w:shd w:val="clear" w:color="auto" w:fill="FFFFFF"/>
        </w:rPr>
        <w:t>Label Encoding</w:t>
      </w:r>
      <w:r w:rsidRPr="00BD7060">
        <w:rPr>
          <w:rFonts w:cs="Arial"/>
          <w:sz w:val="24"/>
          <w:szCs w:val="24"/>
          <w:shd w:val="clear" w:color="auto" w:fill="FFFFFF"/>
        </w:rPr>
        <w:t> is a popular encoding technique for handling categorical variables. In this technique, each label is assigned a unique integer based on alphabetical ordering.</w:t>
      </w:r>
    </w:p>
    <w:p w:rsidR="00BD7060" w:rsidRDefault="00BD7060" w:rsidP="00B35592">
      <w:pPr>
        <w:spacing w:line="240" w:lineRule="auto"/>
        <w:jc w:val="both"/>
        <w:rPr>
          <w:spacing w:val="-1"/>
          <w:sz w:val="24"/>
          <w:szCs w:val="24"/>
          <w:shd w:val="clear" w:color="auto" w:fill="FFFFFF"/>
        </w:rPr>
      </w:pPr>
      <w:r w:rsidRPr="00BD7060">
        <w:rPr>
          <w:spacing w:val="-1"/>
          <w:sz w:val="24"/>
          <w:szCs w:val="24"/>
          <w:shd w:val="clear" w:color="auto" w:fill="FFFFFF"/>
        </w:rPr>
        <w:t>Label Encoding in Python can be achieved using Sklearn Library. Sklearn provides a very efficient tool for encoding the levels of categorical features into numeric values. </w:t>
      </w:r>
      <w:r w:rsidRPr="00BD7060">
        <w:rPr>
          <w:rStyle w:val="HTMLCode"/>
          <w:rFonts w:asciiTheme="minorHAnsi" w:eastAsiaTheme="minorHAnsi" w:hAnsiTheme="minorHAnsi"/>
          <w:spacing w:val="-1"/>
          <w:sz w:val="24"/>
          <w:szCs w:val="24"/>
        </w:rPr>
        <w:t>LabelEncoder</w:t>
      </w:r>
      <w:r w:rsidRPr="00BD7060">
        <w:rPr>
          <w:spacing w:val="-1"/>
          <w:sz w:val="24"/>
          <w:szCs w:val="24"/>
          <w:shd w:val="clear" w:color="auto" w:fill="FFFFFF"/>
        </w:rPr>
        <w:t> encode labels with a value between 0 and n_classes-1 where n is the number of distinct labels. If a label repeats it assigns the same value to as assigned earlier.</w:t>
      </w:r>
    </w:p>
    <w:p w:rsidR="00B1402F" w:rsidRPr="00B1402F" w:rsidRDefault="00BD7060" w:rsidP="00B35592">
      <w:pPr>
        <w:pStyle w:val="NormalWeb"/>
        <w:numPr>
          <w:ilvl w:val="0"/>
          <w:numId w:val="2"/>
        </w:numPr>
        <w:shd w:val="clear" w:color="auto" w:fill="FFFFFF"/>
        <w:spacing w:before="0" w:beforeAutospacing="0"/>
        <w:rPr>
          <w:rFonts w:asciiTheme="minorHAnsi" w:hAnsiTheme="minorHAnsi" w:cs="Segoe UI"/>
          <w:color w:val="212529"/>
        </w:rPr>
      </w:pPr>
      <w:r w:rsidRPr="00BD7060">
        <w:rPr>
          <w:rFonts w:asciiTheme="minorHAnsi" w:hAnsiTheme="minorHAnsi" w:cs="Segoe UI"/>
          <w:color w:val="212529"/>
        </w:rPr>
        <w:t>Encode target labels with value between 0 and n_classes-1.</w:t>
      </w:r>
    </w:p>
    <w:p w:rsidR="00BD7060" w:rsidRPr="00BD7060" w:rsidRDefault="00BD7060" w:rsidP="00B35592">
      <w:pPr>
        <w:pStyle w:val="NormalWeb"/>
        <w:numPr>
          <w:ilvl w:val="0"/>
          <w:numId w:val="2"/>
        </w:numPr>
        <w:shd w:val="clear" w:color="auto" w:fill="FFFFFF"/>
        <w:spacing w:before="0" w:beforeAutospacing="0"/>
        <w:rPr>
          <w:rFonts w:asciiTheme="minorHAnsi" w:hAnsiTheme="minorHAnsi" w:cs="Segoe UI"/>
          <w:color w:val="212529"/>
        </w:rPr>
      </w:pPr>
      <w:r w:rsidRPr="00BD7060">
        <w:rPr>
          <w:rFonts w:asciiTheme="minorHAnsi" w:hAnsiTheme="minorHAnsi" w:cs="Segoe UI"/>
          <w:color w:val="212529"/>
        </w:rPr>
        <w:t>This transformer should be used to encode target values, </w:t>
      </w:r>
      <w:r w:rsidRPr="00BD7060">
        <w:rPr>
          <w:rStyle w:val="Emphasis"/>
          <w:rFonts w:asciiTheme="minorHAnsi" w:hAnsiTheme="minorHAnsi" w:cs="Segoe UI"/>
          <w:color w:val="212529"/>
        </w:rPr>
        <w:t>i.e.</w:t>
      </w:r>
      <w:r w:rsidRPr="00BD7060">
        <w:rPr>
          <w:rFonts w:asciiTheme="minorHAnsi" w:hAnsiTheme="minorHAnsi" w:cs="Segoe UI"/>
          <w:color w:val="212529"/>
        </w:rPr>
        <w:t> </w:t>
      </w:r>
      <w:r w:rsidRPr="00BD7060">
        <w:rPr>
          <w:rStyle w:val="pre"/>
          <w:rFonts w:asciiTheme="minorHAnsi" w:hAnsiTheme="minorHAnsi" w:cs="Courier New"/>
          <w:color w:val="222222"/>
          <w:shd w:val="clear" w:color="auto" w:fill="ECF0F3"/>
        </w:rPr>
        <w:t>y</w:t>
      </w:r>
      <w:r w:rsidRPr="00BD7060">
        <w:rPr>
          <w:rFonts w:asciiTheme="minorHAnsi" w:hAnsiTheme="minorHAnsi" w:cs="Segoe UI"/>
          <w:color w:val="212529"/>
        </w:rPr>
        <w:t>, and not the input </w:t>
      </w:r>
      <w:r w:rsidRPr="00BD7060">
        <w:rPr>
          <w:rStyle w:val="pre"/>
          <w:rFonts w:asciiTheme="minorHAnsi" w:hAnsiTheme="minorHAnsi" w:cs="Courier New"/>
          <w:color w:val="222222"/>
          <w:shd w:val="clear" w:color="auto" w:fill="ECF0F3"/>
        </w:rPr>
        <w:t>X</w:t>
      </w:r>
      <w:r w:rsidRPr="00BD7060">
        <w:rPr>
          <w:rFonts w:asciiTheme="minorHAnsi" w:hAnsiTheme="minorHAnsi" w:cs="Segoe UI"/>
          <w:color w:val="212529"/>
        </w:rPr>
        <w:t>.</w:t>
      </w:r>
    </w:p>
    <w:p w:rsidR="00BD7060" w:rsidRPr="007751D2" w:rsidRDefault="00BD7060" w:rsidP="00B35592">
      <w:pPr>
        <w:spacing w:line="240" w:lineRule="auto"/>
        <w:jc w:val="both"/>
        <w:rPr>
          <w:rFonts w:cs="Arial"/>
          <w:sz w:val="24"/>
          <w:szCs w:val="24"/>
          <w:shd w:val="clear" w:color="auto" w:fill="FFFFFF"/>
        </w:rPr>
      </w:pPr>
      <w:r w:rsidRPr="007751D2">
        <w:rPr>
          <w:rFonts w:eastAsia="Times New Roman" w:cs="Times New Roman"/>
          <w:b/>
          <w:spacing w:val="-1"/>
          <w:sz w:val="24"/>
          <w:szCs w:val="24"/>
          <w:lang w:eastAsia="en-IN"/>
        </w:rPr>
        <w:t>Consider below example:</w:t>
      </w:r>
    </w:p>
    <w:p w:rsidR="00BD7060" w:rsidRPr="007751D2" w:rsidRDefault="00051B78" w:rsidP="00051B78">
      <w:pPr>
        <w:spacing w:after="0" w:line="240" w:lineRule="auto"/>
        <w:jc w:val="center"/>
        <w:rPr>
          <w:rFonts w:ascii="Times New Roman" w:eastAsia="Times New Roman" w:hAnsi="Times New Roman" w:cs="Times New Roman"/>
          <w:sz w:val="24"/>
          <w:szCs w:val="24"/>
          <w:lang w:eastAsia="en-IN"/>
        </w:rPr>
      </w:pPr>
      <w:r w:rsidRPr="007751D2">
        <w:rPr>
          <w:rFonts w:ascii="Times New Roman" w:eastAsia="Times New Roman" w:hAnsi="Times New Roman" w:cs="Times New Roman"/>
          <w:noProof/>
          <w:sz w:val="24"/>
          <w:szCs w:val="24"/>
          <w:lang w:eastAsia="en-IN"/>
        </w:rPr>
        <w:drawing>
          <wp:inline distT="0" distB="0" distL="0" distR="0" wp14:anchorId="1E124A19" wp14:editId="3EB15A54">
            <wp:extent cx="2293620" cy="1348740"/>
            <wp:effectExtent l="0" t="0" r="0" b="3810"/>
            <wp:docPr id="5" name="Picture 5" descr="https://miro.medium.com/max/301/1*r0WcEqO9IQa8RAYxXv7K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01/1*r0WcEqO9IQa8RAYxXv7Kx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1348740"/>
                    </a:xfrm>
                    <a:prstGeom prst="rect">
                      <a:avLst/>
                    </a:prstGeom>
                    <a:noFill/>
                    <a:ln>
                      <a:noFill/>
                    </a:ln>
                  </pic:spPr>
                </pic:pic>
              </a:graphicData>
            </a:graphic>
          </wp:inline>
        </w:drawing>
      </w:r>
    </w:p>
    <w:p w:rsidR="00B1402F" w:rsidRPr="00B1402F" w:rsidRDefault="00B1402F" w:rsidP="008A00FF">
      <w:pPr>
        <w:shd w:val="clear" w:color="auto" w:fill="FFFFFF"/>
        <w:spacing w:before="480" w:after="0" w:line="240" w:lineRule="auto"/>
        <w:jc w:val="both"/>
        <w:rPr>
          <w:rFonts w:eastAsia="Times New Roman" w:cs="Times New Roman"/>
          <w:spacing w:val="-1"/>
          <w:sz w:val="24"/>
          <w:szCs w:val="24"/>
          <w:lang w:eastAsia="en-IN"/>
        </w:rPr>
      </w:pPr>
      <w:r>
        <w:rPr>
          <w:rFonts w:eastAsia="Times New Roman" w:cs="Times New Roman"/>
          <w:spacing w:val="-1"/>
          <w:sz w:val="24"/>
          <w:szCs w:val="24"/>
          <w:lang w:eastAsia="en-IN"/>
        </w:rPr>
        <w:lastRenderedPageBreak/>
        <w:t>This time we will try encoding this data using Label Encoder. On a</w:t>
      </w:r>
      <w:r w:rsidRPr="00B1402F">
        <w:rPr>
          <w:rFonts w:eastAsia="Times New Roman" w:cs="Times New Roman"/>
          <w:spacing w:val="-1"/>
          <w:sz w:val="24"/>
          <w:szCs w:val="24"/>
          <w:lang w:eastAsia="en-IN"/>
        </w:rPr>
        <w:t>pplying Label Encoder we will get a result as seen below</w:t>
      </w:r>
      <w:r>
        <w:rPr>
          <w:rFonts w:eastAsia="Times New Roman" w:cs="Times New Roman"/>
          <w:spacing w:val="-1"/>
          <w:sz w:val="24"/>
          <w:szCs w:val="24"/>
          <w:lang w:eastAsia="en-IN"/>
        </w:rPr>
        <w:t>,</w:t>
      </w:r>
    </w:p>
    <w:p w:rsidR="00B1402F" w:rsidRPr="00B1402F" w:rsidRDefault="00B1402F" w:rsidP="00B35592">
      <w:pPr>
        <w:spacing w:after="0" w:line="240" w:lineRule="auto"/>
        <w:rPr>
          <w:rFonts w:ascii="Times New Roman" w:eastAsia="Times New Roman" w:hAnsi="Times New Roman" w:cs="Times New Roman"/>
          <w:sz w:val="24"/>
          <w:szCs w:val="24"/>
          <w:lang w:eastAsia="en-IN"/>
        </w:rPr>
      </w:pPr>
    </w:p>
    <w:p w:rsidR="00B1402F" w:rsidRPr="00B1402F" w:rsidRDefault="00B1402F" w:rsidP="00B35592">
      <w:pPr>
        <w:spacing w:after="100" w:line="240" w:lineRule="auto"/>
        <w:jc w:val="center"/>
        <w:rPr>
          <w:rFonts w:ascii="Times New Roman" w:eastAsia="Times New Roman" w:hAnsi="Times New Roman" w:cs="Times New Roman"/>
          <w:sz w:val="24"/>
          <w:szCs w:val="24"/>
          <w:lang w:eastAsia="en-IN"/>
        </w:rPr>
      </w:pPr>
      <w:r w:rsidRPr="00B1402F">
        <w:rPr>
          <w:rFonts w:ascii="Times New Roman" w:eastAsia="Times New Roman" w:hAnsi="Times New Roman" w:cs="Times New Roman"/>
          <w:noProof/>
          <w:sz w:val="24"/>
          <w:szCs w:val="24"/>
          <w:lang w:eastAsia="en-IN"/>
        </w:rPr>
        <w:drawing>
          <wp:inline distT="0" distB="0" distL="0" distR="0">
            <wp:extent cx="2499360" cy="1363980"/>
            <wp:effectExtent l="0" t="0" r="0" b="7620"/>
            <wp:docPr id="6" name="Picture 6" descr="https://miro.medium.com/max/328/1*hAtLlQ5SnF1WM6Vaa5u7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328/1*hAtLlQ5SnF1WM6Vaa5u7g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9360" cy="1363980"/>
                    </a:xfrm>
                    <a:prstGeom prst="rect">
                      <a:avLst/>
                    </a:prstGeom>
                    <a:noFill/>
                    <a:ln>
                      <a:noFill/>
                    </a:ln>
                  </pic:spPr>
                </pic:pic>
              </a:graphicData>
            </a:graphic>
          </wp:inline>
        </w:drawing>
      </w:r>
    </w:p>
    <w:p w:rsidR="0046421C" w:rsidRDefault="0046421C" w:rsidP="008A00FF">
      <w:pPr>
        <w:pStyle w:val="ie"/>
        <w:shd w:val="clear" w:color="auto" w:fill="FFFFFF"/>
        <w:spacing w:before="480" w:beforeAutospacing="0" w:after="0" w:afterAutospacing="0"/>
        <w:jc w:val="both"/>
        <w:rPr>
          <w:rFonts w:asciiTheme="minorHAnsi" w:hAnsiTheme="minorHAnsi"/>
          <w:spacing w:val="-1"/>
        </w:rPr>
      </w:pPr>
      <w:r w:rsidRPr="0046421C">
        <w:rPr>
          <w:rFonts w:asciiTheme="minorHAnsi" w:hAnsiTheme="minorHAnsi"/>
          <w:spacing w:val="-1"/>
        </w:rPr>
        <w:t>That’s all label encoding is about. But depending on the data, label encoding introduces a new problem. For example, we have encoded a set of country names into numerical data. This is actually categorical data and there is no relation, of any kind, between the rows.</w:t>
      </w:r>
    </w:p>
    <w:p w:rsidR="0046421C" w:rsidRDefault="0046421C" w:rsidP="00B35592">
      <w:pPr>
        <w:pStyle w:val="ie"/>
        <w:shd w:val="clear" w:color="auto" w:fill="FFFFFF"/>
        <w:spacing w:before="0" w:beforeAutospacing="0" w:after="0" w:afterAutospacing="0"/>
        <w:rPr>
          <w:rFonts w:asciiTheme="minorHAnsi" w:hAnsiTheme="minorHAnsi"/>
          <w:spacing w:val="-1"/>
        </w:rPr>
      </w:pPr>
    </w:p>
    <w:p w:rsidR="0046421C" w:rsidRPr="0046421C" w:rsidRDefault="0046421C" w:rsidP="008A00FF">
      <w:pPr>
        <w:spacing w:line="240" w:lineRule="auto"/>
        <w:jc w:val="both"/>
        <w:rPr>
          <w:b/>
          <w:sz w:val="24"/>
        </w:rPr>
      </w:pPr>
      <w:r w:rsidRPr="0046421C">
        <w:rPr>
          <w:b/>
          <w:sz w:val="24"/>
        </w:rPr>
        <w:t>The problem here is since there are different numbers in the same column, the model will misunderstand the data to be in some kind of order, 0 &lt; 1 &lt;2.</w:t>
      </w:r>
    </w:p>
    <w:p w:rsidR="0046421C" w:rsidRPr="0046421C" w:rsidRDefault="0046421C" w:rsidP="008A00FF">
      <w:pPr>
        <w:pStyle w:val="ie"/>
        <w:shd w:val="clear" w:color="auto" w:fill="FFFFFF"/>
        <w:spacing w:before="0" w:beforeAutospacing="0" w:after="0" w:afterAutospacing="0"/>
        <w:jc w:val="both"/>
        <w:rPr>
          <w:rFonts w:asciiTheme="minorHAnsi" w:hAnsiTheme="minorHAnsi"/>
          <w:spacing w:val="-1"/>
        </w:rPr>
      </w:pPr>
      <w:r w:rsidRPr="0046421C">
        <w:rPr>
          <w:rFonts w:asciiTheme="minorHAnsi" w:hAnsiTheme="minorHAnsi"/>
          <w:spacing w:val="-1"/>
        </w:rPr>
        <w:t>The model may derive a correlation like as the country number increases the population increases but this clearly may not be the scenario in some other data or the prediction set. To overcome this problem, we use One Hot Encoder.</w:t>
      </w:r>
    </w:p>
    <w:p w:rsidR="00F606A2" w:rsidRDefault="00F606A2" w:rsidP="00B1402F">
      <w:pPr>
        <w:spacing w:line="240" w:lineRule="auto"/>
        <w:jc w:val="both"/>
        <w:rPr>
          <w:rFonts w:cstheme="minorHAnsi"/>
          <w:sz w:val="24"/>
          <w:szCs w:val="24"/>
        </w:rPr>
      </w:pPr>
    </w:p>
    <w:p w:rsidR="008A00FF" w:rsidRPr="008A00FF" w:rsidRDefault="008A00FF" w:rsidP="008A00FF">
      <w:pPr>
        <w:shd w:val="clear" w:color="auto" w:fill="FFFFFF"/>
        <w:spacing w:before="300" w:after="300" w:line="336" w:lineRule="atLeast"/>
        <w:jc w:val="both"/>
        <w:outlineLvl w:val="1"/>
        <w:rPr>
          <w:rFonts w:eastAsia="Times New Roman" w:cs="Arial"/>
          <w:b/>
          <w:bCs/>
          <w:sz w:val="28"/>
          <w:szCs w:val="28"/>
          <w:lang w:eastAsia="en-IN"/>
        </w:rPr>
      </w:pPr>
      <w:r w:rsidRPr="008A00FF">
        <w:rPr>
          <w:rFonts w:eastAsia="Times New Roman" w:cs="Arial"/>
          <w:b/>
          <w:bCs/>
          <w:sz w:val="28"/>
          <w:szCs w:val="28"/>
          <w:lang w:eastAsia="en-IN"/>
        </w:rPr>
        <w:t>When to use a Label Encoding vs. One Hot Encoding</w:t>
      </w:r>
      <w:r w:rsidR="00CA0591">
        <w:rPr>
          <w:rFonts w:eastAsia="Times New Roman" w:cs="Arial"/>
          <w:b/>
          <w:bCs/>
          <w:sz w:val="28"/>
          <w:szCs w:val="28"/>
          <w:lang w:eastAsia="en-IN"/>
        </w:rPr>
        <w:t>:</w:t>
      </w:r>
    </w:p>
    <w:p w:rsidR="008A00FF" w:rsidRPr="008A00FF" w:rsidRDefault="008A00FF" w:rsidP="008A00FF">
      <w:pPr>
        <w:shd w:val="clear" w:color="auto" w:fill="FFFFFF"/>
        <w:spacing w:after="315" w:line="240" w:lineRule="auto"/>
        <w:jc w:val="both"/>
        <w:rPr>
          <w:rFonts w:eastAsia="Times New Roman" w:cs="Arial"/>
          <w:sz w:val="24"/>
          <w:szCs w:val="24"/>
          <w:lang w:eastAsia="en-IN"/>
        </w:rPr>
      </w:pPr>
      <w:r w:rsidRPr="008A00FF">
        <w:rPr>
          <w:rFonts w:eastAsia="Times New Roman" w:cs="Arial"/>
          <w:sz w:val="24"/>
          <w:szCs w:val="24"/>
          <w:lang w:eastAsia="en-IN"/>
        </w:rPr>
        <w:t>This question generally depends on your dataset and the model which you wish to apply. But still, a few points to note before choosing the right encoding technique for your model:</w:t>
      </w:r>
    </w:p>
    <w:p w:rsidR="008A00FF" w:rsidRPr="008A00FF" w:rsidRDefault="008A00FF" w:rsidP="0051112A">
      <w:pPr>
        <w:shd w:val="clear" w:color="auto" w:fill="FFFFFF"/>
        <w:spacing w:after="0" w:line="240" w:lineRule="auto"/>
        <w:jc w:val="both"/>
        <w:rPr>
          <w:rFonts w:eastAsia="Times New Roman" w:cs="Arial"/>
          <w:sz w:val="24"/>
          <w:szCs w:val="24"/>
          <w:lang w:eastAsia="en-IN"/>
        </w:rPr>
      </w:pPr>
      <w:r w:rsidRPr="008A00FF">
        <w:rPr>
          <w:rFonts w:eastAsia="Times New Roman" w:cs="Arial"/>
          <w:sz w:val="24"/>
          <w:szCs w:val="24"/>
          <w:lang w:eastAsia="en-IN"/>
        </w:rPr>
        <w:t>We apply One-Hot Encoding when:</w:t>
      </w:r>
    </w:p>
    <w:p w:rsidR="008A00FF" w:rsidRPr="008A00FF" w:rsidRDefault="008A00FF" w:rsidP="008A00FF">
      <w:pPr>
        <w:numPr>
          <w:ilvl w:val="0"/>
          <w:numId w:val="3"/>
        </w:numPr>
        <w:shd w:val="clear" w:color="auto" w:fill="FFFFFF"/>
        <w:spacing w:before="100" w:beforeAutospacing="1" w:after="100" w:afterAutospacing="1" w:line="240" w:lineRule="auto"/>
        <w:jc w:val="both"/>
        <w:rPr>
          <w:rFonts w:eastAsia="Times New Roman" w:cs="Arial"/>
          <w:sz w:val="24"/>
          <w:szCs w:val="24"/>
          <w:lang w:eastAsia="en-IN"/>
        </w:rPr>
      </w:pPr>
      <w:r w:rsidRPr="008A00FF">
        <w:rPr>
          <w:rFonts w:eastAsia="Times New Roman" w:cs="Arial"/>
          <w:sz w:val="24"/>
          <w:szCs w:val="24"/>
          <w:lang w:eastAsia="en-IN"/>
        </w:rPr>
        <w:t>The categorical feature is</w:t>
      </w:r>
      <w:r w:rsidRPr="008A00FF">
        <w:rPr>
          <w:rFonts w:eastAsia="Times New Roman" w:cs="Arial"/>
          <w:b/>
          <w:bCs/>
          <w:sz w:val="24"/>
          <w:szCs w:val="24"/>
          <w:lang w:eastAsia="en-IN"/>
        </w:rPr>
        <w:t> not ordinal</w:t>
      </w:r>
      <w:r w:rsidRPr="008A00FF">
        <w:rPr>
          <w:rFonts w:eastAsia="Times New Roman" w:cs="Arial"/>
          <w:sz w:val="24"/>
          <w:szCs w:val="24"/>
          <w:lang w:eastAsia="en-IN"/>
        </w:rPr>
        <w:t> (like the countries above)</w:t>
      </w:r>
    </w:p>
    <w:p w:rsidR="008A00FF" w:rsidRPr="008A00FF" w:rsidRDefault="008A00FF" w:rsidP="008A00FF">
      <w:pPr>
        <w:numPr>
          <w:ilvl w:val="0"/>
          <w:numId w:val="3"/>
        </w:numPr>
        <w:shd w:val="clear" w:color="auto" w:fill="FFFFFF"/>
        <w:spacing w:before="100" w:beforeAutospacing="1" w:after="100" w:afterAutospacing="1" w:line="240" w:lineRule="auto"/>
        <w:jc w:val="both"/>
        <w:rPr>
          <w:rFonts w:eastAsia="Times New Roman" w:cs="Arial"/>
          <w:sz w:val="24"/>
          <w:szCs w:val="24"/>
          <w:lang w:eastAsia="en-IN"/>
        </w:rPr>
      </w:pPr>
      <w:r w:rsidRPr="008A00FF">
        <w:rPr>
          <w:rFonts w:eastAsia="Times New Roman" w:cs="Arial"/>
          <w:sz w:val="24"/>
          <w:szCs w:val="24"/>
          <w:lang w:eastAsia="en-IN"/>
        </w:rPr>
        <w:t>The number of categorical features is less so one-hot encoding can be effectively applied</w:t>
      </w:r>
    </w:p>
    <w:p w:rsidR="008A00FF" w:rsidRPr="008A00FF" w:rsidRDefault="008A00FF" w:rsidP="0051112A">
      <w:pPr>
        <w:shd w:val="clear" w:color="auto" w:fill="FFFFFF"/>
        <w:spacing w:after="0" w:line="240" w:lineRule="auto"/>
        <w:jc w:val="both"/>
        <w:rPr>
          <w:rFonts w:eastAsia="Times New Roman" w:cs="Arial"/>
          <w:sz w:val="24"/>
          <w:szCs w:val="24"/>
          <w:lang w:eastAsia="en-IN"/>
        </w:rPr>
      </w:pPr>
      <w:r w:rsidRPr="008A00FF">
        <w:rPr>
          <w:rFonts w:eastAsia="Times New Roman" w:cs="Arial"/>
          <w:sz w:val="24"/>
          <w:szCs w:val="24"/>
          <w:lang w:eastAsia="en-IN"/>
        </w:rPr>
        <w:t>We apply Label Encoding when:</w:t>
      </w:r>
    </w:p>
    <w:p w:rsidR="008A00FF" w:rsidRPr="008A00FF" w:rsidRDefault="008A00FF" w:rsidP="008A00FF">
      <w:pPr>
        <w:numPr>
          <w:ilvl w:val="0"/>
          <w:numId w:val="4"/>
        </w:numPr>
        <w:shd w:val="clear" w:color="auto" w:fill="FFFFFF"/>
        <w:spacing w:before="100" w:beforeAutospacing="1" w:after="100" w:afterAutospacing="1" w:line="240" w:lineRule="auto"/>
        <w:jc w:val="both"/>
        <w:rPr>
          <w:rFonts w:eastAsia="Times New Roman" w:cs="Arial"/>
          <w:sz w:val="24"/>
          <w:szCs w:val="24"/>
          <w:lang w:eastAsia="en-IN"/>
        </w:rPr>
      </w:pPr>
      <w:r w:rsidRPr="008A00FF">
        <w:rPr>
          <w:rFonts w:eastAsia="Times New Roman" w:cs="Arial"/>
          <w:sz w:val="24"/>
          <w:szCs w:val="24"/>
          <w:lang w:eastAsia="en-IN"/>
        </w:rPr>
        <w:t>The categorical feature is</w:t>
      </w:r>
      <w:r w:rsidRPr="008A00FF">
        <w:rPr>
          <w:rFonts w:eastAsia="Times New Roman" w:cs="Arial"/>
          <w:b/>
          <w:bCs/>
          <w:sz w:val="24"/>
          <w:szCs w:val="24"/>
          <w:lang w:eastAsia="en-IN"/>
        </w:rPr>
        <w:t> ordinal</w:t>
      </w:r>
      <w:r w:rsidRPr="008A00FF">
        <w:rPr>
          <w:rFonts w:eastAsia="Times New Roman" w:cs="Arial"/>
          <w:sz w:val="24"/>
          <w:szCs w:val="24"/>
          <w:lang w:eastAsia="en-IN"/>
        </w:rPr>
        <w:t> (like Jr. kg, Sr. kg, Primary school, high school)</w:t>
      </w:r>
    </w:p>
    <w:p w:rsidR="008A00FF" w:rsidRPr="008A00FF" w:rsidRDefault="008A00FF" w:rsidP="008A00FF">
      <w:pPr>
        <w:numPr>
          <w:ilvl w:val="0"/>
          <w:numId w:val="4"/>
        </w:numPr>
        <w:shd w:val="clear" w:color="auto" w:fill="FFFFFF"/>
        <w:spacing w:before="100" w:beforeAutospacing="1" w:after="100" w:afterAutospacing="1" w:line="240" w:lineRule="auto"/>
        <w:jc w:val="both"/>
        <w:rPr>
          <w:rFonts w:eastAsia="Times New Roman" w:cs="Arial"/>
          <w:sz w:val="24"/>
          <w:szCs w:val="24"/>
          <w:lang w:eastAsia="en-IN"/>
        </w:rPr>
      </w:pPr>
      <w:r w:rsidRPr="008A00FF">
        <w:rPr>
          <w:rFonts w:eastAsia="Times New Roman" w:cs="Arial"/>
          <w:sz w:val="24"/>
          <w:szCs w:val="24"/>
          <w:lang w:eastAsia="en-IN"/>
        </w:rPr>
        <w:t> The number of categories is quite large as one-hot encoding can lead to high memory consumption</w:t>
      </w:r>
    </w:p>
    <w:p w:rsidR="008A00FF" w:rsidRPr="008A00FF" w:rsidRDefault="008A00FF" w:rsidP="008A00FF">
      <w:pPr>
        <w:shd w:val="clear" w:color="auto" w:fill="FFFFFF"/>
        <w:spacing w:after="315" w:line="240" w:lineRule="auto"/>
        <w:rPr>
          <w:rFonts w:ascii="Arial" w:eastAsia="Times New Roman" w:hAnsi="Arial" w:cs="Arial"/>
          <w:color w:val="595858"/>
          <w:sz w:val="23"/>
          <w:szCs w:val="23"/>
          <w:lang w:eastAsia="en-IN"/>
        </w:rPr>
      </w:pPr>
      <w:r w:rsidRPr="008A00FF">
        <w:rPr>
          <w:rFonts w:ascii="Arial" w:eastAsia="Times New Roman" w:hAnsi="Arial" w:cs="Arial"/>
          <w:color w:val="595858"/>
          <w:sz w:val="23"/>
          <w:szCs w:val="23"/>
          <w:lang w:eastAsia="en-IN"/>
        </w:rPr>
        <w:t> </w:t>
      </w:r>
    </w:p>
    <w:p w:rsidR="008A00FF" w:rsidRPr="00F606A2" w:rsidRDefault="008A00FF" w:rsidP="00B1402F">
      <w:pPr>
        <w:spacing w:line="240" w:lineRule="auto"/>
        <w:jc w:val="both"/>
        <w:rPr>
          <w:rFonts w:cstheme="minorHAnsi"/>
          <w:sz w:val="24"/>
          <w:szCs w:val="24"/>
        </w:rPr>
      </w:pPr>
    </w:p>
    <w:sectPr w:rsidR="008A00FF" w:rsidRPr="00F606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A62" w:rsidRDefault="000B0A62" w:rsidP="00F606A2">
      <w:pPr>
        <w:spacing w:after="0" w:line="240" w:lineRule="auto"/>
      </w:pPr>
      <w:r>
        <w:separator/>
      </w:r>
    </w:p>
  </w:endnote>
  <w:endnote w:type="continuationSeparator" w:id="0">
    <w:p w:rsidR="000B0A62" w:rsidRDefault="000B0A62" w:rsidP="00F6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A62" w:rsidRDefault="000B0A62" w:rsidP="00F606A2">
      <w:pPr>
        <w:spacing w:after="0" w:line="240" w:lineRule="auto"/>
      </w:pPr>
      <w:r>
        <w:separator/>
      </w:r>
    </w:p>
  </w:footnote>
  <w:footnote w:type="continuationSeparator" w:id="0">
    <w:p w:rsidR="000B0A62" w:rsidRDefault="000B0A62" w:rsidP="00F60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166"/>
    <w:multiLevelType w:val="multilevel"/>
    <w:tmpl w:val="2B782A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54164DB"/>
    <w:multiLevelType w:val="multilevel"/>
    <w:tmpl w:val="9E94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557DB"/>
    <w:multiLevelType w:val="multilevel"/>
    <w:tmpl w:val="9E943C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0D55C1E"/>
    <w:multiLevelType w:val="multilevel"/>
    <w:tmpl w:val="565433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AC"/>
    <w:rsid w:val="0000509D"/>
    <w:rsid w:val="000221E4"/>
    <w:rsid w:val="00051B78"/>
    <w:rsid w:val="0007522E"/>
    <w:rsid w:val="0009503A"/>
    <w:rsid w:val="00095843"/>
    <w:rsid w:val="000A0E69"/>
    <w:rsid w:val="000B0A62"/>
    <w:rsid w:val="000C47EB"/>
    <w:rsid w:val="000C6F9A"/>
    <w:rsid w:val="000E400F"/>
    <w:rsid w:val="000F1816"/>
    <w:rsid w:val="001863CE"/>
    <w:rsid w:val="002E1FC3"/>
    <w:rsid w:val="002F2627"/>
    <w:rsid w:val="0046421C"/>
    <w:rsid w:val="0051112A"/>
    <w:rsid w:val="00526872"/>
    <w:rsid w:val="00540621"/>
    <w:rsid w:val="00564306"/>
    <w:rsid w:val="00567EDB"/>
    <w:rsid w:val="00630006"/>
    <w:rsid w:val="00676BBA"/>
    <w:rsid w:val="00696E01"/>
    <w:rsid w:val="006B1424"/>
    <w:rsid w:val="00765057"/>
    <w:rsid w:val="007751D2"/>
    <w:rsid w:val="008367DF"/>
    <w:rsid w:val="008908B1"/>
    <w:rsid w:val="008A00FF"/>
    <w:rsid w:val="008B400A"/>
    <w:rsid w:val="008C22B4"/>
    <w:rsid w:val="00A8251A"/>
    <w:rsid w:val="00B1402F"/>
    <w:rsid w:val="00B16981"/>
    <w:rsid w:val="00B35592"/>
    <w:rsid w:val="00BD7060"/>
    <w:rsid w:val="00C37E36"/>
    <w:rsid w:val="00C646B7"/>
    <w:rsid w:val="00CA0591"/>
    <w:rsid w:val="00CD2C5F"/>
    <w:rsid w:val="00CE0E60"/>
    <w:rsid w:val="00D6301D"/>
    <w:rsid w:val="00D965DB"/>
    <w:rsid w:val="00E1275E"/>
    <w:rsid w:val="00E27490"/>
    <w:rsid w:val="00E75BAC"/>
    <w:rsid w:val="00E81A04"/>
    <w:rsid w:val="00F246B8"/>
    <w:rsid w:val="00F606A2"/>
    <w:rsid w:val="00FD1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0423"/>
  <w15:chartTrackingRefBased/>
  <w15:docId w15:val="{6F5D3C1E-A749-43A7-84F5-806E4C00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0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5DB"/>
    <w:rPr>
      <w:color w:val="0563C1" w:themeColor="hyperlink"/>
      <w:u w:val="single"/>
    </w:rPr>
  </w:style>
  <w:style w:type="paragraph" w:styleId="ListParagraph">
    <w:name w:val="List Paragraph"/>
    <w:basedOn w:val="Normal"/>
    <w:uiPriority w:val="34"/>
    <w:qFormat/>
    <w:rsid w:val="002F2627"/>
    <w:pPr>
      <w:ind w:left="720"/>
      <w:contextualSpacing/>
    </w:pPr>
  </w:style>
  <w:style w:type="character" w:styleId="Strong">
    <w:name w:val="Strong"/>
    <w:basedOn w:val="DefaultParagraphFont"/>
    <w:uiPriority w:val="22"/>
    <w:qFormat/>
    <w:rsid w:val="002F2627"/>
    <w:rPr>
      <w:b/>
      <w:bCs/>
    </w:rPr>
  </w:style>
  <w:style w:type="paragraph" w:styleId="NormalWeb">
    <w:name w:val="Normal (Web)"/>
    <w:basedOn w:val="Normal"/>
    <w:uiPriority w:val="99"/>
    <w:semiHidden/>
    <w:unhideWhenUsed/>
    <w:rsid w:val="00A82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6872"/>
    <w:rPr>
      <w:i/>
      <w:iCs/>
    </w:rPr>
  </w:style>
  <w:style w:type="paragraph" w:styleId="Header">
    <w:name w:val="header"/>
    <w:basedOn w:val="Normal"/>
    <w:link w:val="HeaderChar"/>
    <w:uiPriority w:val="99"/>
    <w:unhideWhenUsed/>
    <w:rsid w:val="00F60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6A2"/>
  </w:style>
  <w:style w:type="paragraph" w:styleId="Footer">
    <w:name w:val="footer"/>
    <w:basedOn w:val="Normal"/>
    <w:link w:val="FooterChar"/>
    <w:uiPriority w:val="99"/>
    <w:unhideWhenUsed/>
    <w:rsid w:val="00F60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6A2"/>
  </w:style>
  <w:style w:type="paragraph" w:customStyle="1" w:styleId="ie">
    <w:name w:val="ie"/>
    <w:basedOn w:val="Normal"/>
    <w:rsid w:val="00775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BD7060"/>
  </w:style>
  <w:style w:type="character" w:styleId="HTMLCode">
    <w:name w:val="HTML Code"/>
    <w:basedOn w:val="DefaultParagraphFont"/>
    <w:uiPriority w:val="99"/>
    <w:semiHidden/>
    <w:unhideWhenUsed/>
    <w:rsid w:val="00BD70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A00F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9148">
      <w:bodyDiv w:val="1"/>
      <w:marLeft w:val="0"/>
      <w:marRight w:val="0"/>
      <w:marTop w:val="0"/>
      <w:marBottom w:val="0"/>
      <w:divBdr>
        <w:top w:val="none" w:sz="0" w:space="0" w:color="auto"/>
        <w:left w:val="none" w:sz="0" w:space="0" w:color="auto"/>
        <w:bottom w:val="none" w:sz="0" w:space="0" w:color="auto"/>
        <w:right w:val="none" w:sz="0" w:space="0" w:color="auto"/>
      </w:divBdr>
    </w:div>
    <w:div w:id="233784666">
      <w:bodyDiv w:val="1"/>
      <w:marLeft w:val="0"/>
      <w:marRight w:val="0"/>
      <w:marTop w:val="0"/>
      <w:marBottom w:val="0"/>
      <w:divBdr>
        <w:top w:val="none" w:sz="0" w:space="0" w:color="auto"/>
        <w:left w:val="none" w:sz="0" w:space="0" w:color="auto"/>
        <w:bottom w:val="none" w:sz="0" w:space="0" w:color="auto"/>
        <w:right w:val="none" w:sz="0" w:space="0" w:color="auto"/>
      </w:divBdr>
    </w:div>
    <w:div w:id="458690026">
      <w:bodyDiv w:val="1"/>
      <w:marLeft w:val="0"/>
      <w:marRight w:val="0"/>
      <w:marTop w:val="0"/>
      <w:marBottom w:val="0"/>
      <w:divBdr>
        <w:top w:val="none" w:sz="0" w:space="0" w:color="auto"/>
        <w:left w:val="none" w:sz="0" w:space="0" w:color="auto"/>
        <w:bottom w:val="none" w:sz="0" w:space="0" w:color="auto"/>
        <w:right w:val="none" w:sz="0" w:space="0" w:color="auto"/>
      </w:divBdr>
    </w:div>
    <w:div w:id="517014043">
      <w:bodyDiv w:val="1"/>
      <w:marLeft w:val="0"/>
      <w:marRight w:val="0"/>
      <w:marTop w:val="0"/>
      <w:marBottom w:val="0"/>
      <w:divBdr>
        <w:top w:val="none" w:sz="0" w:space="0" w:color="auto"/>
        <w:left w:val="none" w:sz="0" w:space="0" w:color="auto"/>
        <w:bottom w:val="none" w:sz="0" w:space="0" w:color="auto"/>
        <w:right w:val="none" w:sz="0" w:space="0" w:color="auto"/>
      </w:divBdr>
    </w:div>
    <w:div w:id="620693019">
      <w:bodyDiv w:val="1"/>
      <w:marLeft w:val="0"/>
      <w:marRight w:val="0"/>
      <w:marTop w:val="0"/>
      <w:marBottom w:val="0"/>
      <w:divBdr>
        <w:top w:val="none" w:sz="0" w:space="0" w:color="auto"/>
        <w:left w:val="none" w:sz="0" w:space="0" w:color="auto"/>
        <w:bottom w:val="none" w:sz="0" w:space="0" w:color="auto"/>
        <w:right w:val="none" w:sz="0" w:space="0" w:color="auto"/>
      </w:divBdr>
      <w:divsChild>
        <w:div w:id="283124135">
          <w:marLeft w:val="0"/>
          <w:marRight w:val="0"/>
          <w:marTop w:val="0"/>
          <w:marBottom w:val="0"/>
          <w:divBdr>
            <w:top w:val="none" w:sz="0" w:space="0" w:color="auto"/>
            <w:left w:val="none" w:sz="0" w:space="0" w:color="auto"/>
            <w:bottom w:val="none" w:sz="0" w:space="0" w:color="auto"/>
            <w:right w:val="none" w:sz="0" w:space="0" w:color="auto"/>
          </w:divBdr>
          <w:divsChild>
            <w:div w:id="509952142">
              <w:marLeft w:val="0"/>
              <w:marRight w:val="0"/>
              <w:marTop w:val="100"/>
              <w:marBottom w:val="100"/>
              <w:divBdr>
                <w:top w:val="none" w:sz="0" w:space="0" w:color="auto"/>
                <w:left w:val="none" w:sz="0" w:space="0" w:color="auto"/>
                <w:bottom w:val="none" w:sz="0" w:space="0" w:color="auto"/>
                <w:right w:val="none" w:sz="0" w:space="0" w:color="auto"/>
              </w:divBdr>
              <w:divsChild>
                <w:div w:id="377514826">
                  <w:marLeft w:val="0"/>
                  <w:marRight w:val="0"/>
                  <w:marTop w:val="0"/>
                  <w:marBottom w:val="0"/>
                  <w:divBdr>
                    <w:top w:val="none" w:sz="0" w:space="0" w:color="auto"/>
                    <w:left w:val="none" w:sz="0" w:space="0" w:color="auto"/>
                    <w:bottom w:val="none" w:sz="0" w:space="0" w:color="auto"/>
                    <w:right w:val="none" w:sz="0" w:space="0" w:color="auto"/>
                  </w:divBdr>
                  <w:divsChild>
                    <w:div w:id="6142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43066">
      <w:bodyDiv w:val="1"/>
      <w:marLeft w:val="0"/>
      <w:marRight w:val="0"/>
      <w:marTop w:val="0"/>
      <w:marBottom w:val="0"/>
      <w:divBdr>
        <w:top w:val="none" w:sz="0" w:space="0" w:color="auto"/>
        <w:left w:val="none" w:sz="0" w:space="0" w:color="auto"/>
        <w:bottom w:val="none" w:sz="0" w:space="0" w:color="auto"/>
        <w:right w:val="none" w:sz="0" w:space="0" w:color="auto"/>
      </w:divBdr>
    </w:div>
    <w:div w:id="722753151">
      <w:bodyDiv w:val="1"/>
      <w:marLeft w:val="0"/>
      <w:marRight w:val="0"/>
      <w:marTop w:val="0"/>
      <w:marBottom w:val="0"/>
      <w:divBdr>
        <w:top w:val="none" w:sz="0" w:space="0" w:color="auto"/>
        <w:left w:val="none" w:sz="0" w:space="0" w:color="auto"/>
        <w:bottom w:val="none" w:sz="0" w:space="0" w:color="auto"/>
        <w:right w:val="none" w:sz="0" w:space="0" w:color="auto"/>
      </w:divBdr>
    </w:div>
    <w:div w:id="747968845">
      <w:bodyDiv w:val="1"/>
      <w:marLeft w:val="0"/>
      <w:marRight w:val="0"/>
      <w:marTop w:val="0"/>
      <w:marBottom w:val="0"/>
      <w:divBdr>
        <w:top w:val="none" w:sz="0" w:space="0" w:color="auto"/>
        <w:left w:val="none" w:sz="0" w:space="0" w:color="auto"/>
        <w:bottom w:val="none" w:sz="0" w:space="0" w:color="auto"/>
        <w:right w:val="none" w:sz="0" w:space="0" w:color="auto"/>
      </w:divBdr>
    </w:div>
    <w:div w:id="954406678">
      <w:bodyDiv w:val="1"/>
      <w:marLeft w:val="0"/>
      <w:marRight w:val="0"/>
      <w:marTop w:val="0"/>
      <w:marBottom w:val="0"/>
      <w:divBdr>
        <w:top w:val="none" w:sz="0" w:space="0" w:color="auto"/>
        <w:left w:val="none" w:sz="0" w:space="0" w:color="auto"/>
        <w:bottom w:val="none" w:sz="0" w:space="0" w:color="auto"/>
        <w:right w:val="none" w:sz="0" w:space="0" w:color="auto"/>
      </w:divBdr>
      <w:divsChild>
        <w:div w:id="206798028">
          <w:marLeft w:val="0"/>
          <w:marRight w:val="0"/>
          <w:marTop w:val="0"/>
          <w:marBottom w:val="0"/>
          <w:divBdr>
            <w:top w:val="none" w:sz="0" w:space="0" w:color="auto"/>
            <w:left w:val="none" w:sz="0" w:space="0" w:color="auto"/>
            <w:bottom w:val="none" w:sz="0" w:space="0" w:color="auto"/>
            <w:right w:val="none" w:sz="0" w:space="0" w:color="auto"/>
          </w:divBdr>
          <w:divsChild>
            <w:div w:id="1612055913">
              <w:marLeft w:val="0"/>
              <w:marRight w:val="0"/>
              <w:marTop w:val="100"/>
              <w:marBottom w:val="100"/>
              <w:divBdr>
                <w:top w:val="none" w:sz="0" w:space="0" w:color="auto"/>
                <w:left w:val="none" w:sz="0" w:space="0" w:color="auto"/>
                <w:bottom w:val="none" w:sz="0" w:space="0" w:color="auto"/>
                <w:right w:val="none" w:sz="0" w:space="0" w:color="auto"/>
              </w:divBdr>
              <w:divsChild>
                <w:div w:id="7484218">
                  <w:marLeft w:val="0"/>
                  <w:marRight w:val="0"/>
                  <w:marTop w:val="0"/>
                  <w:marBottom w:val="0"/>
                  <w:divBdr>
                    <w:top w:val="none" w:sz="0" w:space="0" w:color="auto"/>
                    <w:left w:val="none" w:sz="0" w:space="0" w:color="auto"/>
                    <w:bottom w:val="none" w:sz="0" w:space="0" w:color="auto"/>
                    <w:right w:val="none" w:sz="0" w:space="0" w:color="auto"/>
                  </w:divBdr>
                  <w:divsChild>
                    <w:div w:id="18702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4802">
      <w:bodyDiv w:val="1"/>
      <w:marLeft w:val="0"/>
      <w:marRight w:val="0"/>
      <w:marTop w:val="0"/>
      <w:marBottom w:val="0"/>
      <w:divBdr>
        <w:top w:val="none" w:sz="0" w:space="0" w:color="auto"/>
        <w:left w:val="none" w:sz="0" w:space="0" w:color="auto"/>
        <w:bottom w:val="none" w:sz="0" w:space="0" w:color="auto"/>
        <w:right w:val="none" w:sz="0" w:space="0" w:color="auto"/>
      </w:divBdr>
      <w:divsChild>
        <w:div w:id="1795754486">
          <w:marLeft w:val="0"/>
          <w:marRight w:val="0"/>
          <w:marTop w:val="0"/>
          <w:marBottom w:val="0"/>
          <w:divBdr>
            <w:top w:val="none" w:sz="0" w:space="0" w:color="auto"/>
            <w:left w:val="none" w:sz="0" w:space="0" w:color="auto"/>
            <w:bottom w:val="none" w:sz="0" w:space="0" w:color="auto"/>
            <w:right w:val="none" w:sz="0" w:space="0" w:color="auto"/>
          </w:divBdr>
          <w:divsChild>
            <w:div w:id="1532452026">
              <w:marLeft w:val="0"/>
              <w:marRight w:val="0"/>
              <w:marTop w:val="100"/>
              <w:marBottom w:val="100"/>
              <w:divBdr>
                <w:top w:val="none" w:sz="0" w:space="0" w:color="auto"/>
                <w:left w:val="none" w:sz="0" w:space="0" w:color="auto"/>
                <w:bottom w:val="none" w:sz="0" w:space="0" w:color="auto"/>
                <w:right w:val="none" w:sz="0" w:space="0" w:color="auto"/>
              </w:divBdr>
              <w:divsChild>
                <w:div w:id="272632271">
                  <w:marLeft w:val="0"/>
                  <w:marRight w:val="0"/>
                  <w:marTop w:val="0"/>
                  <w:marBottom w:val="0"/>
                  <w:divBdr>
                    <w:top w:val="none" w:sz="0" w:space="0" w:color="auto"/>
                    <w:left w:val="none" w:sz="0" w:space="0" w:color="auto"/>
                    <w:bottom w:val="none" w:sz="0" w:space="0" w:color="auto"/>
                    <w:right w:val="none" w:sz="0" w:space="0" w:color="auto"/>
                  </w:divBdr>
                  <w:divsChild>
                    <w:div w:id="13790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umarankitx0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Fictitious Me</dc:creator>
  <cp:keywords/>
  <dc:description/>
  <cp:lastModifiedBy>Fictitious Me</cp:lastModifiedBy>
  <cp:revision>46</cp:revision>
  <dcterms:created xsi:type="dcterms:W3CDTF">2020-05-09T02:23:00Z</dcterms:created>
  <dcterms:modified xsi:type="dcterms:W3CDTF">2020-05-15T08:13:00Z</dcterms:modified>
</cp:coreProperties>
</file>