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0BF52757" w:rsidR="00DD1B0A" w:rsidRDefault="00D41D4C" w:rsidP="00DD1B0A">
            <w:pPr>
              <w:jc w:val="center"/>
            </w:pPr>
            <w:r>
              <w:t>2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</w:t>
      </w:r>
      <w:proofErr w:type="spellStart"/>
      <w:r w:rsidR="00A40696">
        <w:t>i</w:t>
      </w:r>
      <w:proofErr w:type="spellEnd"/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3152C9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3152C9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2823688D" w14:textId="427E003B" w:rsidR="00EE0CC1" w:rsidRPr="0055116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76DBC174" w14:textId="77777777" w:rsidR="0055116B" w:rsidRPr="00B85FBB" w:rsidRDefault="0055116B" w:rsidP="002D37C8">
      <w:pPr>
        <w:rPr>
          <w:rFonts w:eastAsiaTheme="minorEastAsia"/>
        </w:rPr>
      </w:pPr>
    </w:p>
    <w:p w14:paraId="5589ECDF" w14:textId="4AF52B00" w:rsidR="00B85FBB" w:rsidRPr="00EE0CC1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subtract 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 from each dimension &amp; output of 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 xml:space="preserve"> feature maps</m:t>
          </m:r>
        </m:oMath>
      </m:oMathPara>
    </w:p>
    <w:p w14:paraId="5237B233" w14:textId="5EB3033A" w:rsidR="000C5E7F" w:rsidRPr="0055397B" w:rsidRDefault="003152C9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DC28A3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→164 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s new </m:t>
          </m:r>
          <m:r>
            <w:rPr>
              <w:rFonts w:ascii="Cambria Math" w:eastAsiaTheme="minorEastAsia" w:hAnsi="Cambria Math"/>
            </w:rPr>
            <m:t xml:space="preserve"># of pixels </m:t>
          </m:r>
          <m:r>
            <w:rPr>
              <w:rFonts w:ascii="Cambria Math" w:eastAsiaTheme="minorEastAsia" w:hAnsi="Cambria Math"/>
            </w:rPr>
            <m:t>on each dimension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D679FBC" w14:textId="3217D681" w:rsidR="00654392" w:rsidRPr="003B4307" w:rsidRDefault="003152C9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3152C9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D7F08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88</cp:revision>
  <dcterms:created xsi:type="dcterms:W3CDTF">2018-10-31T17:15:00Z</dcterms:created>
  <dcterms:modified xsi:type="dcterms:W3CDTF">2018-11-03T04:10:00Z</dcterms:modified>
</cp:coreProperties>
</file>