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063FEB" w14:textId="77777777" w:rsidR="0002432A" w:rsidRDefault="0002432A" w:rsidP="0002432A">
      <w:r>
        <w:rPr>
          <w:noProof/>
        </w:rPr>
        <w:drawing>
          <wp:anchor distT="0" distB="0" distL="114300" distR="114300" simplePos="0" relativeHeight="251659264" behindDoc="1" locked="1" layoutInCell="1" allowOverlap="1" wp14:anchorId="23D3544B" wp14:editId="7D558A13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59675" cy="1218565"/>
            <wp:effectExtent l="19050" t="0" r="317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218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   </w:t>
      </w:r>
    </w:p>
    <w:p w14:paraId="7ACEE299" w14:textId="77777777" w:rsidR="0002432A" w:rsidRDefault="0002432A" w:rsidP="0002432A"/>
    <w:p w14:paraId="6DD80BAE" w14:textId="77777777" w:rsidR="0002432A" w:rsidRDefault="008E559B" w:rsidP="0002432A">
      <w:pPr>
        <w:pStyle w:val="aa"/>
        <w:spacing w:after="120" w:line="240" w:lineRule="exact"/>
        <w:rPr>
          <w:sz w:val="16"/>
          <w:szCs w:val="16"/>
        </w:rPr>
      </w:pPr>
      <w:r>
        <w:rPr>
          <w:sz w:val="16"/>
          <w:szCs w:val="16"/>
        </w:rPr>
        <w:t xml:space="preserve">Аботки </w:t>
      </w:r>
    </w:p>
    <w:p>
      <w:pPr>
        <w:spacing w:before="0" w:after="0" w:line="240" w:lineRule="exact"/>
        <w:ind w:left="5103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УТВЕРЖДАЮ</w:t>
      </w:r>
    </w:p>
    <w:p>
      <w:pPr>
        <w:spacing w:before="0" w:after="0" w:line="240" w:lineRule="exact"/>
        <w:ind w:left="5103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Начальник Департамента</w:t>
      </w:r>
    </w:p>
    <w:p>
      <w:pPr>
        <w:spacing w:before="0" w:after="0" w:line="240" w:lineRule="exact"/>
        <w:ind w:left="5103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технической политики ОАО «РЖД»</w:t>
      </w:r>
    </w:p>
    <w:p>
      <w:pPr>
        <w:spacing w:before="120" w:after="0" w:line="240" w:lineRule="exact"/>
        <w:ind w:left="5103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_______________ В.Е.Андреев</w:t>
      </w:r>
    </w:p>
    <w:p>
      <w:pPr>
        <w:spacing w:before="120" w:after="240" w:line="240" w:lineRule="exact"/>
        <w:ind w:left="5103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«___» ______________ 2026 г.</w:t>
      </w:r>
    </w:p>
    <w:tbl>
      <w:tblPr>
        <w:tblpPr w:leftFromText="181" w:rightFromText="181" w:vertAnchor="text" w:horzAnchor="margin" w:tblpY="242"/>
        <w:tblW w:w="9640" w:type="dxa"/>
        <w:tblLayout w:type="fixed"/>
        <w:tblLook w:val="0000" w:firstRow="0" w:lastRow="0" w:firstColumn="0" w:lastColumn="0" w:noHBand="0" w:noVBand="0"/>
      </w:tblPr>
      <w:tblGrid>
        <w:gridCol w:w="2552"/>
        <w:gridCol w:w="4536"/>
        <w:gridCol w:w="2552"/>
      </w:tblGrid>
      <w:tr w:rsidR="0002432A" w14:paraId="347970F4" w14:textId="77777777" w:rsidTr="004434FC">
        <w:trPr>
          <w:trHeight w:val="340"/>
        </w:trPr>
        <w:tc>
          <w:tcPr>
            <w:tcW w:w="9640" w:type="dxa"/>
            <w:gridSpan w:val="3"/>
            <w:vAlign w:val="center"/>
          </w:tcPr>
          <w:p w14:paraId="1444F50B" w14:textId="77777777" w:rsidR="0002432A" w:rsidRPr="00CC1D36" w:rsidRDefault="0002432A" w:rsidP="004434FC">
            <w:pPr>
              <w:jc w:val="center"/>
              <w:rPr>
                <w:rFonts w:ascii="RussianRail G Pro" w:hAnsi="RussianRail G Pro"/>
                <w:b/>
                <w:bCs/>
              </w:rPr>
            </w:pPr>
            <w:r>
              <w:rPr>
                <w:rFonts w:ascii="RussianRail G Pro" w:hAnsi="RussianRail G Pro"/>
                <w:b/>
                <w:bCs/>
                <w:sz w:val="22"/>
                <w:szCs w:val="22"/>
              </w:rPr>
              <w:t xml:space="preserve">ДЕПАРТАМЕНТ ТЕХНИЧЕСКОЙ ПОЛИТИКИ</w:t>
              <w:br/>
              <w:br/>
            </w:r>
            <w:r>
              <w:rPr>
                <w:rFonts w:ascii="RussianRail G Pro" w:hAnsi="RussianRail G Pro"/>
                <w:b/>
                <w:bCs/>
                <w:sz w:val="36"/>
                <w:szCs w:val="36"/>
              </w:rPr>
              <w:t>ПРОТОКОЛ</w:t>
              <w:br/>
            </w:r>
            <w:r>
              <w:rPr>
                <w:rFonts w:ascii="RussianRail G Pro" w:hAnsi="RussianRail G Pro"/>
                <w:b/>
                <w:bCs/>
                <w:sz w:val="22"/>
                <w:szCs w:val="22"/>
              </w:rPr>
              <w:t>ВЫЕЗДНОГО СОВЕЩАНИЯ ПО ОСМОТРУ МЕСТ УСТАНОВКИ</w:t>
              <w:br/>
              <w:t xml:space="preserve">ДАТЧИКОВ ДИАГНОСТИКИ И МОНИТОРИНГА ЗЕМЛЯНОГО ПОЛОТНА</w:t>
            </w:r>
            <w:r>
              <w:rPr>
                <w:rFonts w:ascii="RussianRail G Pro" w:hAnsi="RussianRail G Pro"/>
                <w:b/>
                <w:bCs/>
                <w:sz w:val="22"/>
                <w:szCs w:val="22"/>
              </w:rPr>
              <w:br/>
              <w:t xml:space="preserve">НА ИСПЫТАТЕЛЬНОМ ПОЛИГОНЕ АЛАБУШЕВО – НОВАЯ ТВЕРЬ</w:t>
            </w:r>
          </w:p>
        </w:tc>
      </w:tr>
      <w:tr w:rsidR="0002432A" w14:paraId="72EA3D2E" w14:textId="77777777" w:rsidTr="004434FC">
        <w:trPr>
          <w:trHeight w:val="340"/>
        </w:trPr>
        <w:tc>
          <w:tcPr>
            <w:tcW w:w="2552" w:type="dxa"/>
            <w:vAlign w:val="center"/>
          </w:tcPr>
          <w:p w14:paraId="31EEFED5" w14:textId="77777777" w:rsidR="0002432A" w:rsidRPr="00604641" w:rsidRDefault="00923B8B" w:rsidP="00FA7B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13 августа 2026</w:t>
            </w:r>
          </w:p>
        </w:tc>
        <w:tc>
          <w:tcPr>
            <w:tcW w:w="4536" w:type="dxa"/>
            <w:shd w:val="clear" w:color="auto" w:fill="auto"/>
            <w:vAlign w:val="bottom"/>
          </w:tcPr>
          <w:p w14:paraId="38B30214" w14:textId="77777777" w:rsidR="0002432A" w:rsidRPr="00BE0C6C" w:rsidRDefault="0002432A" w:rsidP="004434FC">
            <w:pPr>
              <w:jc w:val="center"/>
              <w:rPr>
                <w:rFonts w:ascii="RussianRail G Pro" w:hAnsi="RussianRail G Pro"/>
              </w:rPr>
            </w:pPr>
            <w:r>
              <w:rPr>
                <w:rFonts w:ascii="RussianRail G Pro" w:hAnsi="RussianRail G Pro"/>
                <w:sz w:val="22"/>
                <w:szCs w:val="22"/>
              </w:rPr>
              <w:t xml:space="preserve">ст. Новая Тверь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66384CB" w14:textId="77777777" w:rsidR="0002432A" w:rsidRDefault="0002432A" w:rsidP="004434FC">
            <w:pPr>
              <w:jc w:val="center"/>
            </w:pPr>
          </w:p>
        </w:tc>
      </w:tr>
      <w:tr w:rsidR="0002432A" w14:paraId="0E5D5C8D" w14:textId="77777777" w:rsidTr="004434FC">
        <w:trPr>
          <w:trHeight w:val="83"/>
        </w:trPr>
        <w:tc>
          <w:tcPr>
            <w:tcW w:w="9640" w:type="dxa"/>
            <w:gridSpan w:val="3"/>
            <w:vAlign w:val="center"/>
          </w:tcPr>
          <w:p w14:paraId="1F39FAF5" w14:textId="77777777" w:rsidR="0002432A" w:rsidRPr="00367AEB" w:rsidRDefault="0002432A" w:rsidP="004434FC">
            <w:pPr>
              <w:jc w:val="center"/>
              <w:rPr>
                <w:sz w:val="4"/>
                <w:szCs w:val="4"/>
              </w:rPr>
            </w:pPr>
            <w:r>
              <w:rPr>
                <w:noProof/>
                <w:sz w:val="4"/>
                <w:szCs w:val="4"/>
              </w:rPr>
              <w:drawing>
                <wp:anchor distT="0" distB="0" distL="114300" distR="114300" simplePos="0" relativeHeight="251660288" behindDoc="1" locked="1" layoutInCell="1" allowOverlap="1" wp14:anchorId="559EEA05" wp14:editId="4C84AA0B">
                  <wp:simplePos x="0" y="0"/>
                  <wp:positionH relativeFrom="page">
                    <wp:posOffset>-900430</wp:posOffset>
                  </wp:positionH>
                  <wp:positionV relativeFrom="page">
                    <wp:posOffset>-209550</wp:posOffset>
                  </wp:positionV>
                  <wp:extent cx="7559675" cy="251460"/>
                  <wp:effectExtent l="19050" t="0" r="3175" b="0"/>
                  <wp:wrapNone/>
                  <wp:docPr id="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675" cy="251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EB45501" w14:textId="77777777" w:rsidR="0002432A" w:rsidRPr="00565CB7" w:rsidRDefault="0002432A" w:rsidP="0002432A">
      <w:pPr>
        <w:pStyle w:val="aa"/>
        <w:spacing w:after="120" w:line="240" w:lineRule="exact"/>
        <w:ind w:left="4678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14:paraId="572DE1A7" w14:textId="77777777" w:rsidR="0002432A" w:rsidRDefault="0002432A" w:rsidP="0002432A">
      <w:pPr>
        <w:pStyle w:val="a5"/>
        <w:tabs>
          <w:tab w:val="clear" w:pos="4677"/>
          <w:tab w:val="clear" w:pos="9355"/>
        </w:tabs>
        <w:spacing w:after="6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Присутствовали:</w:t>
      </w:r>
      <w:r>
        <w:rPr>
          <w:sz w:val="28"/>
          <w:szCs w:val="28"/>
        </w:rPr>
        <w:t xml:space="preserve"> список участников прилагается.</w:t>
      </w:r>
    </w:p>
    <w:p w14:paraId="163698CA" w14:textId="77777777" w:rsidR="0002432A" w:rsidRPr="00D37E11" w:rsidRDefault="0002432A" w:rsidP="0002432A">
      <w:pPr>
        <w:pStyle w:val="a5"/>
        <w:tabs>
          <w:tab w:val="clear" w:pos="4677"/>
          <w:tab w:val="clear" w:pos="9355"/>
        </w:tabs>
        <w:spacing w:after="6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</w:t>
      </w:r>
    </w:p>
    <w:p w14:paraId="47903E0C" w14:textId="77777777" w:rsidR="0002432A" w:rsidRPr="00DF11D4" w:rsidRDefault="00DF11D4" w:rsidP="002A248E">
      <w:pPr>
        <w:pBdr>
          <w:bottom w:val="single" w:sz="4" w:space="1" w:color="auto"/>
        </w:pBdr>
        <w:autoSpaceDE w:val="0"/>
        <w:autoSpaceDN w:val="0"/>
        <w:adjustRightInd w:val="0"/>
        <w:spacing w:before="120" w:line="320" w:lineRule="exact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I</w:t>
      </w:r>
      <w:r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 </w:t>
      </w:r>
      <w:r>
        <w:rPr>
          <w:color w:val="000000"/>
          <w:sz w:val="28"/>
          <w:szCs w:val="28"/>
        </w:rPr>
        <w:t xml:space="preserve">О </w:t>
      </w:r>
      <w:r>
        <w:rPr>
          <w:sz w:val="28"/>
          <w:szCs w:val="28"/>
        </w:rPr>
        <w:t xml:space="preserve">фактическом ходе работ по сооружению земляного полотна в местах установки датчиков диагностики и мониторинга, предложенных АО «ВНИИЖТ», на испытательном полигоне Алабушево – Новая Тверь</w:t>
      </w:r>
      <w:r>
        <w:rPr>
          <w:color w:val="000000"/>
          <w:sz w:val="28"/>
          <w:szCs w:val="28"/>
        </w:rPr>
        <w:t xml:space="preserve"> </w:t>
      </w:r>
    </w:p>
    <w:p w14:paraId="03A922D6" w14:textId="77777777" w:rsidR="0002432A" w:rsidRDefault="0002432A" w:rsidP="0002432A">
      <w:pPr>
        <w:pStyle w:val="a5"/>
        <w:tabs>
          <w:tab w:val="clear" w:pos="4677"/>
          <w:tab w:val="clear" w:pos="9355"/>
        </w:tabs>
        <w:spacing w:after="480" w:line="240" w:lineRule="exac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(Гурьев, Селеменев, Колосов, Савин, Кульгин, Капырин, Терехов, Никитин)</w:t>
      </w:r>
    </w:p>
    <w:p w14:paraId="0AAA225E" w14:textId="77777777" w:rsidR="00C60789" w:rsidRPr="00C60789" w:rsidRDefault="004B519B" w:rsidP="00C60789">
      <w:pPr>
        <w:pStyle w:val="a3"/>
        <w:spacing w:line="360" w:lineRule="exact"/>
        <w:ind w:right="102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Принять к сведению информацию о фактическом ходе работ по сооружению земляного полотна на участках размещения точек установки датчиков диагностики и мониторинга, предложенных АО «ВНИИЖТ» для проведения комплексных испытаний на испытательном полигоне Алабушево – Новая Тверь, отметив высокую степень готовности земляного полотна по большей части участков.</w:t>
      </w:r>
    </w:p>
    <w:p w14:paraId="0AAA225E" w14:textId="77777777" w:rsidR="00C60789" w:rsidRPr="00C60789" w:rsidRDefault="004B519B" w:rsidP="00C60789">
      <w:pPr>
        <w:pStyle w:val="a3"/>
        <w:spacing w:line="360" w:lineRule="exact"/>
        <w:ind w:right="102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12–13 августа 2026 г. проведен осмотр предложенных мест установки датчиков в земляное полотно (31 точка: стрелочные переводы, подходы к искусственным сооружениям, высокая насыпь, глубокая выемка). По результатам осмотра по каждой точке зафиксировано фактическое состояние работ по состоянию на 12.08.2026 и определены сроки, в которые установка датчиков в земляное полотно возможна с сохранением полного функционала мониторинга (приложение № 2).</w:t>
      </w:r>
    </w:p>
    <w:p w14:paraId="0AAA225E" w14:textId="77777777" w:rsidR="00C60789" w:rsidRPr="00C60789" w:rsidRDefault="004B519B" w:rsidP="00C60789">
      <w:pPr>
        <w:pStyle w:val="a3"/>
        <w:spacing w:line="360" w:lineRule="exact"/>
        <w:ind w:right="102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АО «ВНИИЖТ» откорректировать перечень мест установки датчиков с учетом фактического хода строительно-монтажных работ и направить в Департамент технической политики для рассмотрения с причастными проектными и строительными организациями.</w:t>
      </w:r>
    </w:p>
    <w:p w14:paraId="0AAA225E" w14:textId="77777777" w:rsidR="00C60789" w:rsidRPr="00C60789" w:rsidRDefault="004B519B" w:rsidP="00C60789">
      <w:pPr>
        <w:pStyle w:val="a3"/>
        <w:spacing w:line="360" w:lineRule="exact"/>
        <w:ind w:right="102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ДКРС-ВСМ проработать вопрос включения датчиков диагностики и мониторинга земляного полотна в состав рабочей документации.</w:t>
      </w:r>
    </w:p>
    <w:p w14:paraId="0AAA225E" w14:textId="77777777" w:rsidR="00C60789" w:rsidRPr="00C60789" w:rsidRDefault="004B519B" w:rsidP="00C60789">
      <w:pPr>
        <w:pStyle w:val="a3"/>
        <w:spacing w:line="360" w:lineRule="exact"/>
        <w:ind w:right="102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ДКРС-ВСМ совместно с причастными проектными и строительными организациями подготовить и направить в Департамент технической политики предложения по обеспечению сохранности датчиков и кабельных линий на период производства строительно-монтажных работ.</w:t>
      </w:r>
    </w:p>
    <w:p w14:paraId="0AAA225E" w14:textId="77777777" w:rsidR="00C60789" w:rsidRPr="00C60789" w:rsidRDefault="004B519B" w:rsidP="00C60789">
      <w:pPr>
        <w:pStyle w:val="a3"/>
        <w:spacing w:line="360" w:lineRule="exact"/>
        <w:ind w:right="102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Контроль за исполнением настоящего протокола оставляю за собой.</w:t>
      </w:r>
    </w:p>
    <w:p>
      <w:pPr>
        <w:spacing w:line="240" w:lineRule="exact"/>
        <w:jc w:val="both"/>
        <w:rPr>
          <w:sz w:val="28"/>
          <w:szCs w:val="28"/>
        </w:rPr>
      </w:pPr>
    </w:p>
    <w:p w14:paraId="5351E7F1" w14:textId="77777777" w:rsidR="0002432A" w:rsidRDefault="0002432A" w:rsidP="0002432A">
      <w:pPr>
        <w:tabs>
          <w:tab w:val="left" w:pos="8080"/>
        </w:tabs>
        <w:autoSpaceDE w:val="0"/>
        <w:autoSpaceDN w:val="0"/>
        <w:adjustRightInd w:val="0"/>
        <w:spacing w:line="240" w:lineRule="exact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Заместитель начальника Центра –</w:t>
        <w:br/>
        <w:t xml:space="preserve">начальник отдела ЦУПР</w:t>
      </w:r>
      <w:r>
        <w:rPr>
          <w:sz w:val="28"/>
          <w:szCs w:val="28"/>
        </w:rPr>
        <w:tab/>
      </w:r>
      <w:r>
        <w:rPr>
          <w:sz w:val="28"/>
          <w:szCs w:val="28"/>
        </w:rPr>
        <w:t>С.А.Гурьев</w:t>
      </w:r>
    </w:p>
    <w:p w14:paraId="083BE338" w14:textId="77777777" w:rsidR="0002432A" w:rsidRPr="00C516CD" w:rsidRDefault="0002432A" w:rsidP="0002432A">
      <w:pPr>
        <w:rPr>
          <w:sz w:val="20"/>
          <w:szCs w:val="20"/>
        </w:rPr>
      </w:pPr>
    </w:p>
    <w:p w14:paraId="7C888693" w14:textId="77777777" w:rsidR="0022511D" w:rsidRDefault="0022511D" w:rsidP="0002432A">
      <w:pPr>
        <w:rPr>
          <w:sz w:val="20"/>
          <w:szCs w:val="20"/>
        </w:rPr>
      </w:pPr>
    </w:p>
    <w:p w14:paraId="1C9FAE30" w14:textId="77777777" w:rsidR="0022511D" w:rsidRDefault="0022511D" w:rsidP="0002432A">
      <w:pPr>
        <w:rPr>
          <w:sz w:val="20"/>
          <w:szCs w:val="20"/>
        </w:rPr>
      </w:pPr>
    </w:p>
    <w:p w14:paraId="34EA39C9" w14:textId="77777777" w:rsidR="0002432A" w:rsidRPr="005B31F4" w:rsidRDefault="0002432A" w:rsidP="0002432A">
      <w:pPr>
        <w:rPr>
          <w:sz w:val="20"/>
          <w:szCs w:val="20"/>
        </w:rPr>
      </w:pPr>
      <w:r>
        <w:rPr>
          <w:sz w:val="20"/>
          <w:szCs w:val="20"/>
        </w:rPr>
        <w:t xml:space="preserve">Исп. Капырин Алексей Александрович, АО «ВНИИЖТ»</w:t>
      </w:r>
    </w:p>
    <w:p w14:paraId="576ADB8D" w14:textId="77777777" w:rsidR="0002432A" w:rsidRPr="00305199" w:rsidRDefault="0002432A" w:rsidP="0002432A">
      <w:pPr>
        <w:pStyle w:val="ac"/>
        <w:pageBreakBefore/>
        <w:spacing w:line="360" w:lineRule="exact"/>
        <w:ind w:left="0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Приложение № 1</w:t>
      </w:r>
    </w:p>
    <w:p w14:paraId="3975A5B6" w14:textId="77777777" w:rsidR="0002432A" w:rsidRPr="00305199" w:rsidRDefault="0002432A" w:rsidP="0002432A">
      <w:pPr>
        <w:pStyle w:val="ac"/>
        <w:spacing w:line="360" w:lineRule="exact"/>
        <w:ind w:left="0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 протоколу от 13 августа 2026 г. №____________</w:t>
      </w:r>
    </w:p>
    <w:p w14:paraId="716309C3" w14:textId="77777777" w:rsidR="0002432A" w:rsidRPr="007E1C39" w:rsidRDefault="0002432A" w:rsidP="0002432A">
      <w:pPr>
        <w:tabs>
          <w:tab w:val="left" w:pos="5220"/>
          <w:tab w:val="left" w:pos="7200"/>
        </w:tabs>
        <w:ind w:right="488"/>
        <w:rPr>
          <w:sz w:val="20"/>
          <w:szCs w:val="20"/>
        </w:rPr>
      </w:pPr>
    </w:p>
    <w:p w14:paraId="7F7A6516" w14:textId="77777777" w:rsidR="0002432A" w:rsidRPr="00B72825" w:rsidRDefault="0002432A" w:rsidP="0002432A">
      <w:pPr>
        <w:jc w:val="center"/>
        <w:rPr>
          <w:sz w:val="28"/>
        </w:rPr>
      </w:pPr>
      <w:r>
        <w:rPr>
          <w:sz w:val="28"/>
        </w:rPr>
        <w:t>СПИСОК</w:t>
      </w:r>
    </w:p>
    <w:p w14:paraId="158508E3" w14:textId="77777777" w:rsidR="0002432A" w:rsidRDefault="0002432A" w:rsidP="00FA2AEE">
      <w:pPr>
        <w:jc w:val="center"/>
        <w:rPr>
          <w:sz w:val="28"/>
        </w:rPr>
      </w:pPr>
      <w:r>
        <w:rPr>
          <w:sz w:val="28"/>
        </w:rPr>
        <w:t>участников осмотра 12–13 августа 2026 г. строящегося участка ВСМ Алабушево – Новая Тверь с целью определения мест размещения измерительных приборов и датчиков, необходимых для проведения испытаний на скоростях свыше 250 км/ч</w:t>
      </w:r>
    </w:p>
    <w:p w14:paraId="2BB2A4BD" w14:textId="77777777" w:rsidR="00C407D0" w:rsidRPr="00B72825" w:rsidRDefault="00C407D0" w:rsidP="004C59E3">
      <w:pPr>
        <w:rPr>
          <w:sz w:val="28"/>
        </w:rPr>
      </w:pPr>
    </w:p>
    <w:tbl>
      <w:tblPr>
        <w:tblW w:w="5251" w:type="pct"/>
        <w:tblInd w:w="-601" w:type="dxa"/>
        <w:tblLook w:val="00A0" w:firstRow="1" w:lastRow="0" w:firstColumn="1" w:lastColumn="0" w:noHBand="0" w:noVBand="0"/>
      </w:tblPr>
      <w:tblGrid>
        <w:gridCol w:w="489"/>
        <w:gridCol w:w="3523"/>
        <w:gridCol w:w="356"/>
        <w:gridCol w:w="5753"/>
      </w:tblGrid>
      <w:tr w:rsidR="0002432A" w:rsidRPr="00436399" w14:paraId="2092871A" w14:textId="77777777" w:rsidTr="002A248E">
        <w:tc>
          <w:tcPr>
            <w:tcW w:w="5000" w:type="pct"/>
            <w:gridSpan w:val="4"/>
            <w:shd w:val="clear" w:color="auto" w:fill="auto"/>
            <w:vAlign w:val="center"/>
          </w:tcPr>
          <w:p w14:paraId="7F66A9F1" w14:textId="77777777" w:rsidR="0002432A" w:rsidRPr="007E1C39" w:rsidRDefault="0002432A" w:rsidP="004434FC">
            <w:pPr>
              <w:spacing w:before="60" w:after="60" w:line="240" w:lineRule="exact"/>
              <w:jc w:val="center"/>
              <w:rPr>
                <w:sz w:val="28"/>
                <w:szCs w:val="28"/>
                <w:u w:val="single"/>
              </w:rPr>
            </w:pPr>
            <w:r>
              <w:rPr>
                <w:snapToGrid w:val="0"/>
                <w:sz w:val="28"/>
                <w:szCs w:val="28"/>
                <w:u w:val="single"/>
              </w:rPr>
              <w:t>от ЦУПР</w:t>
            </w:r>
          </w:p>
        </w:tc>
      </w:tr>
      <w:tr w:rsidR="0002432A" w:rsidRPr="00436399" w14:paraId="49C328C6" w14:textId="77777777" w:rsidTr="002A248E">
        <w:trPr>
          <w:trHeight w:val="619"/>
        </w:trPr>
        <w:tc>
          <w:tcPr>
            <w:tcW w:w="243" w:type="pct"/>
            <w:shd w:val="clear" w:color="auto" w:fill="auto"/>
          </w:tcPr>
          <w:p w14:paraId="3055B05C" w14:textId="77777777" w:rsidR="0002432A" w:rsidRPr="00436399" w:rsidRDefault="0002432A" w:rsidP="004434FC">
            <w:pPr>
              <w:widowControl w:val="0"/>
              <w:numPr>
                <w:ilvl w:val="0"/>
                <w:numId w:val="1"/>
              </w:numPr>
              <w:spacing w:before="60" w:after="60" w:line="240" w:lineRule="exact"/>
              <w:ind w:left="357" w:hanging="357"/>
              <w:rPr>
                <w:snapToGrid w:val="0"/>
                <w:sz w:val="28"/>
                <w:szCs w:val="28"/>
              </w:rPr>
            </w:pPr>
          </w:p>
        </w:tc>
        <w:tc>
          <w:tcPr>
            <w:tcW w:w="1742" w:type="pct"/>
            <w:shd w:val="clear" w:color="auto" w:fill="auto"/>
            <w:vAlign w:val="center"/>
          </w:tcPr>
          <w:p w14:paraId="625B90F0" w14:textId="77777777" w:rsidR="0002432A" w:rsidRPr="006431C1" w:rsidRDefault="0002432A" w:rsidP="004434FC">
            <w:pPr>
              <w:spacing w:before="60" w:after="60" w:line="24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ГУРЬЕВ </w:t>
            </w:r>
          </w:p>
          <w:p w14:paraId="6DD42705" w14:textId="77777777" w:rsidR="0002432A" w:rsidRPr="006431C1" w:rsidRDefault="0002432A" w:rsidP="004434FC">
            <w:pPr>
              <w:spacing w:before="60" w:after="60" w:line="24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Сергей Андреевич</w:t>
            </w:r>
          </w:p>
        </w:tc>
        <w:tc>
          <w:tcPr>
            <w:tcW w:w="172" w:type="pct"/>
            <w:shd w:val="clear" w:color="auto" w:fill="auto"/>
            <w:vAlign w:val="center"/>
          </w:tcPr>
          <w:p w14:paraId="7EE9D0DE" w14:textId="77777777" w:rsidR="0002432A" w:rsidRPr="006431C1" w:rsidRDefault="0002432A" w:rsidP="004434FC">
            <w:pPr>
              <w:jc w:val="center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–</w:t>
            </w:r>
          </w:p>
        </w:tc>
        <w:tc>
          <w:tcPr>
            <w:tcW w:w="2843" w:type="pct"/>
            <w:shd w:val="clear" w:color="auto" w:fill="auto"/>
            <w:vAlign w:val="center"/>
          </w:tcPr>
          <w:p w14:paraId="6AFEBDC5" w14:textId="77777777" w:rsidR="0002432A" w:rsidRPr="006431C1" w:rsidRDefault="0002432A" w:rsidP="004434FC">
            <w:pPr>
              <w:spacing w:before="60" w:after="60" w:line="24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заместитель начальника Центра – начальник отдела</w:t>
            </w:r>
          </w:p>
        </w:tc>
      </w:tr>
      <w:tr w:rsidR="0002432A" w:rsidRPr="00436399" w14:paraId="2092871A" w14:textId="77777777" w:rsidTr="002A248E">
        <w:tc>
          <w:tcPr>
            <w:tcW w:w="5000" w:type="pct"/>
            <w:gridSpan w:val="4"/>
            <w:shd w:val="clear" w:color="auto" w:fill="auto"/>
            <w:vAlign w:val="center"/>
          </w:tcPr>
          <w:p w14:paraId="7F66A9F1" w14:textId="77777777" w:rsidR="0002432A" w:rsidRPr="007E1C39" w:rsidRDefault="0002432A" w:rsidP="004434FC">
            <w:pPr>
              <w:spacing w:before="60" w:after="60" w:line="240" w:lineRule="exact"/>
              <w:jc w:val="center"/>
              <w:rPr>
                <w:sz w:val="28"/>
                <w:szCs w:val="28"/>
                <w:u w:val="single"/>
              </w:rPr>
            </w:pPr>
            <w:r>
              <w:rPr>
                <w:snapToGrid w:val="0"/>
                <w:sz w:val="28"/>
                <w:szCs w:val="28"/>
                <w:u w:val="single"/>
              </w:rPr>
              <w:t>от ДКРС ВСМ</w:t>
            </w:r>
          </w:p>
        </w:tc>
      </w:tr>
      <w:tr w:rsidR="0002432A" w:rsidRPr="00436399" w14:paraId="49C328C6" w14:textId="77777777" w:rsidTr="002A248E">
        <w:trPr>
          <w:trHeight w:val="619"/>
        </w:trPr>
        <w:tc>
          <w:tcPr>
            <w:tcW w:w="243" w:type="pct"/>
            <w:shd w:val="clear" w:color="auto" w:fill="auto"/>
          </w:tcPr>
          <w:p w14:paraId="3055B05C" w14:textId="77777777" w:rsidR="0002432A" w:rsidRPr="00436399" w:rsidRDefault="0002432A" w:rsidP="004434FC">
            <w:pPr>
              <w:widowControl w:val="0"/>
              <w:numPr>
                <w:ilvl w:val="0"/>
                <w:numId w:val="1"/>
              </w:numPr>
              <w:spacing w:before="60" w:after="60" w:line="240" w:lineRule="exact"/>
              <w:ind w:left="357" w:hanging="357"/>
              <w:rPr>
                <w:snapToGrid w:val="0"/>
                <w:sz w:val="28"/>
                <w:szCs w:val="28"/>
              </w:rPr>
            </w:pPr>
          </w:p>
        </w:tc>
        <w:tc>
          <w:tcPr>
            <w:tcW w:w="1742" w:type="pct"/>
            <w:shd w:val="clear" w:color="auto" w:fill="auto"/>
            <w:vAlign w:val="center"/>
          </w:tcPr>
          <w:p w14:paraId="625B90F0" w14:textId="77777777" w:rsidR="0002432A" w:rsidRPr="006431C1" w:rsidRDefault="0002432A" w:rsidP="004434FC">
            <w:pPr>
              <w:spacing w:before="60" w:after="60" w:line="24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СЕЛЕМЕНЕВ </w:t>
            </w:r>
          </w:p>
          <w:p w14:paraId="6DD42705" w14:textId="77777777" w:rsidR="0002432A" w:rsidRPr="006431C1" w:rsidRDefault="0002432A" w:rsidP="004434FC">
            <w:pPr>
              <w:spacing w:before="60" w:after="60" w:line="24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Владимир Александрович</w:t>
            </w:r>
          </w:p>
        </w:tc>
        <w:tc>
          <w:tcPr>
            <w:tcW w:w="172" w:type="pct"/>
            <w:shd w:val="clear" w:color="auto" w:fill="auto"/>
            <w:vAlign w:val="center"/>
          </w:tcPr>
          <w:p w14:paraId="7EE9D0DE" w14:textId="77777777" w:rsidR="0002432A" w:rsidRPr="006431C1" w:rsidRDefault="0002432A" w:rsidP="004434FC">
            <w:pPr>
              <w:jc w:val="center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–</w:t>
            </w:r>
          </w:p>
        </w:tc>
        <w:tc>
          <w:tcPr>
            <w:tcW w:w="2843" w:type="pct"/>
            <w:shd w:val="clear" w:color="auto" w:fill="auto"/>
            <w:vAlign w:val="center"/>
          </w:tcPr>
          <w:p w14:paraId="6AFEBDC5" w14:textId="77777777" w:rsidR="0002432A" w:rsidRPr="006431C1" w:rsidRDefault="0002432A" w:rsidP="004434FC">
            <w:pPr>
              <w:spacing w:before="60" w:after="60" w:line="24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заместитель начальника группы по производству</w:t>
            </w:r>
          </w:p>
        </w:tc>
      </w:tr>
      <w:tr w:rsidR="0002432A" w:rsidRPr="00436399" w14:paraId="49C328C6" w14:textId="77777777" w:rsidTr="002A248E">
        <w:trPr>
          <w:trHeight w:val="619"/>
        </w:trPr>
        <w:tc>
          <w:tcPr>
            <w:tcW w:w="243" w:type="pct"/>
            <w:shd w:val="clear" w:color="auto" w:fill="auto"/>
          </w:tcPr>
          <w:p w14:paraId="3055B05C" w14:textId="77777777" w:rsidR="0002432A" w:rsidRPr="00436399" w:rsidRDefault="0002432A" w:rsidP="004434FC">
            <w:pPr>
              <w:widowControl w:val="0"/>
              <w:numPr>
                <w:ilvl w:val="0"/>
                <w:numId w:val="1"/>
              </w:numPr>
              <w:spacing w:before="60" w:after="60" w:line="240" w:lineRule="exact"/>
              <w:ind w:left="357" w:hanging="357"/>
              <w:rPr>
                <w:snapToGrid w:val="0"/>
                <w:sz w:val="28"/>
                <w:szCs w:val="28"/>
              </w:rPr>
            </w:pPr>
          </w:p>
        </w:tc>
        <w:tc>
          <w:tcPr>
            <w:tcW w:w="1742" w:type="pct"/>
            <w:shd w:val="clear" w:color="auto" w:fill="auto"/>
            <w:vAlign w:val="center"/>
          </w:tcPr>
          <w:p w14:paraId="625B90F0" w14:textId="77777777" w:rsidR="0002432A" w:rsidRPr="006431C1" w:rsidRDefault="0002432A" w:rsidP="004434FC">
            <w:pPr>
              <w:spacing w:before="60" w:after="60" w:line="24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КОЛОСОВ </w:t>
            </w:r>
          </w:p>
          <w:p w14:paraId="6DD42705" w14:textId="77777777" w:rsidR="0002432A" w:rsidRPr="006431C1" w:rsidRDefault="0002432A" w:rsidP="004434FC">
            <w:pPr>
              <w:spacing w:before="60" w:after="60" w:line="24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Кирилл Александрович</w:t>
            </w:r>
          </w:p>
        </w:tc>
        <w:tc>
          <w:tcPr>
            <w:tcW w:w="172" w:type="pct"/>
            <w:shd w:val="clear" w:color="auto" w:fill="auto"/>
            <w:vAlign w:val="center"/>
          </w:tcPr>
          <w:p w14:paraId="7EE9D0DE" w14:textId="77777777" w:rsidR="0002432A" w:rsidRPr="006431C1" w:rsidRDefault="0002432A" w:rsidP="004434FC">
            <w:pPr>
              <w:jc w:val="center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–</w:t>
            </w:r>
          </w:p>
        </w:tc>
        <w:tc>
          <w:tcPr>
            <w:tcW w:w="2843" w:type="pct"/>
            <w:shd w:val="clear" w:color="auto" w:fill="auto"/>
            <w:vAlign w:val="center"/>
          </w:tcPr>
          <w:p w14:paraId="6AFEBDC5" w14:textId="77777777" w:rsidR="0002432A" w:rsidRPr="006431C1" w:rsidRDefault="0002432A" w:rsidP="004434FC">
            <w:pPr>
              <w:spacing w:before="60" w:after="60" w:line="24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начальник ПТО 6 этапа</w:t>
            </w:r>
          </w:p>
        </w:tc>
      </w:tr>
      <w:tr w:rsidR="0002432A" w:rsidRPr="00436399" w14:paraId="2092871A" w14:textId="77777777" w:rsidTr="002A248E">
        <w:tc>
          <w:tcPr>
            <w:tcW w:w="5000" w:type="pct"/>
            <w:gridSpan w:val="4"/>
            <w:shd w:val="clear" w:color="auto" w:fill="auto"/>
            <w:vAlign w:val="center"/>
          </w:tcPr>
          <w:p w14:paraId="7F66A9F1" w14:textId="77777777" w:rsidR="0002432A" w:rsidRPr="007E1C39" w:rsidRDefault="0002432A" w:rsidP="004434FC">
            <w:pPr>
              <w:spacing w:before="60" w:after="60" w:line="240" w:lineRule="exact"/>
              <w:jc w:val="center"/>
              <w:rPr>
                <w:sz w:val="28"/>
                <w:szCs w:val="28"/>
                <w:u w:val="single"/>
              </w:rPr>
            </w:pPr>
            <w:r>
              <w:rPr>
                <w:snapToGrid w:val="0"/>
                <w:sz w:val="28"/>
                <w:szCs w:val="28"/>
                <w:u w:val="single"/>
              </w:rPr>
              <w:t>от АО «ВНИИЖТ»</w:t>
            </w:r>
          </w:p>
        </w:tc>
      </w:tr>
      <w:tr w:rsidR="0002432A" w:rsidRPr="00436399" w14:paraId="49C328C6" w14:textId="77777777" w:rsidTr="002A248E">
        <w:trPr>
          <w:trHeight w:val="619"/>
        </w:trPr>
        <w:tc>
          <w:tcPr>
            <w:tcW w:w="243" w:type="pct"/>
            <w:shd w:val="clear" w:color="auto" w:fill="auto"/>
          </w:tcPr>
          <w:p w14:paraId="3055B05C" w14:textId="77777777" w:rsidR="0002432A" w:rsidRPr="00436399" w:rsidRDefault="0002432A" w:rsidP="004434FC">
            <w:pPr>
              <w:widowControl w:val="0"/>
              <w:numPr>
                <w:ilvl w:val="0"/>
                <w:numId w:val="1"/>
              </w:numPr>
              <w:spacing w:before="60" w:after="60" w:line="240" w:lineRule="exact"/>
              <w:ind w:left="357" w:hanging="357"/>
              <w:rPr>
                <w:snapToGrid w:val="0"/>
                <w:sz w:val="28"/>
                <w:szCs w:val="28"/>
              </w:rPr>
            </w:pPr>
          </w:p>
        </w:tc>
        <w:tc>
          <w:tcPr>
            <w:tcW w:w="1742" w:type="pct"/>
            <w:shd w:val="clear" w:color="auto" w:fill="auto"/>
            <w:vAlign w:val="center"/>
          </w:tcPr>
          <w:p w14:paraId="625B90F0" w14:textId="77777777" w:rsidR="0002432A" w:rsidRPr="006431C1" w:rsidRDefault="0002432A" w:rsidP="004434FC">
            <w:pPr>
              <w:spacing w:before="60" w:after="60" w:line="24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САВИН </w:t>
            </w:r>
          </w:p>
          <w:p w14:paraId="6DD42705" w14:textId="77777777" w:rsidR="0002432A" w:rsidRPr="006431C1" w:rsidRDefault="0002432A" w:rsidP="004434FC">
            <w:pPr>
              <w:spacing w:before="60" w:after="60" w:line="24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Александр Владимирович</w:t>
            </w:r>
          </w:p>
        </w:tc>
        <w:tc>
          <w:tcPr>
            <w:tcW w:w="172" w:type="pct"/>
            <w:shd w:val="clear" w:color="auto" w:fill="auto"/>
            <w:vAlign w:val="center"/>
          </w:tcPr>
          <w:p w14:paraId="7EE9D0DE" w14:textId="77777777" w:rsidR="0002432A" w:rsidRPr="006431C1" w:rsidRDefault="0002432A" w:rsidP="004434FC">
            <w:pPr>
              <w:jc w:val="center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–</w:t>
            </w:r>
          </w:p>
        </w:tc>
        <w:tc>
          <w:tcPr>
            <w:tcW w:w="2843" w:type="pct"/>
            <w:shd w:val="clear" w:color="auto" w:fill="auto"/>
            <w:vAlign w:val="center"/>
          </w:tcPr>
          <w:p w14:paraId="6AFEBDC5" w14:textId="77777777" w:rsidR="0002432A" w:rsidRPr="006431C1" w:rsidRDefault="0002432A" w:rsidP="004434FC">
            <w:pPr>
              <w:spacing w:before="60" w:after="60" w:line="24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первый заместитель директора научного центра «Инфраструктура» – начальник отдела</w:t>
            </w:r>
          </w:p>
        </w:tc>
      </w:tr>
      <w:tr w:rsidR="0002432A" w:rsidRPr="00436399" w14:paraId="49C328C6" w14:textId="77777777" w:rsidTr="002A248E">
        <w:trPr>
          <w:trHeight w:val="619"/>
        </w:trPr>
        <w:tc>
          <w:tcPr>
            <w:tcW w:w="243" w:type="pct"/>
            <w:shd w:val="clear" w:color="auto" w:fill="auto"/>
          </w:tcPr>
          <w:p w14:paraId="3055B05C" w14:textId="77777777" w:rsidR="0002432A" w:rsidRPr="00436399" w:rsidRDefault="0002432A" w:rsidP="004434FC">
            <w:pPr>
              <w:widowControl w:val="0"/>
              <w:numPr>
                <w:ilvl w:val="0"/>
                <w:numId w:val="1"/>
              </w:numPr>
              <w:spacing w:before="60" w:after="60" w:line="240" w:lineRule="exact"/>
              <w:ind w:left="357" w:hanging="357"/>
              <w:rPr>
                <w:snapToGrid w:val="0"/>
                <w:sz w:val="28"/>
                <w:szCs w:val="28"/>
              </w:rPr>
            </w:pPr>
          </w:p>
        </w:tc>
        <w:tc>
          <w:tcPr>
            <w:tcW w:w="1742" w:type="pct"/>
            <w:shd w:val="clear" w:color="auto" w:fill="auto"/>
            <w:vAlign w:val="center"/>
          </w:tcPr>
          <w:p w14:paraId="625B90F0" w14:textId="77777777" w:rsidR="0002432A" w:rsidRPr="006431C1" w:rsidRDefault="0002432A" w:rsidP="004434FC">
            <w:pPr>
              <w:spacing w:before="60" w:after="60" w:line="24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КУЛЬГИН </w:t>
            </w:r>
          </w:p>
          <w:p w14:paraId="6DD42705" w14:textId="77777777" w:rsidR="0002432A" w:rsidRPr="006431C1" w:rsidRDefault="0002432A" w:rsidP="004434FC">
            <w:pPr>
              <w:spacing w:before="60" w:after="60" w:line="24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Константин Александрович</w:t>
            </w:r>
          </w:p>
        </w:tc>
        <w:tc>
          <w:tcPr>
            <w:tcW w:w="172" w:type="pct"/>
            <w:shd w:val="clear" w:color="auto" w:fill="auto"/>
            <w:vAlign w:val="center"/>
          </w:tcPr>
          <w:p w14:paraId="7EE9D0DE" w14:textId="77777777" w:rsidR="0002432A" w:rsidRPr="006431C1" w:rsidRDefault="0002432A" w:rsidP="004434FC">
            <w:pPr>
              <w:jc w:val="center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–</w:t>
            </w:r>
          </w:p>
        </w:tc>
        <w:tc>
          <w:tcPr>
            <w:tcW w:w="2843" w:type="pct"/>
            <w:shd w:val="clear" w:color="auto" w:fill="auto"/>
            <w:vAlign w:val="center"/>
          </w:tcPr>
          <w:p w14:paraId="6AFEBDC5" w14:textId="77777777" w:rsidR="0002432A" w:rsidRPr="006431C1" w:rsidRDefault="0002432A" w:rsidP="004434FC">
            <w:pPr>
              <w:spacing w:before="60" w:after="60" w:line="24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директор по координации – начальник центра ЦУП</w:t>
            </w:r>
          </w:p>
        </w:tc>
      </w:tr>
      <w:tr w:rsidR="0002432A" w:rsidRPr="00436399" w14:paraId="49C328C6" w14:textId="77777777" w:rsidTr="002A248E">
        <w:trPr>
          <w:trHeight w:val="619"/>
        </w:trPr>
        <w:tc>
          <w:tcPr>
            <w:tcW w:w="243" w:type="pct"/>
            <w:shd w:val="clear" w:color="auto" w:fill="auto"/>
          </w:tcPr>
          <w:p w14:paraId="3055B05C" w14:textId="77777777" w:rsidR="0002432A" w:rsidRPr="00436399" w:rsidRDefault="0002432A" w:rsidP="004434FC">
            <w:pPr>
              <w:widowControl w:val="0"/>
              <w:numPr>
                <w:ilvl w:val="0"/>
                <w:numId w:val="1"/>
              </w:numPr>
              <w:spacing w:before="60" w:after="60" w:line="240" w:lineRule="exact"/>
              <w:ind w:left="357" w:hanging="357"/>
              <w:rPr>
                <w:snapToGrid w:val="0"/>
                <w:sz w:val="28"/>
                <w:szCs w:val="28"/>
              </w:rPr>
            </w:pPr>
          </w:p>
        </w:tc>
        <w:tc>
          <w:tcPr>
            <w:tcW w:w="1742" w:type="pct"/>
            <w:shd w:val="clear" w:color="auto" w:fill="auto"/>
            <w:vAlign w:val="center"/>
          </w:tcPr>
          <w:p w14:paraId="625B90F0" w14:textId="77777777" w:rsidR="0002432A" w:rsidRPr="006431C1" w:rsidRDefault="0002432A" w:rsidP="004434FC">
            <w:pPr>
              <w:spacing w:before="60" w:after="60" w:line="24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КАПЫРИН </w:t>
            </w:r>
          </w:p>
          <w:p w14:paraId="6DD42705" w14:textId="77777777" w:rsidR="0002432A" w:rsidRPr="006431C1" w:rsidRDefault="0002432A" w:rsidP="004434FC">
            <w:pPr>
              <w:spacing w:before="60" w:after="60" w:line="24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Алексей Александрович</w:t>
            </w:r>
          </w:p>
        </w:tc>
        <w:tc>
          <w:tcPr>
            <w:tcW w:w="172" w:type="pct"/>
            <w:shd w:val="clear" w:color="auto" w:fill="auto"/>
            <w:vAlign w:val="center"/>
          </w:tcPr>
          <w:p w14:paraId="7EE9D0DE" w14:textId="77777777" w:rsidR="0002432A" w:rsidRPr="006431C1" w:rsidRDefault="0002432A" w:rsidP="004434FC">
            <w:pPr>
              <w:jc w:val="center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–</w:t>
            </w:r>
          </w:p>
        </w:tc>
        <w:tc>
          <w:tcPr>
            <w:tcW w:w="2843" w:type="pct"/>
            <w:shd w:val="clear" w:color="auto" w:fill="auto"/>
            <w:vAlign w:val="center"/>
          </w:tcPr>
          <w:p w14:paraId="6AFEBDC5" w14:textId="77777777" w:rsidR="0002432A" w:rsidRPr="006431C1" w:rsidRDefault="0002432A" w:rsidP="004434FC">
            <w:pPr>
              <w:spacing w:before="60" w:after="60" w:line="24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заместитель начальника Центра управления проектами (ЦУП)</w:t>
            </w:r>
          </w:p>
        </w:tc>
      </w:tr>
      <w:tr w:rsidR="0002432A" w:rsidRPr="00436399" w14:paraId="2092871A" w14:textId="77777777" w:rsidTr="002A248E">
        <w:tc>
          <w:tcPr>
            <w:tcW w:w="5000" w:type="pct"/>
            <w:gridSpan w:val="4"/>
            <w:shd w:val="clear" w:color="auto" w:fill="auto"/>
            <w:vAlign w:val="center"/>
          </w:tcPr>
          <w:p w14:paraId="7F66A9F1" w14:textId="77777777" w:rsidR="0002432A" w:rsidRPr="007E1C39" w:rsidRDefault="0002432A" w:rsidP="004434FC">
            <w:pPr>
              <w:spacing w:before="60" w:after="60" w:line="240" w:lineRule="exact"/>
              <w:jc w:val="center"/>
              <w:rPr>
                <w:sz w:val="28"/>
                <w:szCs w:val="28"/>
                <w:u w:val="single"/>
              </w:rPr>
            </w:pPr>
            <w:r>
              <w:rPr>
                <w:snapToGrid w:val="0"/>
                <w:sz w:val="28"/>
                <w:szCs w:val="28"/>
                <w:u w:val="single"/>
              </w:rPr>
              <w:t>от АО «НИИАС»</w:t>
            </w:r>
          </w:p>
        </w:tc>
      </w:tr>
      <w:tr w:rsidR="0002432A" w:rsidRPr="00436399" w14:paraId="49C328C6" w14:textId="77777777" w:rsidTr="002A248E">
        <w:trPr>
          <w:trHeight w:val="619"/>
        </w:trPr>
        <w:tc>
          <w:tcPr>
            <w:tcW w:w="243" w:type="pct"/>
            <w:shd w:val="clear" w:color="auto" w:fill="auto"/>
          </w:tcPr>
          <w:p w14:paraId="3055B05C" w14:textId="77777777" w:rsidR="0002432A" w:rsidRPr="00436399" w:rsidRDefault="0002432A" w:rsidP="004434FC">
            <w:pPr>
              <w:widowControl w:val="0"/>
              <w:numPr>
                <w:ilvl w:val="0"/>
                <w:numId w:val="1"/>
              </w:numPr>
              <w:spacing w:before="60" w:after="60" w:line="240" w:lineRule="exact"/>
              <w:ind w:left="357" w:hanging="357"/>
              <w:rPr>
                <w:snapToGrid w:val="0"/>
                <w:sz w:val="28"/>
                <w:szCs w:val="28"/>
              </w:rPr>
            </w:pPr>
          </w:p>
        </w:tc>
        <w:tc>
          <w:tcPr>
            <w:tcW w:w="1742" w:type="pct"/>
            <w:shd w:val="clear" w:color="auto" w:fill="auto"/>
            <w:vAlign w:val="center"/>
          </w:tcPr>
          <w:p w14:paraId="625B90F0" w14:textId="77777777" w:rsidR="0002432A" w:rsidRPr="006431C1" w:rsidRDefault="0002432A" w:rsidP="004434FC">
            <w:pPr>
              <w:spacing w:before="60" w:after="60" w:line="24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ТЕРЕХОВ </w:t>
            </w:r>
          </w:p>
          <w:p w14:paraId="6DD42705" w14:textId="77777777" w:rsidR="0002432A" w:rsidRPr="006431C1" w:rsidRDefault="0002432A" w:rsidP="004434FC">
            <w:pPr>
              <w:spacing w:before="60" w:after="60" w:line="24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Валерий Викторович</w:t>
            </w:r>
          </w:p>
        </w:tc>
        <w:tc>
          <w:tcPr>
            <w:tcW w:w="172" w:type="pct"/>
            <w:shd w:val="clear" w:color="auto" w:fill="auto"/>
            <w:vAlign w:val="center"/>
          </w:tcPr>
          <w:p w14:paraId="7EE9D0DE" w14:textId="77777777" w:rsidR="0002432A" w:rsidRPr="006431C1" w:rsidRDefault="0002432A" w:rsidP="004434FC">
            <w:pPr>
              <w:jc w:val="center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–</w:t>
            </w:r>
          </w:p>
        </w:tc>
        <w:tc>
          <w:tcPr>
            <w:tcW w:w="2843" w:type="pct"/>
            <w:shd w:val="clear" w:color="auto" w:fill="auto"/>
            <w:vAlign w:val="center"/>
          </w:tcPr>
          <w:p w14:paraId="6AFEBDC5" w14:textId="77777777" w:rsidR="0002432A" w:rsidRPr="006431C1" w:rsidRDefault="0002432A" w:rsidP="004434FC">
            <w:pPr>
              <w:spacing w:before="60" w:after="60" w:line="24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ведущий инженер отдела технологического обеспечения</w:t>
            </w:r>
          </w:p>
        </w:tc>
      </w:tr>
      <w:tr w:rsidR="0002432A" w:rsidRPr="00436399" w14:paraId="2092871A" w14:textId="77777777" w:rsidTr="002A248E">
        <w:tc>
          <w:tcPr>
            <w:tcW w:w="5000" w:type="pct"/>
            <w:gridSpan w:val="4"/>
            <w:shd w:val="clear" w:color="auto" w:fill="auto"/>
            <w:vAlign w:val="center"/>
          </w:tcPr>
          <w:p w14:paraId="7F66A9F1" w14:textId="77777777" w:rsidR="0002432A" w:rsidRPr="007E1C39" w:rsidRDefault="0002432A" w:rsidP="004434FC">
            <w:pPr>
              <w:spacing w:before="60" w:after="60" w:line="240" w:lineRule="exact"/>
              <w:jc w:val="center"/>
              <w:rPr>
                <w:sz w:val="28"/>
                <w:szCs w:val="28"/>
                <w:u w:val="single"/>
              </w:rPr>
            </w:pPr>
            <w:r>
              <w:rPr>
                <w:snapToGrid w:val="0"/>
                <w:sz w:val="28"/>
                <w:szCs w:val="28"/>
                <w:u w:val="single"/>
              </w:rPr>
              <w:t>от ООО «ВСМ Две Столицы»</w:t>
            </w:r>
          </w:p>
        </w:tc>
      </w:tr>
      <w:tr w:rsidR="0002432A" w:rsidRPr="00436399" w14:paraId="49C328C6" w14:textId="77777777" w:rsidTr="002A248E">
        <w:trPr>
          <w:trHeight w:val="619"/>
        </w:trPr>
        <w:tc>
          <w:tcPr>
            <w:tcW w:w="243" w:type="pct"/>
            <w:shd w:val="clear" w:color="auto" w:fill="auto"/>
          </w:tcPr>
          <w:p w14:paraId="3055B05C" w14:textId="77777777" w:rsidR="0002432A" w:rsidRPr="00436399" w:rsidRDefault="0002432A" w:rsidP="004434FC">
            <w:pPr>
              <w:widowControl w:val="0"/>
              <w:numPr>
                <w:ilvl w:val="0"/>
                <w:numId w:val="1"/>
              </w:numPr>
              <w:spacing w:before="60" w:after="60" w:line="240" w:lineRule="exact"/>
              <w:ind w:left="357" w:hanging="357"/>
              <w:rPr>
                <w:snapToGrid w:val="0"/>
                <w:sz w:val="28"/>
                <w:szCs w:val="28"/>
              </w:rPr>
            </w:pPr>
          </w:p>
        </w:tc>
        <w:tc>
          <w:tcPr>
            <w:tcW w:w="1742" w:type="pct"/>
            <w:shd w:val="clear" w:color="auto" w:fill="auto"/>
            <w:vAlign w:val="center"/>
          </w:tcPr>
          <w:p w14:paraId="625B90F0" w14:textId="77777777" w:rsidR="0002432A" w:rsidRPr="006431C1" w:rsidRDefault="0002432A" w:rsidP="004434FC">
            <w:pPr>
              <w:spacing w:before="60" w:after="60" w:line="24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НИКИТИН </w:t>
            </w:r>
          </w:p>
          <w:p w14:paraId="6DD42705" w14:textId="77777777" w:rsidR="0002432A" w:rsidRPr="006431C1" w:rsidRDefault="0002432A" w:rsidP="004434FC">
            <w:pPr>
              <w:spacing w:before="60" w:after="60" w:line="24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Алексей Николаевич</w:t>
            </w:r>
          </w:p>
        </w:tc>
        <w:tc>
          <w:tcPr>
            <w:tcW w:w="172" w:type="pct"/>
            <w:shd w:val="clear" w:color="auto" w:fill="auto"/>
            <w:vAlign w:val="center"/>
          </w:tcPr>
          <w:p w14:paraId="7EE9D0DE" w14:textId="77777777" w:rsidR="0002432A" w:rsidRPr="006431C1" w:rsidRDefault="0002432A" w:rsidP="004434FC">
            <w:pPr>
              <w:jc w:val="center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–</w:t>
            </w:r>
          </w:p>
        </w:tc>
        <w:tc>
          <w:tcPr>
            <w:tcW w:w="2843" w:type="pct"/>
            <w:shd w:val="clear" w:color="auto" w:fill="auto"/>
            <w:vAlign w:val="center"/>
          </w:tcPr>
          <w:p w14:paraId="6AFEBDC5" w14:textId="77777777" w:rsidR="0002432A" w:rsidRPr="006431C1" w:rsidRDefault="0002432A" w:rsidP="004434FC">
            <w:pPr>
              <w:spacing w:before="60" w:after="60" w:line="24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инспектор строительного контроля (участие 12.08.2026)</w:t>
            </w:r>
          </w:p>
        </w:tc>
      </w:tr>
    </w:tbl>
    <w:p w14:paraId="0A934740" w14:textId="77777777" w:rsidR="0002432A" w:rsidRPr="007E1C39" w:rsidRDefault="0002432A" w:rsidP="0002432A">
      <w:pPr>
        <w:tabs>
          <w:tab w:val="left" w:pos="5220"/>
          <w:tab w:val="left" w:pos="7200"/>
        </w:tabs>
        <w:ind w:right="488"/>
      </w:pPr>
    </w:p>
    <w:p w14:paraId="4F211C52" w14:textId="77777777" w:rsidR="0002432A" w:rsidRDefault="0002432A" w:rsidP="0002432A"/>
    <w:p w14:paraId="444846DD" w14:textId="77777777" w:rsidR="006B2072" w:rsidRDefault="006B2072"/>
    <w:p>
      <w:pPr>
        <w:pageBreakBefore/>
        <w:spacing w:before="0" w:after="0" w:line="240" w:lineRule="exact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Приложение № 2</w:t>
      </w:r>
    </w:p>
    <w:p>
      <w:pPr>
        <w:spacing w:before="0" w:after="240" w:line="240" w:lineRule="exact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 протоколу от 13 августа 2026 г. №____________</w:t>
      </w:r>
    </w:p>
    <w:p>
      <w:pPr>
        <w:spacing w:before="0" w:after="0" w:line="240" w:lineRule="exac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СТАТУС</w:t>
      </w:r>
    </w:p>
    <w:p>
      <w:pPr>
        <w:spacing w:before="0" w:after="240" w:line="240" w:lineRule="exac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готовности мест установки датчиков диагностики и мониторинга земляного полотна по состоянию на 12.08.2026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00"/>
        <w:gridCol w:w="3300"/>
        <w:gridCol w:w="5440"/>
      </w:tblGrid>
      <w:tr>
        <w:tc>
          <w:tcPr>
            <w:tcW w:w="900" w:type="dxa"/>
            <w:vAlign w:val="center"/>
          </w:tcPr>
          <w:p>
            <w:pPr>
              <w:spacing w:before="40" w:after="40" w:line="240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№ точки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40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Расположение</w:t>
            </w:r>
          </w:p>
        </w:tc>
        <w:tc>
          <w:tcPr>
            <w:tcW w:w="5440" w:type="dxa"/>
            <w:vAlign w:val="center"/>
          </w:tcPr>
          <w:p>
            <w:pPr>
              <w:spacing w:before="40" w:after="40" w:line="240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Фактическое состояние и возможный срок установки датчиков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 w:line="24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4865+49,32</w:t>
            </w:r>
          </w:p>
        </w:tc>
        <w:tc>
          <w:tcPr>
            <w:tcW w:w="544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Выполнены работы по выемке слабого грунта на 1 м, потребовалась замена проектного решения с заглублением выемки до 3 м. Установка датчиков в нижний слой возможна до 20.08.2026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 w:line="24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4866+77,72</w:t>
            </w:r>
          </w:p>
        </w:tc>
        <w:tc>
          <w:tcPr>
            <w:tcW w:w="544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Земполотно не отсыпано, ведется замена слабого грунта. Установка датчиков в нижний слой возможна до 10.09.2026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 w:line="24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4868+26,36</w:t>
            </w:r>
          </w:p>
        </w:tc>
        <w:tc>
          <w:tcPr>
            <w:tcW w:w="544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Ведется работа по свайному основанию, установка датчиков на уровне ростверков возможна до 15.09.2026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 w:line="24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4875+56,22</w:t>
            </w:r>
          </w:p>
        </w:tc>
        <w:tc>
          <w:tcPr>
            <w:tcW w:w="544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Замена грунта на глубину 1,5 метра выполнена. Ведется работа по свайному основанию, установка датчиков на уровне ростверков возможна до 15.09.2026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 w:line="24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4877+62,64</w:t>
            </w:r>
          </w:p>
        </w:tc>
        <w:tc>
          <w:tcPr>
            <w:tcW w:w="544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Замена грунта на глубину 1,5 метра выполнена. Ведется работа по свайному основанию, установка датчиков на уровне ростверков возможна до 15.09.2026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 w:line="24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4887+82,31</w:t>
            </w:r>
          </w:p>
        </w:tc>
        <w:tc>
          <w:tcPr>
            <w:tcW w:w="544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Свайное основание установлено, работы по установке ростверков в процессе. Возможна установка датчиков в слой на уровне ростверков до 01.09.2026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 w:line="24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4890+76,16</w:t>
            </w:r>
          </w:p>
        </w:tc>
        <w:tc>
          <w:tcPr>
            <w:tcW w:w="544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Забивные сваи установлены, возможна установка датчиков в насыпь в срок до 15.09.2026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 w:line="24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4892+24,80</w:t>
            </w:r>
          </w:p>
        </w:tc>
        <w:tc>
          <w:tcPr>
            <w:tcW w:w="544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Забивные сваи установлены, возможна установка датчиков в насыпь в срок до 15.09.2026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 w:line="24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4893+53,20</w:t>
            </w:r>
          </w:p>
        </w:tc>
        <w:tc>
          <w:tcPr>
            <w:tcW w:w="544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Забивные сваи установлены, возможна установка датчиков в насыпь в срок до 15.09.2026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 w:line="24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5149+45,24</w:t>
            </w:r>
          </w:p>
        </w:tc>
        <w:tc>
          <w:tcPr>
            <w:tcW w:w="544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Противодеформационные мероприятия проведены. Ведется отсыпка насыпи в срок до 15.08.2026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 w:line="24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11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5150+73,64</w:t>
            </w:r>
          </w:p>
        </w:tc>
        <w:tc>
          <w:tcPr>
            <w:tcW w:w="544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Противодеформационные мероприятия проведены. Ведется отсыпка насыпи в срок до 15.08.2026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 w:line="24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5152+22,28</w:t>
            </w:r>
          </w:p>
        </w:tc>
        <w:tc>
          <w:tcPr>
            <w:tcW w:w="544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Противодеформационные мероприятия проведены. Ведется отсыпка насыпи в срок до 15.08.2026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 w:line="24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13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5153+50,68</w:t>
            </w:r>
          </w:p>
        </w:tc>
        <w:tc>
          <w:tcPr>
            <w:tcW w:w="544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Противодеформационные мероприятия проведены. Ведется отсыпка насыпи в срок до 15.08.2026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 w:line="24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14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4931+20,33 – ПК 4938+19,34</w:t>
            </w:r>
          </w:p>
        </w:tc>
        <w:tc>
          <w:tcPr>
            <w:tcW w:w="544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Работы по замене грунта выполнены, сваи установлены. Установка датчиков в насыпь конуса – в срок до 15.09.2026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 w:line="24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15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4979+57,75 – ПК 4983+95,15</w:t>
            </w:r>
          </w:p>
        </w:tc>
        <w:tc>
          <w:tcPr>
            <w:tcW w:w="544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Работы по замене грунта выполнены, сваи установлены. Установка датчиков в насыпь конуса – в срок до 15.09.2026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 w:line="24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16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4995+01,26 – ПК 4994+11,66</w:t>
            </w:r>
          </w:p>
        </w:tc>
        <w:tc>
          <w:tcPr>
            <w:tcW w:w="544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Ведется отсыпка земполотна, возможна установка датчиков до 15.09.2026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 w:line="24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17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5018+16,04 – ПК 5019+91,87</w:t>
            </w:r>
          </w:p>
        </w:tc>
        <w:tc>
          <w:tcPr>
            <w:tcW w:w="544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Выемка грунта произведена, ведется засыпка песком. Установка датчиков в заменяемый грунт возможна до 20.08.2026. Установка датчиков в насыпь конуса – в срок до 15.09.2026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 w:line="24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18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5023+72,05 – ПК 5028+09,53</w:t>
            </w:r>
          </w:p>
        </w:tc>
        <w:tc>
          <w:tcPr>
            <w:tcW w:w="544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Установка датчиков в насыпь конуса – в срок до 15.09.2026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 w:line="24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19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5039+75,22 – ПК 5041+51,06</w:t>
            </w:r>
          </w:p>
        </w:tc>
        <w:tc>
          <w:tcPr>
            <w:tcW w:w="544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Установка датчиков в насыпь конуса – в срок до 15.09.2026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 w:line="24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5056+07,04 – ПК 5061+09,80</w:t>
            </w:r>
          </w:p>
        </w:tc>
        <w:tc>
          <w:tcPr>
            <w:tcW w:w="544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Установка датчиков в насыпь конуса – в срок до 15.09.2026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 w:line="24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21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5161+13,35 – ПК 5186+05,92</w:t>
            </w:r>
          </w:p>
        </w:tc>
        <w:tc>
          <w:tcPr>
            <w:tcW w:w="544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Установка датчиков в насыпь конуса – в срок до 15.09.2026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 w:line="24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22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5202+40,30 – ПК 5206+99,10</w:t>
            </w:r>
          </w:p>
        </w:tc>
        <w:tc>
          <w:tcPr>
            <w:tcW w:w="544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Установка датчиков в насыпь конуса – в срок до 15.09.2026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 w:line="24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23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5224+08,43 – ПК 5255+43,55</w:t>
            </w:r>
          </w:p>
        </w:tc>
        <w:tc>
          <w:tcPr>
            <w:tcW w:w="544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Установка датчиков в насыпь конуса – в срок до 15.09.2026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 w:line="24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24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5284+83,62 – ПК 5367+59,32</w:t>
            </w:r>
          </w:p>
        </w:tc>
        <w:tc>
          <w:tcPr>
            <w:tcW w:w="544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Замена грунта и установка свай выполнены. Установка датчиков в основание насыпи конуса – в срок до 15.09.2026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 w:line="24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25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5450+68,73 – ПК 5452+44,53</w:t>
            </w:r>
          </w:p>
        </w:tc>
        <w:tc>
          <w:tcPr>
            <w:tcW w:w="544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Замена грунта и установка свай выполнены. Установка датчиков в основание  насыпи конуса возможна до 15.09.2026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 w:line="24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26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5481+13,72 – ПК 5482+89,49</w:t>
            </w:r>
          </w:p>
        </w:tc>
        <w:tc>
          <w:tcPr>
            <w:tcW w:w="544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Замена грунта и установка свай выполнены. Установка датчиков в основание насыпи конусов (в начале и в конце участка) возможна до 01.10.2026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 w:line="24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27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5504+05,60 – ПК 5523+64,13</w:t>
            </w:r>
          </w:p>
        </w:tc>
        <w:tc>
          <w:tcPr>
            <w:tcW w:w="544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Замена грунта и установка свай выполнены. Установка датчиков в основание насыпи конусов (в начале и в конце участка) возможна до 15.09.2026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 w:line="24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28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5543+04,52 – ПК 5558+50,65</w:t>
            </w:r>
          </w:p>
        </w:tc>
        <w:tc>
          <w:tcPr>
            <w:tcW w:w="544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Замена грунта и установка свай выполнены. Установка датчиков в основание насыпи конусов (в начале и в конце участка) возможна до 15.09.2026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 w:line="24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29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5589+47,04 – ПК 5609+06,52</w:t>
            </w:r>
          </w:p>
        </w:tc>
        <w:tc>
          <w:tcPr>
            <w:tcW w:w="544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Замена грунта и установка свай выполнены. Установка датчиков в основание насыпи конусов (в начале и в конце участка) возможна до 15.09.2026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 w:line="24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30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5539+10,00 – ПК 5543+04,52 (ПК 5542+40,00 – ПК 5542+60,00)</w:t>
            </w:r>
          </w:p>
        </w:tc>
        <w:tc>
          <w:tcPr>
            <w:tcW w:w="544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Замена слабых грунтов проведена, сваи установлены. Установка датчиков на уровне ростверков возможна до 15.09.2026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 w:line="24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31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5046+40,00 – ПК 5047+00,00 (ПК 5046+75,00)</w:t>
            </w:r>
          </w:p>
        </w:tc>
        <w:tc>
          <w:tcPr>
            <w:tcW w:w="5440" w:type="dxa"/>
            <w:vAlign w:val="center"/>
          </w:tcPr>
          <w:p>
            <w:pPr>
              <w:spacing w:before="40" w:after="40" w:line="240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Выемка слабых грунтов завершается. Установка датчиков на уровне верха отсыпки песка на замену слабых грунтов возможна до 15.09.2026</w:t>
            </w:r>
          </w:p>
        </w:tc>
      </w:tr>
    </w:tbl>
    <w:p>
      <w:pPr>
        <w:spacing w:before="0" w:after="0" w:line="240" w:lineRule="exact"/>
        <w:jc w:val="left"/>
        <w:rPr>
          <w:sz w:val="2"/>
          <w:szCs w:val="2"/>
        </w:rPr>
      </w:pPr>
      <w:r>
        <w:rPr>
          <w:sz w:val="2"/>
          <w:szCs w:val="2"/>
        </w:rPr>
        <w:t xml:space="preserve"> </w:t>
      </w:r>
    </w:p>
    <w:sectPr w:rsidR="006B2072" w:rsidSect="004434FC">
      <w:pgSz w:w="11906" w:h="16838" w:code="9"/>
      <w:pgMar w:top="1134" w:right="851" w:bottom="1134" w:left="1418" w:header="709" w:footer="709" w:gutter="0"/>
      <w:pgNumType w:start="1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4" w:author="Капырин Алексей Александрович" w:date="2026-04-17T10:44:00Z" w:initials="КАА">
    <w:p w14:paraId="700536C9" w14:textId="77777777" w:rsidR="00742DA1" w:rsidRPr="00742DA1" w:rsidRDefault="00742DA1">
      <w:pPr>
        <w:pStyle w:val="af0"/>
      </w:pPr>
      <w:r>
        <w:rPr>
          <w:rStyle w:val="af"/>
        </w:rPr>
        <w:annotationRef/>
      </w:r>
      <w:r>
        <w:t xml:space="preserve">Ситуационный центр </w:t>
      </w:r>
      <w:r w:rsidRPr="00742DA1">
        <w:t xml:space="preserve">управления этими испытаниями предлагается организовать в институте </w:t>
      </w:r>
      <w:r>
        <w:t>(на 3-й Мытищенской, 10)</w:t>
      </w:r>
    </w:p>
  </w:comment>
  <w:comment w:id="12" w:author="Капырин Алексей Александрович" w:date="2026-04-17T10:47:00Z" w:initials="КАА">
    <w:p w14:paraId="1313ACD1" w14:textId="77777777" w:rsidR="00742DA1" w:rsidRDefault="00742DA1">
      <w:pPr>
        <w:pStyle w:val="af0"/>
      </w:pPr>
      <w:r>
        <w:rPr>
          <w:rStyle w:val="af"/>
        </w:rPr>
        <w:annotationRef/>
      </w:r>
      <w:r>
        <w:t>Это возможно будет сделать только после утверждения всех программ-методик до конца года, а мы пока даже не знаем будут ли поездки «Сапсана» перед ЭВС360 и с каких скоростей мы будем начинать</w:t>
      </w:r>
      <w:bookmarkStart w:id="13" w:name="_GoBack"/>
      <w:bookmarkEnd w:id="13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00536C9" w15:done="0"/>
  <w15:commentEx w15:paraId="1313ACD1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B7B098" w14:textId="77777777" w:rsidR="00632E26" w:rsidRDefault="00632E26" w:rsidP="0002432A">
      <w:r>
        <w:separator/>
      </w:r>
    </w:p>
  </w:endnote>
  <w:endnote w:type="continuationSeparator" w:id="0">
    <w:p w14:paraId="23CD1E91" w14:textId="77777777" w:rsidR="00632E26" w:rsidRDefault="00632E26" w:rsidP="000243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ussianRail G Pro">
    <w:altName w:val="Franklin Gothic Medium Cond"/>
    <w:panose1 w:val="00000000000000000000"/>
    <w:charset w:val="00"/>
    <w:family w:val="swiss"/>
    <w:notTrueType/>
    <w:pitch w:val="variable"/>
    <w:sig w:usb0="00000001" w:usb1="4000204B" w:usb2="00000000" w:usb3="00000000" w:csb0="00000005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07795D" w14:textId="77777777" w:rsidR="00632E26" w:rsidRDefault="00632E26" w:rsidP="0002432A">
      <w:r>
        <w:separator/>
      </w:r>
    </w:p>
  </w:footnote>
  <w:footnote w:type="continuationSeparator" w:id="0">
    <w:p w14:paraId="4922FD40" w14:textId="77777777" w:rsidR="00632E26" w:rsidRDefault="00632E26" w:rsidP="000243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2FBD88" w14:textId="77777777" w:rsidR="004434FC" w:rsidRPr="006B208C" w:rsidRDefault="004434FC">
    <w:pPr>
      <w:pStyle w:val="a5"/>
      <w:framePr w:wrap="around" w:vAnchor="text" w:hAnchor="margin" w:xAlign="center" w:y="1"/>
      <w:rPr>
        <w:rStyle w:val="a7"/>
        <w:sz w:val="32"/>
        <w:szCs w:val="32"/>
      </w:rPr>
    </w:pPr>
    <w:r w:rsidRPr="006B208C">
      <w:rPr>
        <w:rStyle w:val="a7"/>
        <w:sz w:val="32"/>
        <w:szCs w:val="32"/>
      </w:rPr>
      <w:fldChar w:fldCharType="begin"/>
    </w:r>
    <w:r w:rsidRPr="006B208C">
      <w:rPr>
        <w:rStyle w:val="a7"/>
        <w:sz w:val="32"/>
        <w:szCs w:val="32"/>
      </w:rPr>
      <w:instrText xml:space="preserve">PAGE  </w:instrText>
    </w:r>
    <w:r w:rsidRPr="006B208C">
      <w:rPr>
        <w:rStyle w:val="a7"/>
        <w:sz w:val="32"/>
        <w:szCs w:val="32"/>
      </w:rPr>
      <w:fldChar w:fldCharType="separate"/>
    </w:r>
    <w:r>
      <w:rPr>
        <w:rStyle w:val="a7"/>
        <w:noProof/>
        <w:sz w:val="32"/>
        <w:szCs w:val="32"/>
      </w:rPr>
      <w:t>2</w:t>
    </w:r>
    <w:r w:rsidRPr="006B208C">
      <w:rPr>
        <w:rStyle w:val="a7"/>
        <w:sz w:val="32"/>
        <w:szCs w:val="32"/>
      </w:rPr>
      <w:fldChar w:fldCharType="end"/>
    </w:r>
  </w:p>
  <w:p w14:paraId="7986D302" w14:textId="77777777" w:rsidR="004434FC" w:rsidRPr="00BB358E" w:rsidRDefault="004434FC">
    <w:pPr>
      <w:pStyle w:val="a5"/>
      <w:jc w:val="center"/>
      <w:rPr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FE227C" w14:textId="77777777" w:rsidR="004434FC" w:rsidRPr="00AD6527" w:rsidRDefault="004434FC" w:rsidP="004434FC">
    <w:pPr>
      <w:pStyle w:val="a5"/>
      <w:jc w:val="center"/>
      <w:rPr>
        <w:sz w:val="28"/>
        <w:szCs w:val="28"/>
      </w:rPr>
    </w:pPr>
    <w:r w:rsidRPr="00AD6527">
      <w:rPr>
        <w:sz w:val="28"/>
        <w:szCs w:val="28"/>
      </w:rPr>
      <w:fldChar w:fldCharType="begin"/>
    </w:r>
    <w:r w:rsidRPr="00AD6527">
      <w:rPr>
        <w:sz w:val="28"/>
        <w:szCs w:val="28"/>
      </w:rPr>
      <w:instrText xml:space="preserve"> PAGE   \* MERGEFORMAT </w:instrText>
    </w:r>
    <w:r w:rsidRPr="00AD6527">
      <w:rPr>
        <w:sz w:val="28"/>
        <w:szCs w:val="28"/>
      </w:rPr>
      <w:fldChar w:fldCharType="separate"/>
    </w:r>
    <w:r w:rsidR="00742DA1">
      <w:rPr>
        <w:noProof/>
        <w:sz w:val="28"/>
        <w:szCs w:val="28"/>
      </w:rPr>
      <w:t>4</w:t>
    </w:r>
    <w:r w:rsidRPr="00AD6527">
      <w:rPr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B03BDD"/>
    <w:multiLevelType w:val="hybridMultilevel"/>
    <w:tmpl w:val="F16C6798"/>
    <w:lvl w:ilvl="0" w:tplc="1952CA06">
      <w:start w:val="15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2BC2A8C"/>
    <w:multiLevelType w:val="hybridMultilevel"/>
    <w:tmpl w:val="B40E1C44"/>
    <w:lvl w:ilvl="0" w:tplc="1D685F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F312401"/>
    <w:multiLevelType w:val="hybridMultilevel"/>
    <w:tmpl w:val="D2EA0A0A"/>
    <w:lvl w:ilvl="0" w:tplc="0419000F">
      <w:start w:val="1"/>
      <w:numFmt w:val="decimal"/>
      <w:lvlText w:val="%1."/>
      <w:lvlJc w:val="left"/>
      <w:pPr>
        <w:ind w:left="75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5F3D6385"/>
    <w:multiLevelType w:val="hybridMultilevel"/>
    <w:tmpl w:val="FC888818"/>
    <w:lvl w:ilvl="0" w:tplc="B914C7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Капырин Алексей Александрович">
    <w15:presenceInfo w15:providerId="None" w15:userId="Капырин Алексей Александрович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32A"/>
    <w:rsid w:val="0002432A"/>
    <w:rsid w:val="000F0586"/>
    <w:rsid w:val="0013136F"/>
    <w:rsid w:val="0016771D"/>
    <w:rsid w:val="001C1530"/>
    <w:rsid w:val="001F3B8B"/>
    <w:rsid w:val="00200DFE"/>
    <w:rsid w:val="0022511D"/>
    <w:rsid w:val="00241036"/>
    <w:rsid w:val="002919A0"/>
    <w:rsid w:val="002A248E"/>
    <w:rsid w:val="0031692B"/>
    <w:rsid w:val="003D6173"/>
    <w:rsid w:val="0041741F"/>
    <w:rsid w:val="004434FC"/>
    <w:rsid w:val="00452BDB"/>
    <w:rsid w:val="004B519B"/>
    <w:rsid w:val="004C59E3"/>
    <w:rsid w:val="00542888"/>
    <w:rsid w:val="005449A5"/>
    <w:rsid w:val="005D6F9C"/>
    <w:rsid w:val="00632E26"/>
    <w:rsid w:val="006431C1"/>
    <w:rsid w:val="00660386"/>
    <w:rsid w:val="006636ED"/>
    <w:rsid w:val="006662E5"/>
    <w:rsid w:val="006778DE"/>
    <w:rsid w:val="006B2072"/>
    <w:rsid w:val="006B7D64"/>
    <w:rsid w:val="006D613B"/>
    <w:rsid w:val="007237A4"/>
    <w:rsid w:val="00742DA1"/>
    <w:rsid w:val="00851A49"/>
    <w:rsid w:val="00884178"/>
    <w:rsid w:val="00890B7F"/>
    <w:rsid w:val="008E559B"/>
    <w:rsid w:val="009119E1"/>
    <w:rsid w:val="00923B8B"/>
    <w:rsid w:val="009A7C95"/>
    <w:rsid w:val="009B6067"/>
    <w:rsid w:val="009F08EA"/>
    <w:rsid w:val="00A035E1"/>
    <w:rsid w:val="00A70E75"/>
    <w:rsid w:val="00B000B9"/>
    <w:rsid w:val="00B124C2"/>
    <w:rsid w:val="00B542EC"/>
    <w:rsid w:val="00B850FE"/>
    <w:rsid w:val="00BC703B"/>
    <w:rsid w:val="00C0334C"/>
    <w:rsid w:val="00C20E03"/>
    <w:rsid w:val="00C407D0"/>
    <w:rsid w:val="00C50C4F"/>
    <w:rsid w:val="00C60789"/>
    <w:rsid w:val="00C85FFD"/>
    <w:rsid w:val="00CE6464"/>
    <w:rsid w:val="00D774B2"/>
    <w:rsid w:val="00D85627"/>
    <w:rsid w:val="00DD0E8E"/>
    <w:rsid w:val="00DF11D4"/>
    <w:rsid w:val="00E7101A"/>
    <w:rsid w:val="00E7632A"/>
    <w:rsid w:val="00EB1D3E"/>
    <w:rsid w:val="00EE6457"/>
    <w:rsid w:val="00F2026A"/>
    <w:rsid w:val="00FA2AEE"/>
    <w:rsid w:val="00FA589F"/>
    <w:rsid w:val="00FA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88DEDF"/>
  <w15:docId w15:val="{2E7D8F16-DC5D-4CA8-BF7A-A486DA3F2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exact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432A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sid w:val="0002432A"/>
    <w:pPr>
      <w:suppressAutoHyphens/>
      <w:spacing w:after="120"/>
    </w:pPr>
  </w:style>
  <w:style w:type="character" w:customStyle="1" w:styleId="a4">
    <w:name w:val="Основной текст Знак"/>
    <w:basedOn w:val="a0"/>
    <w:link w:val="a3"/>
    <w:uiPriority w:val="99"/>
    <w:rsid w:val="0002432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rsid w:val="0002432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02432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age number"/>
    <w:uiPriority w:val="99"/>
    <w:rsid w:val="0002432A"/>
    <w:rPr>
      <w:rFonts w:cs="Times New Roman"/>
    </w:rPr>
  </w:style>
  <w:style w:type="paragraph" w:styleId="a8">
    <w:name w:val="footer"/>
    <w:basedOn w:val="a"/>
    <w:link w:val="a9"/>
    <w:uiPriority w:val="99"/>
    <w:unhideWhenUsed/>
    <w:rsid w:val="0002432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2432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No Spacing"/>
    <w:uiPriority w:val="1"/>
    <w:qFormat/>
    <w:rsid w:val="0002432A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Абзац списка Знак"/>
    <w:aliases w:val="2 Спс точк Знак,Маркер Знак,ПАРАГРАФ Знак,Абзац списка2 Знак,Рег_Абзац списка Знак,Bullet Number Знак,Нумерованый список Знак,List Paragraph1 Знак,Bullet List Знак,FooterText Знак,numbered Знак,lp1 Знак,List Paragraph Знак"/>
    <w:link w:val="ac"/>
    <w:uiPriority w:val="34"/>
    <w:qFormat/>
    <w:locked/>
    <w:rsid w:val="0002432A"/>
    <w:rPr>
      <w:rFonts w:ascii="Calibri" w:eastAsia="Times New Roman" w:hAnsi="Calibri" w:cs="Times New Roman"/>
      <w:lang w:eastAsia="ru-RU"/>
    </w:rPr>
  </w:style>
  <w:style w:type="paragraph" w:styleId="ac">
    <w:name w:val="List Paragraph"/>
    <w:aliases w:val="2 Спс точк,Маркер,ПАРАГРАФ,Абзац списка2,Рег_Абзац списка,Bullet Number,Нумерованый список,List Paragraph1,Bullet List,FooterText,numbered,lp1,List Paragraph,Список - нумерованный абзац,mcd_гпи_маркиров.список ур.1,Абзац списка МКД,название"/>
    <w:basedOn w:val="a"/>
    <w:link w:val="ab"/>
    <w:uiPriority w:val="34"/>
    <w:qFormat/>
    <w:rsid w:val="0002432A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ad">
    <w:name w:val="Balloon Text"/>
    <w:basedOn w:val="a"/>
    <w:link w:val="ae"/>
    <w:uiPriority w:val="99"/>
    <w:semiHidden/>
    <w:unhideWhenUsed/>
    <w:rsid w:val="001F3B8B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1F3B8B"/>
    <w:rPr>
      <w:rFonts w:ascii="Segoe UI" w:eastAsia="Times New Roman" w:hAnsi="Segoe UI" w:cs="Segoe UI"/>
      <w:sz w:val="18"/>
      <w:szCs w:val="18"/>
      <w:lang w:eastAsia="ru-RU"/>
    </w:rPr>
  </w:style>
  <w:style w:type="character" w:styleId="af">
    <w:name w:val="annotation reference"/>
    <w:basedOn w:val="a0"/>
    <w:uiPriority w:val="99"/>
    <w:semiHidden/>
    <w:unhideWhenUsed/>
    <w:rsid w:val="00742DA1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742DA1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742DA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742DA1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742DA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1482</Words>
  <Characters>8449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Капырин Алексей Александрович</cp:lastModifiedBy>
  <cp:revision>2</cp:revision>
  <dcterms:created xsi:type="dcterms:W3CDTF">2026-04-17T07:49:00Z</dcterms:created>
  <dcterms:modified xsi:type="dcterms:W3CDTF">2026-04-17T07:49:00Z</dcterms:modified>
</cp:coreProperties>
</file>