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BC67" w14:textId="77777777" w:rsidR="00910EC7" w:rsidRDefault="00CE7CCE">
      <w:pPr>
        <w:spacing w:line="259" w:lineRule="auto"/>
        <w:ind w:left="0"/>
      </w:pPr>
      <w:r>
        <w:rPr>
          <w:sz w:val="20"/>
        </w:rPr>
        <w:t xml:space="preserve"> </w:t>
      </w:r>
    </w:p>
    <w:p w14:paraId="2260982E" w14:textId="77777777" w:rsidR="00910EC7" w:rsidRDefault="00CE7CCE">
      <w:pPr>
        <w:spacing w:after="283" w:line="259" w:lineRule="auto"/>
        <w:ind w:left="-330"/>
      </w:pPr>
      <w:r>
        <w:rPr>
          <w:rFonts w:ascii="Calibri" w:eastAsia="Calibri" w:hAnsi="Calibri" w:cs="Calibri"/>
          <w:noProof/>
          <w:sz w:val="22"/>
        </w:rPr>
        <mc:AlternateContent>
          <mc:Choice Requires="wpg">
            <w:drawing>
              <wp:inline distT="0" distB="0" distL="0" distR="0" wp14:anchorId="153C9CD5" wp14:editId="51595618">
                <wp:extent cx="4230311" cy="990216"/>
                <wp:effectExtent l="0" t="0" r="0" b="0"/>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5"/>
                          <a:stretch>
                            <a:fillRect/>
                          </a:stretch>
                        </pic:blipFill>
                        <pic:spPr>
                          <a:xfrm>
                            <a:off x="2592011" y="761616"/>
                            <a:ext cx="1638300" cy="228600"/>
                          </a:xfrm>
                          <a:prstGeom prst="rect">
                            <a:avLst/>
                          </a:prstGeom>
                        </pic:spPr>
                      </pic:pic>
                    </wpg:wgp>
                  </a:graphicData>
                </a:graphic>
              </wp:inline>
            </w:drawing>
          </mc:Choice>
          <mc:Fallback xmlns:a="http://schemas.openxmlformats.org/drawingml/2006/main">
            <w:pict>
              <v:group id="Group 2140" style="width:333.095pt;height:77.9698pt;mso-position-horizontal-relative:char;mso-position-vertical-relative:line" coordsize="42303,9902">
                <v:shape id="Picture 8" style="position:absolute;width:18288;height:7715;left:0;top:0;" filled="f">
                  <v:imagedata r:id="rId6"/>
                </v:shape>
                <v:shape id="Picture 12" style="position:absolute;width:16383;height:2286;left:25920;top:7616;" filled="f">
                  <v:imagedata r:id="rId7"/>
                </v:shape>
              </v:group>
            </w:pict>
          </mc:Fallback>
        </mc:AlternateContent>
      </w:r>
    </w:p>
    <w:p w14:paraId="6EBAF19A" w14:textId="77777777" w:rsidR="00910EC7" w:rsidRDefault="00CE7CCE">
      <w:pPr>
        <w:spacing w:line="259" w:lineRule="auto"/>
        <w:ind w:left="0"/>
      </w:pPr>
      <w:r>
        <w:rPr>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910EC7" w14:paraId="08FC86FA"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14D3996F" w14:textId="77777777" w:rsidR="00910EC7" w:rsidRDefault="00CE7CCE">
            <w:pPr>
              <w:spacing w:line="259" w:lineRule="auto"/>
              <w:ind w:left="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4B1EDCD" w14:textId="22EC2CAC" w:rsidR="00910EC7" w:rsidRDefault="00820D6A">
            <w:pPr>
              <w:spacing w:line="259" w:lineRule="auto"/>
              <w:ind w:left="0"/>
            </w:pPr>
            <w:r>
              <w:t>06 July</w:t>
            </w:r>
            <w:r w:rsidR="00CE7CCE">
              <w:t xml:space="preserve"> 2026 </w:t>
            </w:r>
          </w:p>
        </w:tc>
      </w:tr>
      <w:tr w:rsidR="00910EC7" w14:paraId="1C4F21D3"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AD2CC75" w14:textId="77777777" w:rsidR="00910EC7" w:rsidRDefault="00CE7CCE">
            <w:pPr>
              <w:spacing w:line="259" w:lineRule="auto"/>
              <w:ind w:left="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63FA81B6" w14:textId="255F0304" w:rsidR="00910EC7" w:rsidRDefault="00910EC7">
            <w:pPr>
              <w:spacing w:line="259" w:lineRule="auto"/>
              <w:ind w:left="0"/>
            </w:pPr>
          </w:p>
        </w:tc>
      </w:tr>
      <w:tr w:rsidR="00910EC7" w14:paraId="69F0B825"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22D1550D" w14:textId="77777777" w:rsidR="00910EC7" w:rsidRDefault="00CE7CCE">
            <w:pPr>
              <w:spacing w:line="259" w:lineRule="auto"/>
              <w:ind w:left="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3B88C71" w14:textId="221DB7AA" w:rsidR="00910EC7" w:rsidRDefault="00120B25">
            <w:pPr>
              <w:spacing w:line="259" w:lineRule="auto"/>
              <w:ind w:left="0"/>
            </w:pPr>
            <w:r w:rsidRPr="00120B25">
              <w:t>Flood Prediction System</w:t>
            </w:r>
          </w:p>
        </w:tc>
      </w:tr>
      <w:tr w:rsidR="00910EC7" w14:paraId="503B182A"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2D54F43" w14:textId="77777777" w:rsidR="00910EC7" w:rsidRDefault="00CE7CCE">
            <w:pPr>
              <w:spacing w:line="259" w:lineRule="auto"/>
              <w:ind w:left="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5C4EA5CA" w14:textId="77777777" w:rsidR="00910EC7" w:rsidRDefault="00CE7CCE">
            <w:pPr>
              <w:spacing w:line="259" w:lineRule="auto"/>
              <w:ind w:left="0"/>
            </w:pPr>
            <w:r>
              <w:t xml:space="preserve">5 Marks </w:t>
            </w:r>
          </w:p>
        </w:tc>
      </w:tr>
    </w:tbl>
    <w:p w14:paraId="061ADEAD" w14:textId="77777777" w:rsidR="00910EC7" w:rsidRDefault="00CE7CCE">
      <w:pPr>
        <w:spacing w:line="259" w:lineRule="auto"/>
        <w:ind w:left="0"/>
      </w:pPr>
      <w:r>
        <w:t xml:space="preserve"> </w:t>
      </w:r>
    </w:p>
    <w:p w14:paraId="4FDD370A" w14:textId="77777777" w:rsidR="00910EC7" w:rsidRDefault="00CE7CCE">
      <w:pPr>
        <w:spacing w:line="259" w:lineRule="auto"/>
        <w:ind w:left="0"/>
      </w:pPr>
      <w:r>
        <w:t xml:space="preserve"> </w:t>
      </w:r>
    </w:p>
    <w:p w14:paraId="74954A34" w14:textId="77777777" w:rsidR="00910EC7" w:rsidRDefault="00CE7CCE">
      <w:pPr>
        <w:spacing w:after="45" w:line="259" w:lineRule="auto"/>
      </w:pPr>
      <w:r>
        <w:rPr>
          <w:b/>
        </w:rPr>
        <w:t xml:space="preserve">Problem-Solution Fit Canvas: </w:t>
      </w:r>
    </w:p>
    <w:p w14:paraId="1E4CA959" w14:textId="77777777" w:rsidR="00910EC7" w:rsidRDefault="00CE7CCE">
      <w:r>
        <w:t xml:space="preserve">Use the framework below to ensure your proposed solution accurately addresses the root causes, behaviors, and limitations of your target audience. Fill out the canvas in the respective boxes just like the original visual template. </w:t>
      </w:r>
    </w:p>
    <w:p w14:paraId="7E0989EE" w14:textId="77777777" w:rsidR="00910EC7" w:rsidRDefault="00CE7CCE">
      <w:pPr>
        <w:spacing w:line="259" w:lineRule="auto"/>
        <w:ind w:left="0"/>
      </w:pPr>
      <w:r>
        <w:rPr>
          <w:noProof/>
        </w:rPr>
        <w:drawing>
          <wp:anchor distT="0" distB="0" distL="114300" distR="114300" simplePos="0" relativeHeight="251658240" behindDoc="0" locked="0" layoutInCell="1" allowOverlap="0" wp14:anchorId="6B48B1D4" wp14:editId="5EDB0D6C">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280" w:type="dxa"/>
        <w:tblInd w:w="410" w:type="dxa"/>
        <w:tblCellMar>
          <w:top w:w="204" w:type="dxa"/>
          <w:left w:w="40" w:type="dxa"/>
          <w:right w:w="115" w:type="dxa"/>
        </w:tblCellMar>
        <w:tblLook w:val="04A0" w:firstRow="1" w:lastRow="0" w:firstColumn="1" w:lastColumn="0" w:noHBand="0" w:noVBand="1"/>
      </w:tblPr>
      <w:tblGrid>
        <w:gridCol w:w="3099"/>
        <w:gridCol w:w="3081"/>
        <w:gridCol w:w="3100"/>
      </w:tblGrid>
      <w:tr w:rsidR="00910EC7" w14:paraId="033D6F3D" w14:textId="77777777" w:rsidTr="00120B25">
        <w:trPr>
          <w:trHeight w:val="1677"/>
        </w:trPr>
        <w:tc>
          <w:tcPr>
            <w:tcW w:w="3099" w:type="dxa"/>
            <w:tcBorders>
              <w:top w:val="single" w:sz="40" w:space="0" w:color="E73D8B"/>
              <w:left w:val="single" w:sz="40" w:space="0" w:color="FD7D13"/>
              <w:bottom w:val="single" w:sz="40" w:space="0" w:color="FD7D13"/>
              <w:right w:val="single" w:sz="40" w:space="0" w:color="FD7D13"/>
            </w:tcBorders>
          </w:tcPr>
          <w:p w14:paraId="4EFD5E0E" w14:textId="77777777" w:rsidR="00910EC7" w:rsidRDefault="00CE7CCE">
            <w:pPr>
              <w:spacing w:after="45" w:line="259" w:lineRule="auto"/>
              <w:ind w:left="150"/>
            </w:pPr>
            <w:r>
              <w:rPr>
                <w:b/>
              </w:rPr>
              <w:t xml:space="preserve">1. CUSTOMER </w:t>
            </w:r>
          </w:p>
          <w:p w14:paraId="2FAE5245" w14:textId="77777777" w:rsidR="00910EC7" w:rsidRDefault="00CE7CCE">
            <w:pPr>
              <w:spacing w:line="259" w:lineRule="auto"/>
              <w:ind w:left="150"/>
              <w:rPr>
                <w:b/>
              </w:rPr>
            </w:pPr>
            <w:r>
              <w:rPr>
                <w:b/>
              </w:rPr>
              <w:t xml:space="preserve">SEGMENT(S) [CS] </w:t>
            </w:r>
          </w:p>
          <w:p w14:paraId="690E1CD2" w14:textId="4211FCF9" w:rsidR="00120B25" w:rsidRDefault="00120B25">
            <w:pPr>
              <w:spacing w:line="259" w:lineRule="auto"/>
              <w:ind w:left="150"/>
            </w:pPr>
            <w:r w:rsidRPr="00120B25">
              <w:t>Residents in flood-prone areas, farmers, disaster management authorities, students, researchers, and local government agencies.</w:t>
            </w:r>
          </w:p>
        </w:tc>
        <w:tc>
          <w:tcPr>
            <w:tcW w:w="3081" w:type="dxa"/>
            <w:tcBorders>
              <w:top w:val="single" w:sz="40" w:space="0" w:color="E73D8B"/>
              <w:left w:val="single" w:sz="40" w:space="0" w:color="FD7D13"/>
              <w:bottom w:val="single" w:sz="40" w:space="0" w:color="FD7D13"/>
              <w:right w:val="single" w:sz="40" w:space="0" w:color="FD7D13"/>
            </w:tcBorders>
            <w:vAlign w:val="center"/>
          </w:tcPr>
          <w:p w14:paraId="5D74870B" w14:textId="77777777" w:rsidR="00910EC7" w:rsidRDefault="00CE7CCE">
            <w:pPr>
              <w:spacing w:after="45" w:line="259" w:lineRule="auto"/>
              <w:ind w:left="140"/>
            </w:pPr>
            <w:r>
              <w:rPr>
                <w:b/>
              </w:rPr>
              <w:t xml:space="preserve">6. </w:t>
            </w:r>
          </w:p>
          <w:p w14:paraId="5A6D9A45" w14:textId="77777777" w:rsidR="00910EC7" w:rsidRDefault="00CE7CCE">
            <w:pPr>
              <w:spacing w:after="45" w:line="259" w:lineRule="auto"/>
              <w:ind w:left="140"/>
            </w:pPr>
            <w:r>
              <w:rPr>
                <w:b/>
              </w:rPr>
              <w:t xml:space="preserve">CUSTOMER </w:t>
            </w:r>
          </w:p>
          <w:p w14:paraId="39C42AC6" w14:textId="77777777" w:rsidR="00910EC7" w:rsidRDefault="00CE7CCE">
            <w:pPr>
              <w:spacing w:after="45" w:line="259" w:lineRule="auto"/>
              <w:ind w:left="140"/>
            </w:pPr>
            <w:r>
              <w:rPr>
                <w:b/>
              </w:rPr>
              <w:t xml:space="preserve">LIMITATIONS </w:t>
            </w:r>
          </w:p>
          <w:p w14:paraId="35A9C260" w14:textId="77777777" w:rsidR="00910EC7" w:rsidRDefault="00CE7CCE">
            <w:pPr>
              <w:spacing w:after="45" w:line="259" w:lineRule="auto"/>
              <w:ind w:left="140"/>
            </w:pPr>
            <w:r>
              <w:t xml:space="preserve">EG. BUDGET, DEVICES </w:t>
            </w:r>
          </w:p>
          <w:p w14:paraId="65932C8C" w14:textId="77777777" w:rsidR="00910EC7" w:rsidRDefault="00CE7CCE">
            <w:pPr>
              <w:spacing w:line="259" w:lineRule="auto"/>
              <w:ind w:left="140"/>
              <w:rPr>
                <w:b/>
              </w:rPr>
            </w:pPr>
            <w:r>
              <w:rPr>
                <w:b/>
              </w:rPr>
              <w:t xml:space="preserve">[CL] </w:t>
            </w:r>
          </w:p>
          <w:p w14:paraId="4C92AB8D" w14:textId="4F240D70" w:rsidR="00120B25" w:rsidRDefault="00120B25">
            <w:pPr>
              <w:spacing w:line="259" w:lineRule="auto"/>
              <w:ind w:left="140"/>
            </w:pPr>
            <w:r w:rsidRPr="00120B25">
              <w:t>Limited internet access, low-cost devices, lack of technical knowledge, and limited real-time weather information.</w:t>
            </w:r>
          </w:p>
        </w:tc>
        <w:tc>
          <w:tcPr>
            <w:tcW w:w="3100" w:type="dxa"/>
            <w:tcBorders>
              <w:top w:val="single" w:sz="40" w:space="0" w:color="E73D8B"/>
              <w:left w:val="single" w:sz="40" w:space="0" w:color="FD7D13"/>
              <w:bottom w:val="single" w:sz="40" w:space="0" w:color="FD7D13"/>
              <w:right w:val="single" w:sz="40" w:space="0" w:color="FD7D13"/>
            </w:tcBorders>
          </w:tcPr>
          <w:p w14:paraId="31CC0F6C" w14:textId="77777777" w:rsidR="00910EC7" w:rsidRDefault="00CE7CCE">
            <w:pPr>
              <w:spacing w:after="45" w:line="259" w:lineRule="auto"/>
              <w:ind w:left="150"/>
            </w:pPr>
            <w:r>
              <w:rPr>
                <w:b/>
              </w:rPr>
              <w:t xml:space="preserve">5. </w:t>
            </w:r>
          </w:p>
          <w:p w14:paraId="7C787BD8" w14:textId="77777777" w:rsidR="00910EC7" w:rsidRDefault="00CE7CCE">
            <w:pPr>
              <w:spacing w:after="45" w:line="259" w:lineRule="auto"/>
              <w:ind w:left="150"/>
            </w:pPr>
            <w:r>
              <w:rPr>
                <w:b/>
              </w:rPr>
              <w:t xml:space="preserve">AVAILABLE </w:t>
            </w:r>
          </w:p>
          <w:p w14:paraId="353416F7" w14:textId="77777777" w:rsidR="00910EC7" w:rsidRDefault="00CE7CCE">
            <w:pPr>
              <w:spacing w:after="46" w:line="259" w:lineRule="auto"/>
              <w:ind w:left="150"/>
            </w:pPr>
            <w:r>
              <w:rPr>
                <w:b/>
              </w:rPr>
              <w:t xml:space="preserve">SOLUTIONS </w:t>
            </w:r>
          </w:p>
          <w:p w14:paraId="267A5AD1" w14:textId="77777777" w:rsidR="00910EC7" w:rsidRDefault="00CE7CCE">
            <w:pPr>
              <w:spacing w:line="259" w:lineRule="auto"/>
              <w:ind w:left="150"/>
              <w:rPr>
                <w:b/>
              </w:rPr>
            </w:pPr>
            <w:r>
              <w:t xml:space="preserve">PROS &amp; CONS </w:t>
            </w:r>
            <w:r>
              <w:rPr>
                <w:b/>
              </w:rPr>
              <w:t xml:space="preserve">[AS] </w:t>
            </w:r>
          </w:p>
          <w:p w14:paraId="2A61C132" w14:textId="684132C7" w:rsidR="00120B25" w:rsidRDefault="00120B25">
            <w:pPr>
              <w:spacing w:line="259" w:lineRule="auto"/>
              <w:ind w:left="150"/>
            </w:pPr>
            <w:r w:rsidRPr="00120B25">
              <w:t xml:space="preserve">Weather forecasts, government alerts, and news reports. </w:t>
            </w:r>
            <w:r w:rsidRPr="00120B25">
              <w:rPr>
                <w:b/>
                <w:bCs/>
              </w:rPr>
              <w:t>Pros:</w:t>
            </w:r>
            <w:r w:rsidRPr="00120B25">
              <w:t xml:space="preserve"> Easily accessible. </w:t>
            </w:r>
            <w:r w:rsidRPr="00120B25">
              <w:rPr>
                <w:b/>
                <w:bCs/>
              </w:rPr>
              <w:t>Cons:</w:t>
            </w:r>
            <w:r w:rsidRPr="00120B25">
              <w:t xml:space="preserve"> May not provide location-specific or instant flood risk prediction.</w:t>
            </w:r>
          </w:p>
        </w:tc>
      </w:tr>
      <w:tr w:rsidR="00910EC7" w14:paraId="1DC158B1" w14:textId="77777777" w:rsidTr="00120B25">
        <w:trPr>
          <w:trHeight w:val="1134"/>
        </w:trPr>
        <w:tc>
          <w:tcPr>
            <w:tcW w:w="3099" w:type="dxa"/>
            <w:tcBorders>
              <w:top w:val="single" w:sz="40" w:space="0" w:color="FD7D13"/>
              <w:left w:val="single" w:sz="40" w:space="0" w:color="FD7D13"/>
              <w:bottom w:val="single" w:sz="40" w:space="0" w:color="20C897"/>
              <w:right w:val="single" w:sz="40" w:space="0" w:color="FD7D13"/>
            </w:tcBorders>
          </w:tcPr>
          <w:p w14:paraId="66E122FE" w14:textId="77777777" w:rsidR="00910EC7" w:rsidRDefault="00CE7CCE">
            <w:pPr>
              <w:spacing w:after="45" w:line="259" w:lineRule="auto"/>
              <w:ind w:left="150"/>
            </w:pPr>
            <w:r>
              <w:rPr>
                <w:b/>
              </w:rPr>
              <w:t xml:space="preserve">2. PROBLEMS / PAINS </w:t>
            </w:r>
          </w:p>
          <w:p w14:paraId="49A62C38" w14:textId="77777777" w:rsidR="00910EC7" w:rsidRDefault="00CE7CCE">
            <w:pPr>
              <w:spacing w:line="259" w:lineRule="auto"/>
              <w:ind w:left="150"/>
              <w:rPr>
                <w:b/>
              </w:rPr>
            </w:pPr>
            <w:r>
              <w:t xml:space="preserve">+ ITS FREQUENCY </w:t>
            </w:r>
            <w:r>
              <w:rPr>
                <w:b/>
              </w:rPr>
              <w:t xml:space="preserve">[PR] </w:t>
            </w:r>
          </w:p>
          <w:tbl>
            <w:tblPr>
              <w:tblW w:w="8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20B25" w:rsidRPr="00120B25" w14:paraId="1A05AD5E" w14:textId="77777777" w:rsidTr="00120B25">
              <w:trPr>
                <w:tblCellSpacing w:w="15" w:type="dxa"/>
              </w:trPr>
              <w:tc>
                <w:tcPr>
                  <w:tcW w:w="0" w:type="auto"/>
                  <w:vAlign w:val="center"/>
                  <w:hideMark/>
                </w:tcPr>
                <w:p w14:paraId="69E53A97" w14:textId="77777777" w:rsidR="00120B25" w:rsidRPr="00120B25" w:rsidRDefault="00120B25" w:rsidP="00120B25">
                  <w:pPr>
                    <w:spacing w:line="259" w:lineRule="auto"/>
                    <w:ind w:left="150"/>
                  </w:pPr>
                </w:p>
              </w:tc>
            </w:tr>
          </w:tbl>
          <w:p w14:paraId="66D8A1F3" w14:textId="77777777" w:rsidR="00120B25" w:rsidRPr="00120B25" w:rsidRDefault="00120B25" w:rsidP="00120B25">
            <w:pPr>
              <w:spacing w:line="259" w:lineRule="auto"/>
              <w:ind w:left="150"/>
              <w:rPr>
                <w:vanish/>
              </w:rPr>
            </w:pPr>
          </w:p>
          <w:tbl>
            <w:tblPr>
              <w:tblW w:w="2476" w:type="dxa"/>
              <w:tblCellSpacing w:w="15" w:type="dxa"/>
              <w:tblCellMar>
                <w:top w:w="15" w:type="dxa"/>
                <w:left w:w="15" w:type="dxa"/>
                <w:bottom w:w="15" w:type="dxa"/>
                <w:right w:w="15" w:type="dxa"/>
              </w:tblCellMar>
              <w:tblLook w:val="04A0" w:firstRow="1" w:lastRow="0" w:firstColumn="1" w:lastColumn="0" w:noHBand="0" w:noVBand="1"/>
            </w:tblPr>
            <w:tblGrid>
              <w:gridCol w:w="2476"/>
            </w:tblGrid>
            <w:tr w:rsidR="00120B25" w:rsidRPr="00120B25" w14:paraId="1AE2A37C" w14:textId="77777777" w:rsidTr="00120B25">
              <w:trPr>
                <w:trHeight w:val="1188"/>
                <w:tblCellSpacing w:w="15" w:type="dxa"/>
              </w:trPr>
              <w:tc>
                <w:tcPr>
                  <w:tcW w:w="0" w:type="auto"/>
                  <w:vAlign w:val="center"/>
                  <w:hideMark/>
                </w:tcPr>
                <w:p w14:paraId="1FC9C6F7" w14:textId="77777777" w:rsidR="00120B25" w:rsidRPr="00120B25" w:rsidRDefault="00120B25" w:rsidP="00120B25">
                  <w:pPr>
                    <w:spacing w:line="259" w:lineRule="auto"/>
                    <w:ind w:left="150"/>
                  </w:pPr>
                  <w:r w:rsidRPr="00120B25">
                    <w:t xml:space="preserve">Difficulty predicting floods before they occur, delayed warnings, property damage, crop loss, and </w:t>
                  </w:r>
                  <w:r w:rsidRPr="00120B25">
                    <w:lastRenderedPageBreak/>
                    <w:t>safety risks during heavy rainfall.</w:t>
                  </w:r>
                </w:p>
              </w:tc>
            </w:tr>
          </w:tbl>
          <w:p w14:paraId="66084E14" w14:textId="77777777" w:rsidR="00120B25" w:rsidRDefault="00120B25">
            <w:pPr>
              <w:spacing w:line="259" w:lineRule="auto"/>
              <w:ind w:left="150"/>
            </w:pPr>
          </w:p>
        </w:tc>
        <w:tc>
          <w:tcPr>
            <w:tcW w:w="3081" w:type="dxa"/>
            <w:tcBorders>
              <w:top w:val="single" w:sz="40" w:space="0" w:color="FD7D13"/>
              <w:left w:val="single" w:sz="40" w:space="0" w:color="FD7D13"/>
              <w:bottom w:val="single" w:sz="40" w:space="0" w:color="6F41C1"/>
              <w:right w:val="single" w:sz="40" w:space="0" w:color="FD7D13"/>
            </w:tcBorders>
          </w:tcPr>
          <w:p w14:paraId="67A84402" w14:textId="77777777" w:rsidR="00910EC7" w:rsidRDefault="00CE7CCE">
            <w:pPr>
              <w:spacing w:after="45" w:line="259" w:lineRule="auto"/>
              <w:ind w:left="140"/>
            </w:pPr>
            <w:r>
              <w:rPr>
                <w:b/>
              </w:rPr>
              <w:lastRenderedPageBreak/>
              <w:t xml:space="preserve">9. PROBLEM ROOT / </w:t>
            </w:r>
          </w:p>
          <w:p w14:paraId="56D42297" w14:textId="77777777" w:rsidR="00910EC7" w:rsidRDefault="00CE7CCE">
            <w:pPr>
              <w:spacing w:line="259" w:lineRule="auto"/>
              <w:ind w:left="140"/>
              <w:rPr>
                <w:b/>
              </w:rPr>
            </w:pPr>
            <w:r>
              <w:rPr>
                <w:b/>
              </w:rPr>
              <w:t xml:space="preserve">CAUSE [RC] </w:t>
            </w:r>
          </w:p>
          <w:p w14:paraId="3D45EC66" w14:textId="0E73ED95" w:rsidR="00120B25" w:rsidRDefault="00120B25">
            <w:pPr>
              <w:spacing w:line="259" w:lineRule="auto"/>
              <w:ind w:left="140"/>
            </w:pPr>
            <w:r w:rsidRPr="00120B25">
              <w:t>Unpredictable weather conditions, climate change, inadequate early warning systems, and lack of accurate flood prediction tools.</w:t>
            </w:r>
          </w:p>
        </w:tc>
        <w:tc>
          <w:tcPr>
            <w:tcW w:w="3100" w:type="dxa"/>
            <w:tcBorders>
              <w:top w:val="single" w:sz="40" w:space="0" w:color="FD7D13"/>
              <w:left w:val="single" w:sz="40" w:space="0" w:color="FD7D13"/>
              <w:bottom w:val="single" w:sz="40" w:space="0" w:color="20C897"/>
              <w:right w:val="single" w:sz="40" w:space="0" w:color="FD7D13"/>
            </w:tcBorders>
          </w:tcPr>
          <w:p w14:paraId="3E8ADF92" w14:textId="77777777" w:rsidR="00910EC7" w:rsidRDefault="00CE7CCE">
            <w:pPr>
              <w:spacing w:after="46" w:line="259" w:lineRule="auto"/>
              <w:ind w:left="150"/>
            </w:pPr>
            <w:r>
              <w:rPr>
                <w:b/>
              </w:rPr>
              <w:t xml:space="preserve">7. BEHAVIOR </w:t>
            </w:r>
          </w:p>
          <w:p w14:paraId="64C00842" w14:textId="77777777" w:rsidR="00910EC7" w:rsidRDefault="00CE7CCE">
            <w:pPr>
              <w:spacing w:line="259" w:lineRule="auto"/>
              <w:ind w:left="150"/>
              <w:rPr>
                <w:b/>
              </w:rPr>
            </w:pPr>
            <w:r>
              <w:t xml:space="preserve">+ ITS INTENSITY </w:t>
            </w:r>
            <w:r>
              <w:rPr>
                <w:b/>
              </w:rPr>
              <w:t xml:space="preserve">[BE] </w:t>
            </w:r>
          </w:p>
          <w:p w14:paraId="70AFA7B2" w14:textId="4A79FB79" w:rsidR="00120B25" w:rsidRDefault="00120B25">
            <w:pPr>
              <w:spacing w:line="259" w:lineRule="auto"/>
              <w:ind w:left="150"/>
            </w:pPr>
            <w:r w:rsidRPr="00120B25">
              <w:t>Users check weather updates frequently during rainy seasons and seek quick, reliable flood predictions before travel or outdoor activities.</w:t>
            </w:r>
          </w:p>
        </w:tc>
      </w:tr>
      <w:tr w:rsidR="00910EC7" w14:paraId="571190AA" w14:textId="77777777" w:rsidTr="00120B25">
        <w:trPr>
          <w:trHeight w:val="1366"/>
        </w:trPr>
        <w:tc>
          <w:tcPr>
            <w:tcW w:w="3099" w:type="dxa"/>
            <w:tcBorders>
              <w:top w:val="single" w:sz="40" w:space="0" w:color="20C897"/>
              <w:left w:val="single" w:sz="40" w:space="0" w:color="FD7D13"/>
              <w:bottom w:val="single" w:sz="16" w:space="0" w:color="20C897"/>
              <w:right w:val="single" w:sz="40" w:space="0" w:color="FD7D13"/>
            </w:tcBorders>
          </w:tcPr>
          <w:p w14:paraId="1D74500D" w14:textId="77777777" w:rsidR="00910EC7" w:rsidRDefault="00CE7CCE">
            <w:pPr>
              <w:spacing w:after="45" w:line="259" w:lineRule="auto"/>
              <w:ind w:left="150"/>
            </w:pPr>
            <w:r>
              <w:rPr>
                <w:b/>
              </w:rPr>
              <w:t xml:space="preserve">3. TRIGGERS TO ACT </w:t>
            </w:r>
          </w:p>
          <w:p w14:paraId="3FAC43A8" w14:textId="77777777" w:rsidR="00910EC7" w:rsidRDefault="00CE7CCE">
            <w:pPr>
              <w:spacing w:line="259" w:lineRule="auto"/>
              <w:ind w:left="150"/>
              <w:rPr>
                <w:b/>
              </w:rPr>
            </w:pPr>
            <w:r>
              <w:rPr>
                <w:b/>
              </w:rPr>
              <w:t xml:space="preserve">[TR] </w:t>
            </w:r>
          </w:p>
          <w:p w14:paraId="122FBCB8" w14:textId="6122542D" w:rsidR="00120B25" w:rsidRDefault="00120B25">
            <w:pPr>
              <w:spacing w:line="259" w:lineRule="auto"/>
              <w:ind w:left="150"/>
            </w:pPr>
            <w:r w:rsidRPr="00120B25">
              <w:t>Heavy rainfall, high humidity, increasing water levels, weather alerts, and monsoon seasons.</w:t>
            </w:r>
          </w:p>
        </w:tc>
        <w:tc>
          <w:tcPr>
            <w:tcW w:w="3081" w:type="dxa"/>
            <w:vMerge w:val="restart"/>
            <w:tcBorders>
              <w:top w:val="single" w:sz="40" w:space="0" w:color="6F41C1"/>
              <w:left w:val="single" w:sz="40" w:space="0" w:color="FD7D13"/>
              <w:bottom w:val="single" w:sz="40" w:space="0" w:color="FD7D13"/>
              <w:right w:val="single" w:sz="40" w:space="0" w:color="FD7D13"/>
            </w:tcBorders>
          </w:tcPr>
          <w:p w14:paraId="4C67A8F3" w14:textId="77777777" w:rsidR="00910EC7" w:rsidRDefault="00CE7CCE">
            <w:pPr>
              <w:spacing w:after="45" w:line="259" w:lineRule="auto"/>
              <w:ind w:left="140"/>
            </w:pPr>
            <w:r>
              <w:rPr>
                <w:b/>
              </w:rPr>
              <w:t xml:space="preserve">10. YOUR SOLUTION </w:t>
            </w:r>
          </w:p>
          <w:p w14:paraId="143D90A0" w14:textId="77777777" w:rsidR="00910EC7" w:rsidRDefault="00CE7CCE">
            <w:pPr>
              <w:spacing w:line="259" w:lineRule="auto"/>
              <w:ind w:left="140"/>
              <w:rPr>
                <w:b/>
              </w:rPr>
            </w:pPr>
            <w:r>
              <w:rPr>
                <w:b/>
              </w:rPr>
              <w:t xml:space="preserve">[SL] </w:t>
            </w:r>
          </w:p>
          <w:p w14:paraId="3FC93E68" w14:textId="70D4DC99" w:rsidR="00120B25" w:rsidRDefault="00120B25">
            <w:pPr>
              <w:spacing w:line="259" w:lineRule="auto"/>
              <w:ind w:left="140"/>
            </w:pPr>
            <w:r w:rsidRPr="00120B25">
              <w:t>A Machine Learning-based Flood Prediction System that analyzes rainfall and weather parameters using an XGBoost model to provide fast and accurate flood risk predictions through a simple Flask web application.</w:t>
            </w:r>
          </w:p>
        </w:tc>
        <w:tc>
          <w:tcPr>
            <w:tcW w:w="3100" w:type="dxa"/>
            <w:tcBorders>
              <w:top w:val="single" w:sz="40" w:space="0" w:color="20C897"/>
              <w:left w:val="single" w:sz="40" w:space="0" w:color="FD7D13"/>
              <w:bottom w:val="single" w:sz="16" w:space="0" w:color="20C897"/>
              <w:right w:val="single" w:sz="40" w:space="0" w:color="FD7D13"/>
            </w:tcBorders>
            <w:vAlign w:val="center"/>
          </w:tcPr>
          <w:p w14:paraId="266BE43D" w14:textId="77777777" w:rsidR="00910EC7" w:rsidRDefault="00CE7CCE">
            <w:pPr>
              <w:spacing w:after="69"/>
              <w:ind w:left="150"/>
            </w:pPr>
            <w:r>
              <w:rPr>
                <w:b/>
              </w:rPr>
              <w:t xml:space="preserve">8. CHANNELS OF BEHAVIOR [CH] </w:t>
            </w:r>
          </w:p>
          <w:p w14:paraId="141FC471" w14:textId="77777777" w:rsidR="00910EC7" w:rsidRDefault="00CE7CCE">
            <w:pPr>
              <w:spacing w:line="259" w:lineRule="auto"/>
              <w:ind w:left="0"/>
            </w:pPr>
            <w:r>
              <w:t xml:space="preserve"> </w:t>
            </w:r>
          </w:p>
          <w:p w14:paraId="6E5EEBA9" w14:textId="77777777" w:rsidR="00910EC7" w:rsidRDefault="00CE7CCE">
            <w:pPr>
              <w:spacing w:line="259" w:lineRule="auto"/>
              <w:ind w:left="150"/>
            </w:pPr>
            <w:r>
              <w:t xml:space="preserve">ONLINE </w:t>
            </w:r>
          </w:p>
          <w:p w14:paraId="21BFD315" w14:textId="6BEA0B08" w:rsidR="00120B25" w:rsidRDefault="00120B25">
            <w:pPr>
              <w:spacing w:line="259" w:lineRule="auto"/>
              <w:ind w:left="150"/>
            </w:pPr>
            <w:r w:rsidRPr="00120B25">
              <w:t>Web application, weather websites, mobile apps, social media</w:t>
            </w:r>
          </w:p>
        </w:tc>
      </w:tr>
      <w:tr w:rsidR="00910EC7" w14:paraId="40480432" w14:textId="77777777" w:rsidTr="00120B25">
        <w:trPr>
          <w:trHeight w:val="806"/>
        </w:trPr>
        <w:tc>
          <w:tcPr>
            <w:tcW w:w="3099" w:type="dxa"/>
            <w:tcBorders>
              <w:top w:val="single" w:sz="16" w:space="0" w:color="20C897"/>
              <w:left w:val="single" w:sz="40" w:space="0" w:color="FD7D13"/>
              <w:bottom w:val="single" w:sz="40" w:space="0" w:color="FD7D13"/>
              <w:right w:val="single" w:sz="40" w:space="0" w:color="FD7D13"/>
            </w:tcBorders>
            <w:vAlign w:val="center"/>
          </w:tcPr>
          <w:p w14:paraId="57E7A0E6" w14:textId="77777777" w:rsidR="00910EC7" w:rsidRDefault="00CE7CCE">
            <w:pPr>
              <w:spacing w:after="46" w:line="259" w:lineRule="auto"/>
              <w:ind w:left="150"/>
            </w:pPr>
            <w:r>
              <w:rPr>
                <w:b/>
              </w:rPr>
              <w:t xml:space="preserve">4. EMOTIONS </w:t>
            </w:r>
          </w:p>
          <w:p w14:paraId="0BA2F528" w14:textId="77777777" w:rsidR="00910EC7" w:rsidRDefault="00CE7CCE">
            <w:pPr>
              <w:spacing w:line="259" w:lineRule="auto"/>
              <w:ind w:left="150"/>
              <w:rPr>
                <w:b/>
              </w:rPr>
            </w:pPr>
            <w:r>
              <w:t xml:space="preserve">BEFORE / AFTER </w:t>
            </w:r>
            <w:r>
              <w:rPr>
                <w:b/>
              </w:rPr>
              <w:t xml:space="preserve">[EM] </w:t>
            </w:r>
          </w:p>
          <w:p w14:paraId="6C147AE8" w14:textId="7E1569CD" w:rsidR="00120B25" w:rsidRDefault="00120B25">
            <w:pPr>
              <w:spacing w:line="259" w:lineRule="auto"/>
              <w:ind w:left="150"/>
            </w:pPr>
            <w:r w:rsidRPr="00120B25">
              <w:rPr>
                <w:b/>
                <w:bCs/>
              </w:rPr>
              <w:t>Before:</w:t>
            </w:r>
            <w:r w:rsidRPr="00120B25">
              <w:t xml:space="preserve"> Worried, uncertain, anxious. </w:t>
            </w:r>
            <w:r w:rsidRPr="00120B25">
              <w:rPr>
                <w:b/>
                <w:bCs/>
              </w:rPr>
              <w:t>After:</w:t>
            </w:r>
            <w:r w:rsidRPr="00120B25">
              <w:t xml:space="preserve"> Informed, prepared, confident, and safer.</w:t>
            </w:r>
          </w:p>
        </w:tc>
        <w:tc>
          <w:tcPr>
            <w:tcW w:w="0" w:type="auto"/>
            <w:vMerge/>
            <w:tcBorders>
              <w:top w:val="nil"/>
              <w:left w:val="single" w:sz="40" w:space="0" w:color="FD7D13"/>
              <w:bottom w:val="single" w:sz="40" w:space="0" w:color="FD7D13"/>
              <w:right w:val="single" w:sz="40" w:space="0" w:color="FD7D13"/>
            </w:tcBorders>
          </w:tcPr>
          <w:p w14:paraId="68BC10F0" w14:textId="77777777" w:rsidR="00910EC7" w:rsidRDefault="00910EC7">
            <w:pPr>
              <w:spacing w:after="160" w:line="259" w:lineRule="auto"/>
              <w:ind w:left="0"/>
            </w:pPr>
          </w:p>
        </w:tc>
        <w:tc>
          <w:tcPr>
            <w:tcW w:w="3100" w:type="dxa"/>
            <w:tcBorders>
              <w:top w:val="single" w:sz="16" w:space="0" w:color="20C897"/>
              <w:left w:val="single" w:sz="40" w:space="0" w:color="FD7D13"/>
              <w:bottom w:val="single" w:sz="40" w:space="0" w:color="FD7D13"/>
              <w:right w:val="single" w:sz="40" w:space="0" w:color="FD7D13"/>
            </w:tcBorders>
          </w:tcPr>
          <w:p w14:paraId="7CED4589" w14:textId="77777777" w:rsidR="00910EC7" w:rsidRDefault="00CE7CCE">
            <w:pPr>
              <w:spacing w:line="259" w:lineRule="auto"/>
              <w:ind w:left="150"/>
            </w:pPr>
            <w:r>
              <w:t xml:space="preserve">OFFLINE </w:t>
            </w:r>
          </w:p>
          <w:p w14:paraId="11E2AE5E" w14:textId="50E66439" w:rsidR="00120B25" w:rsidRDefault="00120B25">
            <w:pPr>
              <w:spacing w:line="259" w:lineRule="auto"/>
              <w:ind w:left="150"/>
            </w:pPr>
            <w:r w:rsidRPr="00120B25">
              <w:t>TV news, radio, newspapers, local government announcements.</w:t>
            </w:r>
          </w:p>
        </w:tc>
      </w:tr>
    </w:tbl>
    <w:p w14:paraId="25D5C6E9" w14:textId="77777777" w:rsidR="00910EC7" w:rsidRDefault="00CE7CCE">
      <w:pPr>
        <w:spacing w:line="259" w:lineRule="auto"/>
        <w:ind w:left="0"/>
      </w:pPr>
      <w:r>
        <w:t xml:space="preserve"> </w:t>
      </w:r>
    </w:p>
    <w:sectPr w:rsidR="00910EC7">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EC7"/>
    <w:rsid w:val="00120B25"/>
    <w:rsid w:val="002666AA"/>
    <w:rsid w:val="00820D6A"/>
    <w:rsid w:val="00910EC7"/>
    <w:rsid w:val="00C37976"/>
    <w:rsid w:val="00CE7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2F01"/>
  <w15:docId w15:val="{22B81118-503A-4CA0-B046-6C74E96C8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Gaddam udaykumar</dc:creator>
  <cp:keywords/>
  <cp:lastModifiedBy>Gaddam udaykumar</cp:lastModifiedBy>
  <cp:revision>3</cp:revision>
  <dcterms:created xsi:type="dcterms:W3CDTF">2026-07-08T13:04:00Z</dcterms:created>
  <dcterms:modified xsi:type="dcterms:W3CDTF">2026-07-10T15:46:00Z</dcterms:modified>
</cp:coreProperties>
</file>