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A236" w14:textId="77777777" w:rsidR="00C24D76" w:rsidRPr="00F55DC5" w:rsidRDefault="00F55DC5" w:rsidP="00C24D76">
      <w:pPr>
        <w:jc w:val="center"/>
        <w:rPr>
          <w:b/>
          <w:bCs/>
          <w:sz w:val="28"/>
          <w:u w:val="single"/>
          <w:lang w:val="en-US"/>
        </w:rPr>
      </w:pPr>
      <w:r w:rsidRPr="00F55DC5">
        <w:rPr>
          <w:b/>
          <w:bCs/>
          <w:sz w:val="28"/>
          <w:u w:val="single"/>
          <w:lang w:val="en-US"/>
        </w:rPr>
        <w:t>EXPERIMENT 3</w:t>
      </w:r>
    </w:p>
    <w:p w14:paraId="67B7B74C" w14:textId="77777777" w:rsidR="00F55DC5" w:rsidRDefault="00F55DC5" w:rsidP="00F55DC5">
      <w:pPr>
        <w:jc w:val="center"/>
        <w:rPr>
          <w:b/>
          <w:bCs/>
          <w:sz w:val="28"/>
          <w:u w:val="single"/>
        </w:rPr>
      </w:pPr>
      <w:r w:rsidRPr="00F55DC5">
        <w:rPr>
          <w:b/>
          <w:bCs/>
          <w:sz w:val="28"/>
          <w:u w:val="single"/>
        </w:rPr>
        <w:t>Configure default route, static route to the Router</w:t>
      </w:r>
    </w:p>
    <w:p w14:paraId="0DFFDBF8" w14:textId="3110E37B" w:rsidR="00C24D76" w:rsidRDefault="00B93CA6" w:rsidP="00F55DC5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Uday S</w:t>
      </w:r>
      <w:r w:rsidR="00C24D76">
        <w:rPr>
          <w:b/>
          <w:bCs/>
          <w:sz w:val="28"/>
          <w:u w:val="single"/>
        </w:rPr>
        <w:t xml:space="preserve"> -1BM22CS4</w:t>
      </w:r>
      <w:r>
        <w:rPr>
          <w:b/>
          <w:bCs/>
          <w:sz w:val="28"/>
          <w:u w:val="single"/>
        </w:rPr>
        <w:t>20</w:t>
      </w:r>
    </w:p>
    <w:p w14:paraId="2BA66826" w14:textId="77777777" w:rsidR="00F55DC5" w:rsidRDefault="00F55DC5" w:rsidP="00F55DC5">
      <w:pPr>
        <w:rPr>
          <w:b/>
          <w:bCs/>
          <w:sz w:val="28"/>
          <w:u w:val="single"/>
        </w:rPr>
      </w:pPr>
    </w:p>
    <w:p w14:paraId="29F65658" w14:textId="77777777"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14:paraId="6A5B2DF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 w:bidi="ar-SA"/>
        </w:rPr>
        <w:drawing>
          <wp:inline distT="0" distB="0" distL="0" distR="0" wp14:anchorId="7103129F" wp14:editId="1DEE4A2F">
            <wp:extent cx="6553200" cy="3153410"/>
            <wp:effectExtent l="19050" t="0" r="0" b="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3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EEE7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D100D1F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BD444B1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95BF965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87B48E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1CA9462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4F5E7E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8CEE55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441BCB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8F2489E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1D8CAD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4E9593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7116488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14A9A69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4612824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4F1D2A0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CE2EE0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up interface</w:t>
      </w:r>
    </w:p>
    <w:p w14:paraId="18D2F41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59A0C09E" wp14:editId="070A5B8C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BC76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3366BDC9" wp14:editId="078B9D24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D0C6A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12182EBF" wp14:editId="44C5FF7F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2044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62CA82A9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0E038535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Setting static route to R2 and default route to R1 and </w:t>
      </w:r>
    </w:p>
    <w:p w14:paraId="381A06BD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7AE7881F" wp14:editId="1F5DF710">
            <wp:extent cx="4876800" cy="3924300"/>
            <wp:effectExtent l="1905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393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15B3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72DBE691" wp14:editId="79294CFF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670E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70753E47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5CE3222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10A11B0A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407BCA73" wp14:editId="68126256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71A5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2D9341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24535ECD" wp14:editId="2D68A4FB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F7B8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42357A4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AE607BE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Before setting default gateway:</w:t>
      </w:r>
    </w:p>
    <w:p w14:paraId="15C3E3B6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228E081A" wp14:editId="3DD99BE5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36EF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14:paraId="79C40BBC" w14:textId="77777777"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603E80D9" wp14:editId="58E1EACF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5E"/>
    <w:rsid w:val="003B39F8"/>
    <w:rsid w:val="00546B24"/>
    <w:rsid w:val="0098335B"/>
    <w:rsid w:val="00B93CA6"/>
    <w:rsid w:val="00B95536"/>
    <w:rsid w:val="00C24D76"/>
    <w:rsid w:val="00E15B7C"/>
    <w:rsid w:val="00E70B5E"/>
    <w:rsid w:val="00F5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6036"/>
  <w15:docId w15:val="{944C6BC0-E01F-425F-A085-C71A0BB4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2023-07-25T04:18:00Z</dcterms:created>
  <dcterms:modified xsi:type="dcterms:W3CDTF">2023-07-25T04:18:00Z</dcterms:modified>
</cp:coreProperties>
</file>