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596866" w14:textId="77777777" w:rsidR="007E69FB" w:rsidRDefault="007E69FB" w:rsidP="007E69FB">
      <w:pPr>
        <w:pStyle w:val="Heading3"/>
        <w:rPr>
          <w:color w:val="000000"/>
        </w:rPr>
      </w:pPr>
      <w:r>
        <w:rPr>
          <w:rStyle w:val="Strong"/>
          <w:b w:val="0"/>
          <w:bCs w:val="0"/>
          <w:color w:val="000000"/>
        </w:rPr>
        <w:t>Standard Operating Procedure (SOP) for Equipment Safety and Inspection</w:t>
      </w:r>
    </w:p>
    <w:p w14:paraId="7306C8CC" w14:textId="77777777" w:rsidR="007E69FB" w:rsidRDefault="007E69FB" w:rsidP="007E69FB">
      <w:pPr>
        <w:pStyle w:val="Heading4"/>
        <w:rPr>
          <w:color w:val="000000"/>
        </w:rPr>
      </w:pPr>
      <w:r>
        <w:rPr>
          <w:rStyle w:val="Strong"/>
          <w:b w:val="0"/>
          <w:bCs w:val="0"/>
          <w:color w:val="000000"/>
        </w:rPr>
        <w:t>Purpose:</w:t>
      </w:r>
    </w:p>
    <w:p w14:paraId="66523FB4" w14:textId="77777777" w:rsidR="007E69FB" w:rsidRDefault="007E69FB" w:rsidP="007E69FB">
      <w:pPr>
        <w:pStyle w:val="NormalWeb"/>
        <w:rPr>
          <w:color w:val="000000"/>
        </w:rPr>
      </w:pPr>
      <w:r>
        <w:rPr>
          <w:color w:val="000000"/>
        </w:rPr>
        <w:t>This SOP ensures compliance with national safety, inspection, and operational standards for regulated equipment.</w:t>
      </w:r>
    </w:p>
    <w:p w14:paraId="7C62D77F" w14:textId="77777777" w:rsidR="007E69FB" w:rsidRDefault="007E69FB" w:rsidP="007E69FB">
      <w:pPr>
        <w:pStyle w:val="Heading4"/>
        <w:rPr>
          <w:color w:val="000000"/>
        </w:rPr>
      </w:pPr>
      <w:r>
        <w:rPr>
          <w:rStyle w:val="Strong"/>
          <w:b w:val="0"/>
          <w:bCs w:val="0"/>
          <w:color w:val="000000"/>
        </w:rPr>
        <w:t>Scope:</w:t>
      </w:r>
    </w:p>
    <w:p w14:paraId="76F20DAF" w14:textId="77777777" w:rsidR="007E69FB" w:rsidRDefault="007E69FB" w:rsidP="007E69FB">
      <w:pPr>
        <w:pStyle w:val="NormalWeb"/>
        <w:rPr>
          <w:color w:val="000000"/>
        </w:rPr>
      </w:pPr>
      <w:r>
        <w:rPr>
          <w:color w:val="000000"/>
        </w:rPr>
        <w:t>Applies to all personnel operating and maintaining regulated equipment under ASTM, CFR, IEEE, API, ANSI, NFPA, SASO, and other governing regulations.</w:t>
      </w:r>
    </w:p>
    <w:p w14:paraId="3F03D7A7" w14:textId="77777777" w:rsidR="007E69FB" w:rsidRDefault="005C7552" w:rsidP="007E69FB">
      <w:r>
        <w:rPr>
          <w:noProof/>
        </w:rPr>
        <w:pict w14:anchorId="0D553EDD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1174FCDC" w14:textId="77777777" w:rsidR="007E69FB" w:rsidRDefault="007E69FB" w:rsidP="007E69FB">
      <w:pPr>
        <w:pStyle w:val="Heading3"/>
        <w:rPr>
          <w:color w:val="000000"/>
        </w:rPr>
      </w:pPr>
      <w:r>
        <w:rPr>
          <w:rStyle w:val="Strong"/>
          <w:b w:val="0"/>
          <w:bCs w:val="0"/>
          <w:color w:val="000000"/>
        </w:rPr>
        <w:t>Procedure</w:t>
      </w:r>
    </w:p>
    <w:p w14:paraId="50153992" w14:textId="77777777" w:rsidR="007E69FB" w:rsidRDefault="007E69FB" w:rsidP="007E69FB">
      <w:pPr>
        <w:pStyle w:val="Heading4"/>
        <w:rPr>
          <w:color w:val="000000"/>
        </w:rPr>
      </w:pPr>
      <w:r>
        <w:rPr>
          <w:rStyle w:val="Strong"/>
          <w:b w:val="0"/>
          <w:bCs w:val="0"/>
          <w:color w:val="000000"/>
        </w:rPr>
        <w:t>1. Pre-Operation Inspection</w:t>
      </w:r>
    </w:p>
    <w:p w14:paraId="594E71FA" w14:textId="77777777" w:rsidR="007E69FB" w:rsidRDefault="007E69FB" w:rsidP="007E69FB">
      <w:pPr>
        <w:numPr>
          <w:ilvl w:val="0"/>
          <w:numId w:val="21"/>
        </w:numPr>
        <w:spacing w:before="100" w:beforeAutospacing="1" w:after="100" w:afterAutospacing="1" w:line="240" w:lineRule="auto"/>
        <w:rPr>
          <w:color w:val="000000"/>
        </w:rPr>
      </w:pPr>
      <w:r>
        <w:rPr>
          <w:color w:val="000000"/>
        </w:rPr>
        <w:t>Verify equipment logbooks are updated with the last maintenance record.</w:t>
      </w:r>
    </w:p>
    <w:p w14:paraId="317758CA" w14:textId="77777777" w:rsidR="007E69FB" w:rsidRDefault="007E69FB" w:rsidP="007E69FB">
      <w:pPr>
        <w:numPr>
          <w:ilvl w:val="0"/>
          <w:numId w:val="21"/>
        </w:numPr>
        <w:spacing w:before="100" w:beforeAutospacing="1" w:after="100" w:afterAutospacing="1" w:line="240" w:lineRule="auto"/>
        <w:rPr>
          <w:color w:val="000000"/>
        </w:rPr>
      </w:pPr>
      <w:r>
        <w:rPr>
          <w:color w:val="000000"/>
        </w:rPr>
        <w:t>Ensure all safety guards and emergency shutoffs are functional.</w:t>
      </w:r>
    </w:p>
    <w:p w14:paraId="4A961679" w14:textId="77777777" w:rsidR="007E69FB" w:rsidRDefault="007E69FB" w:rsidP="007E69FB">
      <w:pPr>
        <w:numPr>
          <w:ilvl w:val="0"/>
          <w:numId w:val="21"/>
        </w:numPr>
        <w:spacing w:before="100" w:beforeAutospacing="1" w:after="100" w:afterAutospacing="1" w:line="240" w:lineRule="auto"/>
        <w:rPr>
          <w:color w:val="000000"/>
        </w:rPr>
      </w:pPr>
      <w:r>
        <w:rPr>
          <w:color w:val="000000"/>
        </w:rPr>
        <w:t>Check for visible wear, damage, or signs of material fatigue.</w:t>
      </w:r>
    </w:p>
    <w:p w14:paraId="7AE8F8AB" w14:textId="77777777" w:rsidR="007E69FB" w:rsidRDefault="007E69FB" w:rsidP="007E69FB">
      <w:pPr>
        <w:numPr>
          <w:ilvl w:val="0"/>
          <w:numId w:val="21"/>
        </w:numPr>
        <w:spacing w:before="100" w:beforeAutospacing="1" w:after="100" w:afterAutospacing="1" w:line="240" w:lineRule="auto"/>
        <w:rPr>
          <w:color w:val="000000"/>
        </w:rPr>
      </w:pPr>
      <w:r>
        <w:rPr>
          <w:color w:val="000000"/>
        </w:rPr>
        <w:t>Inspect environmental conditions to ensure operational safety.</w:t>
      </w:r>
    </w:p>
    <w:p w14:paraId="5698BAB8" w14:textId="77777777" w:rsidR="007E69FB" w:rsidRDefault="007E69FB" w:rsidP="007E69FB">
      <w:pPr>
        <w:pStyle w:val="Heading4"/>
        <w:rPr>
          <w:color w:val="000000"/>
        </w:rPr>
      </w:pPr>
      <w:r>
        <w:rPr>
          <w:rStyle w:val="Strong"/>
          <w:b w:val="0"/>
          <w:bCs w:val="0"/>
          <w:color w:val="000000"/>
        </w:rPr>
        <w:t>2. Operational Guidelines</w:t>
      </w:r>
    </w:p>
    <w:p w14:paraId="3C4015C3" w14:textId="77777777" w:rsidR="007E69FB" w:rsidRDefault="007E69FB" w:rsidP="007E69FB">
      <w:pPr>
        <w:numPr>
          <w:ilvl w:val="0"/>
          <w:numId w:val="22"/>
        </w:numPr>
        <w:spacing w:before="100" w:beforeAutospacing="1" w:after="100" w:afterAutospacing="1" w:line="240" w:lineRule="auto"/>
        <w:rPr>
          <w:color w:val="000000"/>
        </w:rPr>
      </w:pPr>
      <w:r>
        <w:rPr>
          <w:color w:val="000000"/>
        </w:rPr>
        <w:t>Operators must be trained and certified under OSHA (29 CFR 1910.119) and follow manufacturer safety guidelines.</w:t>
      </w:r>
    </w:p>
    <w:p w14:paraId="018FA96B" w14:textId="77777777" w:rsidR="007E69FB" w:rsidRDefault="007E69FB" w:rsidP="007E69FB">
      <w:pPr>
        <w:numPr>
          <w:ilvl w:val="0"/>
          <w:numId w:val="22"/>
        </w:numPr>
        <w:spacing w:before="100" w:beforeAutospacing="1" w:after="100" w:afterAutospacing="1" w:line="240" w:lineRule="auto"/>
        <w:rPr>
          <w:color w:val="000000"/>
        </w:rPr>
      </w:pPr>
      <w:r>
        <w:rPr>
          <w:color w:val="000000"/>
        </w:rPr>
        <w:t>Only authorized personnel may operate, inspect, or maintain equipment.</w:t>
      </w:r>
    </w:p>
    <w:p w14:paraId="7F631D99" w14:textId="77777777" w:rsidR="007E69FB" w:rsidRDefault="007E69FB" w:rsidP="007E69FB">
      <w:pPr>
        <w:numPr>
          <w:ilvl w:val="0"/>
          <w:numId w:val="22"/>
        </w:numPr>
        <w:spacing w:before="100" w:beforeAutospacing="1" w:after="100" w:afterAutospacing="1" w:line="240" w:lineRule="auto"/>
        <w:rPr>
          <w:color w:val="000000"/>
        </w:rPr>
      </w:pPr>
      <w:r>
        <w:rPr>
          <w:color w:val="000000"/>
        </w:rPr>
        <w:t>Equipment should not exceed its designated load, speed, or operational limits.</w:t>
      </w:r>
    </w:p>
    <w:p w14:paraId="18736B79" w14:textId="77777777" w:rsidR="007E69FB" w:rsidRDefault="007E69FB" w:rsidP="007E69FB">
      <w:pPr>
        <w:numPr>
          <w:ilvl w:val="0"/>
          <w:numId w:val="22"/>
        </w:numPr>
        <w:spacing w:before="100" w:beforeAutospacing="1" w:after="100" w:afterAutospacing="1" w:line="240" w:lineRule="auto"/>
        <w:rPr>
          <w:color w:val="000000"/>
        </w:rPr>
      </w:pPr>
      <w:r>
        <w:rPr>
          <w:color w:val="000000"/>
        </w:rPr>
        <w:t xml:space="preserve">Proper PPE (Personal Protective Equipment) must be </w:t>
      </w:r>
      <w:proofErr w:type="gramStart"/>
      <w:r>
        <w:rPr>
          <w:color w:val="000000"/>
        </w:rPr>
        <w:t>worn at all times</w:t>
      </w:r>
      <w:proofErr w:type="gramEnd"/>
      <w:r>
        <w:rPr>
          <w:color w:val="000000"/>
        </w:rPr>
        <w:t>.</w:t>
      </w:r>
    </w:p>
    <w:p w14:paraId="1EEECDC3" w14:textId="77777777" w:rsidR="007E69FB" w:rsidRDefault="007E69FB" w:rsidP="007E69FB">
      <w:pPr>
        <w:pStyle w:val="Heading4"/>
        <w:rPr>
          <w:color w:val="000000"/>
        </w:rPr>
      </w:pPr>
      <w:r>
        <w:rPr>
          <w:rStyle w:val="Strong"/>
          <w:b w:val="0"/>
          <w:bCs w:val="0"/>
          <w:color w:val="000000"/>
        </w:rPr>
        <w:t>3. Emergency Procedures</w:t>
      </w:r>
    </w:p>
    <w:p w14:paraId="4A586C49" w14:textId="77777777" w:rsidR="007E69FB" w:rsidRDefault="007E69FB" w:rsidP="007E69FB">
      <w:pPr>
        <w:numPr>
          <w:ilvl w:val="0"/>
          <w:numId w:val="23"/>
        </w:numPr>
        <w:spacing w:before="100" w:beforeAutospacing="1" w:after="100" w:afterAutospacing="1" w:line="240" w:lineRule="auto"/>
        <w:rPr>
          <w:color w:val="000000"/>
        </w:rPr>
      </w:pPr>
      <w:r>
        <w:rPr>
          <w:color w:val="000000"/>
        </w:rPr>
        <w:t>In case of a failure, shut down the equipment immediately and notify the supervisor.</w:t>
      </w:r>
    </w:p>
    <w:p w14:paraId="3D3EFA12" w14:textId="77777777" w:rsidR="007E69FB" w:rsidRDefault="007E69FB" w:rsidP="007E69FB">
      <w:pPr>
        <w:numPr>
          <w:ilvl w:val="0"/>
          <w:numId w:val="23"/>
        </w:numPr>
        <w:spacing w:before="100" w:beforeAutospacing="1" w:after="100" w:afterAutospacing="1" w:line="240" w:lineRule="auto"/>
        <w:rPr>
          <w:color w:val="000000"/>
        </w:rPr>
      </w:pPr>
      <w:r>
        <w:rPr>
          <w:color w:val="000000"/>
        </w:rPr>
        <w:t>Report any hazardous incidents in compliance with 40 CFR Part 63 and applicable safety guidelines.</w:t>
      </w:r>
    </w:p>
    <w:p w14:paraId="340C5E4E" w14:textId="77777777" w:rsidR="007E69FB" w:rsidRDefault="007E69FB" w:rsidP="007E69FB">
      <w:pPr>
        <w:numPr>
          <w:ilvl w:val="0"/>
          <w:numId w:val="23"/>
        </w:numPr>
        <w:spacing w:before="100" w:beforeAutospacing="1" w:after="100" w:afterAutospacing="1" w:line="240" w:lineRule="auto"/>
        <w:rPr>
          <w:color w:val="000000"/>
        </w:rPr>
      </w:pPr>
      <w:r>
        <w:rPr>
          <w:color w:val="000000"/>
        </w:rPr>
        <w:t>Maintain an accessible emergency evacuation plan.</w:t>
      </w:r>
    </w:p>
    <w:p w14:paraId="598AA10A" w14:textId="77777777" w:rsidR="007E69FB" w:rsidRDefault="007E69FB" w:rsidP="007E69FB">
      <w:pPr>
        <w:pStyle w:val="Heading4"/>
        <w:rPr>
          <w:color w:val="000000"/>
        </w:rPr>
      </w:pPr>
      <w:r>
        <w:rPr>
          <w:rStyle w:val="Strong"/>
          <w:b w:val="0"/>
          <w:bCs w:val="0"/>
          <w:color w:val="000000"/>
        </w:rPr>
        <w:t>4. Maintenance &amp; Recordkeeping</w:t>
      </w:r>
    </w:p>
    <w:p w14:paraId="3650DA25" w14:textId="77777777" w:rsidR="007E69FB" w:rsidRDefault="007E69FB" w:rsidP="007E69FB">
      <w:pPr>
        <w:numPr>
          <w:ilvl w:val="0"/>
          <w:numId w:val="24"/>
        </w:numPr>
        <w:spacing w:before="100" w:beforeAutospacing="1" w:after="100" w:afterAutospacing="1" w:line="240" w:lineRule="auto"/>
        <w:rPr>
          <w:color w:val="000000"/>
        </w:rPr>
      </w:pPr>
      <w:r>
        <w:rPr>
          <w:color w:val="000000"/>
        </w:rPr>
        <w:t>Equipment must undergo scheduled maintenance as per API 510 and NFPA 86 standards.</w:t>
      </w:r>
    </w:p>
    <w:p w14:paraId="56CD8B4A" w14:textId="77777777" w:rsidR="007E69FB" w:rsidRDefault="007E69FB" w:rsidP="007E69FB">
      <w:pPr>
        <w:numPr>
          <w:ilvl w:val="0"/>
          <w:numId w:val="24"/>
        </w:numPr>
        <w:spacing w:before="100" w:beforeAutospacing="1" w:after="100" w:afterAutospacing="1" w:line="240" w:lineRule="auto"/>
        <w:rPr>
          <w:color w:val="000000"/>
        </w:rPr>
      </w:pPr>
      <w:r>
        <w:rPr>
          <w:color w:val="000000"/>
        </w:rPr>
        <w:t>Logs of all maintenance, repairs, and inspections must be maintained and made available upon request.</w:t>
      </w:r>
    </w:p>
    <w:p w14:paraId="26658B86" w14:textId="77777777" w:rsidR="007E69FB" w:rsidRDefault="007E69FB" w:rsidP="007E69FB">
      <w:pPr>
        <w:numPr>
          <w:ilvl w:val="0"/>
          <w:numId w:val="24"/>
        </w:numPr>
        <w:spacing w:before="100" w:beforeAutospacing="1" w:after="100" w:afterAutospacing="1" w:line="240" w:lineRule="auto"/>
        <w:rPr>
          <w:color w:val="000000"/>
        </w:rPr>
      </w:pPr>
      <w:r>
        <w:rPr>
          <w:color w:val="000000"/>
        </w:rPr>
        <w:t>Calibration and testing should be documented in accordance with SASO IEC 60051-1.</w:t>
      </w:r>
    </w:p>
    <w:p w14:paraId="1FF936AF" w14:textId="12D19531" w:rsidR="35657575" w:rsidRPr="007E69FB" w:rsidRDefault="35657575" w:rsidP="007E69FB"/>
    <w:sectPr w:rsidR="35657575" w:rsidRPr="007E69FB" w:rsidSect="0023116D">
      <w:headerReference w:type="default" r:id="rId11"/>
      <w:footerReference w:type="default" r:id="rId12"/>
      <w:pgSz w:w="12240" w:h="15840"/>
      <w:pgMar w:top="720" w:right="1080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837E8E" w14:textId="77777777" w:rsidR="005C7552" w:rsidRDefault="005C7552" w:rsidP="004828FE">
      <w:pPr>
        <w:spacing w:after="0" w:line="240" w:lineRule="auto"/>
      </w:pPr>
      <w:r>
        <w:separator/>
      </w:r>
    </w:p>
  </w:endnote>
  <w:endnote w:type="continuationSeparator" w:id="0">
    <w:p w14:paraId="1E95BC49" w14:textId="77777777" w:rsidR="005C7552" w:rsidRDefault="005C7552" w:rsidP="004828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05A15E" w14:textId="77777777" w:rsidR="00DE0788" w:rsidRDefault="00DE0788">
    <w:pPr>
      <w:pStyle w:val="Footer"/>
      <w:rPr>
        <w:sz w:val="16"/>
        <w:szCs w:val="16"/>
      </w:rPr>
    </w:pPr>
  </w:p>
  <w:p w14:paraId="6F0C6DCF" w14:textId="1DE713CE" w:rsidR="00DE0788" w:rsidRPr="00DE0788" w:rsidRDefault="00DE0788">
    <w:pPr>
      <w:pStyle w:val="Footer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FBF0CD" w14:textId="77777777" w:rsidR="005C7552" w:rsidRDefault="005C7552" w:rsidP="004828FE">
      <w:pPr>
        <w:spacing w:after="0" w:line="240" w:lineRule="auto"/>
      </w:pPr>
      <w:r>
        <w:separator/>
      </w:r>
    </w:p>
  </w:footnote>
  <w:footnote w:type="continuationSeparator" w:id="0">
    <w:p w14:paraId="4F8B3A58" w14:textId="77777777" w:rsidR="005C7552" w:rsidRDefault="005C7552" w:rsidP="004828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66B28B" w14:textId="77777777" w:rsidR="004828FE" w:rsidRDefault="00000000" w:rsidP="0023116D">
    <w:pPr>
      <w:pStyle w:val="Header"/>
      <w:tabs>
        <w:tab w:val="clear" w:pos="4680"/>
        <w:tab w:val="clear" w:pos="9360"/>
        <w:tab w:val="center" w:pos="5400"/>
        <w:tab w:val="right" w:pos="10800"/>
      </w:tabs>
    </w:pPr>
    <w:sdt>
      <w:sdtPr>
        <w:id w:val="-1882086755"/>
        <w:docPartObj>
          <w:docPartGallery w:val="Watermarks"/>
          <w:docPartUnique/>
        </w:docPartObj>
      </w:sdtPr>
      <w:sdtContent>
        <w:r w:rsidR="002B6143">
          <w:rPr>
            <w:noProof/>
          </w:rPr>
          <mc:AlternateContent>
            <mc:Choice Requires="wps">
              <w:drawing>
                <wp:anchor distT="0" distB="0" distL="114300" distR="114300" simplePos="0" relativeHeight="251657216" behindDoc="1" locked="0" layoutInCell="0" allowOverlap="1" wp14:anchorId="4AC6171A" wp14:editId="1019F152">
                  <wp:simplePos x="0" y="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6446520" cy="1933575"/>
                  <wp:effectExtent l="0" t="1847850" r="0" b="1447800"/>
                  <wp:wrapNone/>
                  <wp:docPr id="2" name="Text Box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 noChangeShapeType="1" noTextEdit="1"/>
                        </wps:cNvSpPr>
                        <wps:spPr bwMode="auto">
                          <a:xfrm rot="18900000">
                            <a:off x="0" y="0"/>
                            <a:ext cx="6446520" cy="1933575"/>
                          </a:xfrm>
                          <a:prstGeom prst="rect">
                            <a:avLst/>
                          </a:prstGeom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3709239" w14:textId="77777777" w:rsidR="002B6143" w:rsidRDefault="002B6143" w:rsidP="002B6143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E7E6E6" w:themeColor="background2"/>
                                  <w:sz w:val="2"/>
                                  <w:szCs w:val="2"/>
                                  <w14:textFill>
                                    <w14:solidFill>
                                      <w14:schemeClr w14:val="bg2">
                                        <w14:alpha w14:val="50000"/>
                                      </w14:schemeClr>
                                    </w14:solidFill>
                                  </w14:textFill>
                                </w:rPr>
                                <w:t>Uncontrolled</w:t>
                              </w:r>
                            </w:p>
                          </w:txbxContent>
                        </wps:txbx>
                        <wps:bodyPr wrap="square" numCol="1" fromWordArt="1">
                          <a:prstTxWarp prst="textPlain">
                            <a:avLst>
                              <a:gd name="adj" fmla="val 50000"/>
                            </a:avLst>
                          </a:prstTxWarp>
                          <a:sp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4AC6171A"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6" type="#_x0000_t202" style="position:absolute;margin-left:0;margin-top:0;width:507.6pt;height:152.25pt;rotation:-45;z-index:-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" o:allowincell="f" filled="f" stroked="f">
                  <v:stroke joinstyle="round"/>
                  <o:lock v:ext="edit" shapetype="t"/>
                  <v:textbox style="mso-fit-shape-to-text:t">
                    <w:txbxContent>
                      <w:p w14:paraId="53709239" w14:textId="77777777" w:rsidR="002B6143" w:rsidRDefault="002B6143" w:rsidP="002B6143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hAnsi="Calibri" w:cs="Calibri"/>
                            <w:color w:val="E7E6E6" w:themeColor="background2"/>
                            <w:sz w:val="2"/>
                            <w:szCs w:val="2"/>
                            <w14:textFill>
                              <w14:solidFill>
                                <w14:schemeClr w14:val="bg2">
                                  <w14:alpha w14:val="50000"/>
                                </w14:schemeClr>
                              </w14:solidFill>
                            </w14:textFill>
                          </w:rPr>
                          <w:t>Uncontrolled</w:t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sdtContent>
    </w:sdt>
    <w:r w:rsidR="005C7552">
      <w:rPr>
        <w:noProof/>
      </w:rPr>
      <w:pict w14:anchorId="2C710DF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88454517" o:spid="_x0000_s1025" type="#_x0000_t136" alt="" style="position:absolute;margin-left:0;margin-top:0;width:507.6pt;height:152.25pt;rotation:315;z-index:-251658240;mso-wrap-edited:f;mso-width-percent:0;mso-height-percent:0;mso-position-horizontal:center;mso-position-horizontal-relative:margin;mso-position-vertical:center;mso-position-vertical-relative:margin;mso-width-percent:0;mso-height-percent:0" o:allowincell="f" fillcolor="#e7e6e6 [3214]" stroked="f">
          <v:fill opacity=".5"/>
          <v:textpath style="font-family:&quot;Calibri&quot;;font-size:1pt" string="Uncontrolled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63758E"/>
    <w:multiLevelType w:val="hybridMultilevel"/>
    <w:tmpl w:val="4B3812B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3">
      <w:start w:val="1"/>
      <w:numFmt w:val="upp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A83E6E"/>
    <w:multiLevelType w:val="hybridMultilevel"/>
    <w:tmpl w:val="A8FA1B5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3">
      <w:start w:val="1"/>
      <w:numFmt w:val="upp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807147"/>
    <w:multiLevelType w:val="multilevel"/>
    <w:tmpl w:val="15689F8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upp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lowerRoman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6CA7FD6"/>
    <w:multiLevelType w:val="multilevel"/>
    <w:tmpl w:val="B5808480"/>
    <w:lvl w:ilvl="0">
      <w:start w:val="1"/>
      <w:numFmt w:val="decimal"/>
      <w:pStyle w:val="CNXL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CNXL2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upperLetter"/>
      <w:pStyle w:val="CNXL3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lowerRoman"/>
      <w:pStyle w:val="CNXL4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CNXL5"/>
      <w:lvlText w:val="%5."/>
      <w:lvlJc w:val="left"/>
      <w:pPr>
        <w:ind w:left="1987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17F3B44"/>
    <w:multiLevelType w:val="hybridMultilevel"/>
    <w:tmpl w:val="4C26D8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056772"/>
    <w:multiLevelType w:val="hybridMultilevel"/>
    <w:tmpl w:val="B28AF13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3">
      <w:start w:val="1"/>
      <w:numFmt w:val="upp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2B30E8"/>
    <w:multiLevelType w:val="hybridMultilevel"/>
    <w:tmpl w:val="7DC437D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3">
      <w:start w:val="1"/>
      <w:numFmt w:val="upp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2E4B97"/>
    <w:multiLevelType w:val="hybridMultilevel"/>
    <w:tmpl w:val="3E220D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17428C"/>
    <w:multiLevelType w:val="hybridMultilevel"/>
    <w:tmpl w:val="FBAA4732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3">
      <w:start w:val="1"/>
      <w:numFmt w:val="upperRoman"/>
      <w:lvlText w:val="%2."/>
      <w:lvlJc w:val="righ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3B441CC"/>
    <w:multiLevelType w:val="hybridMultilevel"/>
    <w:tmpl w:val="E9B6829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866CDB"/>
    <w:multiLevelType w:val="hybridMultilevel"/>
    <w:tmpl w:val="A81CD65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0F1422"/>
    <w:multiLevelType w:val="multilevel"/>
    <w:tmpl w:val="D66C92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upp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lowerRoman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0942378"/>
    <w:multiLevelType w:val="hybridMultilevel"/>
    <w:tmpl w:val="FAEA657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6B674CC"/>
    <w:multiLevelType w:val="multilevel"/>
    <w:tmpl w:val="19BC8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B9F4ABD"/>
    <w:multiLevelType w:val="multilevel"/>
    <w:tmpl w:val="32D47C30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840" w:hanging="48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upperRoman"/>
      <w:lvlText w:val="%3."/>
      <w:lvlJc w:val="righ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4E2236C4"/>
    <w:multiLevelType w:val="hybridMultilevel"/>
    <w:tmpl w:val="A8FA1B5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3">
      <w:start w:val="1"/>
      <w:numFmt w:val="upp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F1C19C0"/>
    <w:multiLevelType w:val="multilevel"/>
    <w:tmpl w:val="43B4C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407340F"/>
    <w:multiLevelType w:val="hybridMultilevel"/>
    <w:tmpl w:val="C312216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50F4F31"/>
    <w:multiLevelType w:val="hybridMultilevel"/>
    <w:tmpl w:val="0B8E82A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3">
      <w:start w:val="1"/>
      <w:numFmt w:val="upp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A137861"/>
    <w:multiLevelType w:val="multilevel"/>
    <w:tmpl w:val="C4FC8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A590576"/>
    <w:multiLevelType w:val="multilevel"/>
    <w:tmpl w:val="59906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CB27D7D"/>
    <w:multiLevelType w:val="hybridMultilevel"/>
    <w:tmpl w:val="021AFB6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D630492"/>
    <w:multiLevelType w:val="hybridMultilevel"/>
    <w:tmpl w:val="FD26418E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7F983FFC"/>
    <w:multiLevelType w:val="hybridMultilevel"/>
    <w:tmpl w:val="CAEEBA8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0648182">
    <w:abstractNumId w:val="17"/>
  </w:num>
  <w:num w:numId="2" w16cid:durableId="1043216664">
    <w:abstractNumId w:val="10"/>
  </w:num>
  <w:num w:numId="3" w16cid:durableId="1104882850">
    <w:abstractNumId w:val="22"/>
  </w:num>
  <w:num w:numId="4" w16cid:durableId="1245265763">
    <w:abstractNumId w:val="14"/>
  </w:num>
  <w:num w:numId="5" w16cid:durableId="765418453">
    <w:abstractNumId w:val="0"/>
  </w:num>
  <w:num w:numId="6" w16cid:durableId="308287710">
    <w:abstractNumId w:val="21"/>
  </w:num>
  <w:num w:numId="7" w16cid:durableId="366293625">
    <w:abstractNumId w:val="23"/>
  </w:num>
  <w:num w:numId="8" w16cid:durableId="904023952">
    <w:abstractNumId w:val="9"/>
  </w:num>
  <w:num w:numId="9" w16cid:durableId="1821189611">
    <w:abstractNumId w:val="8"/>
  </w:num>
  <w:num w:numId="10" w16cid:durableId="1780177432">
    <w:abstractNumId w:val="5"/>
  </w:num>
  <w:num w:numId="11" w16cid:durableId="743995662">
    <w:abstractNumId w:val="6"/>
  </w:num>
  <w:num w:numId="12" w16cid:durableId="1623027367">
    <w:abstractNumId w:val="18"/>
  </w:num>
  <w:num w:numId="13" w16cid:durableId="1399203813">
    <w:abstractNumId w:val="15"/>
  </w:num>
  <w:num w:numId="14" w16cid:durableId="1148017064">
    <w:abstractNumId w:val="1"/>
  </w:num>
  <w:num w:numId="15" w16cid:durableId="1390307408">
    <w:abstractNumId w:val="3"/>
  </w:num>
  <w:num w:numId="16" w16cid:durableId="477115743">
    <w:abstractNumId w:val="4"/>
  </w:num>
  <w:num w:numId="17" w16cid:durableId="935360199">
    <w:abstractNumId w:val="12"/>
  </w:num>
  <w:num w:numId="18" w16cid:durableId="2006323550">
    <w:abstractNumId w:val="7"/>
  </w:num>
  <w:num w:numId="19" w16cid:durableId="1698311989">
    <w:abstractNumId w:val="11"/>
  </w:num>
  <w:num w:numId="20" w16cid:durableId="1146553479">
    <w:abstractNumId w:val="2"/>
  </w:num>
  <w:num w:numId="21" w16cid:durableId="1151367731">
    <w:abstractNumId w:val="19"/>
  </w:num>
  <w:num w:numId="22" w16cid:durableId="1344281297">
    <w:abstractNumId w:val="13"/>
  </w:num>
  <w:num w:numId="23" w16cid:durableId="1693416731">
    <w:abstractNumId w:val="20"/>
  </w:num>
  <w:num w:numId="24" w16cid:durableId="16605002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33C"/>
    <w:rsid w:val="00001C2B"/>
    <w:rsid w:val="00010F1E"/>
    <w:rsid w:val="000238B0"/>
    <w:rsid w:val="00034E5E"/>
    <w:rsid w:val="00042E24"/>
    <w:rsid w:val="0008613F"/>
    <w:rsid w:val="000B404C"/>
    <w:rsid w:val="000C55F4"/>
    <w:rsid w:val="00122A51"/>
    <w:rsid w:val="00155D6D"/>
    <w:rsid w:val="001623D5"/>
    <w:rsid w:val="001641B7"/>
    <w:rsid w:val="00197815"/>
    <w:rsid w:val="001C3905"/>
    <w:rsid w:val="001E1474"/>
    <w:rsid w:val="001E2535"/>
    <w:rsid w:val="00212D52"/>
    <w:rsid w:val="0023116D"/>
    <w:rsid w:val="00263C35"/>
    <w:rsid w:val="002874D0"/>
    <w:rsid w:val="002B6143"/>
    <w:rsid w:val="002D24A8"/>
    <w:rsid w:val="00334AAF"/>
    <w:rsid w:val="0034604D"/>
    <w:rsid w:val="00355A22"/>
    <w:rsid w:val="003753E1"/>
    <w:rsid w:val="00387F31"/>
    <w:rsid w:val="003C2BBA"/>
    <w:rsid w:val="00441E26"/>
    <w:rsid w:val="004828FE"/>
    <w:rsid w:val="00482BF3"/>
    <w:rsid w:val="00490217"/>
    <w:rsid w:val="0049199B"/>
    <w:rsid w:val="00491C17"/>
    <w:rsid w:val="004C17CB"/>
    <w:rsid w:val="004E4C83"/>
    <w:rsid w:val="00541118"/>
    <w:rsid w:val="005574B4"/>
    <w:rsid w:val="00567A20"/>
    <w:rsid w:val="005878DD"/>
    <w:rsid w:val="00590296"/>
    <w:rsid w:val="005967D9"/>
    <w:rsid w:val="005C7552"/>
    <w:rsid w:val="00600D10"/>
    <w:rsid w:val="00621C86"/>
    <w:rsid w:val="006C2D76"/>
    <w:rsid w:val="006D1CB7"/>
    <w:rsid w:val="006D3243"/>
    <w:rsid w:val="00727421"/>
    <w:rsid w:val="00727FE7"/>
    <w:rsid w:val="00756262"/>
    <w:rsid w:val="0076355A"/>
    <w:rsid w:val="007B29D6"/>
    <w:rsid w:val="007B53BA"/>
    <w:rsid w:val="007E69FB"/>
    <w:rsid w:val="007E6C96"/>
    <w:rsid w:val="008019E3"/>
    <w:rsid w:val="00801D33"/>
    <w:rsid w:val="00805007"/>
    <w:rsid w:val="0080594F"/>
    <w:rsid w:val="00807886"/>
    <w:rsid w:val="0081391D"/>
    <w:rsid w:val="00814D38"/>
    <w:rsid w:val="008157B9"/>
    <w:rsid w:val="00826C51"/>
    <w:rsid w:val="008411EC"/>
    <w:rsid w:val="00857511"/>
    <w:rsid w:val="008A7285"/>
    <w:rsid w:val="008B49B1"/>
    <w:rsid w:val="008C26E4"/>
    <w:rsid w:val="008D288D"/>
    <w:rsid w:val="008E51FB"/>
    <w:rsid w:val="00963492"/>
    <w:rsid w:val="00976174"/>
    <w:rsid w:val="00976D81"/>
    <w:rsid w:val="009D4381"/>
    <w:rsid w:val="009E5E18"/>
    <w:rsid w:val="00A56A94"/>
    <w:rsid w:val="00A86DF8"/>
    <w:rsid w:val="00AA2EF6"/>
    <w:rsid w:val="00AB77AB"/>
    <w:rsid w:val="00AC5D6C"/>
    <w:rsid w:val="00AD3EF3"/>
    <w:rsid w:val="00AD44E3"/>
    <w:rsid w:val="00AE375F"/>
    <w:rsid w:val="00B03B98"/>
    <w:rsid w:val="00B65B55"/>
    <w:rsid w:val="00B720A0"/>
    <w:rsid w:val="00BA649A"/>
    <w:rsid w:val="00BE190B"/>
    <w:rsid w:val="00C2490A"/>
    <w:rsid w:val="00C55A76"/>
    <w:rsid w:val="00C739FD"/>
    <w:rsid w:val="00CA166F"/>
    <w:rsid w:val="00D0433C"/>
    <w:rsid w:val="00D24BE1"/>
    <w:rsid w:val="00D42D49"/>
    <w:rsid w:val="00D74282"/>
    <w:rsid w:val="00D91757"/>
    <w:rsid w:val="00DC586C"/>
    <w:rsid w:val="00DC7D96"/>
    <w:rsid w:val="00DE0788"/>
    <w:rsid w:val="00E72E12"/>
    <w:rsid w:val="00EB071C"/>
    <w:rsid w:val="00EB64BA"/>
    <w:rsid w:val="00ED4C0A"/>
    <w:rsid w:val="00EE2F50"/>
    <w:rsid w:val="00EE4854"/>
    <w:rsid w:val="00F06BF4"/>
    <w:rsid w:val="00F25FCB"/>
    <w:rsid w:val="00F35A72"/>
    <w:rsid w:val="00F70C13"/>
    <w:rsid w:val="00F9506D"/>
    <w:rsid w:val="00F9627A"/>
    <w:rsid w:val="00FF086C"/>
    <w:rsid w:val="30FEB0D7"/>
    <w:rsid w:val="35657575"/>
    <w:rsid w:val="673AD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B17436"/>
  <w15:chartTrackingRefBased/>
  <w15:docId w15:val="{F544AFBC-86B7-4741-9DA1-2E71B2352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6C51"/>
  </w:style>
  <w:style w:type="paragraph" w:styleId="Heading1">
    <w:name w:val="heading 1"/>
    <w:basedOn w:val="Normal"/>
    <w:next w:val="Normal"/>
    <w:link w:val="Heading1Char"/>
    <w:uiPriority w:val="9"/>
    <w:qFormat/>
    <w:rsid w:val="004828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7F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7428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69F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828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28FE"/>
  </w:style>
  <w:style w:type="table" w:styleId="TableGrid">
    <w:name w:val="Table Grid"/>
    <w:basedOn w:val="TableNormal"/>
    <w:uiPriority w:val="59"/>
    <w:rsid w:val="004828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4828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28FE"/>
  </w:style>
  <w:style w:type="character" w:styleId="Emphasis">
    <w:name w:val="Emphasis"/>
    <w:basedOn w:val="DefaultParagraphFont"/>
    <w:uiPriority w:val="20"/>
    <w:qFormat/>
    <w:rsid w:val="004828FE"/>
    <w:rPr>
      <w:i/>
      <w:iCs/>
    </w:rPr>
  </w:style>
  <w:style w:type="character" w:styleId="BookTitle">
    <w:name w:val="Book Title"/>
    <w:basedOn w:val="DefaultParagraphFont"/>
    <w:uiPriority w:val="33"/>
    <w:qFormat/>
    <w:rsid w:val="004828FE"/>
    <w:rPr>
      <w:b/>
      <w:bCs/>
      <w:i/>
      <w:iCs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4828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4828FE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4828FE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4828F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28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link w:val="ListParagraphChar"/>
    <w:uiPriority w:val="34"/>
    <w:qFormat/>
    <w:rsid w:val="004828F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27FE7"/>
    <w:rPr>
      <w:rFonts w:asciiTheme="majorHAnsi" w:eastAsiaTheme="majorEastAsia" w:hAnsiTheme="majorHAnsi" w:cstheme="majorBidi"/>
      <w:color w:val="2F5496" w:themeColor="accent1" w:themeShade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7428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7428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4282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D74282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428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4282"/>
    <w:rPr>
      <w:rFonts w:ascii="Segoe UI" w:hAnsi="Segoe UI" w:cs="Segoe UI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1623D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E6C96"/>
    <w:pPr>
      <w:tabs>
        <w:tab w:val="left" w:pos="360"/>
        <w:tab w:val="right" w:leader="dot" w:pos="1008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65B55"/>
    <w:pPr>
      <w:tabs>
        <w:tab w:val="left" w:pos="720"/>
        <w:tab w:val="right" w:leader="dot" w:pos="10080"/>
      </w:tabs>
      <w:spacing w:after="100"/>
      <w:ind w:left="180"/>
    </w:pPr>
  </w:style>
  <w:style w:type="paragraph" w:customStyle="1" w:styleId="CNXL1">
    <w:name w:val="CNXL1"/>
    <w:basedOn w:val="Heading1"/>
    <w:link w:val="CNXL1Char"/>
    <w:qFormat/>
    <w:rsid w:val="00814D38"/>
    <w:pPr>
      <w:numPr>
        <w:numId w:val="15"/>
      </w:numPr>
      <w:spacing w:before="80"/>
    </w:pPr>
    <w:rPr>
      <w:b/>
      <w:sz w:val="24"/>
    </w:rPr>
  </w:style>
  <w:style w:type="paragraph" w:customStyle="1" w:styleId="CNXL2">
    <w:name w:val="CNXL2"/>
    <w:basedOn w:val="Heading2"/>
    <w:link w:val="CNXL2Char"/>
    <w:qFormat/>
    <w:rsid w:val="00814D38"/>
    <w:pPr>
      <w:numPr>
        <w:ilvl w:val="1"/>
        <w:numId w:val="15"/>
      </w:numPr>
      <w:spacing w:before="80" w:line="240" w:lineRule="auto"/>
      <w:ind w:left="907" w:hanging="547"/>
    </w:pPr>
  </w:style>
  <w:style w:type="character" w:customStyle="1" w:styleId="CNXL1Char">
    <w:name w:val="CNXL1 Char"/>
    <w:basedOn w:val="Heading1Char"/>
    <w:link w:val="CNXL1"/>
    <w:rsid w:val="00814D38"/>
    <w:rPr>
      <w:rFonts w:asciiTheme="majorHAnsi" w:eastAsiaTheme="majorEastAsia" w:hAnsiTheme="majorHAnsi" w:cstheme="majorBidi"/>
      <w:b/>
      <w:color w:val="2F5496" w:themeColor="accent1" w:themeShade="BF"/>
      <w:sz w:val="24"/>
      <w:szCs w:val="32"/>
    </w:rPr>
  </w:style>
  <w:style w:type="paragraph" w:customStyle="1" w:styleId="CNXL2Body">
    <w:name w:val="CNXL2Body"/>
    <w:basedOn w:val="ListParagraph"/>
    <w:link w:val="CNXL2BodyChar"/>
    <w:qFormat/>
    <w:rsid w:val="00814D38"/>
    <w:pPr>
      <w:spacing w:after="80" w:line="240" w:lineRule="auto"/>
      <w:ind w:left="907"/>
    </w:pPr>
  </w:style>
  <w:style w:type="character" w:customStyle="1" w:styleId="CNXL2Char">
    <w:name w:val="CNXL2 Char"/>
    <w:basedOn w:val="Heading2Char"/>
    <w:link w:val="CNXL2"/>
    <w:rsid w:val="00814D38"/>
    <w:rPr>
      <w:rFonts w:asciiTheme="majorHAnsi" w:eastAsiaTheme="majorEastAsia" w:hAnsiTheme="majorHAnsi" w:cstheme="majorBidi"/>
      <w:color w:val="2F5496" w:themeColor="accent1" w:themeShade="BF"/>
      <w:szCs w:val="26"/>
    </w:rPr>
  </w:style>
  <w:style w:type="paragraph" w:customStyle="1" w:styleId="CNXL3">
    <w:name w:val="CNXL3"/>
    <w:basedOn w:val="ListParagraph"/>
    <w:link w:val="CNXL3Char"/>
    <w:qFormat/>
    <w:rsid w:val="00814D38"/>
    <w:pPr>
      <w:numPr>
        <w:ilvl w:val="2"/>
        <w:numId w:val="15"/>
      </w:numPr>
      <w:spacing w:after="0" w:line="240" w:lineRule="auto"/>
      <w:ind w:left="1267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857511"/>
  </w:style>
  <w:style w:type="character" w:customStyle="1" w:styleId="CNXL2BodyChar">
    <w:name w:val="CNXL2Body Char"/>
    <w:basedOn w:val="ListParagraphChar"/>
    <w:link w:val="CNXL2Body"/>
    <w:rsid w:val="00814D38"/>
  </w:style>
  <w:style w:type="paragraph" w:customStyle="1" w:styleId="CNXL1Body">
    <w:name w:val="CNXL1Body"/>
    <w:basedOn w:val="CNXL2Body"/>
    <w:link w:val="CNXL1BodyChar"/>
    <w:qFormat/>
    <w:rsid w:val="00814D38"/>
    <w:pPr>
      <w:ind w:left="360"/>
    </w:pPr>
  </w:style>
  <w:style w:type="character" w:customStyle="1" w:styleId="CNXL3Char">
    <w:name w:val="CNXL3 Char"/>
    <w:basedOn w:val="ListParagraphChar"/>
    <w:link w:val="CNXL3"/>
    <w:rsid w:val="00814D38"/>
  </w:style>
  <w:style w:type="paragraph" w:customStyle="1" w:styleId="CNXL3Body">
    <w:name w:val="CNXL3Body"/>
    <w:basedOn w:val="CNXL2Body"/>
    <w:link w:val="CNXL3BodyChar"/>
    <w:qFormat/>
    <w:rsid w:val="00814D38"/>
    <w:pPr>
      <w:ind w:left="1267"/>
    </w:pPr>
  </w:style>
  <w:style w:type="character" w:customStyle="1" w:styleId="CNXL1BodyChar">
    <w:name w:val="CNXL1Body Char"/>
    <w:basedOn w:val="CNXL2BodyChar"/>
    <w:link w:val="CNXL1Body"/>
    <w:rsid w:val="00814D38"/>
  </w:style>
  <w:style w:type="paragraph" w:customStyle="1" w:styleId="CNXL4Body">
    <w:name w:val="CNXL4Body"/>
    <w:basedOn w:val="CNXL3"/>
    <w:link w:val="CNXL4BodyChar"/>
    <w:qFormat/>
    <w:rsid w:val="00814D38"/>
    <w:pPr>
      <w:numPr>
        <w:ilvl w:val="0"/>
        <w:numId w:val="0"/>
      </w:numPr>
      <w:ind w:left="1627"/>
    </w:pPr>
  </w:style>
  <w:style w:type="character" w:customStyle="1" w:styleId="CNXL3BodyChar">
    <w:name w:val="CNXL3Body Char"/>
    <w:basedOn w:val="CNXL2BodyChar"/>
    <w:link w:val="CNXL3Body"/>
    <w:rsid w:val="00814D38"/>
  </w:style>
  <w:style w:type="paragraph" w:customStyle="1" w:styleId="CNXL4">
    <w:name w:val="CNXL4"/>
    <w:basedOn w:val="CNXL3"/>
    <w:link w:val="CNXL4Char"/>
    <w:qFormat/>
    <w:rsid w:val="00814D38"/>
    <w:pPr>
      <w:numPr>
        <w:ilvl w:val="3"/>
      </w:numPr>
      <w:ind w:left="1627"/>
    </w:pPr>
  </w:style>
  <w:style w:type="character" w:customStyle="1" w:styleId="CNXL4BodyChar">
    <w:name w:val="CNXL4Body Char"/>
    <w:basedOn w:val="CNXL3Char"/>
    <w:link w:val="CNXL4Body"/>
    <w:rsid w:val="00814D38"/>
  </w:style>
  <w:style w:type="character" w:customStyle="1" w:styleId="CNXL4Char">
    <w:name w:val="CNXL4 Char"/>
    <w:basedOn w:val="CNXL3Char"/>
    <w:link w:val="CNXL4"/>
    <w:rsid w:val="00814D38"/>
  </w:style>
  <w:style w:type="paragraph" w:customStyle="1" w:styleId="CNXTableLabel">
    <w:name w:val="CNXTable Label"/>
    <w:basedOn w:val="CNXL1"/>
    <w:link w:val="CNXTableLabelChar"/>
    <w:qFormat/>
    <w:rsid w:val="00F70C13"/>
    <w:pPr>
      <w:numPr>
        <w:numId w:val="0"/>
      </w:numPr>
      <w:ind w:left="360" w:hanging="360"/>
      <w:jc w:val="center"/>
      <w:outlineLvl w:val="9"/>
    </w:pPr>
    <w:rPr>
      <w:b w:val="0"/>
      <w:i/>
      <w:color w:val="auto"/>
      <w:sz w:val="22"/>
      <w:szCs w:val="22"/>
    </w:rPr>
  </w:style>
  <w:style w:type="paragraph" w:customStyle="1" w:styleId="CNXFigureLabel">
    <w:name w:val="CNXFigure Label"/>
    <w:basedOn w:val="CNXTableLabel"/>
    <w:link w:val="CNXFigureLabelChar"/>
    <w:qFormat/>
    <w:rsid w:val="00F70C13"/>
  </w:style>
  <w:style w:type="character" w:customStyle="1" w:styleId="CNXTableLabelChar">
    <w:name w:val="CNXTable Label Char"/>
    <w:basedOn w:val="CNXL1Char"/>
    <w:link w:val="CNXTableLabel"/>
    <w:rsid w:val="00F70C13"/>
    <w:rPr>
      <w:rFonts w:asciiTheme="majorHAnsi" w:eastAsiaTheme="majorEastAsia" w:hAnsiTheme="majorHAnsi" w:cstheme="majorBidi"/>
      <w:b w:val="0"/>
      <w:i/>
      <w:color w:val="2F5496" w:themeColor="accent1" w:themeShade="BF"/>
      <w:sz w:val="24"/>
      <w:szCs w:val="32"/>
    </w:rPr>
  </w:style>
  <w:style w:type="character" w:customStyle="1" w:styleId="CNXFigureLabelChar">
    <w:name w:val="CNXFigure Label Char"/>
    <w:basedOn w:val="CNXTableLabelChar"/>
    <w:link w:val="CNXFigureLabel"/>
    <w:rsid w:val="00F70C13"/>
    <w:rPr>
      <w:rFonts w:asciiTheme="majorHAnsi" w:eastAsiaTheme="majorEastAsia" w:hAnsiTheme="majorHAnsi" w:cstheme="majorBidi"/>
      <w:b w:val="0"/>
      <w:i/>
      <w:color w:val="2F5496" w:themeColor="accent1" w:themeShade="BF"/>
      <w:sz w:val="24"/>
      <w:szCs w:val="32"/>
    </w:rPr>
  </w:style>
  <w:style w:type="character" w:styleId="PlaceholderText">
    <w:name w:val="Placeholder Text"/>
    <w:basedOn w:val="DefaultParagraphFont"/>
    <w:uiPriority w:val="99"/>
    <w:semiHidden/>
    <w:rsid w:val="00ED4C0A"/>
    <w:rPr>
      <w:color w:val="808080"/>
    </w:rPr>
  </w:style>
  <w:style w:type="paragraph" w:customStyle="1" w:styleId="CNXL5">
    <w:name w:val="CNXL5"/>
    <w:basedOn w:val="CNXL4"/>
    <w:link w:val="CNXL5Char"/>
    <w:qFormat/>
    <w:rsid w:val="00814D38"/>
    <w:pPr>
      <w:numPr>
        <w:ilvl w:val="4"/>
      </w:numPr>
    </w:pPr>
  </w:style>
  <w:style w:type="character" w:customStyle="1" w:styleId="CNXL5Char">
    <w:name w:val="CNXL5 Char"/>
    <w:basedOn w:val="CNXL4Char"/>
    <w:link w:val="CNXL5"/>
    <w:rsid w:val="00814D38"/>
  </w:style>
  <w:style w:type="character" w:customStyle="1" w:styleId="Heading4Char">
    <w:name w:val="Heading 4 Char"/>
    <w:basedOn w:val="DefaultParagraphFont"/>
    <w:link w:val="Heading4"/>
    <w:uiPriority w:val="9"/>
    <w:semiHidden/>
    <w:rsid w:val="007E69F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7E69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263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jg0yxn\Desktop\QMSL%20Standard%20Format%20Template%20for%20Document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a23770f-0336-4ab5-90dc-9c13ef0c8dda">
      <Terms xmlns="http://schemas.microsoft.com/office/infopath/2007/PartnerControls"/>
    </lcf76f155ced4ddcb4097134ff3c332f>
    <TaxCatchAll xmlns="657d9c20-eb89-4239-bb3c-89255c1cf0fd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621DD52666D654F9DB356034CED3E1C" ma:contentTypeVersion="18" ma:contentTypeDescription="Create a new document." ma:contentTypeScope="" ma:versionID="908c424e20d25036d230da129d3ee9d2">
  <xsd:schema xmlns:xsd="http://www.w3.org/2001/XMLSchema" xmlns:xs="http://www.w3.org/2001/XMLSchema" xmlns:p="http://schemas.microsoft.com/office/2006/metadata/properties" xmlns:ns2="8a23770f-0336-4ab5-90dc-9c13ef0c8dda" xmlns:ns3="657d9c20-eb89-4239-bb3c-89255c1cf0fd" targetNamespace="http://schemas.microsoft.com/office/2006/metadata/properties" ma:root="true" ma:fieldsID="b85f54c6c45237bd83e38b9aee9a9d77" ns2:_="" ns3:_="">
    <xsd:import namespace="8a23770f-0336-4ab5-90dc-9c13ef0c8dda"/>
    <xsd:import namespace="657d9c20-eb89-4239-bb3c-89255c1cf0f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23770f-0336-4ab5-90dc-9c13ef0c8dd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67e63904-5f95-427b-bc2a-6c34a9df284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7d9c20-eb89-4239-bb3c-89255c1cf0fd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b4375935-e148-4b12-a376-7fa5e34dfeaf}" ma:internalName="TaxCatchAll" ma:showField="CatchAllData" ma:web="657d9c20-eb89-4239-bb3c-89255c1cf0f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478A81-DCD7-4188-903A-18210C1DDE3C}">
  <ds:schemaRefs>
    <ds:schemaRef ds:uri="http://schemas.microsoft.com/office/2006/metadata/properties"/>
    <ds:schemaRef ds:uri="http://schemas.microsoft.com/office/infopath/2007/PartnerControls"/>
    <ds:schemaRef ds:uri="8a23770f-0336-4ab5-90dc-9c13ef0c8dda"/>
    <ds:schemaRef ds:uri="657d9c20-eb89-4239-bb3c-89255c1cf0fd"/>
  </ds:schemaRefs>
</ds:datastoreItem>
</file>

<file path=customXml/itemProps2.xml><?xml version="1.0" encoding="utf-8"?>
<ds:datastoreItem xmlns:ds="http://schemas.openxmlformats.org/officeDocument/2006/customXml" ds:itemID="{BC6F09BB-C2EA-4383-8018-F575C94A6EB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a23770f-0336-4ab5-90dc-9c13ef0c8dda"/>
    <ds:schemaRef ds:uri="657d9c20-eb89-4239-bb3c-89255c1cf0f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0EFB125-DEBE-4B78-A64D-9146036C337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E7BFCA3-B8AE-4329-BC11-6C6722C2A6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C:\Users\ljg0yxn\Desktop\QMSL Standard Format Template for Documents.dotx</Template>
  <TotalTime>1</TotalTime>
  <Pages>1</Pages>
  <Words>233</Words>
  <Characters>1333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Majorsville – Initial Purge of Condensate Skid</vt:lpstr>
    </vt:vector>
  </TitlesOfParts>
  <Company/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Majorsville – Initial Purge of Condensate Skid</dc:title>
  <dc:subject/>
  <dc:creator>Gaydas, Jared</dc:creator>
  <cp:keywords/>
  <dc:description/>
  <cp:lastModifiedBy>Uday Garg</cp:lastModifiedBy>
  <cp:revision>39</cp:revision>
  <cp:lastPrinted>2023-01-04T17:32:00Z</cp:lastPrinted>
  <dcterms:created xsi:type="dcterms:W3CDTF">2020-10-13T12:35:00Z</dcterms:created>
  <dcterms:modified xsi:type="dcterms:W3CDTF">2025-02-27T03:16:00Z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0x0101007621DD52666D654F9DB356034CED3E1C</vt:lpwstr>
  </property>
  <property fmtid="{D5CDD505-2E9C-101B-9397-08002B2CF9AE}" pid="3" name="email">
    <vt:lpwstr>, </vt:lpwstr>
  </property>
  <property fmtid="{D5CDD505-2E9C-101B-9397-08002B2CF9AE}" pid="4" name="Email - Choose Recipient">
    <vt:lpwstr>, </vt:lpwstr>
  </property>
  <property fmtid="{D5CDD505-2E9C-101B-9397-08002B2CF9AE}" pid="5" name="Email New Document Notification">
    <vt:lpwstr>, </vt:lpwstr>
  </property>
  <property fmtid="{D5CDD505-2E9C-101B-9397-08002B2CF9AE}" pid="6" name="Order">
    <vt:r8>98600</vt:r8>
  </property>
  <property fmtid="{D5CDD505-2E9C-101B-9397-08002B2CF9AE}" pid="7" name="xd_Signature">
    <vt:bool>false</vt:bool>
  </property>
  <property fmtid="{D5CDD505-2E9C-101B-9397-08002B2CF9AE}" pid="8" name="xd_ProgID">
    <vt:lpwstr/>
  </property>
  <property fmtid="{D5CDD505-2E9C-101B-9397-08002B2CF9AE}" pid="9" name="_ExtendedDescription">
    <vt:lpwstr/>
  </property>
  <property fmtid="{D5CDD505-2E9C-101B-9397-08002B2CF9AE}" pid="10" name="TriggerFlowInfo">
    <vt:lpwstr/>
  </property>
  <property fmtid="{D5CDD505-2E9C-101B-9397-08002B2CF9AE}" pid="11" name="ComplianceAssetId">
    <vt:lpwstr/>
  </property>
  <property fmtid="{D5CDD505-2E9C-101B-9397-08002B2CF9AE}" pid="12" name="TemplateUrl">
    <vt:lpwstr/>
  </property>
  <property fmtid="{D5CDD505-2E9C-101B-9397-08002B2CF9AE}" pid="13" name="MediaServiceImageTags">
    <vt:lpwstr/>
  </property>
</Properties>
</file>